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BE4793" w:rsidRDefault="00B52C00">
      <w:pPr>
        <w:tabs>
          <w:tab w:val="left" w:pos="4962"/>
        </w:tabs>
        <w:ind w:left="4820"/>
        <w:rPr>
          <w:b/>
          <w:bCs/>
          <w:sz w:val="28"/>
          <w:szCs w:val="28"/>
        </w:rPr>
      </w:pPr>
      <w:r>
        <w:rPr>
          <w:b/>
          <w:bCs/>
          <w:sz w:val="28"/>
          <w:szCs w:val="28"/>
        </w:rPr>
        <w:t>Председатель Конкурсной комиссии  филиала ПАО «ТрансКонтейнер» на Забайкальской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BE4793" w:rsidRDefault="00B52C00">
      <w:pPr>
        <w:tabs>
          <w:tab w:val="left" w:pos="4962"/>
        </w:tabs>
        <w:ind w:left="4820"/>
        <w:rPr>
          <w:b/>
          <w:bCs/>
          <w:sz w:val="28"/>
          <w:szCs w:val="28"/>
        </w:rPr>
      </w:pPr>
      <w:r>
        <w:rPr>
          <w:b/>
          <w:bCs/>
          <w:sz w:val="28"/>
          <w:szCs w:val="28"/>
        </w:rPr>
        <w:t>Кирилл Владимирович Кудрявцев</w:t>
      </w:r>
    </w:p>
    <w:p w:rsidR="006F6D36" w:rsidRPr="006D2B87" w:rsidRDefault="006F6D36" w:rsidP="006F6D36">
      <w:pPr>
        <w:tabs>
          <w:tab w:val="left" w:pos="4962"/>
        </w:tabs>
        <w:ind w:left="4820"/>
        <w:rPr>
          <w:rFonts w:eastAsia="Arial Unicode MS"/>
        </w:rPr>
      </w:pPr>
    </w:p>
    <w:p w:rsidR="00BE4793" w:rsidRDefault="00B52C00">
      <w:pPr>
        <w:tabs>
          <w:tab w:val="left" w:pos="4962"/>
        </w:tabs>
        <w:ind w:left="4820"/>
        <w:rPr>
          <w:b/>
          <w:bCs/>
          <w:sz w:val="28"/>
        </w:rPr>
      </w:pPr>
      <w:r>
        <w:rPr>
          <w:b/>
          <w:bCs/>
          <w:sz w:val="28"/>
        </w:rPr>
        <w:t>«26» февраля 2020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BE4793" w:rsidRDefault="00B52C00">
      <w:pPr>
        <w:pStyle w:val="19"/>
        <w:numPr>
          <w:ilvl w:val="2"/>
          <w:numId w:val="1"/>
        </w:numPr>
        <w:tabs>
          <w:tab w:val="clear" w:pos="0"/>
        </w:tabs>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 xml:space="preserve"> открытый конкурс в электронной форме № ОКэ-</w:t>
      </w:r>
      <w:r w:rsidR="00112423">
        <w:t>НКПЗаб</w:t>
      </w:r>
      <w:r>
        <w:t>-20-</w:t>
      </w:r>
      <w:r w:rsidR="00112423">
        <w:t xml:space="preserve">0004 </w:t>
      </w:r>
      <w:r>
        <w:t>по предмету закупки «Выполнение работ по реконструкции подкранового пути ТЭК-4 инв. №2300007</w:t>
      </w:r>
      <w:proofErr w:type="gramEnd"/>
      <w:r>
        <w:t xml:space="preserve"> </w:t>
      </w:r>
      <w:proofErr w:type="gramStart"/>
      <w:r>
        <w:t>кадастровый</w:t>
      </w:r>
      <w:proofErr w:type="gramEnd"/>
      <w:r>
        <w:t xml:space="preserve"> №75:32:021117:115 контейнерного терминала Чита для нужд филиала ПАО "ТрансКонтейнер" на Забайкальской железной дороге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w:t>
      </w:r>
      <w:r>
        <w:lastRenderedPageBreak/>
        <w:t xml:space="preserve">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w:t>
      </w:r>
      <w:r>
        <w:lastRenderedPageBreak/>
        <w:t>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8"/>
          </w:rPr>
          <w:t>https://otc.ru/documents</w:t>
        </w:r>
      </w:hyperlink>
      <w:r>
        <w:t>).</w:t>
      </w:r>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w:t>
      </w:r>
      <w:r>
        <w:br/>
        <w:t xml:space="preserve">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w:t>
      </w:r>
      <w:proofErr w:type="gramStart"/>
      <w:r>
        <w:t>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roofErr w:type="gramEnd"/>
    </w:p>
    <w:p w:rsidR="00BE4793" w:rsidRDefault="00B52C00">
      <w:pPr>
        <w:pStyle w:val="19"/>
        <w:widowControl w:val="0"/>
        <w:numPr>
          <w:ilvl w:val="2"/>
          <w:numId w:val="1"/>
        </w:numPr>
        <w:tabs>
          <w:tab w:val="clear" w:pos="0"/>
        </w:tabs>
        <w:ind w:left="0" w:firstLine="709"/>
      </w:pPr>
      <w:r>
        <w:t xml:space="preserve">В случае участия нескольких лиц на стороне одного претендента </w:t>
      </w:r>
      <w:r>
        <w:lastRenderedPageBreak/>
        <w:t>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AE2896">
      <w:pPr>
        <w:pStyle w:val="afb"/>
        <w:numPr>
          <w:ilvl w:val="0"/>
          <w:numId w:val="22"/>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E2896">
      <w:pPr>
        <w:pStyle w:val="afb"/>
        <w:numPr>
          <w:ilvl w:val="0"/>
          <w:numId w:val="22"/>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AE2896">
      <w:pPr>
        <w:pStyle w:val="afb"/>
        <w:numPr>
          <w:ilvl w:val="0"/>
          <w:numId w:val="22"/>
        </w:numPr>
        <w:ind w:left="0" w:firstLine="709"/>
        <w:rPr>
          <w:sz w:val="28"/>
          <w:szCs w:val="28"/>
        </w:rPr>
      </w:pPr>
      <w:proofErr w:type="gramStart"/>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w:t>
      </w:r>
      <w:r>
        <w:rPr>
          <w:sz w:val="28"/>
          <w:szCs w:val="28"/>
        </w:rPr>
        <w:lastRenderedPageBreak/>
        <w:t>указанных изменений до даты окончания срока подачи Заявок на участие в Открытом конкурсе оставалось не менее 8 (восьми) дней.</w:t>
      </w:r>
      <w:proofErr w:type="gramEnd"/>
    </w:p>
    <w:p w:rsidR="00A83569" w:rsidRDefault="00A83569" w:rsidP="00AE2896">
      <w:pPr>
        <w:pStyle w:val="afb"/>
        <w:numPr>
          <w:ilvl w:val="0"/>
          <w:numId w:val="22"/>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b"/>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AE2896">
      <w:pPr>
        <w:pStyle w:val="afb"/>
        <w:numPr>
          <w:ilvl w:val="0"/>
          <w:numId w:val="23"/>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b"/>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AE2896">
      <w:pPr>
        <w:pStyle w:val="afb"/>
        <w:numPr>
          <w:ilvl w:val="0"/>
          <w:numId w:val="23"/>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AE2896">
      <w:pPr>
        <w:pStyle w:val="afb"/>
        <w:numPr>
          <w:ilvl w:val="0"/>
          <w:numId w:val="23"/>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b"/>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b"/>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AE2896">
      <w:pPr>
        <w:pStyle w:val="afb"/>
        <w:numPr>
          <w:ilvl w:val="0"/>
          <w:numId w:val="23"/>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AE2896">
      <w:pPr>
        <w:pStyle w:val="19"/>
        <w:numPr>
          <w:ilvl w:val="1"/>
          <w:numId w:val="14"/>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w:t>
      </w:r>
      <w:proofErr w:type="gramStart"/>
      <w:r>
        <w:rPr>
          <w:sz w:val="28"/>
          <w:szCs w:val="28"/>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roofErr w:type="gramEnd"/>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lastRenderedPageBreak/>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AE2896">
      <w:pPr>
        <w:pStyle w:val="19"/>
        <w:numPr>
          <w:ilvl w:val="1"/>
          <w:numId w:val="14"/>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b"/>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b"/>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b"/>
        <w:rPr>
          <w:sz w:val="28"/>
          <w:szCs w:val="28"/>
        </w:rPr>
      </w:pPr>
    </w:p>
    <w:p w:rsidR="002410DF" w:rsidRPr="00D20AD0" w:rsidRDefault="002410DF" w:rsidP="00AE2896">
      <w:pPr>
        <w:pStyle w:val="19"/>
        <w:numPr>
          <w:ilvl w:val="1"/>
          <w:numId w:val="14"/>
        </w:numPr>
        <w:ind w:left="0" w:firstLine="709"/>
        <w:outlineLvl w:val="1"/>
        <w:rPr>
          <w:b/>
          <w:szCs w:val="28"/>
        </w:rPr>
      </w:pPr>
      <w:r>
        <w:rPr>
          <w:b/>
          <w:szCs w:val="28"/>
        </w:rPr>
        <w:lastRenderedPageBreak/>
        <w:t>Представление документов</w:t>
      </w:r>
    </w:p>
    <w:p w:rsidR="00737675" w:rsidRPr="00D32FFA" w:rsidRDefault="00737675" w:rsidP="00AE2896">
      <w:pPr>
        <w:pStyle w:val="aff9"/>
        <w:numPr>
          <w:ilvl w:val="0"/>
          <w:numId w:val="15"/>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b"/>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b"/>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b"/>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b"/>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b"/>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b"/>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b"/>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b"/>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AE2896">
      <w:pPr>
        <w:pStyle w:val="aff9"/>
        <w:numPr>
          <w:ilvl w:val="0"/>
          <w:numId w:val="15"/>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9"/>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b"/>
        <w:tabs>
          <w:tab w:val="left" w:pos="0"/>
          <w:tab w:val="left" w:pos="1440"/>
        </w:tabs>
        <w:rPr>
          <w:sz w:val="28"/>
        </w:rPr>
      </w:pPr>
    </w:p>
    <w:p w:rsidR="003C30F3" w:rsidRPr="00D20AD0" w:rsidRDefault="003C30F3" w:rsidP="00AE2896">
      <w:pPr>
        <w:pStyle w:val="19"/>
        <w:numPr>
          <w:ilvl w:val="1"/>
          <w:numId w:val="20"/>
        </w:numPr>
        <w:ind w:left="0" w:firstLine="709"/>
        <w:outlineLvl w:val="1"/>
        <w:rPr>
          <w:b/>
          <w:szCs w:val="28"/>
        </w:rPr>
      </w:pPr>
      <w:r>
        <w:rPr>
          <w:b/>
          <w:szCs w:val="28"/>
        </w:rPr>
        <w:t>Заявка</w:t>
      </w:r>
    </w:p>
    <w:p w:rsidR="00627DB4" w:rsidRPr="007E5BBC" w:rsidRDefault="00627DB4" w:rsidP="00AE2896">
      <w:pPr>
        <w:pStyle w:val="afb"/>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AE2896">
      <w:pPr>
        <w:pStyle w:val="afb"/>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AE2896">
      <w:pPr>
        <w:pStyle w:val="afb"/>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AE2896">
      <w:pPr>
        <w:pStyle w:val="afb"/>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AE2896">
      <w:pPr>
        <w:pStyle w:val="afb"/>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AE2896">
      <w:pPr>
        <w:pStyle w:val="afb"/>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15 Информационной карты.</w:t>
      </w:r>
    </w:p>
    <w:p w:rsidR="00627DB4" w:rsidRPr="00D32FFA" w:rsidRDefault="00627DB4" w:rsidP="00AE2896">
      <w:pPr>
        <w:pStyle w:val="afb"/>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AE2896">
      <w:pPr>
        <w:pStyle w:val="afb"/>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AE2896">
      <w:pPr>
        <w:pStyle w:val="afb"/>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AE2896">
      <w:pPr>
        <w:pStyle w:val="afb"/>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AE2896">
      <w:pPr>
        <w:pStyle w:val="afb"/>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AE2896">
      <w:pPr>
        <w:pStyle w:val="afb"/>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16 Информационной карты.</w:t>
      </w:r>
    </w:p>
    <w:p w:rsidR="00627DB4" w:rsidRDefault="00627DB4" w:rsidP="00AE2896">
      <w:pPr>
        <w:pStyle w:val="afb"/>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AE2896">
      <w:pPr>
        <w:pStyle w:val="19"/>
        <w:numPr>
          <w:ilvl w:val="1"/>
          <w:numId w:val="20"/>
        </w:numPr>
        <w:ind w:left="0" w:firstLine="709"/>
        <w:outlineLvl w:val="1"/>
        <w:rPr>
          <w:b/>
          <w:szCs w:val="28"/>
        </w:rPr>
      </w:pPr>
      <w:r>
        <w:rPr>
          <w:b/>
          <w:szCs w:val="28"/>
        </w:rPr>
        <w:t>Срок и порядок подачи Заявок</w:t>
      </w:r>
    </w:p>
    <w:p w:rsidR="00542481" w:rsidRPr="002D2D73" w:rsidRDefault="00542481" w:rsidP="00E76363">
      <w:pPr>
        <w:pStyle w:val="afb"/>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b"/>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b"/>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b"/>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b"/>
        <w:numPr>
          <w:ilvl w:val="2"/>
          <w:numId w:val="4"/>
        </w:numPr>
        <w:tabs>
          <w:tab w:val="clear" w:pos="0"/>
        </w:tabs>
        <w:ind w:left="0" w:firstLine="709"/>
        <w:rPr>
          <w:sz w:val="28"/>
        </w:rPr>
      </w:pPr>
      <w:r>
        <w:rPr>
          <w:sz w:val="28"/>
        </w:rPr>
        <w:t xml:space="preserve">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w:t>
      </w:r>
      <w:r>
        <w:rPr>
          <w:sz w:val="28"/>
        </w:rPr>
        <w:lastRenderedPageBreak/>
        <w:t>Соответствующие изменения размещаются в соответствии с пунктом 4 Информационной карты.</w:t>
      </w:r>
    </w:p>
    <w:p w:rsidR="00542481" w:rsidRPr="00BE4C8D" w:rsidRDefault="00542481" w:rsidP="00E76363">
      <w:pPr>
        <w:pStyle w:val="afb"/>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b"/>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b"/>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b"/>
        <w:ind w:left="709" w:firstLine="0"/>
        <w:rPr>
          <w:sz w:val="28"/>
        </w:rPr>
      </w:pPr>
    </w:p>
    <w:p w:rsidR="00AA1400" w:rsidRPr="00542481" w:rsidRDefault="00AA1400" w:rsidP="00AE2896">
      <w:pPr>
        <w:pStyle w:val="19"/>
        <w:numPr>
          <w:ilvl w:val="1"/>
          <w:numId w:val="20"/>
        </w:numPr>
        <w:ind w:left="0" w:firstLine="709"/>
        <w:outlineLvl w:val="1"/>
        <w:rPr>
          <w:b/>
          <w:szCs w:val="28"/>
        </w:rPr>
      </w:pPr>
      <w:r>
        <w:rPr>
          <w:b/>
        </w:rPr>
        <w:t>Порядок оформления Заявки</w:t>
      </w:r>
    </w:p>
    <w:p w:rsidR="00AA1400" w:rsidRDefault="00AA1400" w:rsidP="00AE2896">
      <w:pPr>
        <w:pStyle w:val="afb"/>
        <w:numPr>
          <w:ilvl w:val="0"/>
          <w:numId w:val="21"/>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AE2896">
      <w:pPr>
        <w:pStyle w:val="afb"/>
        <w:numPr>
          <w:ilvl w:val="0"/>
          <w:numId w:val="21"/>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b"/>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AE2896">
      <w:pPr>
        <w:pStyle w:val="afb"/>
        <w:numPr>
          <w:ilvl w:val="0"/>
          <w:numId w:val="21"/>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AE2896">
      <w:pPr>
        <w:pStyle w:val="afb"/>
        <w:numPr>
          <w:ilvl w:val="0"/>
          <w:numId w:val="21"/>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AE2896">
      <w:pPr>
        <w:pStyle w:val="afb"/>
        <w:numPr>
          <w:ilvl w:val="0"/>
          <w:numId w:val="21"/>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w:t>
      </w:r>
      <w:r>
        <w:rPr>
          <w:sz w:val="28"/>
          <w:szCs w:val="28"/>
        </w:rPr>
        <w:lastRenderedPageBreak/>
        <w:t>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AE2896">
      <w:pPr>
        <w:pStyle w:val="afb"/>
        <w:numPr>
          <w:ilvl w:val="0"/>
          <w:numId w:val="21"/>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AE2896">
      <w:pPr>
        <w:pStyle w:val="afb"/>
        <w:numPr>
          <w:ilvl w:val="0"/>
          <w:numId w:val="21"/>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b"/>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b"/>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BE4793" w:rsidRDefault="001531CB">
      <w:pPr>
        <w:pStyle w:val="afb"/>
        <w:rPr>
          <w:sz w:val="28"/>
        </w:rPr>
      </w:pPr>
      <w:r w:rsidRPr="001531CB">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B52C00" w:rsidRPr="007E6DE4" w:rsidRDefault="00B52C00" w:rsidP="008F6343">
                  <w:pPr>
                    <w:jc w:val="center"/>
                    <w:rPr>
                      <w:b/>
                      <w:sz w:val="28"/>
                      <w:szCs w:val="28"/>
                    </w:rPr>
                  </w:pPr>
                  <w:r w:rsidRPr="007E6DE4">
                    <w:rPr>
                      <w:b/>
                      <w:sz w:val="28"/>
                      <w:szCs w:val="28"/>
                    </w:rPr>
                    <w:t xml:space="preserve">_____________________________________________, </w:t>
                  </w:r>
                </w:p>
                <w:p w:rsidR="00B52C00" w:rsidRDefault="00B52C00"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B52C00" w:rsidRPr="007E6DE4" w:rsidRDefault="00B52C00" w:rsidP="008F6343">
                  <w:pPr>
                    <w:jc w:val="center"/>
                    <w:rPr>
                      <w:b/>
                      <w:sz w:val="28"/>
                      <w:szCs w:val="28"/>
                    </w:rPr>
                  </w:pPr>
                  <w:r w:rsidRPr="007E6DE4">
                    <w:rPr>
                      <w:b/>
                      <w:sz w:val="28"/>
                      <w:szCs w:val="28"/>
                    </w:rPr>
                    <w:t>________________________________________</w:t>
                  </w:r>
                </w:p>
                <w:p w:rsidR="00B52C00" w:rsidRPr="007E6DE4" w:rsidRDefault="00B52C00" w:rsidP="008F6343">
                  <w:pPr>
                    <w:jc w:val="center"/>
                    <w:rPr>
                      <w:i/>
                      <w:sz w:val="20"/>
                      <w:szCs w:val="20"/>
                    </w:rPr>
                  </w:pPr>
                  <w:r w:rsidRPr="007E6DE4">
                    <w:rPr>
                      <w:i/>
                      <w:sz w:val="20"/>
                      <w:szCs w:val="20"/>
                    </w:rPr>
                    <w:t>государство регистрации претендента</w:t>
                  </w:r>
                </w:p>
                <w:p w:rsidR="00B52C00" w:rsidRPr="007E6DE4" w:rsidRDefault="00B52C00" w:rsidP="008F6343">
                  <w:pPr>
                    <w:jc w:val="center"/>
                    <w:rPr>
                      <w:b/>
                      <w:sz w:val="28"/>
                      <w:szCs w:val="28"/>
                    </w:rPr>
                  </w:pPr>
                  <w:r w:rsidRPr="007E6DE4">
                    <w:rPr>
                      <w:b/>
                      <w:sz w:val="28"/>
                      <w:szCs w:val="28"/>
                    </w:rPr>
                    <w:t>_____________________________</w:t>
                  </w:r>
                  <w:r>
                    <w:rPr>
                      <w:b/>
                      <w:sz w:val="28"/>
                      <w:szCs w:val="28"/>
                    </w:rPr>
                    <w:t>__________________</w:t>
                  </w:r>
                </w:p>
                <w:p w:rsidR="00B52C00" w:rsidRPr="007E6DE4" w:rsidRDefault="00B52C00" w:rsidP="008F6343">
                  <w:pPr>
                    <w:jc w:val="center"/>
                    <w:rPr>
                      <w:i/>
                      <w:sz w:val="20"/>
                      <w:szCs w:val="20"/>
                    </w:rPr>
                  </w:pPr>
                  <w:r w:rsidRPr="007E6DE4">
                    <w:rPr>
                      <w:i/>
                      <w:sz w:val="20"/>
                      <w:szCs w:val="20"/>
                    </w:rPr>
                    <w:t>ИНН претендента (для претендентов-резидентов Российской Федерации)</w:t>
                  </w:r>
                </w:p>
                <w:p w:rsidR="00B52C00" w:rsidRDefault="00B52C00" w:rsidP="008F6343">
                  <w:pPr>
                    <w:jc w:val="both"/>
                  </w:pPr>
                </w:p>
                <w:p w:rsidR="00B52C00" w:rsidRDefault="00B52C00">
                  <w:pPr>
                    <w:jc w:val="center"/>
                    <w:rPr>
                      <w:b/>
                    </w:rPr>
                  </w:pPr>
                  <w:r>
                    <w:rPr>
                      <w:b/>
                    </w:rPr>
                    <w:t xml:space="preserve">ОБЕСПЕЧЕНИЕ ЗАЯВКИ НА УЧАСТИЕ В ОТКРЫТОМ КОНКУРСЕ № </w:t>
                  </w:r>
                </w:p>
                <w:p w:rsidR="00B52C00" w:rsidRPr="003C6269" w:rsidRDefault="00B52C00" w:rsidP="008F6343">
                  <w:pPr>
                    <w:jc w:val="center"/>
                    <w:rPr>
                      <w:b/>
                    </w:rPr>
                  </w:pPr>
                  <w:r w:rsidRPr="003C6269">
                    <w:rPr>
                      <w:b/>
                    </w:rPr>
                    <w:t xml:space="preserve">(лот № _________) </w:t>
                  </w:r>
                </w:p>
                <w:p w:rsidR="00B52C00" w:rsidRPr="006471D1" w:rsidRDefault="00B52C00" w:rsidP="006471D1">
                  <w:pPr>
                    <w:jc w:val="center"/>
                    <w:rPr>
                      <w:i/>
                    </w:rPr>
                  </w:pPr>
                  <w:r w:rsidRPr="003C6269">
                    <w:rPr>
                      <w:i/>
                    </w:rPr>
                    <w:t>(указывается номер лота)</w:t>
                  </w:r>
                </w:p>
              </w:txbxContent>
            </v:textbox>
            <w10:wrap type="tight"/>
          </v:shape>
        </w:pict>
      </w:r>
      <w:r w:rsidR="00B52C00">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b"/>
        <w:rPr>
          <w:sz w:val="28"/>
        </w:rPr>
      </w:pPr>
      <w:r>
        <w:rPr>
          <w:sz w:val="28"/>
        </w:rPr>
        <w:lastRenderedPageBreak/>
        <w:t>Обеспечения Заявки по истечении срока, указанного в пункте 6 Информационной карты, не принимаются.</w:t>
      </w:r>
    </w:p>
    <w:p w:rsidR="00F45F5D" w:rsidRDefault="00AA1400" w:rsidP="00AA1400">
      <w:pPr>
        <w:pStyle w:val="afb"/>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b"/>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b"/>
        <w:rPr>
          <w:sz w:val="28"/>
        </w:rPr>
      </w:pPr>
    </w:p>
    <w:p w:rsidR="005C58AF" w:rsidRDefault="005C58AF" w:rsidP="00AE2896">
      <w:pPr>
        <w:pStyle w:val="19"/>
        <w:numPr>
          <w:ilvl w:val="1"/>
          <w:numId w:val="20"/>
        </w:numPr>
        <w:ind w:left="0" w:firstLine="709"/>
        <w:outlineLvl w:val="1"/>
        <w:rPr>
          <w:b/>
          <w:szCs w:val="28"/>
        </w:rPr>
      </w:pPr>
      <w:r>
        <w:rPr>
          <w:b/>
          <w:bCs/>
          <w:iCs/>
          <w:szCs w:val="28"/>
        </w:rPr>
        <w:t>Обеспечение Заявки</w:t>
      </w:r>
    </w:p>
    <w:p w:rsidR="005C58AF" w:rsidRPr="00B90994" w:rsidRDefault="005C58AF" w:rsidP="00AE2896">
      <w:pPr>
        <w:numPr>
          <w:ilvl w:val="0"/>
          <w:numId w:val="18"/>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AE2896">
      <w:pPr>
        <w:numPr>
          <w:ilvl w:val="0"/>
          <w:numId w:val="18"/>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AE2896">
      <w:pPr>
        <w:numPr>
          <w:ilvl w:val="0"/>
          <w:numId w:val="18"/>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AE2896">
      <w:pPr>
        <w:numPr>
          <w:ilvl w:val="0"/>
          <w:numId w:val="18"/>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roofErr w:type="gramEnd"/>
    </w:p>
    <w:p w:rsidR="005C58AF" w:rsidRPr="00B90994"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Требование об обеспечении Заявки на участие в Открытом конкурсе в равной мере относится ко всем участникам закупки.</w:t>
      </w:r>
    </w:p>
    <w:p w:rsidR="005C58AF"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5C58AF"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AE2896">
      <w:pPr>
        <w:numPr>
          <w:ilvl w:val="0"/>
          <w:numId w:val="18"/>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AE2896">
      <w:pPr>
        <w:numPr>
          <w:ilvl w:val="0"/>
          <w:numId w:val="18"/>
        </w:numPr>
        <w:suppressAutoHyphens w:val="0"/>
        <w:autoSpaceDE w:val="0"/>
        <w:autoSpaceDN w:val="0"/>
        <w:adjustRightInd w:val="0"/>
        <w:ind w:left="0" w:firstLine="709"/>
        <w:jc w:val="both"/>
        <w:rPr>
          <w:color w:val="000000"/>
          <w:sz w:val="28"/>
          <w:szCs w:val="28"/>
          <w:lang w:eastAsia="ru-RU"/>
        </w:rPr>
      </w:pPr>
      <w:r>
        <w:rPr>
          <w:sz w:val="28"/>
          <w:szCs w:val="28"/>
        </w:rPr>
        <w:t xml:space="preserve">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w:t>
      </w:r>
      <w:r>
        <w:rPr>
          <w:sz w:val="28"/>
          <w:szCs w:val="28"/>
        </w:rPr>
        <w:lastRenderedPageBreak/>
        <w:t>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AE2896">
      <w:pPr>
        <w:numPr>
          <w:ilvl w:val="0"/>
          <w:numId w:val="18"/>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AE2896">
      <w:pPr>
        <w:numPr>
          <w:ilvl w:val="0"/>
          <w:numId w:val="18"/>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AE2896">
      <w:pPr>
        <w:pStyle w:val="2"/>
        <w:keepNext w:val="0"/>
        <w:widowControl w:val="0"/>
        <w:numPr>
          <w:ilvl w:val="1"/>
          <w:numId w:val="20"/>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BE4793" w:rsidRDefault="00B52C00" w:rsidP="00AE2896">
      <w:pPr>
        <w:pStyle w:val="afb"/>
        <w:numPr>
          <w:ilvl w:val="2"/>
          <w:numId w:val="26"/>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AE2896">
      <w:pPr>
        <w:pStyle w:val="afb"/>
        <w:numPr>
          <w:ilvl w:val="2"/>
          <w:numId w:val="26"/>
        </w:numPr>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Pr>
          <w:sz w:val="28"/>
          <w:szCs w:val="28"/>
        </w:rPr>
        <w:lastRenderedPageBreak/>
        <w:t>чтобы при рассмотрении, оценке и сопоставлении Заявок не допускалось их неоднозначное толкование.</w:t>
      </w:r>
    </w:p>
    <w:p w:rsidR="00BE4793" w:rsidRDefault="00B52C00" w:rsidP="00AE2896">
      <w:pPr>
        <w:pStyle w:val="afb"/>
        <w:numPr>
          <w:ilvl w:val="2"/>
          <w:numId w:val="26"/>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AE2896">
      <w:pPr>
        <w:pStyle w:val="afb"/>
        <w:numPr>
          <w:ilvl w:val="2"/>
          <w:numId w:val="26"/>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25950" w:rsidRDefault="00425950" w:rsidP="00AE2896">
      <w:pPr>
        <w:pStyle w:val="afb"/>
        <w:numPr>
          <w:ilvl w:val="2"/>
          <w:numId w:val="26"/>
        </w:numPr>
        <w:ind w:left="0" w:firstLine="709"/>
        <w:rPr>
          <w:sz w:val="28"/>
          <w:szCs w:val="28"/>
        </w:rPr>
      </w:pPr>
      <w:proofErr w:type="gramStart"/>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roofErr w:type="gramEnd"/>
    </w:p>
    <w:p w:rsidR="00425950" w:rsidRDefault="00425950" w:rsidP="00AE2896">
      <w:pPr>
        <w:pStyle w:val="afb"/>
        <w:numPr>
          <w:ilvl w:val="2"/>
          <w:numId w:val="26"/>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w:t>
      </w:r>
    </w:p>
    <w:p w:rsidR="00BE4793" w:rsidRDefault="00B52C00">
      <w:pPr>
        <w:pStyle w:val="afb"/>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BE4793" w:rsidRDefault="00BE4793">
      <w:pPr>
        <w:pStyle w:val="afb"/>
        <w:rPr>
          <w:sz w:val="28"/>
          <w:szCs w:val="28"/>
        </w:rPr>
      </w:pPr>
    </w:p>
    <w:p w:rsidR="004D6F67" w:rsidRDefault="004D6F67" w:rsidP="00A07BF5">
      <w:pPr>
        <w:pStyle w:val="19"/>
        <w:ind w:left="709" w:firstLine="0"/>
        <w:rPr>
          <w:b/>
          <w:szCs w:val="28"/>
        </w:rPr>
      </w:pPr>
    </w:p>
    <w:p w:rsidR="005C58AF" w:rsidRPr="004B366A" w:rsidRDefault="00AD2E3C" w:rsidP="00AE2896">
      <w:pPr>
        <w:pStyle w:val="19"/>
        <w:numPr>
          <w:ilvl w:val="1"/>
          <w:numId w:val="20"/>
        </w:numPr>
        <w:ind w:left="0" w:firstLine="709"/>
        <w:outlineLvl w:val="1"/>
        <w:rPr>
          <w:b/>
          <w:szCs w:val="28"/>
        </w:rPr>
      </w:pPr>
      <w:r>
        <w:rPr>
          <w:b/>
          <w:szCs w:val="28"/>
        </w:rPr>
        <w:t>Открытие доступа к Заявкам</w:t>
      </w:r>
    </w:p>
    <w:p w:rsidR="002E43C8" w:rsidRDefault="002E43C8" w:rsidP="00AE2896">
      <w:pPr>
        <w:pStyle w:val="aff9"/>
        <w:numPr>
          <w:ilvl w:val="0"/>
          <w:numId w:val="24"/>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AE2896">
      <w:pPr>
        <w:pStyle w:val="aff9"/>
        <w:numPr>
          <w:ilvl w:val="0"/>
          <w:numId w:val="24"/>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Default="002E43C8" w:rsidP="00AE2896">
      <w:pPr>
        <w:pStyle w:val="aff9"/>
        <w:numPr>
          <w:ilvl w:val="0"/>
          <w:numId w:val="24"/>
        </w:numPr>
        <w:ind w:left="0" w:firstLine="709"/>
        <w:jc w:val="both"/>
        <w:rPr>
          <w:sz w:val="28"/>
        </w:rPr>
      </w:pPr>
      <w:r>
        <w:rPr>
          <w:sz w:val="28"/>
        </w:rPr>
        <w:lastRenderedPageBreak/>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2E43C8" w:rsidRDefault="002E43C8" w:rsidP="00AE2896">
      <w:pPr>
        <w:pStyle w:val="aff9"/>
        <w:numPr>
          <w:ilvl w:val="0"/>
          <w:numId w:val="24"/>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AE2896">
      <w:pPr>
        <w:pStyle w:val="aff9"/>
        <w:numPr>
          <w:ilvl w:val="0"/>
          <w:numId w:val="25"/>
        </w:numPr>
        <w:rPr>
          <w:rFonts w:eastAsia="MS Mincho"/>
          <w:sz w:val="28"/>
        </w:rPr>
      </w:pPr>
      <w:r>
        <w:rPr>
          <w:rFonts w:eastAsia="MS Mincho"/>
          <w:sz w:val="28"/>
        </w:rPr>
        <w:t>дата подписания протокола;</w:t>
      </w:r>
    </w:p>
    <w:p w:rsidR="002E43C8" w:rsidRDefault="002E43C8" w:rsidP="00AE2896">
      <w:pPr>
        <w:pStyle w:val="aff9"/>
        <w:numPr>
          <w:ilvl w:val="0"/>
          <w:numId w:val="25"/>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AE2896">
      <w:pPr>
        <w:pStyle w:val="aff9"/>
        <w:numPr>
          <w:ilvl w:val="0"/>
          <w:numId w:val="25"/>
        </w:numPr>
        <w:rPr>
          <w:rFonts w:eastAsia="MS Mincho"/>
          <w:sz w:val="28"/>
        </w:rPr>
      </w:pPr>
      <w:r>
        <w:rPr>
          <w:rFonts w:eastAsia="MS Mincho"/>
          <w:sz w:val="28"/>
        </w:rPr>
        <w:t>иная информация, при необходимости.</w:t>
      </w:r>
    </w:p>
    <w:p w:rsidR="00311B95" w:rsidRPr="00C0748C" w:rsidRDefault="00311B95" w:rsidP="00311B95">
      <w:pPr>
        <w:pStyle w:val="aff9"/>
        <w:ind w:left="1429"/>
        <w:rPr>
          <w:rFonts w:eastAsia="MS Mincho"/>
          <w:sz w:val="28"/>
        </w:rPr>
      </w:pPr>
    </w:p>
    <w:p w:rsidR="00674404" w:rsidRPr="004B366A" w:rsidRDefault="00674404" w:rsidP="00AE2896">
      <w:pPr>
        <w:pStyle w:val="19"/>
        <w:numPr>
          <w:ilvl w:val="1"/>
          <w:numId w:val="20"/>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AE2896">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AE2896">
      <w:pPr>
        <w:numPr>
          <w:ilvl w:val="0"/>
          <w:numId w:val="10"/>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AE2896">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AE2896">
      <w:pPr>
        <w:numPr>
          <w:ilvl w:val="0"/>
          <w:numId w:val="10"/>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AE2896">
      <w:pPr>
        <w:numPr>
          <w:ilvl w:val="0"/>
          <w:numId w:val="10"/>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AE2896">
      <w:pPr>
        <w:numPr>
          <w:ilvl w:val="0"/>
          <w:numId w:val="10"/>
        </w:numPr>
        <w:ind w:left="0" w:firstLine="709"/>
        <w:jc w:val="both"/>
        <w:rPr>
          <w:sz w:val="28"/>
          <w:szCs w:val="28"/>
        </w:rPr>
      </w:pPr>
      <w:r>
        <w:rPr>
          <w:sz w:val="28"/>
          <w:szCs w:val="28"/>
        </w:rPr>
        <w:t>Наличие в реестрах недобросовестных поставщиков, указанных в подпункте «</w:t>
      </w:r>
      <w:proofErr w:type="spellStart"/>
      <w:r>
        <w:rPr>
          <w:sz w:val="28"/>
          <w:szCs w:val="28"/>
        </w:rPr>
        <w:t>з</w:t>
      </w:r>
      <w:proofErr w:type="spellEnd"/>
      <w:r>
        <w:rPr>
          <w:sz w:val="28"/>
          <w:szCs w:val="28"/>
        </w:rPr>
        <w:t xml:space="preserve">» пункта 2.1 настоящей документации о закупке, сведений о претенденте (любом из физических и/или юридических лиц, выступающих на </w:t>
      </w:r>
      <w:r>
        <w:rPr>
          <w:sz w:val="28"/>
          <w:szCs w:val="28"/>
        </w:rPr>
        <w:lastRenderedPageBreak/>
        <w:t>стороне претендента) может являться основанием для отклонения Заявки такого претендента.</w:t>
      </w:r>
    </w:p>
    <w:p w:rsidR="00754AD8" w:rsidRPr="00D32FFA" w:rsidRDefault="00754AD8" w:rsidP="00AE2896">
      <w:pPr>
        <w:numPr>
          <w:ilvl w:val="0"/>
          <w:numId w:val="10"/>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b"/>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b"/>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b"/>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b"/>
        <w:rPr>
          <w:sz w:val="28"/>
        </w:rPr>
      </w:pPr>
      <w:r>
        <w:rPr>
          <w:sz w:val="28"/>
        </w:rPr>
        <w:t>- Заявка не соответствует положениям Технического задания;</w:t>
      </w:r>
    </w:p>
    <w:p w:rsidR="00243F0F" w:rsidRDefault="002B5CC4" w:rsidP="00045327">
      <w:pPr>
        <w:pStyle w:val="afb"/>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b"/>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b"/>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b"/>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b"/>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b"/>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AE2896">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 xml:space="preserve">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w:t>
      </w:r>
      <w:r>
        <w:rPr>
          <w:sz w:val="28"/>
          <w:szCs w:val="28"/>
        </w:rPr>
        <w:lastRenderedPageBreak/>
        <w:t>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AE2896">
      <w:pPr>
        <w:numPr>
          <w:ilvl w:val="0"/>
          <w:numId w:val="10"/>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AE2896">
      <w:pPr>
        <w:numPr>
          <w:ilvl w:val="0"/>
          <w:numId w:val="10"/>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AE2896">
      <w:pPr>
        <w:numPr>
          <w:ilvl w:val="0"/>
          <w:numId w:val="10"/>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w:t>
      </w:r>
      <w:proofErr w:type="gramEnd"/>
      <w:r>
        <w:rPr>
          <w:sz w:val="28"/>
          <w:szCs w:val="28"/>
        </w:rPr>
        <w:t xml:space="preserve"> в Открытом конкурсе всех претендентов, подавших Заявки, Открытый конкурс признается несостоявшимся.</w:t>
      </w:r>
    </w:p>
    <w:p w:rsidR="00655386" w:rsidRDefault="00655386" w:rsidP="00AE2896">
      <w:pPr>
        <w:numPr>
          <w:ilvl w:val="0"/>
          <w:numId w:val="10"/>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w:t>
      </w:r>
      <w:proofErr w:type="gramStart"/>
      <w:r>
        <w:rPr>
          <w:sz w:val="28"/>
          <w:szCs w:val="28"/>
        </w:rPr>
        <w:t>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roofErr w:type="gramEnd"/>
    </w:p>
    <w:p w:rsidR="00E3003F" w:rsidRPr="00D32FFA" w:rsidRDefault="00C0748C" w:rsidP="00AE2896">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AE2896">
      <w:pPr>
        <w:pStyle w:val="19"/>
        <w:numPr>
          <w:ilvl w:val="1"/>
          <w:numId w:val="20"/>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AE2896">
      <w:pPr>
        <w:numPr>
          <w:ilvl w:val="0"/>
          <w:numId w:val="11"/>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AE2896">
      <w:pPr>
        <w:numPr>
          <w:ilvl w:val="0"/>
          <w:numId w:val="11"/>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 xml:space="preserve">Критерии и порядок </w:t>
      </w:r>
      <w:r>
        <w:rPr>
          <w:sz w:val="28"/>
          <w:szCs w:val="28"/>
        </w:rPr>
        <w:lastRenderedPageBreak/>
        <w:t>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AE2896">
      <w:pPr>
        <w:numPr>
          <w:ilvl w:val="0"/>
          <w:numId w:val="11"/>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AE2896">
      <w:pPr>
        <w:numPr>
          <w:ilvl w:val="0"/>
          <w:numId w:val="11"/>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AE2896">
      <w:pPr>
        <w:numPr>
          <w:ilvl w:val="0"/>
          <w:numId w:val="11"/>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AE2896">
      <w:pPr>
        <w:numPr>
          <w:ilvl w:val="0"/>
          <w:numId w:val="11"/>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AE2896">
      <w:pPr>
        <w:numPr>
          <w:ilvl w:val="0"/>
          <w:numId w:val="11"/>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AE2896">
      <w:pPr>
        <w:numPr>
          <w:ilvl w:val="0"/>
          <w:numId w:val="11"/>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AE2896">
      <w:pPr>
        <w:numPr>
          <w:ilvl w:val="0"/>
          <w:numId w:val="11"/>
        </w:numPr>
        <w:ind w:left="0" w:firstLine="709"/>
        <w:jc w:val="both"/>
        <w:rPr>
          <w:sz w:val="28"/>
          <w:szCs w:val="28"/>
        </w:rPr>
      </w:pPr>
      <w:proofErr w:type="gramStart"/>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8"/>
            <w:sz w:val="28"/>
            <w:szCs w:val="28"/>
          </w:rPr>
          <w:t>www.trcont.com</w:t>
        </w:r>
      </w:hyperlink>
      <w:r>
        <w:rPr>
          <w:sz w:val="28"/>
          <w:szCs w:val="28"/>
        </w:rPr>
        <w:t xml:space="preserve"> (раздел Компания/Закупки)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roofErr w:type="gramEnd"/>
    </w:p>
    <w:p w:rsidR="0075124C" w:rsidRDefault="0075124C" w:rsidP="00AE2896">
      <w:pPr>
        <w:pStyle w:val="Default"/>
        <w:numPr>
          <w:ilvl w:val="0"/>
          <w:numId w:val="19"/>
        </w:numPr>
        <w:ind w:left="0" w:firstLine="720"/>
        <w:jc w:val="both"/>
        <w:rPr>
          <w:sz w:val="28"/>
          <w:szCs w:val="28"/>
        </w:rPr>
      </w:pPr>
      <w:r>
        <w:rPr>
          <w:sz w:val="28"/>
          <w:szCs w:val="28"/>
        </w:rPr>
        <w:t>дата подписания протокола;</w:t>
      </w:r>
    </w:p>
    <w:p w:rsidR="0075124C" w:rsidRDefault="0075124C" w:rsidP="00AE2896">
      <w:pPr>
        <w:pStyle w:val="Default"/>
        <w:numPr>
          <w:ilvl w:val="0"/>
          <w:numId w:val="19"/>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AE2896">
      <w:pPr>
        <w:pStyle w:val="Default"/>
        <w:numPr>
          <w:ilvl w:val="0"/>
          <w:numId w:val="19"/>
        </w:numPr>
        <w:ind w:left="0" w:firstLine="720"/>
        <w:jc w:val="both"/>
        <w:rPr>
          <w:color w:val="auto"/>
          <w:sz w:val="28"/>
          <w:szCs w:val="28"/>
        </w:rPr>
      </w:pPr>
      <w:proofErr w:type="gramStart"/>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roofErr w:type="gramEnd"/>
    </w:p>
    <w:p w:rsidR="00760ECD" w:rsidRDefault="002C497D" w:rsidP="00AE2896">
      <w:pPr>
        <w:pStyle w:val="Default"/>
        <w:numPr>
          <w:ilvl w:val="0"/>
          <w:numId w:val="19"/>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AE2896">
      <w:pPr>
        <w:pStyle w:val="Default"/>
        <w:numPr>
          <w:ilvl w:val="0"/>
          <w:numId w:val="19"/>
        </w:numPr>
        <w:ind w:left="0" w:firstLine="720"/>
        <w:jc w:val="both"/>
        <w:rPr>
          <w:sz w:val="28"/>
          <w:szCs w:val="28"/>
        </w:rPr>
      </w:pPr>
      <w:r>
        <w:rPr>
          <w:sz w:val="28"/>
          <w:szCs w:val="28"/>
        </w:rPr>
        <w:lastRenderedPageBreak/>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AE2896">
      <w:pPr>
        <w:pStyle w:val="Default"/>
        <w:numPr>
          <w:ilvl w:val="0"/>
          <w:numId w:val="19"/>
        </w:numPr>
        <w:ind w:left="0" w:firstLine="720"/>
        <w:jc w:val="both"/>
        <w:rPr>
          <w:sz w:val="28"/>
          <w:szCs w:val="28"/>
        </w:rPr>
      </w:pPr>
      <w:r>
        <w:rPr>
          <w:sz w:val="28"/>
          <w:szCs w:val="28"/>
        </w:rPr>
        <w:t>иная информация при необходимости.</w:t>
      </w:r>
    </w:p>
    <w:p w:rsidR="00C15C57" w:rsidRPr="00C03380" w:rsidRDefault="00760ECD" w:rsidP="00AE2896">
      <w:pPr>
        <w:pStyle w:val="Default"/>
        <w:numPr>
          <w:ilvl w:val="0"/>
          <w:numId w:val="11"/>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b"/>
        <w:rPr>
          <w:sz w:val="28"/>
          <w:szCs w:val="28"/>
        </w:rPr>
      </w:pPr>
    </w:p>
    <w:p w:rsidR="00370C44" w:rsidRPr="004B366A" w:rsidRDefault="00370C44" w:rsidP="00AE2896">
      <w:pPr>
        <w:pStyle w:val="19"/>
        <w:numPr>
          <w:ilvl w:val="1"/>
          <w:numId w:val="20"/>
        </w:numPr>
        <w:ind w:left="0" w:firstLine="709"/>
        <w:outlineLvl w:val="1"/>
        <w:rPr>
          <w:b/>
          <w:szCs w:val="28"/>
        </w:rPr>
      </w:pPr>
      <w:r>
        <w:rPr>
          <w:b/>
          <w:szCs w:val="28"/>
        </w:rPr>
        <w:t>Подведение итогов Открытого конкурса</w:t>
      </w:r>
    </w:p>
    <w:p w:rsidR="007D6548" w:rsidRPr="00D32FFA" w:rsidRDefault="007D6548" w:rsidP="00AE2896">
      <w:pPr>
        <w:numPr>
          <w:ilvl w:val="0"/>
          <w:numId w:val="12"/>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AE2896">
      <w:pPr>
        <w:numPr>
          <w:ilvl w:val="0"/>
          <w:numId w:val="12"/>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AE2896">
      <w:pPr>
        <w:numPr>
          <w:ilvl w:val="0"/>
          <w:numId w:val="12"/>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AE2896">
      <w:pPr>
        <w:numPr>
          <w:ilvl w:val="0"/>
          <w:numId w:val="12"/>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AE2896">
      <w:pPr>
        <w:numPr>
          <w:ilvl w:val="0"/>
          <w:numId w:val="12"/>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AE2896">
      <w:pPr>
        <w:numPr>
          <w:ilvl w:val="0"/>
          <w:numId w:val="12"/>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AE2896">
      <w:pPr>
        <w:numPr>
          <w:ilvl w:val="0"/>
          <w:numId w:val="12"/>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AE2896">
      <w:pPr>
        <w:numPr>
          <w:ilvl w:val="0"/>
          <w:numId w:val="12"/>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t xml:space="preserve">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w:t>
      </w:r>
      <w:r>
        <w:rPr>
          <w:sz w:val="28"/>
          <w:szCs w:val="28"/>
        </w:rPr>
        <w:lastRenderedPageBreak/>
        <w:t>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AE2896">
      <w:pPr>
        <w:numPr>
          <w:ilvl w:val="0"/>
          <w:numId w:val="12"/>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AE2896">
      <w:pPr>
        <w:numPr>
          <w:ilvl w:val="0"/>
          <w:numId w:val="12"/>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AE2896">
      <w:pPr>
        <w:numPr>
          <w:ilvl w:val="0"/>
          <w:numId w:val="12"/>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b"/>
        <w:tabs>
          <w:tab w:val="left" w:pos="1680"/>
        </w:tabs>
        <w:rPr>
          <w:sz w:val="28"/>
          <w:szCs w:val="28"/>
        </w:rPr>
      </w:pPr>
    </w:p>
    <w:p w:rsidR="001049C1" w:rsidRPr="004B366A" w:rsidRDefault="001049C1" w:rsidP="00AE2896">
      <w:pPr>
        <w:pStyle w:val="19"/>
        <w:numPr>
          <w:ilvl w:val="1"/>
          <w:numId w:val="20"/>
        </w:numPr>
        <w:ind w:left="0" w:firstLine="709"/>
        <w:outlineLvl w:val="1"/>
        <w:rPr>
          <w:b/>
          <w:szCs w:val="28"/>
        </w:rPr>
      </w:pPr>
      <w:r>
        <w:rPr>
          <w:b/>
          <w:szCs w:val="28"/>
        </w:rPr>
        <w:t>Заключение договора</w:t>
      </w:r>
    </w:p>
    <w:p w:rsidR="000A6133" w:rsidRDefault="000A6133" w:rsidP="00AE2896">
      <w:pPr>
        <w:numPr>
          <w:ilvl w:val="0"/>
          <w:numId w:val="13"/>
        </w:numPr>
        <w:ind w:left="0" w:firstLine="709"/>
        <w:jc w:val="both"/>
        <w:rPr>
          <w:sz w:val="28"/>
          <w:szCs w:val="28"/>
        </w:rPr>
      </w:pPr>
      <w:r>
        <w:rPr>
          <w:sz w:val="28"/>
          <w:szCs w:val="28"/>
        </w:rPr>
        <w:lastRenderedPageBreak/>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BE4793" w:rsidRDefault="00B52C00" w:rsidP="00AE2896">
      <w:pPr>
        <w:numPr>
          <w:ilvl w:val="0"/>
          <w:numId w:val="13"/>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AE2896">
      <w:pPr>
        <w:numPr>
          <w:ilvl w:val="0"/>
          <w:numId w:val="13"/>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AE2896">
      <w:pPr>
        <w:numPr>
          <w:ilvl w:val="0"/>
          <w:numId w:val="13"/>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AE2896">
      <w:pPr>
        <w:numPr>
          <w:ilvl w:val="0"/>
          <w:numId w:val="13"/>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AE2896">
      <w:pPr>
        <w:numPr>
          <w:ilvl w:val="0"/>
          <w:numId w:val="13"/>
        </w:numPr>
        <w:ind w:left="0" w:firstLine="709"/>
        <w:jc w:val="both"/>
        <w:rPr>
          <w:sz w:val="28"/>
          <w:szCs w:val="28"/>
        </w:rPr>
      </w:pPr>
      <w:r>
        <w:rPr>
          <w:sz w:val="28"/>
          <w:szCs w:val="28"/>
        </w:rPr>
        <w:lastRenderedPageBreak/>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AE2896">
      <w:pPr>
        <w:numPr>
          <w:ilvl w:val="0"/>
          <w:numId w:val="13"/>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AE2896">
      <w:pPr>
        <w:numPr>
          <w:ilvl w:val="0"/>
          <w:numId w:val="13"/>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AE2896">
      <w:pPr>
        <w:numPr>
          <w:ilvl w:val="0"/>
          <w:numId w:val="13"/>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AE2896">
      <w:pPr>
        <w:numPr>
          <w:ilvl w:val="0"/>
          <w:numId w:val="13"/>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AE2896">
      <w:pPr>
        <w:numPr>
          <w:ilvl w:val="0"/>
          <w:numId w:val="13"/>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xml:space="preserve">) цены договора, </w:t>
      </w:r>
      <w:r>
        <w:rPr>
          <w:sz w:val="28"/>
          <w:szCs w:val="28"/>
        </w:rPr>
        <w:lastRenderedPageBreak/>
        <w:t>улучшения для Заказчика иных условий договора и других случаев, предусмотренных пунктом 20 Информационной карты.</w:t>
      </w:r>
    </w:p>
    <w:p w:rsidR="001049C1" w:rsidRDefault="0079021D" w:rsidP="00AE2896">
      <w:pPr>
        <w:numPr>
          <w:ilvl w:val="0"/>
          <w:numId w:val="13"/>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AE2896">
      <w:pPr>
        <w:pStyle w:val="19"/>
        <w:numPr>
          <w:ilvl w:val="1"/>
          <w:numId w:val="20"/>
        </w:numPr>
        <w:ind w:left="0" w:firstLine="709"/>
        <w:outlineLvl w:val="1"/>
        <w:rPr>
          <w:b/>
          <w:szCs w:val="28"/>
        </w:rPr>
      </w:pPr>
      <w:r>
        <w:rPr>
          <w:b/>
          <w:szCs w:val="28"/>
        </w:rPr>
        <w:t>Обеспечение исполнения договора</w:t>
      </w:r>
    </w:p>
    <w:p w:rsidR="0045708B" w:rsidRPr="00CC064B" w:rsidRDefault="0045708B" w:rsidP="00AE2896">
      <w:pPr>
        <w:pStyle w:val="aff9"/>
        <w:numPr>
          <w:ilvl w:val="0"/>
          <w:numId w:val="17"/>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AE2896">
      <w:pPr>
        <w:pStyle w:val="aff9"/>
        <w:numPr>
          <w:ilvl w:val="0"/>
          <w:numId w:val="17"/>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AE2896">
      <w:pPr>
        <w:pStyle w:val="aff9"/>
        <w:numPr>
          <w:ilvl w:val="0"/>
          <w:numId w:val="17"/>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9"/>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9"/>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9"/>
        <w:ind w:left="0" w:firstLine="709"/>
        <w:jc w:val="both"/>
        <w:rPr>
          <w:sz w:val="28"/>
          <w:szCs w:val="28"/>
        </w:rPr>
      </w:pPr>
      <w:r>
        <w:rPr>
          <w:sz w:val="28"/>
          <w:szCs w:val="28"/>
        </w:rPr>
        <w:t>3) гарантийных обязательств.</w:t>
      </w:r>
    </w:p>
    <w:p w:rsidR="0045708B" w:rsidRPr="0078268F" w:rsidRDefault="0045708B" w:rsidP="00AE2896">
      <w:pPr>
        <w:pStyle w:val="aff9"/>
        <w:numPr>
          <w:ilvl w:val="0"/>
          <w:numId w:val="17"/>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AE2896">
      <w:pPr>
        <w:pStyle w:val="aff9"/>
        <w:numPr>
          <w:ilvl w:val="0"/>
          <w:numId w:val="17"/>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AE2896">
      <w:pPr>
        <w:pStyle w:val="aff9"/>
        <w:numPr>
          <w:ilvl w:val="0"/>
          <w:numId w:val="17"/>
        </w:numPr>
        <w:ind w:left="0" w:firstLine="709"/>
        <w:jc w:val="both"/>
        <w:rPr>
          <w:sz w:val="28"/>
          <w:szCs w:val="28"/>
        </w:rPr>
      </w:pPr>
      <w:proofErr w:type="gramStart"/>
      <w:r>
        <w:rPr>
          <w:rFonts w:eastAsia="MS Mincho"/>
          <w:sz w:val="28"/>
          <w:szCs w:val="28"/>
        </w:rPr>
        <w:t xml:space="preserve">При выборе способа обеспечения исполнения договора в форме внесения денежных средств, факт внесения денежных средств в качестве </w:t>
      </w:r>
      <w:r>
        <w:rPr>
          <w:rFonts w:eastAsia="MS Mincho"/>
          <w:sz w:val="28"/>
          <w:szCs w:val="28"/>
        </w:rPr>
        <w:lastRenderedPageBreak/>
        <w:t>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w:t>
      </w:r>
      <w:proofErr w:type="gramEnd"/>
      <w:r>
        <w:rPr>
          <w:rFonts w:eastAsia="MS Mincho"/>
          <w:sz w:val="28"/>
          <w:szCs w:val="28"/>
        </w:rPr>
        <w:t xml:space="preserve">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AE2896">
      <w:pPr>
        <w:pStyle w:val="aff9"/>
        <w:numPr>
          <w:ilvl w:val="0"/>
          <w:numId w:val="17"/>
        </w:numPr>
        <w:ind w:left="0" w:firstLine="709"/>
        <w:jc w:val="both"/>
        <w:rPr>
          <w:sz w:val="28"/>
          <w:szCs w:val="28"/>
        </w:rPr>
      </w:pPr>
      <w:r>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AE2896">
      <w:pPr>
        <w:pStyle w:val="aff9"/>
        <w:numPr>
          <w:ilvl w:val="0"/>
          <w:numId w:val="17"/>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AE2896">
      <w:pPr>
        <w:pStyle w:val="aff9"/>
        <w:numPr>
          <w:ilvl w:val="0"/>
          <w:numId w:val="17"/>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9"/>
        <w:ind w:left="709"/>
        <w:jc w:val="both"/>
        <w:rPr>
          <w:sz w:val="28"/>
          <w:szCs w:val="28"/>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B52C00" w:rsidRDefault="00B52C00" w:rsidP="00D83DFB">
      <w:pPr>
        <w:spacing w:after="120"/>
        <w:jc w:val="center"/>
        <w:outlineLvl w:val="0"/>
        <w:rPr>
          <w:rFonts w:eastAsia="MS Mincho"/>
          <w:b/>
          <w:bCs/>
          <w:sz w:val="32"/>
          <w:szCs w:val="32"/>
        </w:rPr>
      </w:pPr>
    </w:p>
    <w:p w:rsidR="005845DF" w:rsidRPr="0028630A" w:rsidRDefault="005845DF" w:rsidP="00D83DFB">
      <w:pPr>
        <w:spacing w:after="120"/>
        <w:jc w:val="center"/>
        <w:outlineLvl w:val="0"/>
        <w:rPr>
          <w:rFonts w:eastAsia="MS Mincho"/>
          <w:b/>
          <w:bCs/>
          <w:sz w:val="32"/>
          <w:szCs w:val="32"/>
        </w:rPr>
      </w:pPr>
    </w:p>
    <w:p w:rsidR="00D83DFB" w:rsidRPr="001F39E9" w:rsidRDefault="00D83DFB" w:rsidP="00D83DFB">
      <w:pPr>
        <w:spacing w:after="120"/>
        <w:jc w:val="center"/>
        <w:outlineLvl w:val="0"/>
        <w:rPr>
          <w:b/>
          <w:sz w:val="28"/>
          <w:szCs w:val="28"/>
        </w:rPr>
      </w:pPr>
      <w:r>
        <w:rPr>
          <w:rFonts w:eastAsia="MS Mincho"/>
          <w:b/>
          <w:bCs/>
          <w:sz w:val="32"/>
          <w:szCs w:val="32"/>
        </w:rPr>
        <w:lastRenderedPageBreak/>
        <w:t>Раздел 4. Техническое задание</w:t>
      </w:r>
    </w:p>
    <w:p w:rsidR="005845DF" w:rsidRPr="0028630A" w:rsidRDefault="005845DF" w:rsidP="005845DF">
      <w:pPr>
        <w:pStyle w:val="afb"/>
        <w:ind w:firstLine="0"/>
        <w:rPr>
          <w:szCs w:val="28"/>
        </w:rPr>
      </w:pPr>
    </w:p>
    <w:p w:rsidR="005845DF" w:rsidRPr="00673B62" w:rsidRDefault="005845DF" w:rsidP="005845DF">
      <w:pPr>
        <w:pStyle w:val="afb"/>
        <w:ind w:firstLine="0"/>
        <w:rPr>
          <w:rFonts w:eastAsia="Times New Roman"/>
          <w:b/>
          <w:sz w:val="28"/>
          <w:szCs w:val="28"/>
        </w:rPr>
      </w:pPr>
      <w:r>
        <w:rPr>
          <w:rFonts w:eastAsia="Times New Roman"/>
          <w:b/>
          <w:sz w:val="28"/>
          <w:szCs w:val="28"/>
        </w:rPr>
        <w:tab/>
        <w:t xml:space="preserve">    </w:t>
      </w:r>
      <w:r w:rsidRPr="00673B62">
        <w:rPr>
          <w:rFonts w:eastAsia="Times New Roman"/>
          <w:b/>
          <w:sz w:val="28"/>
          <w:szCs w:val="28"/>
        </w:rPr>
        <w:t xml:space="preserve">4.1. </w:t>
      </w:r>
      <w:r>
        <w:rPr>
          <w:rFonts w:eastAsia="Times New Roman"/>
          <w:b/>
          <w:sz w:val="28"/>
          <w:szCs w:val="28"/>
        </w:rPr>
        <w:t>Наименование выполняемых работ.</w:t>
      </w:r>
    </w:p>
    <w:p w:rsidR="005845DF" w:rsidRDefault="005845DF" w:rsidP="005845DF">
      <w:pPr>
        <w:pStyle w:val="19"/>
        <w:ind w:firstLine="0"/>
        <w:rPr>
          <w:szCs w:val="28"/>
        </w:rPr>
      </w:pPr>
      <w:r w:rsidRPr="00673B62">
        <w:rPr>
          <w:szCs w:val="28"/>
        </w:rPr>
        <w:tab/>
      </w:r>
      <w:r>
        <w:rPr>
          <w:szCs w:val="28"/>
        </w:rPr>
        <w:t xml:space="preserve">    </w:t>
      </w:r>
      <w:r w:rsidRPr="00B03B65">
        <w:rPr>
          <w:szCs w:val="28"/>
        </w:rPr>
        <w:t xml:space="preserve">Предметом </w:t>
      </w:r>
      <w:r>
        <w:rPr>
          <w:szCs w:val="28"/>
        </w:rPr>
        <w:t>открытого конкурса</w:t>
      </w:r>
      <w:r w:rsidRPr="00B03B65">
        <w:rPr>
          <w:szCs w:val="28"/>
        </w:rPr>
        <w:t xml:space="preserve"> является</w:t>
      </w:r>
      <w:r>
        <w:rPr>
          <w:szCs w:val="28"/>
        </w:rPr>
        <w:t xml:space="preserve"> выполнение</w:t>
      </w:r>
      <w:r w:rsidRPr="00673B62">
        <w:rPr>
          <w:szCs w:val="28"/>
        </w:rPr>
        <w:t xml:space="preserve"> </w:t>
      </w:r>
      <w:r w:rsidRPr="00673B62">
        <w:rPr>
          <w:color w:val="000000"/>
        </w:rPr>
        <w:t>строительно-монтажных работ</w:t>
      </w:r>
      <w:r>
        <w:rPr>
          <w:color w:val="000000"/>
        </w:rPr>
        <w:t xml:space="preserve"> по реконструкции</w:t>
      </w:r>
      <w:r w:rsidRPr="00673B62">
        <w:rPr>
          <w:color w:val="000000"/>
        </w:rPr>
        <w:t xml:space="preserve"> </w:t>
      </w:r>
      <w:r>
        <w:rPr>
          <w:color w:val="000000"/>
        </w:rPr>
        <w:t>подкранового пути</w:t>
      </w:r>
      <w:r w:rsidRPr="000C5A63">
        <w:rPr>
          <w:color w:val="000000"/>
        </w:rPr>
        <w:t xml:space="preserve"> ТЭК-4</w:t>
      </w:r>
      <w:r>
        <w:rPr>
          <w:color w:val="000000"/>
        </w:rPr>
        <w:t xml:space="preserve"> </w:t>
      </w:r>
      <w:r w:rsidRPr="00B56236">
        <w:rPr>
          <w:color w:val="000000"/>
        </w:rPr>
        <w:t xml:space="preserve">(инвентарный номер </w:t>
      </w:r>
      <w:r w:rsidRPr="007545B0">
        <w:rPr>
          <w:color w:val="000000"/>
        </w:rPr>
        <w:t>2300007</w:t>
      </w:r>
      <w:r w:rsidRPr="00B56236">
        <w:rPr>
          <w:color w:val="000000"/>
        </w:rPr>
        <w:t xml:space="preserve">, кадастровый номер </w:t>
      </w:r>
      <w:r w:rsidRPr="007545B0">
        <w:rPr>
          <w:color w:val="000000"/>
        </w:rPr>
        <w:t>75:32:021117:115</w:t>
      </w:r>
      <w:r>
        <w:rPr>
          <w:color w:val="000000"/>
        </w:rPr>
        <w:t xml:space="preserve">) </w:t>
      </w:r>
      <w:r w:rsidRPr="00B56236">
        <w:rPr>
          <w:color w:val="000000"/>
        </w:rPr>
        <w:t xml:space="preserve">Контейнерного терминала </w:t>
      </w:r>
      <w:r>
        <w:rPr>
          <w:color w:val="000000"/>
        </w:rPr>
        <w:t>Чита</w:t>
      </w:r>
      <w:r w:rsidRPr="00B56236">
        <w:rPr>
          <w:color w:val="000000"/>
        </w:rPr>
        <w:t xml:space="preserve"> для нужд филиала ПАО "ТрансКонтейнер" на Забайкальской железной дороге</w:t>
      </w:r>
      <w:r>
        <w:rPr>
          <w:color w:val="000000"/>
        </w:rPr>
        <w:t>.</w:t>
      </w:r>
      <w:r w:rsidRPr="00673B62">
        <w:rPr>
          <w:szCs w:val="28"/>
        </w:rPr>
        <w:tab/>
      </w:r>
    </w:p>
    <w:p w:rsidR="005845DF" w:rsidRDefault="005845DF" w:rsidP="005845DF">
      <w:pPr>
        <w:pStyle w:val="19"/>
        <w:rPr>
          <w:rFonts w:eastAsia="Times New Roman"/>
          <w:b/>
          <w:szCs w:val="28"/>
        </w:rPr>
      </w:pPr>
    </w:p>
    <w:p w:rsidR="005845DF" w:rsidRDefault="005845DF" w:rsidP="005845DF">
      <w:pPr>
        <w:pStyle w:val="19"/>
        <w:ind w:firstLine="0"/>
        <w:rPr>
          <w:rFonts w:eastAsia="Times New Roman"/>
          <w:b/>
          <w:szCs w:val="28"/>
        </w:rPr>
      </w:pPr>
      <w:r>
        <w:rPr>
          <w:rFonts w:eastAsia="Times New Roman"/>
          <w:b/>
          <w:szCs w:val="28"/>
        </w:rPr>
        <w:tab/>
      </w:r>
      <w:r w:rsidRPr="00475D28">
        <w:rPr>
          <w:rFonts w:eastAsia="Times New Roman"/>
          <w:b/>
          <w:szCs w:val="28"/>
        </w:rPr>
        <w:t>4.2.  Общие положени</w:t>
      </w:r>
      <w:r>
        <w:rPr>
          <w:rFonts w:eastAsia="Times New Roman"/>
          <w:b/>
          <w:szCs w:val="28"/>
        </w:rPr>
        <w:t>я.</w:t>
      </w:r>
    </w:p>
    <w:p w:rsidR="005845DF" w:rsidRPr="009C0414" w:rsidRDefault="005845DF" w:rsidP="005845DF">
      <w:pPr>
        <w:pStyle w:val="19"/>
        <w:ind w:firstLine="0"/>
        <w:rPr>
          <w:rFonts w:eastAsia="Times New Roman"/>
          <w:szCs w:val="28"/>
        </w:rPr>
      </w:pPr>
      <w:r>
        <w:rPr>
          <w:rFonts w:eastAsia="Times New Roman"/>
          <w:szCs w:val="28"/>
        </w:rPr>
        <w:tab/>
      </w:r>
      <w:r w:rsidRPr="006865C7">
        <w:rPr>
          <w:rFonts w:eastAsia="Times New Roman"/>
          <w:szCs w:val="28"/>
        </w:rPr>
        <w:t xml:space="preserve">4.2.1. Сведения о реконструкции </w:t>
      </w:r>
      <w:r w:rsidRPr="00440017">
        <w:rPr>
          <w:color w:val="000000"/>
        </w:rPr>
        <w:t xml:space="preserve"> </w:t>
      </w:r>
      <w:r>
        <w:rPr>
          <w:color w:val="000000"/>
        </w:rPr>
        <w:t>подкранового пути</w:t>
      </w:r>
      <w:r w:rsidRPr="000C5A63">
        <w:rPr>
          <w:color w:val="000000"/>
        </w:rPr>
        <w:t xml:space="preserve"> ТЭК-4</w:t>
      </w:r>
      <w:r>
        <w:rPr>
          <w:rFonts w:eastAsia="Times New Roman"/>
          <w:szCs w:val="28"/>
        </w:rPr>
        <w:t xml:space="preserve">. Техническое задание составлено на основании проекта реконструкции подкранового пути </w:t>
      </w:r>
      <w:r w:rsidRPr="000C5A63">
        <w:rPr>
          <w:color w:val="000000"/>
        </w:rPr>
        <w:t>ТЭК-4</w:t>
      </w:r>
      <w:r>
        <w:rPr>
          <w:color w:val="000000"/>
        </w:rPr>
        <w:t xml:space="preserve"> контейнерного терминала Чита филиала ПАО «ТрансКонтейнер» на Забайкальской железной дороге. Шифр 1807.</w:t>
      </w:r>
    </w:p>
    <w:p w:rsidR="005845DF" w:rsidRPr="009C053F" w:rsidRDefault="005845DF" w:rsidP="005845DF">
      <w:pPr>
        <w:pStyle w:val="affc"/>
        <w:jc w:val="both"/>
        <w:rPr>
          <w:rFonts w:ascii="Times New Roman" w:hAnsi="Times New Roman"/>
          <w:sz w:val="28"/>
          <w:szCs w:val="28"/>
        </w:rPr>
      </w:pPr>
      <w:r>
        <w:rPr>
          <w:rFonts w:ascii="Times New Roman" w:hAnsi="Times New Roman"/>
          <w:sz w:val="28"/>
          <w:szCs w:val="28"/>
        </w:rPr>
        <w:tab/>
      </w:r>
      <w:r w:rsidRPr="009C053F">
        <w:rPr>
          <w:rFonts w:ascii="Times New Roman" w:hAnsi="Times New Roman"/>
          <w:sz w:val="28"/>
          <w:szCs w:val="28"/>
        </w:rPr>
        <w:t>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5845DF" w:rsidRPr="009C053F" w:rsidRDefault="005845DF" w:rsidP="005845DF">
      <w:pPr>
        <w:pStyle w:val="affc"/>
        <w:jc w:val="both"/>
        <w:rPr>
          <w:rFonts w:ascii="Times New Roman" w:hAnsi="Times New Roman"/>
          <w:sz w:val="28"/>
          <w:szCs w:val="28"/>
        </w:rPr>
      </w:pPr>
      <w:r w:rsidRPr="009C053F">
        <w:rPr>
          <w:rFonts w:ascii="Times New Roman" w:hAnsi="Times New Roman"/>
          <w:sz w:val="28"/>
          <w:szCs w:val="28"/>
        </w:rPr>
        <w:tab/>
        <w:t xml:space="preserve">Предмет конкурса неделим, то есть Победитель </w:t>
      </w:r>
      <w:r w:rsidRPr="00885A30">
        <w:rPr>
          <w:rFonts w:ascii="Times New Roman" w:hAnsi="Times New Roman"/>
          <w:sz w:val="28"/>
          <w:szCs w:val="28"/>
        </w:rPr>
        <w:t xml:space="preserve">открытого конкурса </w:t>
      </w:r>
      <w:r w:rsidRPr="009C053F">
        <w:rPr>
          <w:rFonts w:ascii="Times New Roman" w:hAnsi="Times New Roman"/>
          <w:sz w:val="28"/>
          <w:szCs w:val="28"/>
        </w:rPr>
        <w:t xml:space="preserve">должен выполнить работы в полном объеме согласно конкурсной документации. </w:t>
      </w:r>
    </w:p>
    <w:p w:rsidR="005845DF" w:rsidRPr="009C053F" w:rsidRDefault="005845DF" w:rsidP="005845DF">
      <w:pPr>
        <w:pStyle w:val="affc"/>
        <w:jc w:val="both"/>
        <w:rPr>
          <w:rFonts w:ascii="Times New Roman" w:hAnsi="Times New Roman"/>
          <w:sz w:val="28"/>
          <w:szCs w:val="28"/>
        </w:rPr>
      </w:pPr>
      <w:r w:rsidRPr="009C053F">
        <w:rPr>
          <w:rFonts w:ascii="Times New Roman" w:hAnsi="Times New Roman"/>
          <w:sz w:val="28"/>
          <w:szCs w:val="28"/>
        </w:rPr>
        <w:tab/>
        <w:t>Привлечение субподрядчиков допускается.</w:t>
      </w:r>
    </w:p>
    <w:p w:rsidR="005845DF" w:rsidRDefault="005845DF" w:rsidP="005845DF">
      <w:pPr>
        <w:pStyle w:val="19"/>
        <w:ind w:firstLine="0"/>
        <w:rPr>
          <w:szCs w:val="28"/>
        </w:rPr>
      </w:pPr>
      <w:r w:rsidRPr="009C053F">
        <w:rPr>
          <w:szCs w:val="28"/>
        </w:rPr>
        <w:tab/>
        <w:t>Начальная максимальная цена договора</w:t>
      </w:r>
      <w:r w:rsidR="001A551E" w:rsidRPr="001A551E">
        <w:rPr>
          <w:szCs w:val="28"/>
        </w:rPr>
        <w:t xml:space="preserve"> </w:t>
      </w:r>
      <w:r w:rsidR="001A551E" w:rsidRPr="009C053F">
        <w:rPr>
          <w:szCs w:val="28"/>
        </w:rPr>
        <w:t xml:space="preserve">составляет: </w:t>
      </w:r>
      <w:r w:rsidR="001A551E" w:rsidRPr="00CF7E20">
        <w:rPr>
          <w:b/>
          <w:szCs w:val="28"/>
        </w:rPr>
        <w:t>7 819 690 (семь миллионов восемьсот девятнадцать тысяч шестьсот девяносто) рублей 00 копеек</w:t>
      </w:r>
      <w:r w:rsidRPr="009C053F">
        <w:rPr>
          <w:szCs w:val="28"/>
        </w:rPr>
        <w:t xml:space="preserve"> с учетом всех налогов (кроме НДС), стоимости материалов, изделий и расходов, связанных с их доставкой (кроме давальческого материала), а также иных расходов,</w:t>
      </w:r>
      <w:r w:rsidR="001A551E">
        <w:rPr>
          <w:szCs w:val="28"/>
        </w:rPr>
        <w:t xml:space="preserve"> связанных с выполнением работ. </w:t>
      </w:r>
      <w:r w:rsidRPr="00DB3F1A">
        <w:rPr>
          <w:szCs w:val="28"/>
        </w:rPr>
        <w:t>Сумма НДС и условия начисления определяются в соответствии с законодательством Российской Федерации.</w:t>
      </w:r>
    </w:p>
    <w:p w:rsidR="005845DF" w:rsidRPr="00FE2492" w:rsidRDefault="005845DF" w:rsidP="005845DF">
      <w:pPr>
        <w:pStyle w:val="Default"/>
        <w:tabs>
          <w:tab w:val="left" w:pos="0"/>
        </w:tabs>
        <w:jc w:val="both"/>
        <w:rPr>
          <w:color w:val="auto"/>
          <w:sz w:val="28"/>
          <w:szCs w:val="28"/>
        </w:rPr>
      </w:pPr>
      <w:r>
        <w:rPr>
          <w:sz w:val="28"/>
          <w:szCs w:val="28"/>
        </w:rPr>
        <w:tab/>
      </w:r>
      <w:r w:rsidRPr="00FE2492">
        <w:rPr>
          <w:sz w:val="28"/>
          <w:szCs w:val="28"/>
        </w:rPr>
        <w:t xml:space="preserve">В расчет стоимости </w:t>
      </w:r>
      <w:r>
        <w:rPr>
          <w:color w:val="auto"/>
          <w:sz w:val="28"/>
          <w:szCs w:val="28"/>
        </w:rPr>
        <w:t xml:space="preserve">реконструкции </w:t>
      </w:r>
      <w:r w:rsidRPr="00FE2492">
        <w:rPr>
          <w:color w:val="auto"/>
          <w:sz w:val="28"/>
          <w:szCs w:val="28"/>
        </w:rPr>
        <w:t>включаются следующие лимитированные затраты:</w:t>
      </w:r>
    </w:p>
    <w:p w:rsidR="005845DF" w:rsidRDefault="005845DF" w:rsidP="005845DF">
      <w:pPr>
        <w:pStyle w:val="Default"/>
        <w:numPr>
          <w:ilvl w:val="0"/>
          <w:numId w:val="31"/>
        </w:numPr>
        <w:jc w:val="both"/>
        <w:rPr>
          <w:color w:val="auto"/>
          <w:sz w:val="28"/>
          <w:szCs w:val="28"/>
        </w:rPr>
      </w:pPr>
      <w:r>
        <w:rPr>
          <w:color w:val="auto"/>
          <w:sz w:val="28"/>
          <w:szCs w:val="28"/>
        </w:rPr>
        <w:t>Временные здания и сооружения – 3,7*0,8</w:t>
      </w:r>
      <w:r w:rsidRPr="00494E71">
        <w:t xml:space="preserve"> </w:t>
      </w:r>
      <w:r>
        <w:t>(</w:t>
      </w:r>
      <w:r w:rsidRPr="00494E71">
        <w:rPr>
          <w:color w:val="auto"/>
          <w:sz w:val="28"/>
          <w:szCs w:val="28"/>
        </w:rPr>
        <w:t xml:space="preserve">ГСН-81-05-01-2001 п. </w:t>
      </w:r>
      <w:r>
        <w:rPr>
          <w:color w:val="auto"/>
          <w:sz w:val="28"/>
          <w:szCs w:val="28"/>
        </w:rPr>
        <w:t>3</w:t>
      </w:r>
      <w:r w:rsidRPr="00494E71">
        <w:rPr>
          <w:color w:val="auto"/>
          <w:sz w:val="28"/>
          <w:szCs w:val="28"/>
        </w:rPr>
        <w:t>.</w:t>
      </w:r>
      <w:r>
        <w:rPr>
          <w:color w:val="auto"/>
          <w:sz w:val="28"/>
          <w:szCs w:val="28"/>
        </w:rPr>
        <w:t>4);</w:t>
      </w:r>
    </w:p>
    <w:p w:rsidR="005845DF" w:rsidRPr="00CF7E20" w:rsidRDefault="005845DF" w:rsidP="005845DF">
      <w:pPr>
        <w:pStyle w:val="Default"/>
        <w:numPr>
          <w:ilvl w:val="0"/>
          <w:numId w:val="31"/>
        </w:numPr>
        <w:jc w:val="both"/>
        <w:rPr>
          <w:color w:val="auto"/>
          <w:sz w:val="28"/>
          <w:szCs w:val="28"/>
        </w:rPr>
      </w:pPr>
      <w:r w:rsidRPr="00CF7E20">
        <w:rPr>
          <w:color w:val="auto"/>
          <w:sz w:val="28"/>
          <w:szCs w:val="28"/>
        </w:rPr>
        <w:t xml:space="preserve">Производство работ в зимнее время (5 зона) – по конструкциям и видам работ;  </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t>4.2.2. Сведения о месте выполнения работ.</w:t>
      </w:r>
    </w:p>
    <w:p w:rsidR="005845DF" w:rsidRPr="00666D35" w:rsidRDefault="005845DF" w:rsidP="005845DF">
      <w:pPr>
        <w:pStyle w:val="19"/>
        <w:ind w:firstLine="0"/>
        <w:rPr>
          <w:szCs w:val="28"/>
        </w:rPr>
      </w:pPr>
      <w:r>
        <w:rPr>
          <w:rFonts w:eastAsia="MS Mincho"/>
          <w:szCs w:val="28"/>
        </w:rPr>
        <w:tab/>
      </w:r>
      <w:r w:rsidRPr="00F93497">
        <w:rPr>
          <w:rFonts w:eastAsia="MS Mincho"/>
          <w:szCs w:val="28"/>
        </w:rPr>
        <w:t xml:space="preserve">Российская Федерация,  </w:t>
      </w:r>
      <w:r w:rsidRPr="00666D35">
        <w:rPr>
          <w:szCs w:val="28"/>
        </w:rPr>
        <w:t xml:space="preserve">Забайкальский край, </w:t>
      </w:r>
      <w:proofErr w:type="gramStart"/>
      <w:r>
        <w:rPr>
          <w:szCs w:val="28"/>
        </w:rPr>
        <w:t>г</w:t>
      </w:r>
      <w:proofErr w:type="gramEnd"/>
      <w:r>
        <w:rPr>
          <w:szCs w:val="28"/>
        </w:rPr>
        <w:t>. Чита</w:t>
      </w:r>
      <w:r w:rsidRPr="00666D35">
        <w:rPr>
          <w:szCs w:val="28"/>
        </w:rPr>
        <w:t>,</w:t>
      </w:r>
      <w:r>
        <w:rPr>
          <w:szCs w:val="28"/>
        </w:rPr>
        <w:t xml:space="preserve"> у</w:t>
      </w:r>
      <w:r w:rsidRPr="00666D35">
        <w:rPr>
          <w:szCs w:val="28"/>
        </w:rPr>
        <w:t xml:space="preserve">л. </w:t>
      </w:r>
      <w:r>
        <w:rPr>
          <w:szCs w:val="28"/>
        </w:rPr>
        <w:t>Лазо, 120</w:t>
      </w:r>
      <w:r w:rsidRPr="00F93497">
        <w:rPr>
          <w:szCs w:val="28"/>
        </w:rPr>
        <w:t xml:space="preserve">. </w:t>
      </w:r>
      <w:r w:rsidRPr="00F93497">
        <w:rPr>
          <w:rFonts w:eastAsia="MS Mincho"/>
          <w:szCs w:val="28"/>
        </w:rPr>
        <w:t xml:space="preserve">Контейнерный терминал </w:t>
      </w:r>
      <w:r>
        <w:rPr>
          <w:rFonts w:eastAsia="MS Mincho"/>
          <w:szCs w:val="28"/>
        </w:rPr>
        <w:t>Чита.</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t>4.2.3. Требования к разработке ППР.</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t xml:space="preserve">Работы производить в соответствии с проектом производства работ (ППР), разработанным подрядчиком и согласованным заказчиком до начала производства работ. </w:t>
      </w:r>
    </w:p>
    <w:p w:rsidR="005845DF" w:rsidRPr="00132BBB" w:rsidRDefault="005845DF" w:rsidP="005845DF">
      <w:pPr>
        <w:pStyle w:val="affc"/>
        <w:ind w:left="720"/>
        <w:jc w:val="both"/>
        <w:rPr>
          <w:rFonts w:ascii="Times New Roman" w:hAnsi="Times New Roman"/>
          <w:b/>
          <w:sz w:val="28"/>
          <w:szCs w:val="28"/>
        </w:rPr>
      </w:pPr>
    </w:p>
    <w:p w:rsidR="005845DF" w:rsidRDefault="005845DF" w:rsidP="005845DF">
      <w:pPr>
        <w:pStyle w:val="affc"/>
        <w:jc w:val="both"/>
        <w:rPr>
          <w:rFonts w:ascii="Times New Roman" w:hAnsi="Times New Roman"/>
          <w:b/>
          <w:sz w:val="28"/>
          <w:szCs w:val="28"/>
        </w:rPr>
      </w:pPr>
      <w:r>
        <w:rPr>
          <w:rFonts w:ascii="Times New Roman" w:hAnsi="Times New Roman"/>
          <w:b/>
          <w:sz w:val="28"/>
          <w:szCs w:val="28"/>
        </w:rPr>
        <w:tab/>
      </w:r>
      <w:r w:rsidRPr="00132BBB">
        <w:rPr>
          <w:rFonts w:ascii="Times New Roman" w:hAnsi="Times New Roman"/>
          <w:b/>
          <w:sz w:val="28"/>
          <w:szCs w:val="28"/>
        </w:rPr>
        <w:t>4.3. Требования к техническим характеристикам работ</w:t>
      </w:r>
      <w:r>
        <w:rPr>
          <w:rFonts w:ascii="Times New Roman" w:hAnsi="Times New Roman"/>
          <w:b/>
          <w:sz w:val="28"/>
          <w:szCs w:val="28"/>
        </w:rPr>
        <w:t>.</w:t>
      </w:r>
    </w:p>
    <w:p w:rsidR="005845DF" w:rsidRDefault="005845DF" w:rsidP="005845DF">
      <w:pPr>
        <w:pStyle w:val="affc"/>
        <w:jc w:val="both"/>
        <w:rPr>
          <w:rFonts w:ascii="Times New Roman" w:hAnsi="Times New Roman"/>
          <w:sz w:val="28"/>
          <w:szCs w:val="28"/>
        </w:rPr>
      </w:pPr>
      <w:r w:rsidRPr="00203573">
        <w:rPr>
          <w:rFonts w:ascii="Times New Roman" w:hAnsi="Times New Roman"/>
          <w:sz w:val="28"/>
          <w:szCs w:val="28"/>
        </w:rPr>
        <w:tab/>
        <w:t xml:space="preserve">4.3.1. Работы разбиты </w:t>
      </w:r>
      <w:r>
        <w:rPr>
          <w:rFonts w:ascii="Times New Roman" w:hAnsi="Times New Roman"/>
          <w:sz w:val="28"/>
          <w:szCs w:val="28"/>
        </w:rPr>
        <w:t xml:space="preserve">на два периода: </w:t>
      </w:r>
      <w:proofErr w:type="gramStart"/>
      <w:r>
        <w:rPr>
          <w:rFonts w:ascii="Times New Roman" w:hAnsi="Times New Roman"/>
          <w:sz w:val="28"/>
          <w:szCs w:val="28"/>
        </w:rPr>
        <w:t>подготовительный</w:t>
      </w:r>
      <w:proofErr w:type="gramEnd"/>
      <w:r>
        <w:rPr>
          <w:rFonts w:ascii="Times New Roman" w:hAnsi="Times New Roman"/>
          <w:sz w:val="28"/>
          <w:szCs w:val="28"/>
        </w:rPr>
        <w:t xml:space="preserve"> и основной.</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t>В подготовительные работы входят:</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lastRenderedPageBreak/>
        <w:t>- вынос на местность и закрепление осей кранового пути;</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изготовление армирующих сеток для изготовления камеры  подключения кабеля и ее железобетонной крышки;</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изготовление секций кабельного лотка;</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xml:space="preserve">- подготовку площадки под временное складирование </w:t>
      </w:r>
      <w:proofErr w:type="gramStart"/>
      <w:r>
        <w:rPr>
          <w:rFonts w:ascii="Times New Roman" w:hAnsi="Times New Roman"/>
          <w:sz w:val="28"/>
          <w:szCs w:val="28"/>
        </w:rPr>
        <w:t>ж. б</w:t>
      </w:r>
      <w:proofErr w:type="gramEnd"/>
      <w:r>
        <w:rPr>
          <w:rFonts w:ascii="Times New Roman" w:hAnsi="Times New Roman"/>
          <w:sz w:val="28"/>
          <w:szCs w:val="28"/>
        </w:rPr>
        <w:t>. балок и блоков ФБС;</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разбивка котлована с установкой знаков ограждения;</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подготовка площадки под изготовление железобетонной камеры подключения и ее крышки;</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завоз строительной техники.</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t>В основные работы входят:</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демонтаж кранового пути;</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выполнение работ по замене грунта;</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установка камеры подключения кабеля;</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 укладка кранового пути;</w:t>
      </w:r>
    </w:p>
    <w:p w:rsidR="005845DF" w:rsidRPr="00203573" w:rsidRDefault="005845DF" w:rsidP="005845DF">
      <w:pPr>
        <w:pStyle w:val="affc"/>
        <w:jc w:val="both"/>
        <w:rPr>
          <w:rFonts w:ascii="Times New Roman" w:hAnsi="Times New Roman"/>
          <w:sz w:val="28"/>
          <w:szCs w:val="28"/>
        </w:rPr>
      </w:pPr>
      <w:r>
        <w:rPr>
          <w:rFonts w:ascii="Times New Roman" w:hAnsi="Times New Roman"/>
          <w:sz w:val="28"/>
          <w:szCs w:val="28"/>
        </w:rPr>
        <w:t>- установка кабельного лотка.</w:t>
      </w:r>
    </w:p>
    <w:p w:rsidR="005845DF" w:rsidRPr="00D33A1D" w:rsidRDefault="005845DF" w:rsidP="005845DF">
      <w:pPr>
        <w:pStyle w:val="affc"/>
        <w:jc w:val="both"/>
        <w:rPr>
          <w:rFonts w:ascii="Times New Roman" w:hAnsi="Times New Roman"/>
          <w:sz w:val="28"/>
          <w:szCs w:val="28"/>
        </w:rPr>
      </w:pPr>
      <w:r>
        <w:rPr>
          <w:rFonts w:ascii="Times New Roman" w:hAnsi="Times New Roman"/>
          <w:sz w:val="28"/>
          <w:szCs w:val="28"/>
        </w:rPr>
        <w:tab/>
      </w:r>
      <w:r w:rsidRPr="00D33A1D">
        <w:rPr>
          <w:rFonts w:ascii="Times New Roman" w:hAnsi="Times New Roman"/>
          <w:sz w:val="28"/>
          <w:szCs w:val="28"/>
        </w:rPr>
        <w:t>4.3.2. Требования к оформлению и составу проекта производства работ (ППР).</w:t>
      </w:r>
    </w:p>
    <w:p w:rsidR="005845DF" w:rsidRDefault="005845DF" w:rsidP="005845DF">
      <w:pPr>
        <w:pStyle w:val="affc"/>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ППР необходимо оформлять в соответствии с требованиями «</w:t>
      </w:r>
      <w:r w:rsidRPr="006E3C6D">
        <w:rPr>
          <w:rFonts w:ascii="Times New Roman" w:hAnsi="Times New Roman"/>
          <w:sz w:val="28"/>
          <w:szCs w:val="28"/>
        </w:rPr>
        <w:t>СП 48.13330.2011. Свод правил. Организация строительства. Актуализиро</w:t>
      </w:r>
      <w:r>
        <w:rPr>
          <w:rFonts w:ascii="Times New Roman" w:hAnsi="Times New Roman"/>
          <w:sz w:val="28"/>
          <w:szCs w:val="28"/>
        </w:rPr>
        <w:t xml:space="preserve">ванная редакция </w:t>
      </w:r>
      <w:proofErr w:type="spellStart"/>
      <w:r>
        <w:rPr>
          <w:rFonts w:ascii="Times New Roman" w:hAnsi="Times New Roman"/>
          <w:sz w:val="28"/>
          <w:szCs w:val="28"/>
        </w:rPr>
        <w:t>СНиП</w:t>
      </w:r>
      <w:proofErr w:type="spellEnd"/>
      <w:r>
        <w:rPr>
          <w:rFonts w:ascii="Times New Roman" w:hAnsi="Times New Roman"/>
          <w:sz w:val="28"/>
          <w:szCs w:val="28"/>
        </w:rPr>
        <w:t xml:space="preserve"> 12-01-2004». В соответствии с пунктом 5.7.4 </w:t>
      </w:r>
      <w:r w:rsidRPr="006E3C6D">
        <w:rPr>
          <w:rFonts w:ascii="Times New Roman" w:hAnsi="Times New Roman"/>
          <w:sz w:val="28"/>
          <w:szCs w:val="28"/>
        </w:rPr>
        <w:t>СП 48.13330.2011</w:t>
      </w:r>
      <w:r>
        <w:rPr>
          <w:rFonts w:ascii="Times New Roman" w:hAnsi="Times New Roman"/>
          <w:sz w:val="28"/>
          <w:szCs w:val="28"/>
        </w:rPr>
        <w:t xml:space="preserve">, при любом строительстве на территории действующего предприятия ППР должен разрабатываться в полном объеме. Состав ППО определен пунктом 5.7.5 </w:t>
      </w:r>
      <w:r w:rsidRPr="006E3C6D">
        <w:rPr>
          <w:rFonts w:ascii="Times New Roman" w:hAnsi="Times New Roman"/>
          <w:sz w:val="28"/>
          <w:szCs w:val="28"/>
        </w:rPr>
        <w:t>СП 48.13330.2011</w:t>
      </w:r>
      <w:r>
        <w:rPr>
          <w:rFonts w:ascii="Times New Roman" w:hAnsi="Times New Roman"/>
          <w:sz w:val="28"/>
          <w:szCs w:val="28"/>
        </w:rPr>
        <w:t xml:space="preserve"> и включает:</w:t>
      </w:r>
    </w:p>
    <w:p w:rsidR="005845DF" w:rsidRPr="006A68DD" w:rsidRDefault="005845DF" w:rsidP="005845DF">
      <w:pPr>
        <w:pStyle w:val="affc"/>
        <w:numPr>
          <w:ilvl w:val="0"/>
          <w:numId w:val="28"/>
        </w:numPr>
        <w:suppressAutoHyphens w:val="0"/>
        <w:jc w:val="both"/>
        <w:rPr>
          <w:rFonts w:ascii="Times New Roman" w:hAnsi="Times New Roman"/>
          <w:sz w:val="28"/>
          <w:szCs w:val="28"/>
        </w:rPr>
      </w:pPr>
      <w:r w:rsidRPr="006A68DD">
        <w:rPr>
          <w:rFonts w:ascii="Times New Roman" w:hAnsi="Times New Roman"/>
          <w:sz w:val="28"/>
          <w:szCs w:val="28"/>
        </w:rPr>
        <w:t>календарный план производства работ по объекту;</w:t>
      </w:r>
    </w:p>
    <w:p w:rsidR="005845DF" w:rsidRPr="006A68DD" w:rsidRDefault="005845DF" w:rsidP="005845DF">
      <w:pPr>
        <w:pStyle w:val="affc"/>
        <w:numPr>
          <w:ilvl w:val="0"/>
          <w:numId w:val="28"/>
        </w:numPr>
        <w:suppressAutoHyphens w:val="0"/>
        <w:jc w:val="both"/>
        <w:rPr>
          <w:rFonts w:ascii="Times New Roman" w:hAnsi="Times New Roman"/>
          <w:sz w:val="28"/>
          <w:szCs w:val="28"/>
        </w:rPr>
      </w:pPr>
      <w:r w:rsidRPr="006A68DD">
        <w:rPr>
          <w:rFonts w:ascii="Times New Roman" w:hAnsi="Times New Roman"/>
          <w:sz w:val="28"/>
          <w:szCs w:val="28"/>
        </w:rPr>
        <w:t>строительный генеральный план;</w:t>
      </w:r>
    </w:p>
    <w:p w:rsidR="005845DF" w:rsidRPr="006A68DD" w:rsidRDefault="005845DF" w:rsidP="005845DF">
      <w:pPr>
        <w:pStyle w:val="affc"/>
        <w:numPr>
          <w:ilvl w:val="0"/>
          <w:numId w:val="28"/>
        </w:numPr>
        <w:suppressAutoHyphens w:val="0"/>
        <w:jc w:val="both"/>
        <w:rPr>
          <w:rFonts w:ascii="Times New Roman" w:hAnsi="Times New Roman"/>
          <w:sz w:val="28"/>
          <w:szCs w:val="28"/>
        </w:rPr>
      </w:pPr>
      <w:r w:rsidRPr="006A68DD">
        <w:rPr>
          <w:rFonts w:ascii="Times New Roman" w:hAnsi="Times New Roman"/>
          <w:sz w:val="28"/>
          <w:szCs w:val="28"/>
        </w:rPr>
        <w:t>график поступления на объе</w:t>
      </w:r>
      <w:proofErr w:type="gramStart"/>
      <w:r w:rsidRPr="006A68DD">
        <w:rPr>
          <w:rFonts w:ascii="Times New Roman" w:hAnsi="Times New Roman"/>
          <w:sz w:val="28"/>
          <w:szCs w:val="28"/>
        </w:rPr>
        <w:t>кт стр</w:t>
      </w:r>
      <w:proofErr w:type="gramEnd"/>
      <w:r w:rsidRPr="006A68DD">
        <w:rPr>
          <w:rFonts w:ascii="Times New Roman" w:hAnsi="Times New Roman"/>
          <w:sz w:val="28"/>
          <w:szCs w:val="28"/>
        </w:rPr>
        <w:t>оительных конструкций, изделий, материалов и оборудования;</w:t>
      </w:r>
    </w:p>
    <w:p w:rsidR="005845DF" w:rsidRPr="006A68DD" w:rsidRDefault="005845DF" w:rsidP="005845DF">
      <w:pPr>
        <w:pStyle w:val="affc"/>
        <w:numPr>
          <w:ilvl w:val="0"/>
          <w:numId w:val="28"/>
        </w:numPr>
        <w:suppressAutoHyphens w:val="0"/>
        <w:jc w:val="both"/>
        <w:rPr>
          <w:rFonts w:ascii="Times New Roman" w:hAnsi="Times New Roman"/>
          <w:sz w:val="28"/>
          <w:szCs w:val="28"/>
        </w:rPr>
      </w:pPr>
      <w:r w:rsidRPr="006A68DD">
        <w:rPr>
          <w:rFonts w:ascii="Times New Roman" w:hAnsi="Times New Roman"/>
          <w:sz w:val="28"/>
          <w:szCs w:val="28"/>
        </w:rPr>
        <w:t>график движения рабочих кадров по объекту;</w:t>
      </w:r>
    </w:p>
    <w:p w:rsidR="005845DF" w:rsidRPr="006A68DD" w:rsidRDefault="005845DF" w:rsidP="005845DF">
      <w:pPr>
        <w:pStyle w:val="affc"/>
        <w:numPr>
          <w:ilvl w:val="0"/>
          <w:numId w:val="28"/>
        </w:numPr>
        <w:suppressAutoHyphens w:val="0"/>
        <w:jc w:val="both"/>
        <w:rPr>
          <w:rFonts w:ascii="Times New Roman" w:hAnsi="Times New Roman"/>
          <w:sz w:val="28"/>
          <w:szCs w:val="28"/>
        </w:rPr>
      </w:pPr>
      <w:r w:rsidRPr="006A68DD">
        <w:rPr>
          <w:rFonts w:ascii="Times New Roman" w:hAnsi="Times New Roman"/>
          <w:sz w:val="28"/>
          <w:szCs w:val="28"/>
        </w:rPr>
        <w:t>график движения основных строительных машин по объекту;</w:t>
      </w:r>
    </w:p>
    <w:p w:rsidR="005845DF" w:rsidRPr="006A68DD" w:rsidRDefault="005845DF" w:rsidP="005845DF">
      <w:pPr>
        <w:pStyle w:val="affc"/>
        <w:numPr>
          <w:ilvl w:val="0"/>
          <w:numId w:val="28"/>
        </w:numPr>
        <w:suppressAutoHyphens w:val="0"/>
        <w:jc w:val="both"/>
        <w:rPr>
          <w:rFonts w:ascii="Times New Roman" w:hAnsi="Times New Roman"/>
          <w:sz w:val="28"/>
          <w:szCs w:val="28"/>
        </w:rPr>
      </w:pPr>
      <w:r w:rsidRPr="006A68DD">
        <w:rPr>
          <w:rFonts w:ascii="Times New Roman" w:hAnsi="Times New Roman"/>
          <w:sz w:val="28"/>
          <w:szCs w:val="28"/>
        </w:rPr>
        <w:t>технологические карты на выполнение видов работ;</w:t>
      </w:r>
    </w:p>
    <w:p w:rsidR="005845DF" w:rsidRDefault="005845DF" w:rsidP="005845DF">
      <w:pPr>
        <w:pStyle w:val="affc"/>
        <w:numPr>
          <w:ilvl w:val="0"/>
          <w:numId w:val="28"/>
        </w:numPr>
        <w:suppressAutoHyphens w:val="0"/>
        <w:jc w:val="both"/>
        <w:rPr>
          <w:rFonts w:ascii="Times New Roman" w:hAnsi="Times New Roman"/>
          <w:sz w:val="28"/>
          <w:szCs w:val="28"/>
        </w:rPr>
      </w:pPr>
      <w:r w:rsidRPr="006A68DD">
        <w:rPr>
          <w:rFonts w:ascii="Times New Roman" w:hAnsi="Times New Roman"/>
          <w:sz w:val="28"/>
          <w:szCs w:val="28"/>
        </w:rPr>
        <w:t>схемы размещения геодезических знаков;</w:t>
      </w:r>
    </w:p>
    <w:p w:rsidR="005845DF" w:rsidRPr="00F24850" w:rsidRDefault="005845DF" w:rsidP="005845DF">
      <w:pPr>
        <w:pStyle w:val="affc"/>
        <w:numPr>
          <w:ilvl w:val="0"/>
          <w:numId w:val="28"/>
        </w:numPr>
        <w:suppressAutoHyphens w:val="0"/>
        <w:jc w:val="both"/>
        <w:rPr>
          <w:rFonts w:ascii="Times New Roman" w:hAnsi="Times New Roman"/>
          <w:sz w:val="28"/>
          <w:szCs w:val="28"/>
        </w:rPr>
      </w:pPr>
      <w:proofErr w:type="gramStart"/>
      <w:r w:rsidRPr="00F24850">
        <w:rPr>
          <w:rFonts w:ascii="Times New Roman" w:hAnsi="Times New Roman"/>
          <w:sz w:val="28"/>
          <w:szCs w:val="28"/>
        </w:rPr>
        <w:t xml:space="preserve">пояснительную записку, содержащую решения по производству геодезических работ, решения по прокладке временных сетей </w:t>
      </w:r>
      <w:proofErr w:type="spellStart"/>
      <w:r w:rsidRPr="00F24850">
        <w:rPr>
          <w:rFonts w:ascii="Times New Roman" w:hAnsi="Times New Roman"/>
          <w:sz w:val="28"/>
          <w:szCs w:val="28"/>
        </w:rPr>
        <w:t>водо</w:t>
      </w:r>
      <w:proofErr w:type="spellEnd"/>
      <w:r w:rsidRPr="00F24850">
        <w:rPr>
          <w:rFonts w:ascii="Times New Roman" w:hAnsi="Times New Roman"/>
          <w:sz w:val="28"/>
          <w:szCs w:val="28"/>
        </w:rPr>
        <w:t>-, тепло-, энергоснабжения и освещения строительной площадки и рабочих мест; обоснования и мероприятия по применению мобильных форм организации работ, режимы труда и отдыха; решения по производству работ, включая зимнее время; потребность в энергоресурсах;</w:t>
      </w:r>
      <w:proofErr w:type="gramEnd"/>
      <w:r w:rsidRPr="00F24850">
        <w:rPr>
          <w:rFonts w:ascii="Times New Roman" w:hAnsi="Times New Roman"/>
          <w:sz w:val="28"/>
          <w:szCs w:val="28"/>
        </w:rPr>
        <w:t xml:space="preserve"> потребность и привязка городков строителей и мобильных (инвентарных) зданий; мероприятия по обеспечению сохранности материалов, изделий, конструкций и оборудования на строительной площадке; природоохранные мероприятия; мероприятия по охране труда и безопасности в строительстве; технико-экономические показатели.</w:t>
      </w:r>
    </w:p>
    <w:p w:rsidR="005845DF" w:rsidRDefault="005845DF" w:rsidP="005845DF">
      <w:pPr>
        <w:pStyle w:val="affc"/>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
    <w:p w:rsidR="005845DF" w:rsidRDefault="005845DF" w:rsidP="005845DF">
      <w:pPr>
        <w:pStyle w:val="affc"/>
        <w:jc w:val="both"/>
        <w:rPr>
          <w:rFonts w:ascii="Times New Roman" w:hAnsi="Times New Roman"/>
          <w:b/>
          <w:sz w:val="28"/>
          <w:szCs w:val="28"/>
        </w:rPr>
      </w:pPr>
      <w:r>
        <w:rPr>
          <w:rFonts w:ascii="Times New Roman" w:hAnsi="Times New Roman"/>
          <w:b/>
          <w:sz w:val="28"/>
          <w:szCs w:val="28"/>
        </w:rPr>
        <w:lastRenderedPageBreak/>
        <w:tab/>
      </w:r>
      <w:r w:rsidRPr="00132BBB">
        <w:rPr>
          <w:rFonts w:ascii="Times New Roman" w:hAnsi="Times New Roman"/>
          <w:b/>
          <w:sz w:val="28"/>
          <w:szCs w:val="28"/>
        </w:rPr>
        <w:t>4.</w:t>
      </w:r>
      <w:r>
        <w:rPr>
          <w:rFonts w:ascii="Times New Roman" w:hAnsi="Times New Roman"/>
          <w:b/>
          <w:sz w:val="28"/>
          <w:szCs w:val="28"/>
        </w:rPr>
        <w:t>4</w:t>
      </w:r>
      <w:r w:rsidRPr="00132BBB">
        <w:rPr>
          <w:rFonts w:ascii="Times New Roman" w:hAnsi="Times New Roman"/>
          <w:b/>
          <w:sz w:val="28"/>
          <w:szCs w:val="28"/>
        </w:rPr>
        <w:t xml:space="preserve">. </w:t>
      </w:r>
      <w:r>
        <w:rPr>
          <w:rFonts w:ascii="Times New Roman" w:hAnsi="Times New Roman"/>
          <w:b/>
          <w:sz w:val="28"/>
          <w:szCs w:val="28"/>
        </w:rPr>
        <w:t>Ведомость физических объемов работ.</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t>Физические объемы работ определены в ведомостях объемов работ (Таблица №1, 2, 3, 4, 5, 6, 7):</w:t>
      </w:r>
    </w:p>
    <w:p w:rsidR="005845DF" w:rsidRPr="006B7238" w:rsidRDefault="005845DF" w:rsidP="005845DF">
      <w:pPr>
        <w:pStyle w:val="affc"/>
        <w:ind w:left="720"/>
        <w:jc w:val="both"/>
        <w:rPr>
          <w:rFonts w:ascii="Times New Roman" w:hAnsi="Times New Roman"/>
          <w:sz w:val="28"/>
          <w:szCs w:val="28"/>
        </w:rPr>
      </w:pPr>
    </w:p>
    <w:p w:rsidR="005845DF" w:rsidRPr="003379AD" w:rsidRDefault="005845DF" w:rsidP="005845DF">
      <w:pPr>
        <w:pStyle w:val="19"/>
        <w:ind w:firstLine="0"/>
        <w:jc w:val="right"/>
        <w:rPr>
          <w:szCs w:val="28"/>
        </w:rPr>
      </w:pPr>
      <w:r>
        <w:rPr>
          <w:szCs w:val="28"/>
        </w:rPr>
        <w:t>Таблица №1. Ведомость</w:t>
      </w:r>
      <w:r w:rsidRPr="003379AD">
        <w:rPr>
          <w:szCs w:val="28"/>
        </w:rPr>
        <w:t xml:space="preserve"> объемов работ</w:t>
      </w:r>
    </w:p>
    <w:p w:rsidR="005845DF" w:rsidRDefault="005845DF" w:rsidP="005845DF">
      <w:pPr>
        <w:pStyle w:val="19"/>
        <w:ind w:firstLine="0"/>
        <w:rPr>
          <w:i/>
          <w:szCs w:val="28"/>
        </w:rPr>
      </w:pPr>
    </w:p>
    <w:tbl>
      <w:tblPr>
        <w:tblW w:w="9652" w:type="dxa"/>
        <w:tblInd w:w="95" w:type="dxa"/>
        <w:tblLayout w:type="fixed"/>
        <w:tblLook w:val="04A0"/>
      </w:tblPr>
      <w:tblGrid>
        <w:gridCol w:w="702"/>
        <w:gridCol w:w="6115"/>
        <w:gridCol w:w="1560"/>
        <w:gridCol w:w="1275"/>
      </w:tblGrid>
      <w:tr w:rsidR="005845DF" w:rsidRPr="003379AD" w:rsidTr="00582F12">
        <w:trPr>
          <w:trHeight w:val="255"/>
        </w:trPr>
        <w:tc>
          <w:tcPr>
            <w:tcW w:w="9652" w:type="dxa"/>
            <w:gridSpan w:val="4"/>
            <w:tcBorders>
              <w:top w:val="nil"/>
              <w:left w:val="nil"/>
              <w:bottom w:val="nil"/>
              <w:right w:val="nil"/>
            </w:tcBorders>
            <w:shd w:val="clear" w:color="auto" w:fill="auto"/>
            <w:hideMark/>
          </w:tcPr>
          <w:p w:rsidR="005845DF" w:rsidRPr="003379AD" w:rsidRDefault="005845DF" w:rsidP="00582F12">
            <w:pPr>
              <w:suppressAutoHyphens w:val="0"/>
              <w:jc w:val="center"/>
              <w:rPr>
                <w:b/>
                <w:bCs/>
                <w:color w:val="000000"/>
                <w:lang w:eastAsia="ru-RU"/>
              </w:rPr>
            </w:pPr>
            <w:r w:rsidRPr="003379AD">
              <w:rPr>
                <w:b/>
                <w:bCs/>
                <w:color w:val="000000"/>
                <w:lang w:eastAsia="ru-RU"/>
              </w:rPr>
              <w:t xml:space="preserve">Ведомость объемов работ </w:t>
            </w:r>
          </w:p>
        </w:tc>
      </w:tr>
      <w:tr w:rsidR="005845DF" w:rsidRPr="003379AD" w:rsidTr="00582F12">
        <w:trPr>
          <w:trHeight w:val="255"/>
        </w:trPr>
        <w:tc>
          <w:tcPr>
            <w:tcW w:w="9652" w:type="dxa"/>
            <w:gridSpan w:val="4"/>
            <w:tcBorders>
              <w:top w:val="nil"/>
              <w:left w:val="nil"/>
              <w:bottom w:val="nil"/>
              <w:right w:val="nil"/>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на Демонтажные работы</w:t>
            </w:r>
          </w:p>
        </w:tc>
      </w:tr>
      <w:tr w:rsidR="005845DF" w:rsidRPr="003379AD" w:rsidTr="00582F12">
        <w:trPr>
          <w:trHeight w:val="51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3379AD" w:rsidRDefault="005845DF" w:rsidP="00582F12">
            <w:pPr>
              <w:suppressAutoHyphens w:val="0"/>
              <w:jc w:val="center"/>
              <w:rPr>
                <w:color w:val="000000"/>
                <w:lang w:eastAsia="ru-RU"/>
              </w:rPr>
            </w:pPr>
            <w:r w:rsidRPr="003379AD">
              <w:rPr>
                <w:color w:val="000000"/>
                <w:lang w:eastAsia="ru-RU"/>
              </w:rPr>
              <w:t>№</w:t>
            </w:r>
            <w:proofErr w:type="spellStart"/>
            <w:r w:rsidRPr="003379AD">
              <w:rPr>
                <w:color w:val="000000"/>
                <w:lang w:eastAsia="ru-RU"/>
              </w:rPr>
              <w:t>пп</w:t>
            </w:r>
            <w:proofErr w:type="spellEnd"/>
          </w:p>
        </w:tc>
        <w:tc>
          <w:tcPr>
            <w:tcW w:w="6115" w:type="dxa"/>
            <w:tcBorders>
              <w:top w:val="single" w:sz="4" w:space="0" w:color="auto"/>
              <w:left w:val="nil"/>
              <w:bottom w:val="single" w:sz="4" w:space="0" w:color="auto"/>
              <w:right w:val="single" w:sz="4" w:space="0" w:color="auto"/>
            </w:tcBorders>
            <w:shd w:val="clear" w:color="auto" w:fill="auto"/>
            <w:vAlign w:val="center"/>
            <w:hideMark/>
          </w:tcPr>
          <w:p w:rsidR="005845DF" w:rsidRPr="003379AD" w:rsidRDefault="005845DF" w:rsidP="00582F12">
            <w:pPr>
              <w:suppressAutoHyphens w:val="0"/>
              <w:jc w:val="center"/>
              <w:rPr>
                <w:color w:val="000000"/>
                <w:lang w:eastAsia="ru-RU"/>
              </w:rPr>
            </w:pPr>
            <w:r w:rsidRPr="003379AD">
              <w:rPr>
                <w:color w:val="000000"/>
                <w:lang w:eastAsia="ru-RU"/>
              </w:rPr>
              <w:t>Наименование работ и затрат, характеристика оборудования и его масса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845DF" w:rsidRPr="003379AD" w:rsidRDefault="005845DF" w:rsidP="00582F12">
            <w:pPr>
              <w:suppressAutoHyphens w:val="0"/>
              <w:jc w:val="center"/>
              <w:rPr>
                <w:color w:val="000000"/>
                <w:lang w:eastAsia="ru-RU"/>
              </w:rPr>
            </w:pPr>
            <w:r w:rsidRPr="003379AD">
              <w:rPr>
                <w:color w:val="000000"/>
                <w:lang w:eastAsia="ru-RU"/>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845DF" w:rsidRPr="003379AD" w:rsidRDefault="005845DF" w:rsidP="00582F12">
            <w:pPr>
              <w:suppressAutoHyphens w:val="0"/>
              <w:jc w:val="center"/>
              <w:rPr>
                <w:color w:val="000000"/>
                <w:lang w:eastAsia="ru-RU"/>
              </w:rPr>
            </w:pPr>
            <w:r w:rsidRPr="003379AD">
              <w:rPr>
                <w:color w:val="000000"/>
                <w:lang w:eastAsia="ru-RU"/>
              </w:rPr>
              <w:t>Количество</w:t>
            </w:r>
          </w:p>
        </w:tc>
      </w:tr>
      <w:tr w:rsidR="005845DF" w:rsidRPr="003379AD" w:rsidTr="00582F12">
        <w:trPr>
          <w:trHeight w:val="25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w:t>
            </w:r>
          </w:p>
        </w:tc>
        <w:tc>
          <w:tcPr>
            <w:tcW w:w="6115" w:type="dxa"/>
            <w:tcBorders>
              <w:top w:val="nil"/>
              <w:left w:val="nil"/>
              <w:bottom w:val="single" w:sz="4" w:space="0" w:color="auto"/>
              <w:right w:val="single" w:sz="4" w:space="0" w:color="auto"/>
            </w:tcBorders>
            <w:shd w:val="clear" w:color="auto" w:fill="auto"/>
            <w:vAlign w:val="center"/>
            <w:hideMark/>
          </w:tcPr>
          <w:p w:rsidR="005845DF" w:rsidRPr="003379AD" w:rsidRDefault="005845DF" w:rsidP="00582F12">
            <w:pPr>
              <w:suppressAutoHyphens w:val="0"/>
              <w:jc w:val="center"/>
              <w:rPr>
                <w:color w:val="000000"/>
                <w:lang w:eastAsia="ru-RU"/>
              </w:rPr>
            </w:pPr>
            <w:r w:rsidRPr="003379AD">
              <w:rPr>
                <w:color w:val="000000"/>
                <w:lang w:eastAsia="ru-RU"/>
              </w:rPr>
              <w:t>2</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3</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4</w:t>
            </w:r>
          </w:p>
        </w:tc>
      </w:tr>
      <w:tr w:rsidR="005845DF" w:rsidRPr="003379AD" w:rsidTr="00582F12">
        <w:trPr>
          <w:trHeight w:val="420"/>
        </w:trPr>
        <w:tc>
          <w:tcPr>
            <w:tcW w:w="9652" w:type="dxa"/>
            <w:gridSpan w:val="4"/>
            <w:tcBorders>
              <w:top w:val="single" w:sz="4" w:space="0" w:color="auto"/>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rPr>
                <w:b/>
                <w:bCs/>
                <w:color w:val="000000"/>
                <w:lang w:eastAsia="ru-RU"/>
              </w:rPr>
            </w:pPr>
            <w:r w:rsidRPr="003379AD">
              <w:rPr>
                <w:b/>
                <w:bCs/>
                <w:color w:val="000000"/>
                <w:lang w:eastAsia="ru-RU"/>
              </w:rPr>
              <w:t>Раздел 1. Демонтажные работы (Подготовительные)</w:t>
            </w:r>
          </w:p>
        </w:tc>
      </w:tr>
      <w:tr w:rsidR="005845DF" w:rsidRPr="003379AD" w:rsidTr="00582F12">
        <w:trPr>
          <w:trHeight w:val="82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Демонтаж блоков ФБС 24.5.6-Т</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proofErr w:type="spellStart"/>
            <w:proofErr w:type="gramStart"/>
            <w:r w:rsidRPr="003379AD">
              <w:rPr>
                <w:color w:val="000000"/>
                <w:lang w:eastAsia="ru-RU"/>
              </w:rPr>
              <w:t>шт</w:t>
            </w:r>
            <w:proofErr w:type="spellEnd"/>
            <w:proofErr w:type="gramEnd"/>
            <w:r w:rsidRPr="003379AD">
              <w:rPr>
                <w:color w:val="000000"/>
                <w:lang w:eastAsia="ru-RU"/>
              </w:rPr>
              <w:t>/м3</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47/31,91</w:t>
            </w:r>
          </w:p>
        </w:tc>
      </w:tr>
      <w:tr w:rsidR="005845DF" w:rsidRPr="003379AD" w:rsidTr="00582F12">
        <w:trPr>
          <w:trHeight w:val="330"/>
        </w:trPr>
        <w:tc>
          <w:tcPr>
            <w:tcW w:w="702" w:type="dxa"/>
            <w:vMerge w:val="restart"/>
            <w:tcBorders>
              <w:top w:val="nil"/>
              <w:left w:val="single" w:sz="4" w:space="0" w:color="auto"/>
              <w:bottom w:val="single" w:sz="4" w:space="0" w:color="000000"/>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2</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Демонтаж балок подпорной стенки</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proofErr w:type="spellStart"/>
            <w:proofErr w:type="gramStart"/>
            <w:r w:rsidRPr="003379AD">
              <w:rPr>
                <w:color w:val="000000"/>
                <w:lang w:eastAsia="ru-RU"/>
              </w:rPr>
              <w:t>шт</w:t>
            </w:r>
            <w:proofErr w:type="spellEnd"/>
            <w:proofErr w:type="gramEnd"/>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46</w:t>
            </w:r>
          </w:p>
        </w:tc>
      </w:tr>
      <w:tr w:rsidR="005845DF" w:rsidRPr="003379AD"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3379AD" w:rsidRDefault="005845DF" w:rsidP="00582F12">
            <w:pPr>
              <w:suppressAutoHyphens w:val="0"/>
              <w:rPr>
                <w:color w:val="000000"/>
                <w:lang w:eastAsia="ru-RU"/>
              </w:rPr>
            </w:pP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400х450х5700</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proofErr w:type="spellStart"/>
            <w:proofErr w:type="gramStart"/>
            <w:r w:rsidRPr="003379AD">
              <w:rPr>
                <w:color w:val="000000"/>
                <w:lang w:eastAsia="ru-RU"/>
              </w:rPr>
              <w:t>шт</w:t>
            </w:r>
            <w:proofErr w:type="spellEnd"/>
            <w:proofErr w:type="gramEnd"/>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32</w:t>
            </w:r>
          </w:p>
        </w:tc>
      </w:tr>
      <w:tr w:rsidR="005845DF" w:rsidRPr="003379AD" w:rsidTr="00582F12">
        <w:trPr>
          <w:trHeight w:val="270"/>
        </w:trPr>
        <w:tc>
          <w:tcPr>
            <w:tcW w:w="702" w:type="dxa"/>
            <w:vMerge/>
            <w:tcBorders>
              <w:top w:val="nil"/>
              <w:left w:val="single" w:sz="4" w:space="0" w:color="auto"/>
              <w:bottom w:val="single" w:sz="4" w:space="0" w:color="000000"/>
              <w:right w:val="single" w:sz="4" w:space="0" w:color="auto"/>
            </w:tcBorders>
            <w:vAlign w:val="center"/>
            <w:hideMark/>
          </w:tcPr>
          <w:p w:rsidR="005845DF" w:rsidRPr="003379AD" w:rsidRDefault="005845DF" w:rsidP="00582F12">
            <w:pPr>
              <w:suppressAutoHyphens w:val="0"/>
              <w:rPr>
                <w:color w:val="000000"/>
                <w:lang w:eastAsia="ru-RU"/>
              </w:rPr>
            </w:pP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400х450х2660</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proofErr w:type="spellStart"/>
            <w:proofErr w:type="gramStart"/>
            <w:r w:rsidRPr="003379AD">
              <w:rPr>
                <w:color w:val="000000"/>
                <w:lang w:eastAsia="ru-RU"/>
              </w:rPr>
              <w:t>шт</w:t>
            </w:r>
            <w:proofErr w:type="spellEnd"/>
            <w:proofErr w:type="gramEnd"/>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14</w:t>
            </w:r>
          </w:p>
        </w:tc>
      </w:tr>
      <w:tr w:rsidR="005845DF" w:rsidRPr="003379AD" w:rsidTr="00582F12">
        <w:trPr>
          <w:trHeight w:val="510"/>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3</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Демонтаж асфальтированных участков</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м</w:t>
            </w:r>
            <w:proofErr w:type="gramStart"/>
            <w:r w:rsidRPr="003379AD">
              <w:rPr>
                <w:color w:val="000000"/>
                <w:lang w:eastAsia="ru-RU"/>
              </w:rPr>
              <w:t>2</w:t>
            </w:r>
            <w:proofErr w:type="gramEnd"/>
            <w:r w:rsidRPr="003379AD">
              <w:rPr>
                <w:color w:val="000000"/>
                <w:lang w:eastAsia="ru-RU"/>
              </w:rPr>
              <w:t>/м3</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771/30,3</w:t>
            </w:r>
          </w:p>
        </w:tc>
      </w:tr>
      <w:tr w:rsidR="005845DF" w:rsidRPr="003379AD" w:rsidTr="00582F12">
        <w:trPr>
          <w:trHeight w:val="67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4</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Погрузо-разгрузочные работы при автомобильных перевозках: Погрузка мусора строительного</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 xml:space="preserve"> 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54,54</w:t>
            </w:r>
          </w:p>
        </w:tc>
      </w:tr>
      <w:tr w:rsidR="005845DF" w:rsidRPr="003379AD" w:rsidTr="00582F12">
        <w:trPr>
          <w:trHeight w:val="25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5</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Вывоз лома асфальтобетона на полигон ТБО</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 xml:space="preserve"> т </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54,54</w:t>
            </w:r>
          </w:p>
        </w:tc>
      </w:tr>
      <w:tr w:rsidR="005845DF" w:rsidRPr="003379AD" w:rsidTr="00582F12">
        <w:trPr>
          <w:trHeight w:val="100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6</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 xml:space="preserve">Демонтаж кранового пути на деревянных шпалах тип рельсов Р65 </w:t>
            </w:r>
            <w:r w:rsidRPr="003379AD">
              <w:rPr>
                <w:b/>
                <w:bCs/>
                <w:color w:val="000000"/>
                <w:lang w:eastAsia="ru-RU"/>
              </w:rPr>
              <w:t>(с передачей материалов верхнего строения пути Заказчику)</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км</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0,269</w:t>
            </w:r>
          </w:p>
        </w:tc>
      </w:tr>
      <w:tr w:rsidR="005845DF" w:rsidRPr="003379AD" w:rsidTr="00582F12">
        <w:trPr>
          <w:trHeight w:val="76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7</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Демонтаж кабельного лотка</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 м3 древесины в конструкции</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9,06</w:t>
            </w:r>
          </w:p>
        </w:tc>
      </w:tr>
      <w:tr w:rsidR="005845DF" w:rsidRPr="003379AD" w:rsidTr="00582F12">
        <w:trPr>
          <w:trHeight w:val="1110"/>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8</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 xml:space="preserve">Перевозка грузов бортовым автомобилем на расстояние до 20 км (I класс груза) (Перевозка материалов от разборки лотка под кабель и вывоз деревянных </w:t>
            </w:r>
            <w:proofErr w:type="spellStart"/>
            <w:r w:rsidRPr="003379AD">
              <w:rPr>
                <w:color w:val="000000"/>
                <w:lang w:eastAsia="ru-RU"/>
              </w:rPr>
              <w:t>полушпал</w:t>
            </w:r>
            <w:proofErr w:type="spellEnd"/>
            <w:r w:rsidRPr="003379AD">
              <w:rPr>
                <w:color w:val="000000"/>
                <w:lang w:eastAsia="ru-RU"/>
              </w:rPr>
              <w:t>)</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46,94</w:t>
            </w:r>
          </w:p>
        </w:tc>
      </w:tr>
      <w:tr w:rsidR="005845DF" w:rsidRPr="003379AD" w:rsidTr="00582F12">
        <w:trPr>
          <w:trHeight w:val="420"/>
        </w:trPr>
        <w:tc>
          <w:tcPr>
            <w:tcW w:w="9652" w:type="dxa"/>
            <w:gridSpan w:val="4"/>
            <w:tcBorders>
              <w:top w:val="single" w:sz="4" w:space="0" w:color="auto"/>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rPr>
                <w:b/>
                <w:bCs/>
                <w:color w:val="000000"/>
                <w:lang w:eastAsia="ru-RU"/>
              </w:rPr>
            </w:pPr>
            <w:r w:rsidRPr="003379AD">
              <w:rPr>
                <w:b/>
                <w:bCs/>
                <w:color w:val="000000"/>
                <w:lang w:eastAsia="ru-RU"/>
              </w:rPr>
              <w:t>Раздел 2. Возврат материалов</w:t>
            </w:r>
          </w:p>
        </w:tc>
      </w:tr>
      <w:tr w:rsidR="005845DF" w:rsidRPr="003379AD" w:rsidTr="00582F12">
        <w:trPr>
          <w:trHeight w:val="510"/>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9</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Возврат - Прокат угловой горячекатаный нормальной точности прокатки немерной длины из стали С235</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1,24</w:t>
            </w:r>
          </w:p>
        </w:tc>
      </w:tr>
      <w:tr w:rsidR="005845DF" w:rsidRPr="003379AD" w:rsidTr="00582F12">
        <w:trPr>
          <w:trHeight w:val="25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10</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Возврат - Рельсы старогодные 3 группы</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35,75</w:t>
            </w:r>
          </w:p>
        </w:tc>
      </w:tr>
      <w:tr w:rsidR="005845DF" w:rsidRPr="003379AD" w:rsidTr="00582F12">
        <w:trPr>
          <w:trHeight w:val="25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11</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Возврат - Подкладка Д-65</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шт.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1100</w:t>
            </w:r>
          </w:p>
        </w:tc>
      </w:tr>
      <w:tr w:rsidR="005845DF" w:rsidRPr="003379AD" w:rsidTr="00582F12">
        <w:trPr>
          <w:trHeight w:val="255"/>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12</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Возврат - Накладка 1Р65</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шт.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44</w:t>
            </w:r>
          </w:p>
        </w:tc>
      </w:tr>
      <w:tr w:rsidR="005845DF" w:rsidRPr="003379AD" w:rsidTr="00582F12">
        <w:trPr>
          <w:trHeight w:val="510"/>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13</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Возврат - Болты для рельсовых стыков железнодорожного пути М 27х160-180</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0,065</w:t>
            </w:r>
          </w:p>
        </w:tc>
      </w:tr>
      <w:tr w:rsidR="005845DF" w:rsidRPr="003379AD" w:rsidTr="00582F12">
        <w:trPr>
          <w:trHeight w:val="510"/>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14</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Возврат - Костыли для железных дорог широкой колеи сечением, 16х16 мм, длиной 165 мм</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1,672</w:t>
            </w:r>
          </w:p>
        </w:tc>
      </w:tr>
      <w:tr w:rsidR="005845DF" w:rsidRPr="003379AD" w:rsidTr="00582F12">
        <w:trPr>
          <w:trHeight w:val="510"/>
        </w:trPr>
        <w:tc>
          <w:tcPr>
            <w:tcW w:w="702" w:type="dxa"/>
            <w:tcBorders>
              <w:top w:val="nil"/>
              <w:left w:val="single" w:sz="4" w:space="0" w:color="auto"/>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15</w:t>
            </w:r>
          </w:p>
        </w:tc>
        <w:tc>
          <w:tcPr>
            <w:tcW w:w="611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rPr>
                <w:color w:val="000000"/>
                <w:lang w:eastAsia="ru-RU"/>
              </w:rPr>
            </w:pPr>
            <w:r w:rsidRPr="003379AD">
              <w:rPr>
                <w:color w:val="000000"/>
                <w:lang w:eastAsia="ru-RU"/>
              </w:rPr>
              <w:t xml:space="preserve">Возврат - </w:t>
            </w:r>
            <w:proofErr w:type="spellStart"/>
            <w:r w:rsidRPr="003379AD">
              <w:rPr>
                <w:color w:val="000000"/>
                <w:lang w:eastAsia="ru-RU"/>
              </w:rPr>
              <w:t>Противоугоны</w:t>
            </w:r>
            <w:proofErr w:type="spellEnd"/>
            <w:r w:rsidRPr="003379AD">
              <w:rPr>
                <w:color w:val="000000"/>
                <w:lang w:eastAsia="ru-RU"/>
              </w:rPr>
              <w:t xml:space="preserve"> </w:t>
            </w:r>
            <w:proofErr w:type="gramStart"/>
            <w:r w:rsidRPr="003379AD">
              <w:rPr>
                <w:color w:val="000000"/>
                <w:lang w:eastAsia="ru-RU"/>
              </w:rPr>
              <w:t>пружинные</w:t>
            </w:r>
            <w:proofErr w:type="gramEnd"/>
            <w:r w:rsidRPr="003379AD">
              <w:rPr>
                <w:color w:val="000000"/>
                <w:lang w:eastAsia="ru-RU"/>
              </w:rPr>
              <w:t xml:space="preserve"> к железнодорожным рельсам</w:t>
            </w:r>
          </w:p>
        </w:tc>
        <w:tc>
          <w:tcPr>
            <w:tcW w:w="1560"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т</w:t>
            </w:r>
          </w:p>
        </w:tc>
        <w:tc>
          <w:tcPr>
            <w:tcW w:w="1275" w:type="dxa"/>
            <w:tcBorders>
              <w:top w:val="nil"/>
              <w:left w:val="nil"/>
              <w:bottom w:val="single" w:sz="4" w:space="0" w:color="auto"/>
              <w:right w:val="single" w:sz="4" w:space="0" w:color="auto"/>
            </w:tcBorders>
            <w:shd w:val="clear" w:color="auto" w:fill="auto"/>
            <w:hideMark/>
          </w:tcPr>
          <w:p w:rsidR="005845DF" w:rsidRPr="003379AD" w:rsidRDefault="005845DF" w:rsidP="00582F12">
            <w:pPr>
              <w:suppressAutoHyphens w:val="0"/>
              <w:jc w:val="center"/>
              <w:rPr>
                <w:color w:val="000000"/>
                <w:lang w:eastAsia="ru-RU"/>
              </w:rPr>
            </w:pPr>
            <w:r w:rsidRPr="003379AD">
              <w:rPr>
                <w:color w:val="000000"/>
                <w:lang w:eastAsia="ru-RU"/>
              </w:rPr>
              <w:t>0,718</w:t>
            </w:r>
          </w:p>
        </w:tc>
      </w:tr>
    </w:tbl>
    <w:p w:rsidR="005845DF" w:rsidRDefault="005845DF" w:rsidP="005845DF">
      <w:pPr>
        <w:pStyle w:val="19"/>
        <w:ind w:firstLine="0"/>
        <w:jc w:val="right"/>
        <w:rPr>
          <w:szCs w:val="28"/>
        </w:rPr>
      </w:pPr>
    </w:p>
    <w:p w:rsidR="005845DF" w:rsidRPr="002A6A3B" w:rsidRDefault="005845DF" w:rsidP="005845DF">
      <w:pPr>
        <w:pStyle w:val="19"/>
        <w:ind w:firstLine="0"/>
        <w:jc w:val="right"/>
        <w:rPr>
          <w:szCs w:val="28"/>
        </w:rPr>
      </w:pPr>
      <w:r w:rsidRPr="003379AD">
        <w:rPr>
          <w:szCs w:val="28"/>
        </w:rPr>
        <w:t>Таблица №</w:t>
      </w:r>
      <w:r>
        <w:rPr>
          <w:szCs w:val="28"/>
        </w:rPr>
        <w:t>2. Ведомость</w:t>
      </w:r>
      <w:r w:rsidRPr="003379AD">
        <w:rPr>
          <w:szCs w:val="28"/>
        </w:rPr>
        <w:t xml:space="preserve"> объемов работ</w:t>
      </w:r>
    </w:p>
    <w:tbl>
      <w:tblPr>
        <w:tblW w:w="9780" w:type="dxa"/>
        <w:tblInd w:w="95" w:type="dxa"/>
        <w:tblLook w:val="04A0"/>
      </w:tblPr>
      <w:tblGrid>
        <w:gridCol w:w="702"/>
        <w:gridCol w:w="6115"/>
        <w:gridCol w:w="1546"/>
        <w:gridCol w:w="1417"/>
      </w:tblGrid>
      <w:tr w:rsidR="005845DF" w:rsidRPr="00A07583" w:rsidTr="00582F12">
        <w:trPr>
          <w:trHeight w:val="315"/>
        </w:trPr>
        <w:tc>
          <w:tcPr>
            <w:tcW w:w="9780" w:type="dxa"/>
            <w:gridSpan w:val="4"/>
            <w:tcBorders>
              <w:top w:val="nil"/>
              <w:left w:val="nil"/>
              <w:bottom w:val="nil"/>
              <w:right w:val="nil"/>
            </w:tcBorders>
            <w:shd w:val="clear" w:color="auto" w:fill="auto"/>
            <w:vAlign w:val="center"/>
            <w:hideMark/>
          </w:tcPr>
          <w:p w:rsidR="005845DF" w:rsidRDefault="005845DF" w:rsidP="00582F12">
            <w:pPr>
              <w:suppressAutoHyphens w:val="0"/>
              <w:jc w:val="center"/>
              <w:rPr>
                <w:b/>
                <w:bCs/>
                <w:color w:val="000000"/>
                <w:lang w:eastAsia="ru-RU"/>
              </w:rPr>
            </w:pPr>
          </w:p>
          <w:p w:rsidR="005845DF" w:rsidRPr="00A07583" w:rsidRDefault="005845DF" w:rsidP="00582F12">
            <w:pPr>
              <w:suppressAutoHyphens w:val="0"/>
              <w:jc w:val="center"/>
              <w:rPr>
                <w:b/>
                <w:bCs/>
                <w:color w:val="000000"/>
                <w:lang w:eastAsia="ru-RU"/>
              </w:rPr>
            </w:pPr>
            <w:r w:rsidRPr="00A07583">
              <w:rPr>
                <w:b/>
                <w:bCs/>
                <w:color w:val="000000"/>
                <w:lang w:eastAsia="ru-RU"/>
              </w:rPr>
              <w:t xml:space="preserve">Ведомость объемов работ </w:t>
            </w:r>
          </w:p>
        </w:tc>
      </w:tr>
      <w:tr w:rsidR="005845DF" w:rsidRPr="00A07583" w:rsidTr="00582F12">
        <w:trPr>
          <w:trHeight w:val="315"/>
        </w:trPr>
        <w:tc>
          <w:tcPr>
            <w:tcW w:w="9780" w:type="dxa"/>
            <w:gridSpan w:val="4"/>
            <w:tcBorders>
              <w:top w:val="nil"/>
              <w:left w:val="nil"/>
              <w:bottom w:val="nil"/>
              <w:right w:val="nil"/>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на Земляные работы</w:t>
            </w:r>
          </w:p>
        </w:tc>
      </w:tr>
      <w:tr w:rsidR="005845DF" w:rsidRPr="00A07583" w:rsidTr="00582F12">
        <w:trPr>
          <w:trHeight w:val="630"/>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A07583" w:rsidRDefault="005845DF" w:rsidP="00582F12">
            <w:pPr>
              <w:suppressAutoHyphens w:val="0"/>
              <w:jc w:val="center"/>
              <w:rPr>
                <w:color w:val="000000"/>
                <w:lang w:eastAsia="ru-RU"/>
              </w:rPr>
            </w:pPr>
            <w:r w:rsidRPr="00A07583">
              <w:rPr>
                <w:color w:val="000000"/>
                <w:lang w:eastAsia="ru-RU"/>
              </w:rPr>
              <w:t>№</w:t>
            </w:r>
            <w:proofErr w:type="spellStart"/>
            <w:r w:rsidRPr="00A07583">
              <w:rPr>
                <w:color w:val="000000"/>
                <w:lang w:eastAsia="ru-RU"/>
              </w:rPr>
              <w:t>пп</w:t>
            </w:r>
            <w:proofErr w:type="spellEnd"/>
          </w:p>
        </w:tc>
        <w:tc>
          <w:tcPr>
            <w:tcW w:w="6115" w:type="dxa"/>
            <w:tcBorders>
              <w:top w:val="single" w:sz="4" w:space="0" w:color="auto"/>
              <w:left w:val="nil"/>
              <w:bottom w:val="single" w:sz="4" w:space="0" w:color="auto"/>
              <w:right w:val="single" w:sz="4" w:space="0" w:color="auto"/>
            </w:tcBorders>
            <w:shd w:val="clear" w:color="auto" w:fill="auto"/>
            <w:vAlign w:val="center"/>
            <w:hideMark/>
          </w:tcPr>
          <w:p w:rsidR="005845DF" w:rsidRPr="00A07583" w:rsidRDefault="005845DF" w:rsidP="00582F12">
            <w:pPr>
              <w:suppressAutoHyphens w:val="0"/>
              <w:jc w:val="center"/>
              <w:rPr>
                <w:color w:val="000000"/>
                <w:lang w:eastAsia="ru-RU"/>
              </w:rPr>
            </w:pPr>
            <w:r w:rsidRPr="00A07583">
              <w:rPr>
                <w:color w:val="000000"/>
                <w:lang w:eastAsia="ru-RU"/>
              </w:rPr>
              <w:t>Наименование работ и затрат, характеристика оборудования и его масса</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rsidR="005845DF" w:rsidRPr="00A07583" w:rsidRDefault="005845DF" w:rsidP="00582F12">
            <w:pPr>
              <w:suppressAutoHyphens w:val="0"/>
              <w:jc w:val="center"/>
              <w:rPr>
                <w:color w:val="000000"/>
                <w:lang w:eastAsia="ru-RU"/>
              </w:rPr>
            </w:pPr>
            <w:r w:rsidRPr="00A07583">
              <w:rPr>
                <w:color w:val="000000"/>
                <w:lang w:eastAsia="ru-RU"/>
              </w:rPr>
              <w:t>Единица измерения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845DF" w:rsidRPr="00A07583" w:rsidRDefault="005845DF" w:rsidP="00582F12">
            <w:pPr>
              <w:suppressAutoHyphens w:val="0"/>
              <w:jc w:val="center"/>
              <w:rPr>
                <w:color w:val="000000"/>
                <w:lang w:eastAsia="ru-RU"/>
              </w:rPr>
            </w:pPr>
            <w:r w:rsidRPr="00A07583">
              <w:rPr>
                <w:color w:val="000000"/>
                <w:lang w:eastAsia="ru-RU"/>
              </w:rPr>
              <w:t>Количество</w:t>
            </w:r>
          </w:p>
        </w:tc>
      </w:tr>
      <w:tr w:rsidR="005845DF" w:rsidRPr="00A07583" w:rsidTr="00582F12">
        <w:trPr>
          <w:trHeight w:val="315"/>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1</w:t>
            </w:r>
          </w:p>
        </w:tc>
        <w:tc>
          <w:tcPr>
            <w:tcW w:w="6115" w:type="dxa"/>
            <w:tcBorders>
              <w:top w:val="nil"/>
              <w:left w:val="nil"/>
              <w:bottom w:val="single" w:sz="4" w:space="0" w:color="auto"/>
              <w:right w:val="single" w:sz="4" w:space="0" w:color="auto"/>
            </w:tcBorders>
            <w:shd w:val="clear" w:color="auto" w:fill="auto"/>
            <w:vAlign w:val="center"/>
            <w:hideMark/>
          </w:tcPr>
          <w:p w:rsidR="005845DF" w:rsidRPr="00A07583" w:rsidRDefault="005845DF" w:rsidP="00582F12">
            <w:pPr>
              <w:suppressAutoHyphens w:val="0"/>
              <w:jc w:val="center"/>
              <w:rPr>
                <w:color w:val="000000"/>
                <w:lang w:eastAsia="ru-RU"/>
              </w:rPr>
            </w:pPr>
            <w:r w:rsidRPr="00A07583">
              <w:rPr>
                <w:color w:val="000000"/>
                <w:lang w:eastAsia="ru-RU"/>
              </w:rPr>
              <w:t>2</w:t>
            </w:r>
          </w:p>
        </w:tc>
        <w:tc>
          <w:tcPr>
            <w:tcW w:w="1546" w:type="dxa"/>
            <w:tcBorders>
              <w:top w:val="nil"/>
              <w:left w:val="nil"/>
              <w:bottom w:val="single" w:sz="4" w:space="0" w:color="auto"/>
              <w:right w:val="single" w:sz="4" w:space="0" w:color="auto"/>
            </w:tcBorders>
            <w:shd w:val="clear" w:color="auto" w:fill="auto"/>
            <w:vAlign w:val="center"/>
            <w:hideMark/>
          </w:tcPr>
          <w:p w:rsidR="005845DF" w:rsidRPr="00A07583" w:rsidRDefault="005845DF" w:rsidP="00582F12">
            <w:pPr>
              <w:suppressAutoHyphens w:val="0"/>
              <w:jc w:val="center"/>
              <w:rPr>
                <w:color w:val="000000"/>
                <w:lang w:eastAsia="ru-RU"/>
              </w:rPr>
            </w:pPr>
            <w:r w:rsidRPr="00A07583">
              <w:rPr>
                <w:color w:val="000000"/>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5845DF" w:rsidRPr="00A07583" w:rsidRDefault="005845DF" w:rsidP="00582F12">
            <w:pPr>
              <w:suppressAutoHyphens w:val="0"/>
              <w:jc w:val="center"/>
              <w:rPr>
                <w:color w:val="000000"/>
                <w:lang w:eastAsia="ru-RU"/>
              </w:rPr>
            </w:pPr>
            <w:r w:rsidRPr="00A07583">
              <w:rPr>
                <w:color w:val="000000"/>
                <w:lang w:eastAsia="ru-RU"/>
              </w:rPr>
              <w:t>4</w:t>
            </w:r>
          </w:p>
        </w:tc>
      </w:tr>
      <w:tr w:rsidR="005845DF" w:rsidRPr="00A07583" w:rsidTr="00582F12">
        <w:trPr>
          <w:trHeight w:val="315"/>
        </w:trPr>
        <w:tc>
          <w:tcPr>
            <w:tcW w:w="9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A07583" w:rsidRDefault="005845DF" w:rsidP="00582F12">
            <w:pPr>
              <w:suppressAutoHyphens w:val="0"/>
              <w:rPr>
                <w:b/>
                <w:bCs/>
                <w:color w:val="000000"/>
                <w:lang w:eastAsia="ru-RU"/>
              </w:rPr>
            </w:pPr>
            <w:r w:rsidRPr="00A07583">
              <w:rPr>
                <w:b/>
                <w:bCs/>
                <w:color w:val="000000"/>
                <w:lang w:eastAsia="ru-RU"/>
              </w:rPr>
              <w:t>Земляные работы</w:t>
            </w:r>
          </w:p>
        </w:tc>
      </w:tr>
      <w:tr w:rsidR="005845DF" w:rsidRPr="00A07583" w:rsidTr="00582F12">
        <w:trPr>
          <w:trHeight w:val="245"/>
        </w:trPr>
        <w:tc>
          <w:tcPr>
            <w:tcW w:w="702" w:type="dxa"/>
            <w:vMerge w:val="restart"/>
            <w:tcBorders>
              <w:top w:val="nil"/>
              <w:left w:val="single" w:sz="4" w:space="0" w:color="auto"/>
              <w:bottom w:val="single" w:sz="4" w:space="0" w:color="000000"/>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1</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 xml:space="preserve">Вырезка слабого грунта </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w:t>
            </w:r>
          </w:p>
        </w:tc>
      </w:tr>
      <w:tr w:rsidR="005845DF" w:rsidRPr="00A07583"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A07583" w:rsidRDefault="005845DF" w:rsidP="00582F12">
            <w:pPr>
              <w:suppressAutoHyphens w:val="0"/>
              <w:rPr>
                <w:color w:val="000000"/>
                <w:lang w:eastAsia="ru-RU"/>
              </w:rPr>
            </w:pP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профильный объем</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 м3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3480</w:t>
            </w:r>
          </w:p>
        </w:tc>
      </w:tr>
      <w:tr w:rsidR="005845DF" w:rsidRPr="00A07583"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A07583" w:rsidRDefault="005845DF" w:rsidP="00582F12">
            <w:pPr>
              <w:suppressAutoHyphens w:val="0"/>
              <w:rPr>
                <w:color w:val="000000"/>
                <w:lang w:eastAsia="ru-RU"/>
              </w:rPr>
            </w:pP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разрыхленный об</w:t>
            </w:r>
            <w:r>
              <w:rPr>
                <w:color w:val="000000"/>
                <w:lang w:eastAsia="ru-RU"/>
              </w:rPr>
              <w:t>ъ</w:t>
            </w:r>
            <w:r w:rsidRPr="00A07583">
              <w:rPr>
                <w:color w:val="000000"/>
                <w:lang w:eastAsia="ru-RU"/>
              </w:rPr>
              <w:t>ем</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 м3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3828</w:t>
            </w:r>
          </w:p>
        </w:tc>
      </w:tr>
      <w:tr w:rsidR="005845DF" w:rsidRPr="00A07583" w:rsidTr="00582F12">
        <w:trPr>
          <w:trHeight w:val="315"/>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2</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Вывоз вырезанного грунта на полигон ТБО</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 т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5359</w:t>
            </w:r>
          </w:p>
        </w:tc>
      </w:tr>
      <w:tr w:rsidR="005845DF" w:rsidRPr="00A07583" w:rsidTr="00582F12">
        <w:trPr>
          <w:trHeight w:val="315"/>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3</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Pr>
                <w:color w:val="000000"/>
                <w:lang w:eastAsia="ru-RU"/>
              </w:rPr>
              <w:t xml:space="preserve">Доставка </w:t>
            </w:r>
            <w:proofErr w:type="spellStart"/>
            <w:r w:rsidRPr="00A07583">
              <w:rPr>
                <w:color w:val="000000"/>
                <w:lang w:eastAsia="ru-RU"/>
              </w:rPr>
              <w:t>геотекстиля</w:t>
            </w:r>
            <w:proofErr w:type="spellEnd"/>
            <w:r>
              <w:rPr>
                <w:color w:val="000000"/>
                <w:lang w:eastAsia="ru-RU"/>
              </w:rPr>
              <w:t xml:space="preserve"> на объект</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т</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1,13</w:t>
            </w:r>
          </w:p>
        </w:tc>
      </w:tr>
      <w:tr w:rsidR="005845DF" w:rsidRPr="00A07583" w:rsidTr="00582F12">
        <w:trPr>
          <w:trHeight w:val="1443"/>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4</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 xml:space="preserve">Укладка разделительного слоя из </w:t>
            </w:r>
            <w:proofErr w:type="spellStart"/>
            <w:r w:rsidRPr="00A07583">
              <w:rPr>
                <w:color w:val="000000"/>
                <w:lang w:eastAsia="ru-RU"/>
              </w:rPr>
              <w:t>геотекстиля</w:t>
            </w:r>
            <w:proofErr w:type="spellEnd"/>
            <w:r w:rsidRPr="00A07583">
              <w:rPr>
                <w:color w:val="000000"/>
                <w:lang w:eastAsia="ru-RU"/>
              </w:rPr>
              <w:t xml:space="preserve"> по дну и боковым стенам котлована (с учетом </w:t>
            </w:r>
            <w:proofErr w:type="spellStart"/>
            <w:r w:rsidRPr="00A07583">
              <w:rPr>
                <w:color w:val="000000"/>
                <w:lang w:eastAsia="ru-RU"/>
              </w:rPr>
              <w:t>нахлеста</w:t>
            </w:r>
            <w:proofErr w:type="spellEnd"/>
            <w:r w:rsidRPr="00A07583">
              <w:rPr>
                <w:color w:val="000000"/>
                <w:lang w:eastAsia="ru-RU"/>
              </w:rPr>
              <w:t xml:space="preserve"> 10%) полотном нетканое </w:t>
            </w:r>
            <w:proofErr w:type="spellStart"/>
            <w:r w:rsidRPr="00A07583">
              <w:rPr>
                <w:color w:val="000000"/>
                <w:lang w:eastAsia="ru-RU"/>
              </w:rPr>
              <w:t>геотекстильным</w:t>
            </w:r>
            <w:proofErr w:type="spellEnd"/>
            <w:r w:rsidRPr="00A07583">
              <w:rPr>
                <w:color w:val="000000"/>
                <w:lang w:eastAsia="ru-RU"/>
              </w:rPr>
              <w:t xml:space="preserve"> для дорожного строительства "</w:t>
            </w:r>
            <w:proofErr w:type="spellStart"/>
            <w:r w:rsidRPr="00A07583">
              <w:rPr>
                <w:color w:val="000000"/>
                <w:lang w:eastAsia="ru-RU"/>
              </w:rPr>
              <w:t>Дорнит</w:t>
            </w:r>
            <w:proofErr w:type="spellEnd"/>
            <w:r w:rsidRPr="00A07583">
              <w:rPr>
                <w:color w:val="000000"/>
                <w:lang w:eastAsia="ru-RU"/>
              </w:rPr>
              <w:t>" с поверхностной плотностью 400 г/м</w:t>
            </w:r>
            <w:proofErr w:type="gramStart"/>
            <w:r w:rsidRPr="00A07583">
              <w:rPr>
                <w:color w:val="000000"/>
                <w:lang w:eastAsia="ru-RU"/>
              </w:rPr>
              <w:t>2</w:t>
            </w:r>
            <w:proofErr w:type="gramEnd"/>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м</w:t>
            </w:r>
            <w:proofErr w:type="gramStart"/>
            <w:r w:rsidRPr="00A07583">
              <w:rPr>
                <w:color w:val="000000"/>
                <w:lang w:eastAsia="ru-RU"/>
              </w:rPr>
              <w:t>2</w:t>
            </w:r>
            <w:proofErr w:type="gramEnd"/>
            <w:r w:rsidRPr="00A07583">
              <w:rPr>
                <w:color w:val="000000"/>
                <w:lang w:eastAsia="ru-RU"/>
              </w:rPr>
              <w:t xml:space="preserve">/т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2573/1,13</w:t>
            </w:r>
          </w:p>
        </w:tc>
      </w:tr>
      <w:tr w:rsidR="005845DF" w:rsidRPr="00A07583" w:rsidTr="00582F12">
        <w:trPr>
          <w:trHeight w:val="630"/>
        </w:trPr>
        <w:tc>
          <w:tcPr>
            <w:tcW w:w="702" w:type="dxa"/>
            <w:vMerge w:val="restart"/>
            <w:tcBorders>
              <w:top w:val="nil"/>
              <w:left w:val="single" w:sz="4" w:space="0" w:color="auto"/>
              <w:bottom w:val="single" w:sz="4" w:space="0" w:color="000000"/>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5</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Доставка дренирующего грунта с местных карьеров на расстояние до 20 км</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 т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5631,2</w:t>
            </w:r>
          </w:p>
        </w:tc>
      </w:tr>
      <w:tr w:rsidR="005845DF" w:rsidRPr="00A07583"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A07583" w:rsidRDefault="005845DF" w:rsidP="00582F12">
            <w:pPr>
              <w:suppressAutoHyphens w:val="0"/>
              <w:rPr>
                <w:color w:val="000000"/>
                <w:lang w:eastAsia="ru-RU"/>
              </w:rPr>
            </w:pP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в т. ч. потери грунта</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 т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55,8</w:t>
            </w:r>
          </w:p>
        </w:tc>
      </w:tr>
      <w:tr w:rsidR="005845DF" w:rsidRPr="00A07583" w:rsidTr="00582F12">
        <w:trPr>
          <w:trHeight w:val="945"/>
        </w:trPr>
        <w:tc>
          <w:tcPr>
            <w:tcW w:w="702" w:type="dxa"/>
            <w:vMerge w:val="restart"/>
            <w:tcBorders>
              <w:top w:val="nil"/>
              <w:left w:val="single" w:sz="4" w:space="0" w:color="auto"/>
              <w:bottom w:val="single" w:sz="4" w:space="0" w:color="000000"/>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6</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Засыпка котлована экскаватором с ковшом вместимостью 0,65 м3 песком природным кварцевым (ГОСТ 31426-2010)</w:t>
            </w:r>
          </w:p>
        </w:tc>
        <w:tc>
          <w:tcPr>
            <w:tcW w:w="1546" w:type="dxa"/>
            <w:tcBorders>
              <w:top w:val="nil"/>
              <w:left w:val="nil"/>
              <w:bottom w:val="single" w:sz="4" w:space="0" w:color="auto"/>
              <w:right w:val="single" w:sz="4" w:space="0" w:color="auto"/>
            </w:tcBorders>
            <w:shd w:val="clear" w:color="auto" w:fill="auto"/>
            <w:noWrap/>
            <w:vAlign w:val="bottom"/>
            <w:hideMark/>
          </w:tcPr>
          <w:p w:rsidR="005845DF" w:rsidRPr="00A07583" w:rsidRDefault="005845DF" w:rsidP="00582F12">
            <w:pPr>
              <w:suppressAutoHyphens w:val="0"/>
              <w:rPr>
                <w:rFonts w:ascii="Courier New" w:hAnsi="Courier New" w:cs="Courier New"/>
                <w:sz w:val="16"/>
                <w:szCs w:val="16"/>
                <w:lang w:eastAsia="ru-RU"/>
              </w:rPr>
            </w:pPr>
            <w:r w:rsidRPr="00A07583">
              <w:rPr>
                <w:rFonts w:ascii="Courier New" w:hAnsi="Courier New" w:cs="Courier New"/>
                <w:sz w:val="16"/>
                <w:szCs w:val="16"/>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5845DF" w:rsidRPr="00A07583" w:rsidRDefault="005845DF" w:rsidP="00582F12">
            <w:pPr>
              <w:suppressAutoHyphens w:val="0"/>
              <w:rPr>
                <w:rFonts w:ascii="Courier New" w:hAnsi="Courier New" w:cs="Courier New"/>
                <w:sz w:val="16"/>
                <w:szCs w:val="16"/>
                <w:lang w:eastAsia="ru-RU"/>
              </w:rPr>
            </w:pPr>
            <w:r w:rsidRPr="00A07583">
              <w:rPr>
                <w:rFonts w:ascii="Courier New" w:hAnsi="Courier New" w:cs="Courier New"/>
                <w:sz w:val="16"/>
                <w:szCs w:val="16"/>
                <w:lang w:eastAsia="ru-RU"/>
              </w:rPr>
              <w:t> </w:t>
            </w:r>
          </w:p>
        </w:tc>
      </w:tr>
      <w:tr w:rsidR="005845DF" w:rsidRPr="00A07583"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A07583" w:rsidRDefault="005845DF" w:rsidP="00582F12">
            <w:pPr>
              <w:suppressAutoHyphens w:val="0"/>
              <w:rPr>
                <w:color w:val="000000"/>
                <w:lang w:eastAsia="ru-RU"/>
              </w:rPr>
            </w:pP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профильный объем</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м3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2938</w:t>
            </w:r>
          </w:p>
        </w:tc>
      </w:tr>
      <w:tr w:rsidR="005845DF" w:rsidRPr="00A07583"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A07583" w:rsidRDefault="005845DF" w:rsidP="00582F12">
            <w:pPr>
              <w:suppressAutoHyphens w:val="0"/>
              <w:rPr>
                <w:color w:val="000000"/>
                <w:lang w:eastAsia="ru-RU"/>
              </w:rPr>
            </w:pP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насыпной объем</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м3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3379</w:t>
            </w:r>
          </w:p>
        </w:tc>
      </w:tr>
      <w:tr w:rsidR="005845DF" w:rsidRPr="00A07583" w:rsidTr="00582F12">
        <w:trPr>
          <w:trHeight w:val="665"/>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7</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Уплотнение катками на пневмоколесном ходу 25 т на четыре прохода (толщина слоя 30см)</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м3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2350</w:t>
            </w:r>
          </w:p>
        </w:tc>
      </w:tr>
      <w:tr w:rsidR="005845DF" w:rsidRPr="00A07583" w:rsidTr="00582F12">
        <w:trPr>
          <w:trHeight w:val="291"/>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8</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Уплотнение пневматическими трамбовками</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м3</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588</w:t>
            </w:r>
          </w:p>
        </w:tc>
      </w:tr>
      <w:tr w:rsidR="005845DF" w:rsidRPr="00A07583" w:rsidTr="00582F12">
        <w:trPr>
          <w:trHeight w:val="315"/>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9</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 xml:space="preserve">Полив водой уплотняемого грунта </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 xml:space="preserve">м3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3379</w:t>
            </w:r>
          </w:p>
        </w:tc>
      </w:tr>
      <w:tr w:rsidR="005845DF" w:rsidRPr="00A07583" w:rsidTr="00582F12">
        <w:trPr>
          <w:trHeight w:val="315"/>
        </w:trPr>
        <w:tc>
          <w:tcPr>
            <w:tcW w:w="702" w:type="dxa"/>
            <w:tcBorders>
              <w:top w:val="nil"/>
              <w:left w:val="single" w:sz="4" w:space="0" w:color="auto"/>
              <w:bottom w:val="single" w:sz="4" w:space="0" w:color="auto"/>
              <w:right w:val="single" w:sz="4" w:space="0" w:color="auto"/>
            </w:tcBorders>
            <w:shd w:val="clear" w:color="auto" w:fill="auto"/>
            <w:hideMark/>
          </w:tcPr>
          <w:p w:rsidR="005845DF" w:rsidRDefault="005845DF" w:rsidP="00582F12">
            <w:pPr>
              <w:suppressAutoHyphens w:val="0"/>
              <w:jc w:val="center"/>
              <w:rPr>
                <w:color w:val="000000"/>
                <w:lang w:eastAsia="ru-RU"/>
              </w:rPr>
            </w:pPr>
            <w:r>
              <w:rPr>
                <w:color w:val="000000"/>
                <w:lang w:eastAsia="ru-RU"/>
              </w:rPr>
              <w:t>10</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Pr>
                <w:color w:val="000000"/>
                <w:lang w:eastAsia="ru-RU"/>
              </w:rPr>
              <w:t xml:space="preserve">Доставка </w:t>
            </w:r>
            <w:proofErr w:type="spellStart"/>
            <w:r w:rsidRPr="00A07583">
              <w:rPr>
                <w:color w:val="000000"/>
                <w:lang w:eastAsia="ru-RU"/>
              </w:rPr>
              <w:t>геотекстиля</w:t>
            </w:r>
            <w:proofErr w:type="spellEnd"/>
            <w:r>
              <w:rPr>
                <w:color w:val="000000"/>
                <w:lang w:eastAsia="ru-RU"/>
              </w:rPr>
              <w:t xml:space="preserve"> на объект</w:t>
            </w:r>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p>
        </w:tc>
      </w:tr>
      <w:tr w:rsidR="005845DF" w:rsidRPr="00A07583" w:rsidTr="00582F12">
        <w:trPr>
          <w:trHeight w:val="1609"/>
        </w:trPr>
        <w:tc>
          <w:tcPr>
            <w:tcW w:w="702" w:type="dxa"/>
            <w:tcBorders>
              <w:top w:val="nil"/>
              <w:left w:val="single" w:sz="4" w:space="0" w:color="auto"/>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Pr>
                <w:color w:val="000000"/>
                <w:lang w:eastAsia="ru-RU"/>
              </w:rPr>
              <w:t>11</w:t>
            </w:r>
          </w:p>
        </w:tc>
        <w:tc>
          <w:tcPr>
            <w:tcW w:w="6115"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rPr>
                <w:color w:val="000000"/>
                <w:lang w:eastAsia="ru-RU"/>
              </w:rPr>
            </w:pPr>
            <w:r w:rsidRPr="00A07583">
              <w:rPr>
                <w:color w:val="000000"/>
                <w:lang w:eastAsia="ru-RU"/>
              </w:rPr>
              <w:t xml:space="preserve">Укладка разделительного слоя из </w:t>
            </w:r>
            <w:proofErr w:type="spellStart"/>
            <w:r w:rsidRPr="00A07583">
              <w:rPr>
                <w:color w:val="000000"/>
                <w:lang w:eastAsia="ru-RU"/>
              </w:rPr>
              <w:t>геотекстиля</w:t>
            </w:r>
            <w:proofErr w:type="spellEnd"/>
            <w:r w:rsidRPr="00A07583">
              <w:rPr>
                <w:color w:val="000000"/>
                <w:lang w:eastAsia="ru-RU"/>
              </w:rPr>
              <w:t xml:space="preserve"> под основную площадку земляного полотна (с учетом </w:t>
            </w:r>
            <w:proofErr w:type="spellStart"/>
            <w:r w:rsidRPr="00A07583">
              <w:rPr>
                <w:color w:val="000000"/>
                <w:lang w:eastAsia="ru-RU"/>
              </w:rPr>
              <w:t>нахлеста</w:t>
            </w:r>
            <w:proofErr w:type="spellEnd"/>
            <w:r w:rsidRPr="00A07583">
              <w:rPr>
                <w:color w:val="000000"/>
                <w:lang w:eastAsia="ru-RU"/>
              </w:rPr>
              <w:t xml:space="preserve"> 10%) полотном нетканое </w:t>
            </w:r>
            <w:proofErr w:type="spellStart"/>
            <w:r w:rsidRPr="00A07583">
              <w:rPr>
                <w:color w:val="000000"/>
                <w:lang w:eastAsia="ru-RU"/>
              </w:rPr>
              <w:t>геотекстильным</w:t>
            </w:r>
            <w:proofErr w:type="spellEnd"/>
            <w:r w:rsidRPr="00A07583">
              <w:rPr>
                <w:color w:val="000000"/>
                <w:lang w:eastAsia="ru-RU"/>
              </w:rPr>
              <w:t xml:space="preserve"> для дорожного строительства "</w:t>
            </w:r>
            <w:proofErr w:type="spellStart"/>
            <w:r w:rsidRPr="00A07583">
              <w:rPr>
                <w:color w:val="000000"/>
                <w:lang w:eastAsia="ru-RU"/>
              </w:rPr>
              <w:t>Дорнит</w:t>
            </w:r>
            <w:proofErr w:type="spellEnd"/>
            <w:r w:rsidRPr="00A07583">
              <w:rPr>
                <w:color w:val="000000"/>
                <w:lang w:eastAsia="ru-RU"/>
              </w:rPr>
              <w:t>" с поверхностной плотностью 400 г/м</w:t>
            </w:r>
            <w:proofErr w:type="gramStart"/>
            <w:r w:rsidRPr="00A07583">
              <w:rPr>
                <w:color w:val="000000"/>
                <w:lang w:eastAsia="ru-RU"/>
              </w:rPr>
              <w:t>2</w:t>
            </w:r>
            <w:proofErr w:type="gramEnd"/>
          </w:p>
        </w:tc>
        <w:tc>
          <w:tcPr>
            <w:tcW w:w="1546"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м</w:t>
            </w:r>
            <w:proofErr w:type="gramStart"/>
            <w:r w:rsidRPr="00A07583">
              <w:rPr>
                <w:color w:val="000000"/>
                <w:lang w:eastAsia="ru-RU"/>
              </w:rPr>
              <w:t>2</w:t>
            </w:r>
            <w:proofErr w:type="gramEnd"/>
            <w:r>
              <w:rPr>
                <w:color w:val="000000"/>
                <w:lang w:eastAsia="ru-RU"/>
              </w:rPr>
              <w:t>/т</w:t>
            </w:r>
            <w:r w:rsidRPr="00A07583">
              <w:rPr>
                <w:color w:val="000000"/>
                <w:lang w:eastAsia="ru-RU"/>
              </w:rPr>
              <w:t xml:space="preserve"> </w:t>
            </w:r>
          </w:p>
        </w:tc>
        <w:tc>
          <w:tcPr>
            <w:tcW w:w="1417" w:type="dxa"/>
            <w:tcBorders>
              <w:top w:val="nil"/>
              <w:left w:val="nil"/>
              <w:bottom w:val="single" w:sz="4" w:space="0" w:color="auto"/>
              <w:right w:val="single" w:sz="4" w:space="0" w:color="auto"/>
            </w:tcBorders>
            <w:shd w:val="clear" w:color="auto" w:fill="auto"/>
            <w:hideMark/>
          </w:tcPr>
          <w:p w:rsidR="005845DF" w:rsidRPr="00A07583" w:rsidRDefault="005845DF" w:rsidP="00582F12">
            <w:pPr>
              <w:suppressAutoHyphens w:val="0"/>
              <w:jc w:val="center"/>
              <w:rPr>
                <w:color w:val="000000"/>
                <w:lang w:eastAsia="ru-RU"/>
              </w:rPr>
            </w:pPr>
            <w:r w:rsidRPr="00A07583">
              <w:rPr>
                <w:color w:val="000000"/>
                <w:lang w:eastAsia="ru-RU"/>
              </w:rPr>
              <w:t>1632</w:t>
            </w:r>
            <w:r>
              <w:rPr>
                <w:color w:val="000000"/>
                <w:lang w:eastAsia="ru-RU"/>
              </w:rPr>
              <w:t>/0,72</w:t>
            </w:r>
          </w:p>
        </w:tc>
      </w:tr>
    </w:tbl>
    <w:p w:rsidR="005845DF" w:rsidRDefault="005845DF" w:rsidP="005845DF">
      <w:pPr>
        <w:pStyle w:val="19"/>
        <w:ind w:firstLine="0"/>
        <w:jc w:val="right"/>
        <w:rPr>
          <w:szCs w:val="28"/>
        </w:rPr>
      </w:pPr>
    </w:p>
    <w:p w:rsidR="005845DF" w:rsidRPr="007E6C36" w:rsidRDefault="005845DF" w:rsidP="005845DF">
      <w:pPr>
        <w:pStyle w:val="19"/>
        <w:ind w:firstLine="0"/>
        <w:jc w:val="right"/>
        <w:rPr>
          <w:szCs w:val="28"/>
        </w:rPr>
      </w:pPr>
      <w:r w:rsidRPr="003379AD">
        <w:rPr>
          <w:szCs w:val="28"/>
        </w:rPr>
        <w:t>Таблица №</w:t>
      </w:r>
      <w:r>
        <w:rPr>
          <w:szCs w:val="28"/>
        </w:rPr>
        <w:t>3. Ведомость</w:t>
      </w:r>
      <w:r w:rsidRPr="003379AD">
        <w:rPr>
          <w:szCs w:val="28"/>
        </w:rPr>
        <w:t xml:space="preserve"> объемов работ</w:t>
      </w:r>
    </w:p>
    <w:tbl>
      <w:tblPr>
        <w:tblW w:w="9794" w:type="dxa"/>
        <w:tblInd w:w="95" w:type="dxa"/>
        <w:tblLook w:val="04A0"/>
      </w:tblPr>
      <w:tblGrid>
        <w:gridCol w:w="740"/>
        <w:gridCol w:w="5860"/>
        <w:gridCol w:w="217"/>
        <w:gridCol w:w="1183"/>
        <w:gridCol w:w="377"/>
        <w:gridCol w:w="1417"/>
      </w:tblGrid>
      <w:tr w:rsidR="005845DF" w:rsidRPr="007E6C36" w:rsidTr="00582F12">
        <w:trPr>
          <w:trHeight w:val="315"/>
        </w:trPr>
        <w:tc>
          <w:tcPr>
            <w:tcW w:w="9794" w:type="dxa"/>
            <w:gridSpan w:val="6"/>
            <w:tcBorders>
              <w:top w:val="nil"/>
              <w:left w:val="nil"/>
              <w:bottom w:val="nil"/>
              <w:right w:val="nil"/>
            </w:tcBorders>
            <w:shd w:val="clear" w:color="auto" w:fill="auto"/>
            <w:vAlign w:val="center"/>
            <w:hideMark/>
          </w:tcPr>
          <w:p w:rsidR="005845DF" w:rsidRDefault="005845DF" w:rsidP="00582F12">
            <w:pPr>
              <w:suppressAutoHyphens w:val="0"/>
              <w:jc w:val="center"/>
              <w:rPr>
                <w:b/>
                <w:bCs/>
                <w:color w:val="000000"/>
                <w:lang w:eastAsia="ru-RU"/>
              </w:rPr>
            </w:pPr>
          </w:p>
          <w:p w:rsidR="005845DF" w:rsidRPr="007E6C36" w:rsidRDefault="005845DF" w:rsidP="00582F12">
            <w:pPr>
              <w:suppressAutoHyphens w:val="0"/>
              <w:jc w:val="center"/>
              <w:rPr>
                <w:b/>
                <w:bCs/>
                <w:color w:val="000000"/>
                <w:lang w:eastAsia="ru-RU"/>
              </w:rPr>
            </w:pPr>
            <w:r w:rsidRPr="007E6C36">
              <w:rPr>
                <w:b/>
                <w:bCs/>
                <w:color w:val="000000"/>
                <w:lang w:eastAsia="ru-RU"/>
              </w:rPr>
              <w:t xml:space="preserve">Ведомость объемов работ </w:t>
            </w:r>
          </w:p>
        </w:tc>
      </w:tr>
      <w:tr w:rsidR="005845DF" w:rsidRPr="007E6C36" w:rsidTr="00582F12">
        <w:trPr>
          <w:trHeight w:val="315"/>
        </w:trPr>
        <w:tc>
          <w:tcPr>
            <w:tcW w:w="9794" w:type="dxa"/>
            <w:gridSpan w:val="6"/>
            <w:tcBorders>
              <w:top w:val="nil"/>
              <w:left w:val="nil"/>
              <w:bottom w:val="nil"/>
              <w:right w:val="nil"/>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на Верхнее строение пути</w:t>
            </w:r>
          </w:p>
        </w:tc>
      </w:tr>
      <w:tr w:rsidR="005845DF" w:rsidRPr="007E6C36" w:rsidTr="00582F12">
        <w:trPr>
          <w:trHeight w:val="63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w:t>
            </w:r>
            <w:proofErr w:type="spellStart"/>
            <w:r w:rsidRPr="007E6C36">
              <w:rPr>
                <w:color w:val="000000"/>
                <w:lang w:eastAsia="ru-RU"/>
              </w:rPr>
              <w:t>пп</w:t>
            </w:r>
            <w:proofErr w:type="spellEnd"/>
          </w:p>
        </w:tc>
        <w:tc>
          <w:tcPr>
            <w:tcW w:w="6077" w:type="dxa"/>
            <w:gridSpan w:val="2"/>
            <w:tcBorders>
              <w:top w:val="single" w:sz="4" w:space="0" w:color="auto"/>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Наименование работ и затрат, характеристика оборудования и его масса</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Единица измерения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Количество</w:t>
            </w:r>
          </w:p>
        </w:tc>
      </w:tr>
      <w:tr w:rsidR="005845DF" w:rsidRPr="007E6C36" w:rsidTr="00582F12">
        <w:trPr>
          <w:trHeight w:val="31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1</w:t>
            </w:r>
          </w:p>
        </w:tc>
        <w:tc>
          <w:tcPr>
            <w:tcW w:w="6077" w:type="dxa"/>
            <w:gridSpan w:val="2"/>
            <w:tcBorders>
              <w:top w:val="nil"/>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2</w:t>
            </w:r>
          </w:p>
        </w:tc>
        <w:tc>
          <w:tcPr>
            <w:tcW w:w="1560" w:type="dxa"/>
            <w:gridSpan w:val="2"/>
            <w:tcBorders>
              <w:top w:val="nil"/>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4</w:t>
            </w:r>
          </w:p>
        </w:tc>
      </w:tr>
      <w:tr w:rsidR="005845DF" w:rsidRPr="007E6C36" w:rsidTr="00582F12">
        <w:trPr>
          <w:trHeight w:val="315"/>
        </w:trPr>
        <w:tc>
          <w:tcPr>
            <w:tcW w:w="97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rPr>
                <w:b/>
                <w:bCs/>
                <w:color w:val="000000"/>
                <w:lang w:eastAsia="ru-RU"/>
              </w:rPr>
            </w:pPr>
            <w:r w:rsidRPr="007E6C36">
              <w:rPr>
                <w:b/>
                <w:bCs/>
                <w:color w:val="000000"/>
                <w:lang w:eastAsia="ru-RU"/>
              </w:rPr>
              <w:t>Раздел 1. Верхнее строение пути</w:t>
            </w:r>
          </w:p>
        </w:tc>
      </w:tr>
      <w:tr w:rsidR="005845DF" w:rsidRPr="007E6C36" w:rsidTr="00582F12">
        <w:trPr>
          <w:trHeight w:val="945"/>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lastRenderedPageBreak/>
              <w:t>1</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Укладка пути отдельными элементами на железобетонных </w:t>
            </w:r>
            <w:proofErr w:type="spellStart"/>
            <w:r w:rsidRPr="007E6C36">
              <w:rPr>
                <w:color w:val="000000"/>
                <w:lang w:eastAsia="ru-RU"/>
              </w:rPr>
              <w:t>полушпалах</w:t>
            </w:r>
            <w:proofErr w:type="spellEnd"/>
            <w:r w:rsidRPr="007E6C36">
              <w:rPr>
                <w:color w:val="000000"/>
                <w:lang w:eastAsia="ru-RU"/>
              </w:rPr>
              <w:t xml:space="preserve"> при длине рельсов 12,5 м тип рельсов Р65, число шпал на 1 км: 2000</w:t>
            </w:r>
            <w:r>
              <w:rPr>
                <w:color w:val="000000"/>
                <w:lang w:eastAsia="ru-RU"/>
              </w:rPr>
              <w:t xml:space="preserve"> </w:t>
            </w:r>
            <w:r w:rsidRPr="00541E66">
              <w:rPr>
                <w:b/>
                <w:color w:val="000000"/>
                <w:lang w:eastAsia="ru-RU"/>
              </w:rPr>
              <w:t>(материал Заказчика)</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 </w:t>
            </w:r>
            <w:proofErr w:type="gramStart"/>
            <w:r w:rsidRPr="007E6C36">
              <w:rPr>
                <w:color w:val="000000"/>
                <w:lang w:eastAsia="ru-RU"/>
              </w:rPr>
              <w:t>км</w:t>
            </w:r>
            <w:proofErr w:type="gramEnd"/>
            <w:r w:rsidRPr="007E6C36">
              <w:rPr>
                <w:color w:val="000000"/>
                <w:lang w:eastAsia="ru-RU"/>
              </w:rPr>
              <w:t xml:space="preserve"> </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0,269</w:t>
            </w:r>
          </w:p>
        </w:tc>
      </w:tr>
      <w:tr w:rsidR="005845DF" w:rsidRPr="007E6C36" w:rsidTr="00582F12">
        <w:trPr>
          <w:trHeight w:val="601"/>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2</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Установка рельсовых соединителей стыковых  из медного провода сечением 50 мм</w:t>
            </w:r>
            <w:proofErr w:type="gramStart"/>
            <w:r w:rsidRPr="007E6C36">
              <w:rPr>
                <w:color w:val="000000"/>
                <w:lang w:eastAsia="ru-RU"/>
              </w:rPr>
              <w:t>2</w:t>
            </w:r>
            <w:proofErr w:type="gramEnd"/>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 шт.</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22</w:t>
            </w:r>
          </w:p>
        </w:tc>
      </w:tr>
      <w:tr w:rsidR="005845DF" w:rsidRPr="007E6C36" w:rsidTr="00582F12">
        <w:trPr>
          <w:trHeight w:val="315"/>
        </w:trPr>
        <w:tc>
          <w:tcPr>
            <w:tcW w:w="740" w:type="dxa"/>
            <w:vMerge w:val="restart"/>
            <w:tcBorders>
              <w:top w:val="nil"/>
              <w:left w:val="single" w:sz="4" w:space="0" w:color="auto"/>
              <w:bottom w:val="single" w:sz="4" w:space="0" w:color="000000"/>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3</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Перевозка щебня </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т </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365,418</w:t>
            </w:r>
          </w:p>
        </w:tc>
      </w:tr>
      <w:tr w:rsidR="005845DF" w:rsidRPr="007E6C36" w:rsidTr="00582F12">
        <w:trPr>
          <w:trHeight w:val="315"/>
        </w:trPr>
        <w:tc>
          <w:tcPr>
            <w:tcW w:w="740" w:type="dxa"/>
            <w:vMerge/>
            <w:tcBorders>
              <w:top w:val="nil"/>
              <w:left w:val="single" w:sz="4" w:space="0" w:color="auto"/>
              <w:bottom w:val="single" w:sz="4" w:space="0" w:color="000000"/>
              <w:right w:val="single" w:sz="4" w:space="0" w:color="auto"/>
            </w:tcBorders>
            <w:vAlign w:val="center"/>
            <w:hideMark/>
          </w:tcPr>
          <w:p w:rsidR="005845DF" w:rsidRPr="007E6C36" w:rsidRDefault="005845DF" w:rsidP="00582F12">
            <w:pPr>
              <w:suppressAutoHyphens w:val="0"/>
              <w:rPr>
                <w:color w:val="000000"/>
                <w:lang w:eastAsia="ru-RU"/>
              </w:rPr>
            </w:pP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в том числе потери</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т </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3,62</w:t>
            </w:r>
          </w:p>
        </w:tc>
      </w:tr>
      <w:tr w:rsidR="005845DF" w:rsidRPr="007E6C36" w:rsidTr="00582F12">
        <w:trPr>
          <w:trHeight w:val="315"/>
        </w:trPr>
        <w:tc>
          <w:tcPr>
            <w:tcW w:w="740" w:type="dxa"/>
            <w:vMerge w:val="restart"/>
            <w:tcBorders>
              <w:top w:val="nil"/>
              <w:left w:val="single" w:sz="4" w:space="0" w:color="auto"/>
              <w:bottom w:val="single" w:sz="4" w:space="0" w:color="000000"/>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4</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Балластировка пути </w:t>
            </w:r>
            <w:r>
              <w:t xml:space="preserve"> </w:t>
            </w:r>
            <w:r w:rsidRPr="004D0C63">
              <w:rPr>
                <w:color w:val="000000"/>
                <w:lang w:eastAsia="ru-RU"/>
              </w:rPr>
              <w:t>балласт: щебеночный</w:t>
            </w:r>
            <w:r>
              <w:rPr>
                <w:color w:val="000000"/>
                <w:lang w:eastAsia="ru-RU"/>
              </w:rPr>
              <w:t xml:space="preserve"> (</w:t>
            </w:r>
            <w:r w:rsidRPr="00710D1E">
              <w:rPr>
                <w:color w:val="000000"/>
                <w:lang w:eastAsia="ru-RU"/>
              </w:rPr>
              <w:t>Щебень из природного камня для строительных работ марка 800, фракция 25-60 мм</w:t>
            </w:r>
            <w:r>
              <w:rPr>
                <w:color w:val="000000"/>
                <w:lang w:eastAsia="ru-RU"/>
              </w:rPr>
              <w:t>)</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w:t>
            </w:r>
          </w:p>
        </w:tc>
      </w:tr>
      <w:tr w:rsidR="005845DF" w:rsidRPr="007E6C36" w:rsidTr="00582F12">
        <w:trPr>
          <w:trHeight w:val="315"/>
        </w:trPr>
        <w:tc>
          <w:tcPr>
            <w:tcW w:w="740" w:type="dxa"/>
            <w:vMerge/>
            <w:tcBorders>
              <w:top w:val="nil"/>
              <w:left w:val="single" w:sz="4" w:space="0" w:color="auto"/>
              <w:bottom w:val="single" w:sz="4" w:space="0" w:color="000000"/>
              <w:right w:val="single" w:sz="4" w:space="0" w:color="auto"/>
            </w:tcBorders>
            <w:vAlign w:val="center"/>
            <w:hideMark/>
          </w:tcPr>
          <w:p w:rsidR="005845DF" w:rsidRPr="007E6C36" w:rsidRDefault="005845DF" w:rsidP="00582F12">
            <w:pPr>
              <w:suppressAutoHyphens w:val="0"/>
              <w:rPr>
                <w:color w:val="000000"/>
                <w:lang w:eastAsia="ru-RU"/>
              </w:rPr>
            </w:pP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профильный объем</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м3</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231</w:t>
            </w:r>
          </w:p>
        </w:tc>
      </w:tr>
      <w:tr w:rsidR="005845DF" w:rsidRPr="007E6C36" w:rsidTr="00582F12">
        <w:trPr>
          <w:trHeight w:val="315"/>
        </w:trPr>
        <w:tc>
          <w:tcPr>
            <w:tcW w:w="740" w:type="dxa"/>
            <w:vMerge/>
            <w:tcBorders>
              <w:top w:val="nil"/>
              <w:left w:val="single" w:sz="4" w:space="0" w:color="auto"/>
              <w:bottom w:val="single" w:sz="4" w:space="0" w:color="000000"/>
              <w:right w:val="single" w:sz="4" w:space="0" w:color="auto"/>
            </w:tcBorders>
            <w:vAlign w:val="center"/>
            <w:hideMark/>
          </w:tcPr>
          <w:p w:rsidR="005845DF" w:rsidRPr="007E6C36" w:rsidRDefault="005845DF" w:rsidP="00582F12">
            <w:pPr>
              <w:suppressAutoHyphens w:val="0"/>
              <w:rPr>
                <w:color w:val="000000"/>
                <w:lang w:eastAsia="ru-RU"/>
              </w:rPr>
            </w:pP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насыпной объем</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м3</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270</w:t>
            </w:r>
          </w:p>
        </w:tc>
      </w:tr>
      <w:tr w:rsidR="005845DF" w:rsidRPr="007E6C36" w:rsidTr="00582F12">
        <w:trPr>
          <w:trHeight w:val="630"/>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5</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Выправка пути перед сдачей в постоянную эксплуатацию</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 км</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0,269</w:t>
            </w:r>
          </w:p>
        </w:tc>
      </w:tr>
      <w:tr w:rsidR="005845DF" w:rsidRPr="007E6C36" w:rsidTr="00582F12">
        <w:trPr>
          <w:trHeight w:val="630"/>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6</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Установка тупиковых упоров на подкрановых путях </w:t>
            </w:r>
            <w:proofErr w:type="spellStart"/>
            <w:r w:rsidRPr="007E6C36">
              <w:rPr>
                <w:color w:val="000000"/>
                <w:lang w:eastAsia="ru-RU"/>
              </w:rPr>
              <w:t>д</w:t>
            </w:r>
            <w:proofErr w:type="spellEnd"/>
            <w:r w:rsidRPr="007E6C36">
              <w:rPr>
                <w:color w:val="000000"/>
                <w:lang w:eastAsia="ru-RU"/>
              </w:rPr>
              <w:t xml:space="preserve"> (Демонтаж, монтаж)</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proofErr w:type="spellStart"/>
            <w:proofErr w:type="gramStart"/>
            <w:r w:rsidRPr="007E6C36">
              <w:rPr>
                <w:color w:val="000000"/>
                <w:lang w:eastAsia="ru-RU"/>
              </w:rPr>
              <w:t>шт</w:t>
            </w:r>
            <w:proofErr w:type="spellEnd"/>
            <w:proofErr w:type="gramEnd"/>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4</w:t>
            </w:r>
          </w:p>
        </w:tc>
      </w:tr>
      <w:tr w:rsidR="005845DF" w:rsidRPr="007E6C36" w:rsidTr="00582F12">
        <w:trPr>
          <w:trHeight w:val="630"/>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7</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Заземление рельсового пути (Демонтаж, монтаж)</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1 заземление</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1</w:t>
            </w:r>
          </w:p>
        </w:tc>
      </w:tr>
      <w:tr w:rsidR="005845DF" w:rsidRPr="007E6C36" w:rsidTr="00582F12">
        <w:trPr>
          <w:trHeight w:val="315"/>
        </w:trPr>
        <w:tc>
          <w:tcPr>
            <w:tcW w:w="97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rPr>
                <w:b/>
                <w:bCs/>
                <w:color w:val="000000"/>
                <w:lang w:eastAsia="ru-RU"/>
              </w:rPr>
            </w:pPr>
            <w:r w:rsidRPr="007E6C36">
              <w:rPr>
                <w:b/>
                <w:bCs/>
                <w:color w:val="000000"/>
                <w:lang w:eastAsia="ru-RU"/>
              </w:rPr>
              <w:t>Раздел 2. Устройство временного участка (кранового пути)</w:t>
            </w:r>
          </w:p>
        </w:tc>
      </w:tr>
      <w:tr w:rsidR="005845DF" w:rsidRPr="007E6C36" w:rsidTr="00582F12">
        <w:trPr>
          <w:trHeight w:val="945"/>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8</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Устройство и </w:t>
            </w:r>
            <w:proofErr w:type="spellStart"/>
            <w:r w:rsidRPr="007E6C36">
              <w:rPr>
                <w:color w:val="000000"/>
                <w:lang w:eastAsia="ru-RU"/>
              </w:rPr>
              <w:t>разборка</w:t>
            </w:r>
            <w:proofErr w:type="gramStart"/>
            <w:r w:rsidRPr="007E6C36">
              <w:rPr>
                <w:color w:val="000000"/>
                <w:lang w:eastAsia="ru-RU"/>
              </w:rPr>
              <w:t>.в</w:t>
            </w:r>
            <w:proofErr w:type="gramEnd"/>
            <w:r w:rsidRPr="007E6C36">
              <w:rPr>
                <w:color w:val="000000"/>
                <w:lang w:eastAsia="ru-RU"/>
              </w:rPr>
              <w:t>ременного</w:t>
            </w:r>
            <w:proofErr w:type="spellEnd"/>
            <w:r w:rsidRPr="007E6C36">
              <w:rPr>
                <w:color w:val="000000"/>
                <w:lang w:eastAsia="ru-RU"/>
              </w:rPr>
              <w:t xml:space="preserve"> участка кранового пути на деревянных шпалах. </w:t>
            </w:r>
            <w:r w:rsidRPr="007E6C36">
              <w:rPr>
                <w:b/>
                <w:bCs/>
                <w:color w:val="000000"/>
                <w:lang w:eastAsia="ru-RU"/>
              </w:rPr>
              <w:t>(Материал от демонтируемого пути)</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1 звено (12,5 м)</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2</w:t>
            </w:r>
          </w:p>
        </w:tc>
      </w:tr>
      <w:tr w:rsidR="005845DF" w:rsidRPr="007E6C36" w:rsidTr="00582F12">
        <w:trPr>
          <w:trHeight w:val="630"/>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9</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Щебень из природного камня для строительных работ марка 1000, фракция 40-70 мм</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м3</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65,4</w:t>
            </w:r>
          </w:p>
        </w:tc>
      </w:tr>
      <w:tr w:rsidR="005845DF" w:rsidRPr="007E6C36" w:rsidTr="00582F12">
        <w:trPr>
          <w:trHeight w:val="315"/>
        </w:trPr>
        <w:tc>
          <w:tcPr>
            <w:tcW w:w="97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rPr>
                <w:b/>
                <w:bCs/>
                <w:color w:val="000000"/>
                <w:lang w:eastAsia="ru-RU"/>
              </w:rPr>
            </w:pPr>
            <w:r w:rsidRPr="007E6C36">
              <w:rPr>
                <w:b/>
                <w:bCs/>
                <w:color w:val="000000"/>
                <w:lang w:eastAsia="ru-RU"/>
              </w:rPr>
              <w:t>Раздел 3. Работа на существующем железнодорожном пути (под камеру подключения кабельного барабана)</w:t>
            </w:r>
          </w:p>
        </w:tc>
      </w:tr>
      <w:tr w:rsidR="005845DF" w:rsidRPr="007E6C36" w:rsidTr="00582F12">
        <w:trPr>
          <w:trHeight w:val="630"/>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10</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Разборка пути поэлементно на деревянных шпалах тип рельсов Р65, число шпал на 1 км 2000 </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км</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0,025</w:t>
            </w:r>
          </w:p>
        </w:tc>
      </w:tr>
      <w:tr w:rsidR="005845DF" w:rsidRPr="007E6C36" w:rsidTr="00582F12">
        <w:trPr>
          <w:trHeight w:val="945"/>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11</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Укладка пути отдельными элементами на железобетонных </w:t>
            </w:r>
            <w:proofErr w:type="spellStart"/>
            <w:r w:rsidRPr="007E6C36">
              <w:rPr>
                <w:color w:val="000000"/>
                <w:lang w:eastAsia="ru-RU"/>
              </w:rPr>
              <w:t>полушпалах</w:t>
            </w:r>
            <w:proofErr w:type="spellEnd"/>
            <w:r w:rsidRPr="007E6C36">
              <w:rPr>
                <w:color w:val="000000"/>
                <w:lang w:eastAsia="ru-RU"/>
              </w:rPr>
              <w:t xml:space="preserve"> при длине рельсов 12,5 м тип рельсов Р65, число шпал на 1 км: </w:t>
            </w:r>
            <w:r>
              <w:rPr>
                <w:color w:val="000000"/>
                <w:lang w:eastAsia="ru-RU"/>
              </w:rPr>
              <w:t>1840</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 км</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0,025</w:t>
            </w:r>
          </w:p>
        </w:tc>
      </w:tr>
      <w:tr w:rsidR="005845DF" w:rsidRPr="007E6C36" w:rsidTr="00582F12">
        <w:trPr>
          <w:trHeight w:val="630"/>
        </w:trPr>
        <w:tc>
          <w:tcPr>
            <w:tcW w:w="740"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12</w:t>
            </w:r>
          </w:p>
        </w:tc>
        <w:tc>
          <w:tcPr>
            <w:tcW w:w="586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Выправка пути перед сдачей в постоянную эксплуатацию</w:t>
            </w:r>
          </w:p>
        </w:tc>
        <w:tc>
          <w:tcPr>
            <w:tcW w:w="1400"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 км</w:t>
            </w:r>
          </w:p>
        </w:tc>
        <w:tc>
          <w:tcPr>
            <w:tcW w:w="1794" w:type="dxa"/>
            <w:gridSpan w:val="2"/>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0,025</w:t>
            </w:r>
          </w:p>
        </w:tc>
      </w:tr>
    </w:tbl>
    <w:p w:rsidR="005845DF" w:rsidRDefault="005845DF" w:rsidP="005845DF">
      <w:pPr>
        <w:pStyle w:val="19"/>
        <w:ind w:firstLine="0"/>
        <w:rPr>
          <w:i/>
          <w:szCs w:val="28"/>
        </w:rPr>
      </w:pPr>
    </w:p>
    <w:p w:rsidR="005845DF" w:rsidRPr="007E6C36" w:rsidRDefault="005845DF" w:rsidP="005845DF">
      <w:pPr>
        <w:pStyle w:val="19"/>
        <w:ind w:firstLine="0"/>
        <w:jc w:val="right"/>
        <w:rPr>
          <w:szCs w:val="28"/>
        </w:rPr>
      </w:pPr>
      <w:r w:rsidRPr="003379AD">
        <w:rPr>
          <w:szCs w:val="28"/>
        </w:rPr>
        <w:t>Таблица №</w:t>
      </w:r>
      <w:r>
        <w:rPr>
          <w:szCs w:val="28"/>
        </w:rPr>
        <w:t>4. Ведомость</w:t>
      </w:r>
      <w:r w:rsidRPr="003379AD">
        <w:rPr>
          <w:szCs w:val="28"/>
        </w:rPr>
        <w:t xml:space="preserve"> объемов работ</w:t>
      </w:r>
    </w:p>
    <w:tbl>
      <w:tblPr>
        <w:tblW w:w="10080" w:type="dxa"/>
        <w:tblInd w:w="95" w:type="dxa"/>
        <w:tblLook w:val="04A0"/>
      </w:tblPr>
      <w:tblGrid>
        <w:gridCol w:w="702"/>
        <w:gridCol w:w="5710"/>
        <w:gridCol w:w="1507"/>
        <w:gridCol w:w="2161"/>
      </w:tblGrid>
      <w:tr w:rsidR="005845DF" w:rsidRPr="007E6C36" w:rsidTr="00582F12">
        <w:trPr>
          <w:trHeight w:val="315"/>
        </w:trPr>
        <w:tc>
          <w:tcPr>
            <w:tcW w:w="10080" w:type="dxa"/>
            <w:gridSpan w:val="4"/>
            <w:tcBorders>
              <w:top w:val="nil"/>
              <w:left w:val="nil"/>
              <w:bottom w:val="nil"/>
              <w:right w:val="nil"/>
            </w:tcBorders>
            <w:shd w:val="clear" w:color="auto" w:fill="auto"/>
            <w:vAlign w:val="center"/>
            <w:hideMark/>
          </w:tcPr>
          <w:p w:rsidR="005845DF" w:rsidRDefault="005845DF" w:rsidP="00582F12">
            <w:pPr>
              <w:suppressAutoHyphens w:val="0"/>
              <w:jc w:val="center"/>
              <w:rPr>
                <w:b/>
                <w:bCs/>
                <w:color w:val="000000"/>
                <w:lang w:eastAsia="ru-RU"/>
              </w:rPr>
            </w:pPr>
          </w:p>
          <w:p w:rsidR="005845DF" w:rsidRPr="007E6C36" w:rsidRDefault="005845DF" w:rsidP="00582F12">
            <w:pPr>
              <w:suppressAutoHyphens w:val="0"/>
              <w:jc w:val="center"/>
              <w:rPr>
                <w:b/>
                <w:bCs/>
                <w:color w:val="000000"/>
                <w:lang w:eastAsia="ru-RU"/>
              </w:rPr>
            </w:pPr>
            <w:r w:rsidRPr="007E6C36">
              <w:rPr>
                <w:b/>
                <w:bCs/>
                <w:color w:val="000000"/>
                <w:lang w:eastAsia="ru-RU"/>
              </w:rPr>
              <w:t xml:space="preserve">Ведомость объемов работ </w:t>
            </w:r>
          </w:p>
        </w:tc>
      </w:tr>
      <w:tr w:rsidR="005845DF" w:rsidRPr="007E6C36" w:rsidTr="00582F12">
        <w:trPr>
          <w:trHeight w:val="315"/>
        </w:trPr>
        <w:tc>
          <w:tcPr>
            <w:tcW w:w="10080" w:type="dxa"/>
            <w:gridSpan w:val="4"/>
            <w:tcBorders>
              <w:top w:val="nil"/>
              <w:left w:val="nil"/>
              <w:bottom w:val="nil"/>
              <w:right w:val="nil"/>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на Дорожн</w:t>
            </w:r>
            <w:r>
              <w:rPr>
                <w:color w:val="000000"/>
                <w:lang w:eastAsia="ru-RU"/>
              </w:rPr>
              <w:t>ую</w:t>
            </w:r>
            <w:r w:rsidRPr="007E6C36">
              <w:rPr>
                <w:color w:val="000000"/>
                <w:lang w:eastAsia="ru-RU"/>
              </w:rPr>
              <w:t xml:space="preserve"> одежд</w:t>
            </w:r>
            <w:r>
              <w:rPr>
                <w:color w:val="000000"/>
                <w:lang w:eastAsia="ru-RU"/>
              </w:rPr>
              <w:t>у</w:t>
            </w:r>
          </w:p>
        </w:tc>
      </w:tr>
      <w:tr w:rsidR="005845DF" w:rsidRPr="007E6C36" w:rsidTr="00582F12">
        <w:trPr>
          <w:trHeight w:val="1005"/>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w:t>
            </w:r>
            <w:proofErr w:type="spellStart"/>
            <w:r w:rsidRPr="007E6C36">
              <w:rPr>
                <w:color w:val="000000"/>
                <w:lang w:eastAsia="ru-RU"/>
              </w:rPr>
              <w:t>пп</w:t>
            </w:r>
            <w:proofErr w:type="spellEnd"/>
          </w:p>
        </w:tc>
        <w:tc>
          <w:tcPr>
            <w:tcW w:w="5710" w:type="dxa"/>
            <w:tcBorders>
              <w:top w:val="single" w:sz="4" w:space="0" w:color="auto"/>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Наименование работ и затрат, характеристика оборудования и его масса</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Единица измерения</w:t>
            </w:r>
          </w:p>
        </w:tc>
        <w:tc>
          <w:tcPr>
            <w:tcW w:w="2161" w:type="dxa"/>
            <w:tcBorders>
              <w:top w:val="single" w:sz="4" w:space="0" w:color="auto"/>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Количество</w:t>
            </w:r>
          </w:p>
        </w:tc>
      </w:tr>
      <w:tr w:rsidR="005845DF" w:rsidRPr="007E6C36" w:rsidTr="00582F12">
        <w:trPr>
          <w:trHeight w:val="315"/>
        </w:trPr>
        <w:tc>
          <w:tcPr>
            <w:tcW w:w="702" w:type="dxa"/>
            <w:tcBorders>
              <w:top w:val="nil"/>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1</w:t>
            </w:r>
          </w:p>
        </w:tc>
        <w:tc>
          <w:tcPr>
            <w:tcW w:w="5710" w:type="dxa"/>
            <w:tcBorders>
              <w:top w:val="nil"/>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2</w:t>
            </w:r>
          </w:p>
        </w:tc>
        <w:tc>
          <w:tcPr>
            <w:tcW w:w="1507" w:type="dxa"/>
            <w:tcBorders>
              <w:top w:val="nil"/>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3</w:t>
            </w:r>
          </w:p>
        </w:tc>
        <w:tc>
          <w:tcPr>
            <w:tcW w:w="2161" w:type="dxa"/>
            <w:tcBorders>
              <w:top w:val="nil"/>
              <w:left w:val="nil"/>
              <w:bottom w:val="single" w:sz="4" w:space="0" w:color="auto"/>
              <w:right w:val="single" w:sz="4" w:space="0" w:color="auto"/>
            </w:tcBorders>
            <w:shd w:val="clear" w:color="auto" w:fill="auto"/>
            <w:vAlign w:val="center"/>
            <w:hideMark/>
          </w:tcPr>
          <w:p w:rsidR="005845DF" w:rsidRPr="007E6C36" w:rsidRDefault="005845DF" w:rsidP="00582F12">
            <w:pPr>
              <w:suppressAutoHyphens w:val="0"/>
              <w:jc w:val="center"/>
              <w:rPr>
                <w:color w:val="000000"/>
                <w:lang w:eastAsia="ru-RU"/>
              </w:rPr>
            </w:pPr>
            <w:r w:rsidRPr="007E6C36">
              <w:rPr>
                <w:color w:val="000000"/>
                <w:lang w:eastAsia="ru-RU"/>
              </w:rPr>
              <w:t>4</w:t>
            </w:r>
          </w:p>
        </w:tc>
      </w:tr>
      <w:tr w:rsidR="005845DF" w:rsidRPr="007E6C36" w:rsidTr="00582F12">
        <w:trPr>
          <w:trHeight w:val="315"/>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7E6C36" w:rsidRDefault="005845DF" w:rsidP="00582F12">
            <w:pPr>
              <w:suppressAutoHyphens w:val="0"/>
              <w:rPr>
                <w:b/>
                <w:bCs/>
                <w:color w:val="000000"/>
                <w:lang w:eastAsia="ru-RU"/>
              </w:rPr>
            </w:pPr>
            <w:r w:rsidRPr="007E6C36">
              <w:rPr>
                <w:b/>
                <w:bCs/>
                <w:color w:val="000000"/>
                <w:lang w:eastAsia="ru-RU"/>
              </w:rPr>
              <w:t>Раздел 1. Дорожная одежда</w:t>
            </w:r>
          </w:p>
        </w:tc>
      </w:tr>
      <w:tr w:rsidR="005845DF" w:rsidRPr="007E6C36" w:rsidTr="00582F12">
        <w:trPr>
          <w:trHeight w:val="630"/>
        </w:trPr>
        <w:tc>
          <w:tcPr>
            <w:tcW w:w="702"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Pr>
                <w:color w:val="000000"/>
                <w:lang w:eastAsia="ru-RU"/>
              </w:rPr>
              <w:lastRenderedPageBreak/>
              <w:t>1</w:t>
            </w:r>
          </w:p>
        </w:tc>
        <w:tc>
          <w:tcPr>
            <w:tcW w:w="571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Перевозка щебня</w:t>
            </w:r>
            <w:r>
              <w:rPr>
                <w:color w:val="000000"/>
                <w:lang w:eastAsia="ru-RU"/>
              </w:rPr>
              <w:t xml:space="preserve"> на объект</w:t>
            </w:r>
          </w:p>
        </w:tc>
        <w:tc>
          <w:tcPr>
            <w:tcW w:w="1507"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Pr>
                <w:color w:val="000000"/>
                <w:lang w:eastAsia="ru-RU"/>
              </w:rPr>
              <w:t>т</w:t>
            </w:r>
          </w:p>
        </w:tc>
        <w:tc>
          <w:tcPr>
            <w:tcW w:w="2161"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Pr>
                <w:color w:val="000000"/>
                <w:lang w:eastAsia="ru-RU"/>
              </w:rPr>
              <w:t>76,075</w:t>
            </w:r>
          </w:p>
        </w:tc>
      </w:tr>
      <w:tr w:rsidR="005845DF" w:rsidRPr="007E6C36" w:rsidTr="00582F12">
        <w:trPr>
          <w:trHeight w:val="630"/>
        </w:trPr>
        <w:tc>
          <w:tcPr>
            <w:tcW w:w="702"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2</w:t>
            </w:r>
          </w:p>
        </w:tc>
        <w:tc>
          <w:tcPr>
            <w:tcW w:w="571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Устройство нижнего слоя основания из щебня</w:t>
            </w:r>
            <w:r>
              <w:rPr>
                <w:color w:val="000000"/>
                <w:lang w:eastAsia="ru-RU"/>
              </w:rPr>
              <w:t xml:space="preserve"> </w:t>
            </w:r>
            <w:r w:rsidRPr="00B30767">
              <w:rPr>
                <w:color w:val="000000"/>
                <w:lang w:eastAsia="ru-RU"/>
              </w:rPr>
              <w:t>для строительных работ марк</w:t>
            </w:r>
            <w:r>
              <w:rPr>
                <w:color w:val="000000"/>
                <w:lang w:eastAsia="ru-RU"/>
              </w:rPr>
              <w:t>и</w:t>
            </w:r>
            <w:r w:rsidRPr="00B30767">
              <w:rPr>
                <w:color w:val="000000"/>
                <w:lang w:eastAsia="ru-RU"/>
              </w:rPr>
              <w:t xml:space="preserve"> 800, фракци</w:t>
            </w:r>
            <w:r>
              <w:rPr>
                <w:color w:val="000000"/>
                <w:lang w:eastAsia="ru-RU"/>
              </w:rPr>
              <w:t>и</w:t>
            </w:r>
            <w:r w:rsidRPr="00B30767">
              <w:rPr>
                <w:color w:val="000000"/>
                <w:lang w:eastAsia="ru-RU"/>
              </w:rPr>
              <w:t xml:space="preserve"> 25-60 мм</w:t>
            </w:r>
            <w:r>
              <w:rPr>
                <w:color w:val="000000"/>
                <w:lang w:eastAsia="ru-RU"/>
              </w:rPr>
              <w:t xml:space="preserve"> </w:t>
            </w:r>
            <w:r w:rsidRPr="007E6C36">
              <w:rPr>
                <w:color w:val="000000"/>
                <w:lang w:eastAsia="ru-RU"/>
              </w:rPr>
              <w:t>толщиной 0,07 м</w:t>
            </w:r>
          </w:p>
        </w:tc>
        <w:tc>
          <w:tcPr>
            <w:tcW w:w="1507"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м</w:t>
            </w:r>
            <w:proofErr w:type="gramStart"/>
            <w:r w:rsidRPr="007E6C36">
              <w:rPr>
                <w:color w:val="000000"/>
                <w:lang w:eastAsia="ru-RU"/>
              </w:rPr>
              <w:t>2</w:t>
            </w:r>
            <w:proofErr w:type="gramEnd"/>
            <w:r w:rsidRPr="007E6C36">
              <w:rPr>
                <w:color w:val="000000"/>
                <w:lang w:eastAsia="ru-RU"/>
              </w:rPr>
              <w:t>/м3</w:t>
            </w:r>
          </w:p>
        </w:tc>
        <w:tc>
          <w:tcPr>
            <w:tcW w:w="2161"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803/56,21</w:t>
            </w:r>
          </w:p>
        </w:tc>
      </w:tr>
      <w:tr w:rsidR="005845DF" w:rsidRPr="007E6C36" w:rsidTr="00582F12">
        <w:trPr>
          <w:trHeight w:val="840"/>
        </w:trPr>
        <w:tc>
          <w:tcPr>
            <w:tcW w:w="702"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3</w:t>
            </w:r>
          </w:p>
        </w:tc>
        <w:tc>
          <w:tcPr>
            <w:tcW w:w="571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Розлив битума, 0,3 т на 1000 м</w:t>
            </w:r>
            <w:proofErr w:type="gramStart"/>
            <w:r w:rsidRPr="007E6C36">
              <w:rPr>
                <w:color w:val="000000"/>
                <w:lang w:eastAsia="ru-RU"/>
              </w:rPr>
              <w:t>2</w:t>
            </w:r>
            <w:proofErr w:type="gramEnd"/>
          </w:p>
        </w:tc>
        <w:tc>
          <w:tcPr>
            <w:tcW w:w="1507"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 т</w:t>
            </w:r>
          </w:p>
        </w:tc>
        <w:tc>
          <w:tcPr>
            <w:tcW w:w="2161"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0,24</w:t>
            </w:r>
          </w:p>
        </w:tc>
      </w:tr>
      <w:tr w:rsidR="005845DF" w:rsidRPr="007E6C36" w:rsidTr="00582F12">
        <w:trPr>
          <w:trHeight w:val="630"/>
        </w:trPr>
        <w:tc>
          <w:tcPr>
            <w:tcW w:w="702" w:type="dxa"/>
            <w:tcBorders>
              <w:top w:val="nil"/>
              <w:left w:val="single" w:sz="4" w:space="0" w:color="auto"/>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4</w:t>
            </w:r>
          </w:p>
        </w:tc>
        <w:tc>
          <w:tcPr>
            <w:tcW w:w="5710"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rPr>
                <w:color w:val="000000"/>
                <w:lang w:eastAsia="ru-RU"/>
              </w:rPr>
            </w:pPr>
            <w:r w:rsidRPr="007E6C36">
              <w:rPr>
                <w:color w:val="000000"/>
                <w:lang w:eastAsia="ru-RU"/>
              </w:rPr>
              <w:t xml:space="preserve">Устройство слоя покрытия из горячего плотного мелкозернистого асфальтобетона толщиной 0,05 м </w:t>
            </w:r>
          </w:p>
        </w:tc>
        <w:tc>
          <w:tcPr>
            <w:tcW w:w="1507"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 xml:space="preserve"> м</w:t>
            </w:r>
            <w:proofErr w:type="gramStart"/>
            <w:r w:rsidRPr="007E6C36">
              <w:rPr>
                <w:color w:val="000000"/>
                <w:lang w:eastAsia="ru-RU"/>
              </w:rPr>
              <w:t>2</w:t>
            </w:r>
            <w:proofErr w:type="gramEnd"/>
          </w:p>
        </w:tc>
        <w:tc>
          <w:tcPr>
            <w:tcW w:w="2161" w:type="dxa"/>
            <w:tcBorders>
              <w:top w:val="nil"/>
              <w:left w:val="nil"/>
              <w:bottom w:val="single" w:sz="4" w:space="0" w:color="auto"/>
              <w:right w:val="single" w:sz="4" w:space="0" w:color="auto"/>
            </w:tcBorders>
            <w:shd w:val="clear" w:color="auto" w:fill="auto"/>
            <w:hideMark/>
          </w:tcPr>
          <w:p w:rsidR="005845DF" w:rsidRPr="007E6C36" w:rsidRDefault="005845DF" w:rsidP="00582F12">
            <w:pPr>
              <w:suppressAutoHyphens w:val="0"/>
              <w:jc w:val="center"/>
              <w:rPr>
                <w:color w:val="000000"/>
                <w:lang w:eastAsia="ru-RU"/>
              </w:rPr>
            </w:pPr>
            <w:r w:rsidRPr="007E6C36">
              <w:rPr>
                <w:color w:val="000000"/>
                <w:lang w:eastAsia="ru-RU"/>
              </w:rPr>
              <w:t>803</w:t>
            </w:r>
          </w:p>
        </w:tc>
      </w:tr>
    </w:tbl>
    <w:p w:rsidR="005845DF" w:rsidRDefault="005845DF" w:rsidP="005845DF">
      <w:pPr>
        <w:pStyle w:val="19"/>
        <w:ind w:firstLine="0"/>
        <w:rPr>
          <w:i/>
          <w:szCs w:val="28"/>
        </w:rPr>
      </w:pPr>
    </w:p>
    <w:p w:rsidR="005845DF" w:rsidRDefault="005845DF" w:rsidP="005845DF">
      <w:pPr>
        <w:pStyle w:val="19"/>
        <w:ind w:firstLine="0"/>
        <w:jc w:val="right"/>
        <w:rPr>
          <w:szCs w:val="28"/>
        </w:rPr>
      </w:pPr>
      <w:r w:rsidRPr="003379AD">
        <w:rPr>
          <w:szCs w:val="28"/>
        </w:rPr>
        <w:t>Таблица №</w:t>
      </w:r>
      <w:r>
        <w:rPr>
          <w:szCs w:val="28"/>
        </w:rPr>
        <w:t>5. Ведомость</w:t>
      </w:r>
      <w:r w:rsidRPr="003379AD">
        <w:rPr>
          <w:szCs w:val="28"/>
        </w:rPr>
        <w:t xml:space="preserve"> объемов работ</w:t>
      </w:r>
    </w:p>
    <w:p w:rsidR="005845DF" w:rsidRPr="007E6C36" w:rsidRDefault="005845DF" w:rsidP="005845DF">
      <w:pPr>
        <w:pStyle w:val="19"/>
        <w:ind w:firstLine="0"/>
        <w:jc w:val="right"/>
        <w:rPr>
          <w:szCs w:val="28"/>
        </w:rPr>
      </w:pPr>
    </w:p>
    <w:tbl>
      <w:tblPr>
        <w:tblW w:w="9922" w:type="dxa"/>
        <w:tblInd w:w="95" w:type="dxa"/>
        <w:tblLook w:val="04A0"/>
      </w:tblPr>
      <w:tblGrid>
        <w:gridCol w:w="702"/>
        <w:gridCol w:w="5200"/>
        <w:gridCol w:w="1960"/>
        <w:gridCol w:w="2060"/>
      </w:tblGrid>
      <w:tr w:rsidR="005845DF" w:rsidRPr="009D5A27" w:rsidTr="00582F12">
        <w:trPr>
          <w:trHeight w:val="315"/>
        </w:trPr>
        <w:tc>
          <w:tcPr>
            <w:tcW w:w="9922" w:type="dxa"/>
            <w:gridSpan w:val="4"/>
            <w:tcBorders>
              <w:top w:val="nil"/>
              <w:left w:val="nil"/>
              <w:bottom w:val="nil"/>
              <w:right w:val="nil"/>
            </w:tcBorders>
            <w:shd w:val="clear" w:color="auto" w:fill="auto"/>
            <w:vAlign w:val="center"/>
            <w:hideMark/>
          </w:tcPr>
          <w:p w:rsidR="005845DF" w:rsidRPr="009D5A27" w:rsidRDefault="005845DF" w:rsidP="00582F12">
            <w:pPr>
              <w:suppressAutoHyphens w:val="0"/>
              <w:jc w:val="center"/>
              <w:rPr>
                <w:b/>
                <w:bCs/>
                <w:color w:val="000000"/>
                <w:lang w:eastAsia="ru-RU"/>
              </w:rPr>
            </w:pPr>
            <w:r w:rsidRPr="009D5A27">
              <w:rPr>
                <w:b/>
                <w:bCs/>
                <w:color w:val="000000"/>
                <w:lang w:eastAsia="ru-RU"/>
              </w:rPr>
              <w:t xml:space="preserve">Ведомость объемов работ </w:t>
            </w:r>
          </w:p>
        </w:tc>
      </w:tr>
      <w:tr w:rsidR="005845DF" w:rsidRPr="009D5A27" w:rsidTr="00582F12">
        <w:trPr>
          <w:trHeight w:val="315"/>
        </w:trPr>
        <w:tc>
          <w:tcPr>
            <w:tcW w:w="9922" w:type="dxa"/>
            <w:gridSpan w:val="4"/>
            <w:tcBorders>
              <w:top w:val="nil"/>
              <w:left w:val="nil"/>
              <w:bottom w:val="nil"/>
              <w:right w:val="nil"/>
            </w:tcBorders>
            <w:shd w:val="clear" w:color="auto" w:fill="auto"/>
            <w:hideMark/>
          </w:tcPr>
          <w:p w:rsidR="005845DF" w:rsidRPr="009D5A27" w:rsidRDefault="005845DF" w:rsidP="00582F12">
            <w:pPr>
              <w:suppressAutoHyphens w:val="0"/>
              <w:jc w:val="center"/>
              <w:rPr>
                <w:color w:val="000000"/>
                <w:lang w:eastAsia="ru-RU"/>
              </w:rPr>
            </w:pPr>
            <w:r w:rsidRPr="009D5A27">
              <w:rPr>
                <w:color w:val="000000"/>
                <w:lang w:eastAsia="ru-RU"/>
              </w:rPr>
              <w:t>на Устройство подпорных стенок</w:t>
            </w:r>
          </w:p>
        </w:tc>
      </w:tr>
      <w:tr w:rsidR="005845DF" w:rsidRPr="009D5A27" w:rsidTr="00582F12">
        <w:trPr>
          <w:trHeight w:val="885"/>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w:t>
            </w:r>
            <w:proofErr w:type="spellStart"/>
            <w:r w:rsidRPr="009D5A27">
              <w:rPr>
                <w:color w:val="000000"/>
                <w:lang w:eastAsia="ru-RU"/>
              </w:rPr>
              <w:t>пп</w:t>
            </w:r>
            <w:proofErr w:type="spellEnd"/>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Наименование работ и затрат, характеристика оборудования и его масса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Единица измерения</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Количество</w:t>
            </w:r>
          </w:p>
        </w:tc>
      </w:tr>
      <w:tr w:rsidR="005845DF" w:rsidRPr="009D5A27" w:rsidTr="00582F12">
        <w:trPr>
          <w:trHeight w:val="315"/>
        </w:trPr>
        <w:tc>
          <w:tcPr>
            <w:tcW w:w="702" w:type="dxa"/>
            <w:tcBorders>
              <w:top w:val="nil"/>
              <w:left w:val="single" w:sz="4" w:space="0" w:color="auto"/>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1</w:t>
            </w:r>
          </w:p>
        </w:tc>
        <w:tc>
          <w:tcPr>
            <w:tcW w:w="5200" w:type="dxa"/>
            <w:tcBorders>
              <w:top w:val="nil"/>
              <w:left w:val="nil"/>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2</w:t>
            </w:r>
          </w:p>
        </w:tc>
        <w:tc>
          <w:tcPr>
            <w:tcW w:w="1960" w:type="dxa"/>
            <w:tcBorders>
              <w:top w:val="nil"/>
              <w:left w:val="nil"/>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3</w:t>
            </w:r>
          </w:p>
        </w:tc>
        <w:tc>
          <w:tcPr>
            <w:tcW w:w="2060" w:type="dxa"/>
            <w:tcBorders>
              <w:top w:val="nil"/>
              <w:left w:val="nil"/>
              <w:bottom w:val="single" w:sz="4" w:space="0" w:color="auto"/>
              <w:right w:val="single" w:sz="4" w:space="0" w:color="auto"/>
            </w:tcBorders>
            <w:shd w:val="clear" w:color="auto" w:fill="auto"/>
            <w:vAlign w:val="center"/>
            <w:hideMark/>
          </w:tcPr>
          <w:p w:rsidR="005845DF" w:rsidRPr="009D5A27" w:rsidRDefault="005845DF" w:rsidP="00582F12">
            <w:pPr>
              <w:suppressAutoHyphens w:val="0"/>
              <w:jc w:val="center"/>
              <w:rPr>
                <w:color w:val="000000"/>
                <w:lang w:eastAsia="ru-RU"/>
              </w:rPr>
            </w:pPr>
            <w:r w:rsidRPr="009D5A27">
              <w:rPr>
                <w:color w:val="000000"/>
                <w:lang w:eastAsia="ru-RU"/>
              </w:rPr>
              <w:t>4</w:t>
            </w:r>
          </w:p>
        </w:tc>
      </w:tr>
      <w:tr w:rsidR="005845DF" w:rsidRPr="009D5A27" w:rsidTr="00582F12">
        <w:trPr>
          <w:trHeight w:val="315"/>
        </w:trPr>
        <w:tc>
          <w:tcPr>
            <w:tcW w:w="992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9D5A27" w:rsidRDefault="005845DF" w:rsidP="00582F12">
            <w:pPr>
              <w:suppressAutoHyphens w:val="0"/>
              <w:rPr>
                <w:b/>
                <w:bCs/>
                <w:color w:val="000000"/>
                <w:lang w:eastAsia="ru-RU"/>
              </w:rPr>
            </w:pPr>
            <w:r w:rsidRPr="009D5A27">
              <w:rPr>
                <w:b/>
                <w:bCs/>
                <w:color w:val="000000"/>
                <w:lang w:eastAsia="ru-RU"/>
              </w:rPr>
              <w:t>Устройство подпорных стенок</w:t>
            </w:r>
          </w:p>
        </w:tc>
      </w:tr>
      <w:tr w:rsidR="005845DF" w:rsidRPr="009D5A27" w:rsidTr="00582F12">
        <w:trPr>
          <w:trHeight w:val="630"/>
        </w:trPr>
        <w:tc>
          <w:tcPr>
            <w:tcW w:w="702" w:type="dxa"/>
            <w:tcBorders>
              <w:top w:val="nil"/>
              <w:left w:val="single" w:sz="4" w:space="0" w:color="auto"/>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r w:rsidRPr="009D5A27">
              <w:rPr>
                <w:color w:val="000000"/>
                <w:lang w:eastAsia="ru-RU"/>
              </w:rPr>
              <w:t>1</w:t>
            </w:r>
          </w:p>
        </w:tc>
        <w:tc>
          <w:tcPr>
            <w:tcW w:w="520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rPr>
                <w:color w:val="000000"/>
                <w:lang w:eastAsia="ru-RU"/>
              </w:rPr>
            </w:pPr>
            <w:r w:rsidRPr="009D5A27">
              <w:rPr>
                <w:color w:val="000000"/>
                <w:lang w:eastAsia="ru-RU"/>
              </w:rPr>
              <w:t>Укладка бордюрного камня БР 300.30.18</w:t>
            </w:r>
          </w:p>
        </w:tc>
        <w:tc>
          <w:tcPr>
            <w:tcW w:w="196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proofErr w:type="spellStart"/>
            <w:proofErr w:type="gramStart"/>
            <w:r w:rsidRPr="009D5A27">
              <w:rPr>
                <w:color w:val="000000"/>
                <w:lang w:eastAsia="ru-RU"/>
              </w:rPr>
              <w:t>шт</w:t>
            </w:r>
            <w:proofErr w:type="spellEnd"/>
            <w:proofErr w:type="gramEnd"/>
            <w:r w:rsidRPr="009D5A27">
              <w:rPr>
                <w:color w:val="000000"/>
                <w:lang w:eastAsia="ru-RU"/>
              </w:rPr>
              <w:t>/м</w:t>
            </w:r>
          </w:p>
        </w:tc>
        <w:tc>
          <w:tcPr>
            <w:tcW w:w="206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r w:rsidRPr="009D5A27">
              <w:rPr>
                <w:color w:val="000000"/>
                <w:lang w:eastAsia="ru-RU"/>
              </w:rPr>
              <w:t>190/570</w:t>
            </w:r>
          </w:p>
        </w:tc>
      </w:tr>
      <w:tr w:rsidR="005845DF" w:rsidRPr="009D5A27" w:rsidTr="00582F12">
        <w:trPr>
          <w:trHeight w:val="630"/>
        </w:trPr>
        <w:tc>
          <w:tcPr>
            <w:tcW w:w="702" w:type="dxa"/>
            <w:tcBorders>
              <w:top w:val="nil"/>
              <w:left w:val="single" w:sz="4" w:space="0" w:color="auto"/>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r w:rsidRPr="009D5A27">
              <w:rPr>
                <w:color w:val="000000"/>
                <w:lang w:eastAsia="ru-RU"/>
              </w:rPr>
              <w:t>2</w:t>
            </w:r>
          </w:p>
        </w:tc>
        <w:tc>
          <w:tcPr>
            <w:tcW w:w="520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rPr>
                <w:color w:val="000000"/>
                <w:lang w:eastAsia="ru-RU"/>
              </w:rPr>
            </w:pPr>
            <w:r w:rsidRPr="009D5A27">
              <w:rPr>
                <w:color w:val="000000"/>
                <w:lang w:eastAsia="ru-RU"/>
              </w:rPr>
              <w:t>Укладка блоков ФБС 24.5.6.-Т (ранее демонтируемые)</w:t>
            </w:r>
          </w:p>
        </w:tc>
        <w:tc>
          <w:tcPr>
            <w:tcW w:w="196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proofErr w:type="spellStart"/>
            <w:proofErr w:type="gramStart"/>
            <w:r w:rsidRPr="009D5A27">
              <w:rPr>
                <w:color w:val="000000"/>
                <w:lang w:eastAsia="ru-RU"/>
              </w:rPr>
              <w:t>шт</w:t>
            </w:r>
            <w:proofErr w:type="spellEnd"/>
            <w:proofErr w:type="gramEnd"/>
            <w:r w:rsidRPr="009D5A27">
              <w:rPr>
                <w:color w:val="000000"/>
                <w:lang w:eastAsia="ru-RU"/>
              </w:rPr>
              <w:t>/м3/т</w:t>
            </w:r>
          </w:p>
        </w:tc>
        <w:tc>
          <w:tcPr>
            <w:tcW w:w="206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r w:rsidRPr="009D5A27">
              <w:rPr>
                <w:color w:val="000000"/>
                <w:lang w:eastAsia="ru-RU"/>
              </w:rPr>
              <w:t>36/24,47/58,68</w:t>
            </w:r>
          </w:p>
        </w:tc>
      </w:tr>
      <w:tr w:rsidR="005845DF" w:rsidRPr="009D5A27" w:rsidTr="00582F12">
        <w:trPr>
          <w:trHeight w:val="315"/>
        </w:trPr>
        <w:tc>
          <w:tcPr>
            <w:tcW w:w="702" w:type="dxa"/>
            <w:vMerge w:val="restart"/>
            <w:tcBorders>
              <w:top w:val="nil"/>
              <w:left w:val="single" w:sz="4" w:space="0" w:color="auto"/>
              <w:bottom w:val="single" w:sz="4" w:space="0" w:color="000000"/>
              <w:right w:val="single" w:sz="4" w:space="0" w:color="auto"/>
            </w:tcBorders>
            <w:shd w:val="clear" w:color="auto" w:fill="auto"/>
            <w:hideMark/>
          </w:tcPr>
          <w:p w:rsidR="005845DF" w:rsidRPr="009D5A27" w:rsidRDefault="005845DF" w:rsidP="00582F12">
            <w:pPr>
              <w:suppressAutoHyphens w:val="0"/>
              <w:jc w:val="center"/>
              <w:rPr>
                <w:color w:val="000000"/>
                <w:lang w:eastAsia="ru-RU"/>
              </w:rPr>
            </w:pPr>
            <w:r w:rsidRPr="009D5A27">
              <w:rPr>
                <w:color w:val="000000"/>
                <w:lang w:eastAsia="ru-RU"/>
              </w:rPr>
              <w:t>3</w:t>
            </w:r>
          </w:p>
        </w:tc>
        <w:tc>
          <w:tcPr>
            <w:tcW w:w="520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rPr>
                <w:color w:val="000000"/>
                <w:lang w:eastAsia="ru-RU"/>
              </w:rPr>
            </w:pPr>
            <w:r w:rsidRPr="009D5A27">
              <w:rPr>
                <w:color w:val="000000"/>
                <w:lang w:eastAsia="ru-RU"/>
              </w:rPr>
              <w:t xml:space="preserve">Укладка балок (ранее </w:t>
            </w:r>
            <w:proofErr w:type="gramStart"/>
            <w:r w:rsidRPr="009D5A27">
              <w:rPr>
                <w:color w:val="000000"/>
                <w:lang w:eastAsia="ru-RU"/>
              </w:rPr>
              <w:t>демонтируемые</w:t>
            </w:r>
            <w:proofErr w:type="gramEnd"/>
            <w:r w:rsidRPr="009D5A27">
              <w:rPr>
                <w:color w:val="000000"/>
                <w:lang w:eastAsia="ru-RU"/>
              </w:rPr>
              <w:t xml:space="preserve">): </w:t>
            </w:r>
          </w:p>
        </w:tc>
        <w:tc>
          <w:tcPr>
            <w:tcW w:w="196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proofErr w:type="spellStart"/>
            <w:proofErr w:type="gramStart"/>
            <w:r w:rsidRPr="009D5A27">
              <w:rPr>
                <w:color w:val="000000"/>
                <w:lang w:eastAsia="ru-RU"/>
              </w:rPr>
              <w:t>шт</w:t>
            </w:r>
            <w:proofErr w:type="spellEnd"/>
            <w:proofErr w:type="gramEnd"/>
          </w:p>
        </w:tc>
        <w:tc>
          <w:tcPr>
            <w:tcW w:w="2060" w:type="dxa"/>
            <w:tcBorders>
              <w:top w:val="nil"/>
              <w:left w:val="nil"/>
              <w:bottom w:val="single" w:sz="4" w:space="0" w:color="auto"/>
              <w:right w:val="single" w:sz="4" w:space="0" w:color="auto"/>
            </w:tcBorders>
            <w:shd w:val="clear" w:color="auto" w:fill="auto"/>
            <w:hideMark/>
          </w:tcPr>
          <w:p w:rsidR="005845DF" w:rsidRPr="009D5A27" w:rsidRDefault="005845DF" w:rsidP="00582F12">
            <w:pPr>
              <w:suppressAutoHyphens w:val="0"/>
              <w:jc w:val="center"/>
              <w:rPr>
                <w:color w:val="000000"/>
                <w:lang w:eastAsia="ru-RU"/>
              </w:rPr>
            </w:pPr>
            <w:r w:rsidRPr="009D5A27">
              <w:rPr>
                <w:color w:val="000000"/>
                <w:lang w:eastAsia="ru-RU"/>
              </w:rPr>
              <w:t>38</w:t>
            </w:r>
          </w:p>
        </w:tc>
      </w:tr>
      <w:tr w:rsidR="005845DF" w:rsidRPr="009D5A27"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9D5A27" w:rsidRDefault="005845DF" w:rsidP="00582F12">
            <w:pPr>
              <w:suppressAutoHyphens w:val="0"/>
              <w:rPr>
                <w:color w:val="000000"/>
                <w:lang w:eastAsia="ru-RU"/>
              </w:rPr>
            </w:pPr>
          </w:p>
        </w:tc>
        <w:tc>
          <w:tcPr>
            <w:tcW w:w="5200" w:type="dxa"/>
            <w:tcBorders>
              <w:top w:val="nil"/>
              <w:left w:val="nil"/>
              <w:bottom w:val="single" w:sz="4" w:space="0" w:color="auto"/>
              <w:right w:val="single" w:sz="4" w:space="0" w:color="auto"/>
            </w:tcBorders>
            <w:shd w:val="clear" w:color="auto" w:fill="auto"/>
            <w:noWrap/>
            <w:vAlign w:val="bottom"/>
            <w:hideMark/>
          </w:tcPr>
          <w:p w:rsidR="005845DF" w:rsidRPr="009D5A27" w:rsidRDefault="005845DF" w:rsidP="00582F12">
            <w:pPr>
              <w:suppressAutoHyphens w:val="0"/>
              <w:rPr>
                <w:lang w:eastAsia="ru-RU"/>
              </w:rPr>
            </w:pPr>
            <w:r w:rsidRPr="009D5A27">
              <w:rPr>
                <w:lang w:eastAsia="ru-RU"/>
              </w:rPr>
              <w:t>400*450*5700</w:t>
            </w:r>
          </w:p>
        </w:tc>
        <w:tc>
          <w:tcPr>
            <w:tcW w:w="1960" w:type="dxa"/>
            <w:tcBorders>
              <w:top w:val="nil"/>
              <w:left w:val="nil"/>
              <w:bottom w:val="single" w:sz="4" w:space="0" w:color="auto"/>
              <w:right w:val="single" w:sz="4" w:space="0" w:color="auto"/>
            </w:tcBorders>
            <w:shd w:val="clear" w:color="auto" w:fill="auto"/>
            <w:noWrap/>
            <w:vAlign w:val="center"/>
            <w:hideMark/>
          </w:tcPr>
          <w:p w:rsidR="005845DF" w:rsidRPr="009D5A27" w:rsidRDefault="005845DF" w:rsidP="00582F12">
            <w:pPr>
              <w:suppressAutoHyphens w:val="0"/>
              <w:jc w:val="center"/>
              <w:rPr>
                <w:lang w:eastAsia="ru-RU"/>
              </w:rPr>
            </w:pPr>
            <w:proofErr w:type="spellStart"/>
            <w:proofErr w:type="gramStart"/>
            <w:r w:rsidRPr="009D5A27">
              <w:rPr>
                <w:lang w:eastAsia="ru-RU"/>
              </w:rPr>
              <w:t>шт</w:t>
            </w:r>
            <w:proofErr w:type="spellEnd"/>
            <w:proofErr w:type="gramEnd"/>
          </w:p>
        </w:tc>
        <w:tc>
          <w:tcPr>
            <w:tcW w:w="2060" w:type="dxa"/>
            <w:tcBorders>
              <w:top w:val="nil"/>
              <w:left w:val="nil"/>
              <w:bottom w:val="single" w:sz="4" w:space="0" w:color="auto"/>
              <w:right w:val="single" w:sz="4" w:space="0" w:color="auto"/>
            </w:tcBorders>
            <w:shd w:val="clear" w:color="auto" w:fill="auto"/>
            <w:noWrap/>
            <w:vAlign w:val="center"/>
            <w:hideMark/>
          </w:tcPr>
          <w:p w:rsidR="005845DF" w:rsidRPr="009D5A27" w:rsidRDefault="005845DF" w:rsidP="00582F12">
            <w:pPr>
              <w:suppressAutoHyphens w:val="0"/>
              <w:jc w:val="center"/>
              <w:rPr>
                <w:lang w:eastAsia="ru-RU"/>
              </w:rPr>
            </w:pPr>
            <w:r w:rsidRPr="009D5A27">
              <w:rPr>
                <w:lang w:eastAsia="ru-RU"/>
              </w:rPr>
              <w:t>24</w:t>
            </w:r>
          </w:p>
        </w:tc>
      </w:tr>
      <w:tr w:rsidR="005845DF" w:rsidRPr="009D5A27" w:rsidTr="00582F12">
        <w:trPr>
          <w:trHeight w:val="315"/>
        </w:trPr>
        <w:tc>
          <w:tcPr>
            <w:tcW w:w="702" w:type="dxa"/>
            <w:vMerge/>
            <w:tcBorders>
              <w:top w:val="nil"/>
              <w:left w:val="single" w:sz="4" w:space="0" w:color="auto"/>
              <w:bottom w:val="single" w:sz="4" w:space="0" w:color="000000"/>
              <w:right w:val="single" w:sz="4" w:space="0" w:color="auto"/>
            </w:tcBorders>
            <w:vAlign w:val="center"/>
            <w:hideMark/>
          </w:tcPr>
          <w:p w:rsidR="005845DF" w:rsidRPr="009D5A27" w:rsidRDefault="005845DF" w:rsidP="00582F12">
            <w:pPr>
              <w:suppressAutoHyphens w:val="0"/>
              <w:rPr>
                <w:color w:val="000000"/>
                <w:lang w:eastAsia="ru-RU"/>
              </w:rPr>
            </w:pPr>
          </w:p>
        </w:tc>
        <w:tc>
          <w:tcPr>
            <w:tcW w:w="5200" w:type="dxa"/>
            <w:tcBorders>
              <w:top w:val="nil"/>
              <w:left w:val="nil"/>
              <w:bottom w:val="single" w:sz="4" w:space="0" w:color="auto"/>
              <w:right w:val="single" w:sz="4" w:space="0" w:color="auto"/>
            </w:tcBorders>
            <w:shd w:val="clear" w:color="auto" w:fill="auto"/>
            <w:noWrap/>
            <w:vAlign w:val="bottom"/>
            <w:hideMark/>
          </w:tcPr>
          <w:p w:rsidR="005845DF" w:rsidRPr="009D5A27" w:rsidRDefault="005845DF" w:rsidP="00582F12">
            <w:pPr>
              <w:suppressAutoHyphens w:val="0"/>
              <w:rPr>
                <w:lang w:eastAsia="ru-RU"/>
              </w:rPr>
            </w:pPr>
            <w:r w:rsidRPr="009D5A27">
              <w:rPr>
                <w:lang w:eastAsia="ru-RU"/>
              </w:rPr>
              <w:t xml:space="preserve">400*450*2660 </w:t>
            </w:r>
          </w:p>
        </w:tc>
        <w:tc>
          <w:tcPr>
            <w:tcW w:w="1960" w:type="dxa"/>
            <w:tcBorders>
              <w:top w:val="nil"/>
              <w:left w:val="nil"/>
              <w:bottom w:val="single" w:sz="4" w:space="0" w:color="auto"/>
              <w:right w:val="single" w:sz="4" w:space="0" w:color="auto"/>
            </w:tcBorders>
            <w:shd w:val="clear" w:color="auto" w:fill="auto"/>
            <w:noWrap/>
            <w:vAlign w:val="center"/>
            <w:hideMark/>
          </w:tcPr>
          <w:p w:rsidR="005845DF" w:rsidRPr="009D5A27" w:rsidRDefault="005845DF" w:rsidP="00582F12">
            <w:pPr>
              <w:suppressAutoHyphens w:val="0"/>
              <w:jc w:val="center"/>
              <w:rPr>
                <w:lang w:eastAsia="ru-RU"/>
              </w:rPr>
            </w:pPr>
            <w:proofErr w:type="spellStart"/>
            <w:proofErr w:type="gramStart"/>
            <w:r w:rsidRPr="009D5A27">
              <w:rPr>
                <w:lang w:eastAsia="ru-RU"/>
              </w:rPr>
              <w:t>шт</w:t>
            </w:r>
            <w:proofErr w:type="spellEnd"/>
            <w:proofErr w:type="gramEnd"/>
          </w:p>
        </w:tc>
        <w:tc>
          <w:tcPr>
            <w:tcW w:w="2060" w:type="dxa"/>
            <w:tcBorders>
              <w:top w:val="nil"/>
              <w:left w:val="nil"/>
              <w:bottom w:val="single" w:sz="4" w:space="0" w:color="auto"/>
              <w:right w:val="single" w:sz="4" w:space="0" w:color="auto"/>
            </w:tcBorders>
            <w:shd w:val="clear" w:color="auto" w:fill="auto"/>
            <w:noWrap/>
            <w:vAlign w:val="center"/>
            <w:hideMark/>
          </w:tcPr>
          <w:p w:rsidR="005845DF" w:rsidRPr="009D5A27" w:rsidRDefault="005845DF" w:rsidP="00582F12">
            <w:pPr>
              <w:suppressAutoHyphens w:val="0"/>
              <w:jc w:val="center"/>
              <w:rPr>
                <w:lang w:eastAsia="ru-RU"/>
              </w:rPr>
            </w:pPr>
            <w:r w:rsidRPr="009D5A27">
              <w:rPr>
                <w:lang w:eastAsia="ru-RU"/>
              </w:rPr>
              <w:t>14</w:t>
            </w:r>
          </w:p>
        </w:tc>
      </w:tr>
    </w:tbl>
    <w:p w:rsidR="005845DF" w:rsidRDefault="005845DF" w:rsidP="005845DF">
      <w:pPr>
        <w:tabs>
          <w:tab w:val="center" w:pos="4820"/>
        </w:tabs>
        <w:rPr>
          <w:sz w:val="28"/>
          <w:szCs w:val="28"/>
        </w:rPr>
      </w:pPr>
    </w:p>
    <w:p w:rsidR="005845DF" w:rsidRDefault="005845DF" w:rsidP="005845DF">
      <w:pPr>
        <w:pStyle w:val="19"/>
        <w:ind w:firstLine="0"/>
        <w:jc w:val="right"/>
        <w:rPr>
          <w:szCs w:val="28"/>
        </w:rPr>
      </w:pPr>
      <w:r w:rsidRPr="003379AD">
        <w:rPr>
          <w:szCs w:val="28"/>
        </w:rPr>
        <w:t>Таблица №</w:t>
      </w:r>
      <w:r>
        <w:rPr>
          <w:szCs w:val="28"/>
        </w:rPr>
        <w:t>6. Ведомость</w:t>
      </w:r>
      <w:r w:rsidRPr="003379AD">
        <w:rPr>
          <w:szCs w:val="28"/>
        </w:rPr>
        <w:t xml:space="preserve"> объемов работ</w:t>
      </w:r>
    </w:p>
    <w:p w:rsidR="005845DF" w:rsidRPr="007E6C36" w:rsidRDefault="005845DF" w:rsidP="005845DF">
      <w:pPr>
        <w:pStyle w:val="19"/>
        <w:ind w:firstLine="0"/>
        <w:jc w:val="right"/>
        <w:rPr>
          <w:szCs w:val="28"/>
        </w:rPr>
      </w:pPr>
    </w:p>
    <w:tbl>
      <w:tblPr>
        <w:tblW w:w="9760" w:type="dxa"/>
        <w:tblInd w:w="95" w:type="dxa"/>
        <w:tblLook w:val="04A0"/>
      </w:tblPr>
      <w:tblGrid>
        <w:gridCol w:w="975"/>
        <w:gridCol w:w="113"/>
        <w:gridCol w:w="5615"/>
        <w:gridCol w:w="1581"/>
        <w:gridCol w:w="1476"/>
      </w:tblGrid>
      <w:tr w:rsidR="005845DF" w:rsidRPr="00D02621" w:rsidTr="00582F12">
        <w:trPr>
          <w:trHeight w:val="315"/>
        </w:trPr>
        <w:tc>
          <w:tcPr>
            <w:tcW w:w="9760" w:type="dxa"/>
            <w:gridSpan w:val="5"/>
            <w:tcBorders>
              <w:top w:val="nil"/>
              <w:left w:val="nil"/>
              <w:bottom w:val="nil"/>
              <w:right w:val="nil"/>
            </w:tcBorders>
            <w:shd w:val="clear" w:color="auto" w:fill="auto"/>
            <w:vAlign w:val="center"/>
            <w:hideMark/>
          </w:tcPr>
          <w:p w:rsidR="005845DF" w:rsidRPr="00D02621" w:rsidRDefault="005845DF" w:rsidP="00582F12">
            <w:pPr>
              <w:suppressAutoHyphens w:val="0"/>
              <w:jc w:val="center"/>
              <w:rPr>
                <w:b/>
                <w:bCs/>
                <w:color w:val="000000"/>
                <w:lang w:eastAsia="ru-RU"/>
              </w:rPr>
            </w:pPr>
            <w:r w:rsidRPr="00D02621">
              <w:rPr>
                <w:b/>
                <w:bCs/>
                <w:color w:val="000000"/>
                <w:lang w:eastAsia="ru-RU"/>
              </w:rPr>
              <w:t xml:space="preserve">Ведомость объемов работ </w:t>
            </w:r>
          </w:p>
        </w:tc>
      </w:tr>
      <w:tr w:rsidR="005845DF" w:rsidRPr="00D02621" w:rsidTr="00582F12">
        <w:trPr>
          <w:trHeight w:val="315"/>
        </w:trPr>
        <w:tc>
          <w:tcPr>
            <w:tcW w:w="9760" w:type="dxa"/>
            <w:gridSpan w:val="5"/>
            <w:tcBorders>
              <w:top w:val="nil"/>
              <w:left w:val="nil"/>
              <w:bottom w:val="nil"/>
              <w:right w:val="nil"/>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на Устройство камеры подключения кабельного барабана</w:t>
            </w:r>
          </w:p>
        </w:tc>
      </w:tr>
      <w:tr w:rsidR="005845DF" w:rsidRPr="00D02621" w:rsidTr="00582F12">
        <w:trPr>
          <w:trHeight w:val="630"/>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D02621" w:rsidRDefault="005845DF" w:rsidP="00582F12">
            <w:pPr>
              <w:suppressAutoHyphens w:val="0"/>
              <w:jc w:val="center"/>
              <w:rPr>
                <w:color w:val="000000"/>
                <w:lang w:eastAsia="ru-RU"/>
              </w:rPr>
            </w:pPr>
            <w:r w:rsidRPr="00D02621">
              <w:rPr>
                <w:color w:val="000000"/>
                <w:lang w:eastAsia="ru-RU"/>
              </w:rPr>
              <w:t>№</w:t>
            </w:r>
            <w:proofErr w:type="spellStart"/>
            <w:r w:rsidRPr="00D02621">
              <w:rPr>
                <w:color w:val="000000"/>
                <w:lang w:eastAsia="ru-RU"/>
              </w:rPr>
              <w:t>пп</w:t>
            </w:r>
            <w:proofErr w:type="spellEnd"/>
          </w:p>
        </w:tc>
        <w:tc>
          <w:tcPr>
            <w:tcW w:w="5728" w:type="dxa"/>
            <w:gridSpan w:val="2"/>
            <w:tcBorders>
              <w:top w:val="single" w:sz="4" w:space="0" w:color="auto"/>
              <w:left w:val="nil"/>
              <w:bottom w:val="single" w:sz="4" w:space="0" w:color="auto"/>
              <w:right w:val="single" w:sz="4" w:space="0" w:color="auto"/>
            </w:tcBorders>
            <w:shd w:val="clear" w:color="auto" w:fill="auto"/>
            <w:vAlign w:val="center"/>
            <w:hideMark/>
          </w:tcPr>
          <w:p w:rsidR="005845DF" w:rsidRPr="00D02621" w:rsidRDefault="005845DF" w:rsidP="00582F12">
            <w:pPr>
              <w:suppressAutoHyphens w:val="0"/>
              <w:rPr>
                <w:color w:val="000000"/>
                <w:lang w:eastAsia="ru-RU"/>
              </w:rPr>
            </w:pPr>
            <w:r w:rsidRPr="00D02621">
              <w:rPr>
                <w:color w:val="000000"/>
                <w:lang w:eastAsia="ru-RU"/>
              </w:rPr>
              <w:t>Наименование работ и затрат, характеристика оборудования и его масса</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5845DF" w:rsidRPr="00D02621" w:rsidRDefault="005845DF" w:rsidP="00582F12">
            <w:pPr>
              <w:suppressAutoHyphens w:val="0"/>
              <w:jc w:val="center"/>
              <w:rPr>
                <w:color w:val="000000"/>
                <w:lang w:eastAsia="ru-RU"/>
              </w:rPr>
            </w:pPr>
            <w:r w:rsidRPr="00D02621">
              <w:rPr>
                <w:color w:val="000000"/>
                <w:lang w:eastAsia="ru-RU"/>
              </w:rPr>
              <w:t>Единица измерения</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5845DF" w:rsidRPr="00D02621" w:rsidRDefault="005845DF" w:rsidP="00582F12">
            <w:pPr>
              <w:suppressAutoHyphens w:val="0"/>
              <w:jc w:val="center"/>
              <w:rPr>
                <w:color w:val="000000"/>
                <w:lang w:eastAsia="ru-RU"/>
              </w:rPr>
            </w:pPr>
            <w:r w:rsidRPr="00D02621">
              <w:rPr>
                <w:color w:val="000000"/>
                <w:lang w:eastAsia="ru-RU"/>
              </w:rPr>
              <w:t>Количество</w:t>
            </w:r>
          </w:p>
        </w:tc>
      </w:tr>
      <w:tr w:rsidR="005845DF" w:rsidRPr="00D02621" w:rsidTr="00582F12">
        <w:trPr>
          <w:trHeight w:val="315"/>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5845DF" w:rsidRPr="00D02621" w:rsidRDefault="005845DF" w:rsidP="00582F12">
            <w:pPr>
              <w:suppressAutoHyphens w:val="0"/>
              <w:jc w:val="center"/>
              <w:rPr>
                <w:color w:val="000000"/>
                <w:lang w:eastAsia="ru-RU"/>
              </w:rPr>
            </w:pPr>
            <w:r w:rsidRPr="00D02621">
              <w:rPr>
                <w:color w:val="000000"/>
                <w:lang w:eastAsia="ru-RU"/>
              </w:rPr>
              <w:t>1</w:t>
            </w:r>
          </w:p>
        </w:tc>
        <w:tc>
          <w:tcPr>
            <w:tcW w:w="5728" w:type="dxa"/>
            <w:gridSpan w:val="2"/>
            <w:tcBorders>
              <w:top w:val="nil"/>
              <w:left w:val="nil"/>
              <w:bottom w:val="single" w:sz="4" w:space="0" w:color="auto"/>
              <w:right w:val="single" w:sz="4" w:space="0" w:color="auto"/>
            </w:tcBorders>
            <w:shd w:val="clear" w:color="auto" w:fill="auto"/>
            <w:vAlign w:val="center"/>
            <w:hideMark/>
          </w:tcPr>
          <w:p w:rsidR="005845DF" w:rsidRPr="00D02621" w:rsidRDefault="005845DF" w:rsidP="00582F12">
            <w:pPr>
              <w:suppressAutoHyphens w:val="0"/>
              <w:jc w:val="center"/>
              <w:rPr>
                <w:color w:val="000000"/>
                <w:lang w:eastAsia="ru-RU"/>
              </w:rPr>
            </w:pPr>
            <w:r w:rsidRPr="00D02621">
              <w:rPr>
                <w:color w:val="000000"/>
                <w:lang w:eastAsia="ru-RU"/>
              </w:rPr>
              <w:t>2</w:t>
            </w:r>
          </w:p>
        </w:tc>
        <w:tc>
          <w:tcPr>
            <w:tcW w:w="1581" w:type="dxa"/>
            <w:tcBorders>
              <w:top w:val="nil"/>
              <w:left w:val="nil"/>
              <w:bottom w:val="single" w:sz="4" w:space="0" w:color="auto"/>
              <w:right w:val="single" w:sz="4" w:space="0" w:color="auto"/>
            </w:tcBorders>
            <w:shd w:val="clear" w:color="auto" w:fill="auto"/>
            <w:vAlign w:val="center"/>
            <w:hideMark/>
          </w:tcPr>
          <w:p w:rsidR="005845DF" w:rsidRPr="00D02621" w:rsidRDefault="005845DF" w:rsidP="00582F12">
            <w:pPr>
              <w:suppressAutoHyphens w:val="0"/>
              <w:jc w:val="center"/>
              <w:rPr>
                <w:color w:val="000000"/>
                <w:lang w:eastAsia="ru-RU"/>
              </w:rPr>
            </w:pPr>
            <w:r w:rsidRPr="00D02621">
              <w:rPr>
                <w:color w:val="000000"/>
                <w:lang w:eastAsia="ru-RU"/>
              </w:rPr>
              <w:t>3</w:t>
            </w:r>
          </w:p>
        </w:tc>
        <w:tc>
          <w:tcPr>
            <w:tcW w:w="1476" w:type="dxa"/>
            <w:tcBorders>
              <w:top w:val="nil"/>
              <w:left w:val="nil"/>
              <w:bottom w:val="single" w:sz="4" w:space="0" w:color="auto"/>
              <w:right w:val="single" w:sz="4" w:space="0" w:color="auto"/>
            </w:tcBorders>
            <w:shd w:val="clear" w:color="auto" w:fill="auto"/>
            <w:vAlign w:val="center"/>
            <w:hideMark/>
          </w:tcPr>
          <w:p w:rsidR="005845DF" w:rsidRPr="00D02621" w:rsidRDefault="005845DF" w:rsidP="00582F12">
            <w:pPr>
              <w:suppressAutoHyphens w:val="0"/>
              <w:jc w:val="center"/>
              <w:rPr>
                <w:color w:val="000000"/>
                <w:lang w:eastAsia="ru-RU"/>
              </w:rPr>
            </w:pPr>
            <w:r w:rsidRPr="00D02621">
              <w:rPr>
                <w:color w:val="000000"/>
                <w:lang w:eastAsia="ru-RU"/>
              </w:rPr>
              <w:t>4</w:t>
            </w:r>
          </w:p>
        </w:tc>
      </w:tr>
      <w:tr w:rsidR="005845DF" w:rsidRPr="00D02621" w:rsidTr="00582F12">
        <w:trPr>
          <w:trHeight w:val="315"/>
        </w:trPr>
        <w:tc>
          <w:tcPr>
            <w:tcW w:w="9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D02621" w:rsidRDefault="005845DF" w:rsidP="00582F12">
            <w:pPr>
              <w:suppressAutoHyphens w:val="0"/>
              <w:rPr>
                <w:b/>
                <w:bCs/>
                <w:color w:val="000000"/>
                <w:lang w:eastAsia="ru-RU"/>
              </w:rPr>
            </w:pPr>
            <w:r w:rsidRPr="00D02621">
              <w:rPr>
                <w:b/>
                <w:bCs/>
                <w:color w:val="000000"/>
                <w:lang w:eastAsia="ru-RU"/>
              </w:rPr>
              <w:t>Раздел 1. Устройство камеры подключения кабельного барабана</w:t>
            </w:r>
          </w:p>
        </w:tc>
      </w:tr>
      <w:tr w:rsidR="005845DF" w:rsidRPr="00D02621" w:rsidTr="00582F12">
        <w:trPr>
          <w:trHeight w:val="1035"/>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1</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proofErr w:type="spellStart"/>
            <w:proofErr w:type="gramStart"/>
            <w:r w:rsidRPr="00771E42">
              <w:rPr>
                <w:color w:val="000000"/>
                <w:lang w:eastAsia="ru-RU"/>
              </w:rPr>
              <w:t>Шнековое</w:t>
            </w:r>
            <w:proofErr w:type="spellEnd"/>
            <w:r w:rsidRPr="00771E42">
              <w:rPr>
                <w:color w:val="000000"/>
                <w:lang w:eastAsia="ru-RU"/>
              </w:rPr>
              <w:t xml:space="preserve"> бурение скважин</w:t>
            </w:r>
            <w:r>
              <w:rPr>
                <w:color w:val="000000"/>
                <w:lang w:eastAsia="ru-RU"/>
              </w:rPr>
              <w:t>ы</w:t>
            </w:r>
            <w:r w:rsidRPr="00771E42">
              <w:rPr>
                <w:color w:val="000000"/>
                <w:lang w:eastAsia="ru-RU"/>
              </w:rPr>
              <w:t xml:space="preserve"> глубиной бурения до 6 м в грунтах группы 2 </w:t>
            </w:r>
            <w:r>
              <w:rPr>
                <w:color w:val="000000"/>
                <w:lang w:eastAsia="ru-RU"/>
              </w:rPr>
              <w:t>под у</w:t>
            </w:r>
            <w:r w:rsidRPr="00771E42">
              <w:rPr>
                <w:color w:val="000000"/>
                <w:lang w:eastAsia="ru-RU"/>
              </w:rPr>
              <w:t>стройство вертикального дренажа)</w:t>
            </w:r>
            <w:proofErr w:type="gramEnd"/>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71E42">
              <w:rPr>
                <w:color w:val="000000"/>
                <w:lang w:eastAsia="ru-RU"/>
              </w:rPr>
              <w:t>м</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2,</w:t>
            </w:r>
            <w:r w:rsidRPr="00771E42">
              <w:rPr>
                <w:color w:val="000000"/>
                <w:lang w:eastAsia="ru-RU"/>
              </w:rPr>
              <w:t>82</w:t>
            </w:r>
          </w:p>
        </w:tc>
      </w:tr>
      <w:tr w:rsidR="005845DF" w:rsidRPr="00D02621" w:rsidTr="00582F12">
        <w:trPr>
          <w:trHeight w:val="1035"/>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2</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CF4456">
              <w:rPr>
                <w:color w:val="000000"/>
                <w:lang w:eastAsia="ru-RU"/>
              </w:rPr>
              <w:t>Крепление скважины</w:t>
            </w:r>
            <w:r>
              <w:rPr>
                <w:color w:val="000000"/>
                <w:lang w:eastAsia="ru-RU"/>
              </w:rPr>
              <w:t xml:space="preserve"> (</w:t>
            </w:r>
            <w:r w:rsidRPr="00D02621">
              <w:rPr>
                <w:color w:val="000000"/>
                <w:lang w:eastAsia="ru-RU"/>
              </w:rPr>
              <w:t xml:space="preserve">Устройство вертикального дренажа из трубы </w:t>
            </w:r>
            <w:proofErr w:type="spellStart"/>
            <w:r w:rsidRPr="00D02621">
              <w:rPr>
                <w:color w:val="000000"/>
                <w:lang w:eastAsia="ru-RU"/>
              </w:rPr>
              <w:t>хризотилцементной</w:t>
            </w:r>
            <w:proofErr w:type="spellEnd"/>
            <w:r w:rsidRPr="00D02621">
              <w:rPr>
                <w:color w:val="000000"/>
                <w:lang w:eastAsia="ru-RU"/>
              </w:rPr>
              <w:t xml:space="preserve"> безнапорной диаметром условного прохода 200 мм</w:t>
            </w:r>
            <w:r>
              <w:rPr>
                <w:color w:val="000000"/>
                <w:lang w:eastAsia="ru-RU"/>
              </w:rPr>
              <w:t>)</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 м</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2,82</w:t>
            </w:r>
          </w:p>
        </w:tc>
      </w:tr>
      <w:tr w:rsidR="005845DF" w:rsidRPr="00D02621" w:rsidTr="00582F12">
        <w:trPr>
          <w:trHeight w:val="630"/>
        </w:trPr>
        <w:tc>
          <w:tcPr>
            <w:tcW w:w="1088" w:type="dxa"/>
            <w:gridSpan w:val="2"/>
            <w:vMerge w:val="restart"/>
            <w:tcBorders>
              <w:top w:val="nil"/>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3</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Изготовление железобетонной камеры подключения кабеля 1807-ИЛО</w:t>
            </w:r>
            <w:proofErr w:type="gramStart"/>
            <w:r w:rsidRPr="00D02621">
              <w:rPr>
                <w:color w:val="000000"/>
                <w:lang w:eastAsia="ru-RU"/>
              </w:rPr>
              <w:t>.Г</w:t>
            </w:r>
            <w:proofErr w:type="gramEnd"/>
            <w:r w:rsidRPr="00D02621">
              <w:rPr>
                <w:color w:val="000000"/>
                <w:lang w:eastAsia="ru-RU"/>
              </w:rPr>
              <w:t>М Лист 4, 5</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м3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5,28</w:t>
            </w:r>
          </w:p>
        </w:tc>
      </w:tr>
      <w:tr w:rsidR="005845DF" w:rsidRPr="00D02621" w:rsidTr="00582F12">
        <w:trPr>
          <w:trHeight w:val="630"/>
        </w:trPr>
        <w:tc>
          <w:tcPr>
            <w:tcW w:w="1088" w:type="dxa"/>
            <w:gridSpan w:val="2"/>
            <w:vMerge/>
            <w:tcBorders>
              <w:left w:val="single" w:sz="4" w:space="0" w:color="auto"/>
              <w:right w:val="single" w:sz="4" w:space="0" w:color="auto"/>
            </w:tcBorders>
            <w:shd w:val="clear" w:color="auto" w:fill="auto"/>
            <w:hideMark/>
          </w:tcPr>
          <w:p w:rsidR="005845DF" w:rsidRPr="00D02621" w:rsidDel="00F27874"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F27874">
              <w:rPr>
                <w:color w:val="000000"/>
                <w:lang w:eastAsia="ru-RU"/>
              </w:rPr>
              <w:t>Бетон тяжелый, крупность заполнителя 20 мм, класс В25 (М350)</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F27874">
              <w:rPr>
                <w:color w:val="000000"/>
                <w:lang w:eastAsia="ru-RU"/>
              </w:rPr>
              <w:t>м3</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F27874">
              <w:rPr>
                <w:color w:val="000000"/>
                <w:lang w:eastAsia="ru-RU"/>
              </w:rPr>
              <w:t>5,28</w:t>
            </w:r>
          </w:p>
        </w:tc>
      </w:tr>
      <w:tr w:rsidR="005845DF" w:rsidRPr="00D02621" w:rsidTr="00582F12">
        <w:trPr>
          <w:trHeight w:val="630"/>
        </w:trPr>
        <w:tc>
          <w:tcPr>
            <w:tcW w:w="1088" w:type="dxa"/>
            <w:gridSpan w:val="2"/>
            <w:vMerge/>
            <w:tcBorders>
              <w:left w:val="single" w:sz="4" w:space="0" w:color="auto"/>
              <w:right w:val="single" w:sz="4" w:space="0" w:color="auto"/>
            </w:tcBorders>
            <w:shd w:val="clear" w:color="auto" w:fill="auto"/>
            <w:hideMark/>
          </w:tcPr>
          <w:p w:rsidR="005845DF" w:rsidRPr="00D02621" w:rsidDel="00F27874"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rPr>
                <w:color w:val="000000"/>
                <w:lang w:eastAsia="ru-RU"/>
              </w:rPr>
            </w:pPr>
            <w:r w:rsidRPr="00F27874">
              <w:rPr>
                <w:color w:val="000000"/>
                <w:lang w:eastAsia="ru-RU"/>
              </w:rPr>
              <w:t xml:space="preserve">Горячекатаная арматурная сталь периодического профиля класса </w:t>
            </w:r>
            <w:proofErr w:type="gramStart"/>
            <w:r w:rsidRPr="00F27874">
              <w:rPr>
                <w:color w:val="000000"/>
                <w:lang w:eastAsia="ru-RU"/>
              </w:rPr>
              <w:t>А</w:t>
            </w:r>
            <w:proofErr w:type="gramEnd"/>
            <w:r w:rsidRPr="00F27874">
              <w:rPr>
                <w:color w:val="000000"/>
                <w:lang w:eastAsia="ru-RU"/>
              </w:rPr>
              <w:t>-III, диаметром 10 мм</w:t>
            </w:r>
          </w:p>
        </w:tc>
        <w:tc>
          <w:tcPr>
            <w:tcW w:w="1581"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jc w:val="center"/>
              <w:rPr>
                <w:color w:val="000000"/>
                <w:lang w:eastAsia="ru-RU"/>
              </w:rPr>
            </w:pPr>
            <w:r w:rsidRPr="00F27874">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jc w:val="center"/>
              <w:rPr>
                <w:color w:val="000000"/>
                <w:lang w:eastAsia="ru-RU"/>
              </w:rPr>
            </w:pPr>
            <w:r w:rsidRPr="00F27874">
              <w:rPr>
                <w:color w:val="000000"/>
                <w:lang w:eastAsia="ru-RU"/>
              </w:rPr>
              <w:t>0,584</w:t>
            </w:r>
          </w:p>
        </w:tc>
      </w:tr>
      <w:tr w:rsidR="005845DF" w:rsidRPr="00D02621" w:rsidTr="00582F12">
        <w:trPr>
          <w:trHeight w:val="630"/>
        </w:trPr>
        <w:tc>
          <w:tcPr>
            <w:tcW w:w="1088" w:type="dxa"/>
            <w:gridSpan w:val="2"/>
            <w:vMerge/>
            <w:tcBorders>
              <w:left w:val="single" w:sz="4" w:space="0" w:color="auto"/>
              <w:right w:val="single" w:sz="4" w:space="0" w:color="auto"/>
            </w:tcBorders>
            <w:shd w:val="clear" w:color="auto" w:fill="auto"/>
            <w:hideMark/>
          </w:tcPr>
          <w:p w:rsidR="005845DF" w:rsidRPr="00D02621" w:rsidDel="00F27874"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F27874">
              <w:rPr>
                <w:color w:val="000000"/>
                <w:lang w:eastAsia="ru-RU"/>
              </w:rPr>
              <w:t xml:space="preserve">Горячекатаная арматурная сталь периодического профиля класса </w:t>
            </w:r>
            <w:proofErr w:type="gramStart"/>
            <w:r w:rsidRPr="00F27874">
              <w:rPr>
                <w:color w:val="000000"/>
                <w:lang w:eastAsia="ru-RU"/>
              </w:rPr>
              <w:t>А</w:t>
            </w:r>
            <w:proofErr w:type="gramEnd"/>
            <w:r w:rsidRPr="00F27874">
              <w:rPr>
                <w:color w:val="000000"/>
                <w:lang w:eastAsia="ru-RU"/>
              </w:rPr>
              <w:t>-III, диаметром 32-40 мм</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F27874">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F27874">
              <w:rPr>
                <w:color w:val="000000"/>
                <w:lang w:eastAsia="ru-RU"/>
              </w:rPr>
              <w:t>0,018</w:t>
            </w:r>
          </w:p>
        </w:tc>
      </w:tr>
      <w:tr w:rsidR="005845DF" w:rsidRPr="00D02621" w:rsidTr="00582F12">
        <w:trPr>
          <w:trHeight w:val="630"/>
        </w:trPr>
        <w:tc>
          <w:tcPr>
            <w:tcW w:w="1088" w:type="dxa"/>
            <w:gridSpan w:val="2"/>
            <w:vMerge/>
            <w:tcBorders>
              <w:left w:val="single" w:sz="4" w:space="0" w:color="auto"/>
              <w:right w:val="single" w:sz="4" w:space="0" w:color="auto"/>
            </w:tcBorders>
            <w:shd w:val="clear" w:color="auto" w:fill="auto"/>
            <w:hideMark/>
          </w:tcPr>
          <w:p w:rsidR="005845DF" w:rsidRPr="00D02621" w:rsidDel="00F27874"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rPr>
                <w:color w:val="000000"/>
                <w:lang w:eastAsia="ru-RU"/>
              </w:rPr>
            </w:pPr>
            <w:r w:rsidRPr="00F27874">
              <w:rPr>
                <w:color w:val="000000"/>
                <w:lang w:eastAsia="ru-RU"/>
              </w:rPr>
              <w:t>Горячекатаная арматурная сталь гладкая класса А-</w:t>
            </w:r>
            <w:proofErr w:type="gramStart"/>
            <w:r w:rsidRPr="00F27874">
              <w:rPr>
                <w:color w:val="000000"/>
                <w:lang w:eastAsia="ru-RU"/>
              </w:rPr>
              <w:t>I</w:t>
            </w:r>
            <w:proofErr w:type="gramEnd"/>
            <w:r w:rsidRPr="00F27874">
              <w:rPr>
                <w:color w:val="000000"/>
                <w:lang w:eastAsia="ru-RU"/>
              </w:rPr>
              <w:t>, диаметром 20-22 мм</w:t>
            </w:r>
          </w:p>
        </w:tc>
        <w:tc>
          <w:tcPr>
            <w:tcW w:w="1581"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jc w:val="center"/>
              <w:rPr>
                <w:color w:val="000000"/>
                <w:lang w:eastAsia="ru-RU"/>
              </w:rPr>
            </w:pPr>
            <w:r w:rsidRPr="00F27874">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jc w:val="center"/>
              <w:rPr>
                <w:color w:val="000000"/>
                <w:lang w:eastAsia="ru-RU"/>
              </w:rPr>
            </w:pPr>
            <w:r w:rsidRPr="00F27874">
              <w:rPr>
                <w:color w:val="000000"/>
                <w:lang w:eastAsia="ru-RU"/>
              </w:rPr>
              <w:t>0,0228</w:t>
            </w:r>
          </w:p>
        </w:tc>
      </w:tr>
      <w:tr w:rsidR="005845DF" w:rsidRPr="00D02621" w:rsidTr="00582F12">
        <w:trPr>
          <w:trHeight w:val="356"/>
        </w:trPr>
        <w:tc>
          <w:tcPr>
            <w:tcW w:w="1088" w:type="dxa"/>
            <w:gridSpan w:val="2"/>
            <w:vMerge/>
            <w:tcBorders>
              <w:left w:val="single" w:sz="4" w:space="0" w:color="auto"/>
              <w:bottom w:val="single" w:sz="4" w:space="0" w:color="auto"/>
              <w:right w:val="single" w:sz="4" w:space="0" w:color="auto"/>
            </w:tcBorders>
            <w:shd w:val="clear" w:color="auto" w:fill="auto"/>
            <w:hideMark/>
          </w:tcPr>
          <w:p w:rsidR="005845DF" w:rsidRPr="00D02621" w:rsidDel="00F27874"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rPr>
                <w:color w:val="000000"/>
                <w:lang w:eastAsia="ru-RU"/>
              </w:rPr>
            </w:pPr>
            <w:r w:rsidRPr="00F27874">
              <w:rPr>
                <w:color w:val="000000"/>
                <w:lang w:eastAsia="ru-RU"/>
              </w:rPr>
              <w:t>Электроды диаметром 4 мм Э42А</w:t>
            </w:r>
          </w:p>
        </w:tc>
        <w:tc>
          <w:tcPr>
            <w:tcW w:w="1581"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jc w:val="center"/>
              <w:rPr>
                <w:color w:val="000000"/>
                <w:lang w:eastAsia="ru-RU"/>
              </w:rPr>
            </w:pPr>
            <w:r w:rsidRPr="00F27874">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F27874" w:rsidRDefault="005845DF" w:rsidP="00582F12">
            <w:pPr>
              <w:suppressAutoHyphens w:val="0"/>
              <w:jc w:val="center"/>
              <w:rPr>
                <w:color w:val="000000"/>
                <w:lang w:eastAsia="ru-RU"/>
              </w:rPr>
            </w:pPr>
            <w:r w:rsidRPr="00F27874">
              <w:rPr>
                <w:color w:val="000000"/>
                <w:lang w:eastAsia="ru-RU"/>
              </w:rPr>
              <w:t>0,024</w:t>
            </w:r>
          </w:p>
        </w:tc>
      </w:tr>
      <w:tr w:rsidR="005845DF" w:rsidRPr="00D02621" w:rsidTr="00582F12">
        <w:trPr>
          <w:trHeight w:val="484"/>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Del="005D2C10" w:rsidRDefault="005845DF" w:rsidP="00582F12">
            <w:pPr>
              <w:suppressAutoHyphens w:val="0"/>
              <w:jc w:val="center"/>
              <w:rPr>
                <w:color w:val="000000"/>
                <w:lang w:eastAsia="ru-RU"/>
              </w:rPr>
            </w:pPr>
            <w:r>
              <w:rPr>
                <w:color w:val="000000"/>
                <w:lang w:eastAsia="ru-RU"/>
              </w:rPr>
              <w:t>4</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Установка камеры подключения кабеля</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roofErr w:type="spellStart"/>
            <w:proofErr w:type="gramStart"/>
            <w:r>
              <w:rPr>
                <w:color w:val="000000"/>
                <w:lang w:eastAsia="ru-RU"/>
              </w:rPr>
              <w:t>шт</w:t>
            </w:r>
            <w:proofErr w:type="spellEnd"/>
            <w:proofErr w:type="gramEnd"/>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1</w:t>
            </w:r>
          </w:p>
        </w:tc>
      </w:tr>
      <w:tr w:rsidR="005845DF" w:rsidRPr="00D02621" w:rsidTr="00582F12">
        <w:trPr>
          <w:trHeight w:val="630"/>
        </w:trPr>
        <w:tc>
          <w:tcPr>
            <w:tcW w:w="1088" w:type="dxa"/>
            <w:gridSpan w:val="2"/>
            <w:vMerge w:val="restart"/>
            <w:tcBorders>
              <w:top w:val="single" w:sz="4" w:space="0" w:color="auto"/>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5</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Изготовление катушки кабеля из листовой стали 1807-ИЛО</w:t>
            </w:r>
            <w:proofErr w:type="gramStart"/>
            <w:r w:rsidRPr="00D02621">
              <w:rPr>
                <w:color w:val="000000"/>
                <w:lang w:eastAsia="ru-RU"/>
              </w:rPr>
              <w:t>.Г</w:t>
            </w:r>
            <w:proofErr w:type="gramEnd"/>
            <w:r w:rsidRPr="00D02621">
              <w:rPr>
                <w:color w:val="000000"/>
                <w:lang w:eastAsia="ru-RU"/>
              </w:rPr>
              <w:t xml:space="preserve">М Лист 6. </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 т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0,236</w:t>
            </w:r>
          </w:p>
        </w:tc>
      </w:tr>
      <w:tr w:rsidR="005845DF" w:rsidRPr="00D02621" w:rsidTr="00582F12">
        <w:trPr>
          <w:trHeight w:val="342"/>
        </w:trPr>
        <w:tc>
          <w:tcPr>
            <w:tcW w:w="1088" w:type="dxa"/>
            <w:gridSpan w:val="2"/>
            <w:vMerge/>
            <w:tcBorders>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015E2A" w:rsidRDefault="005845DF" w:rsidP="00582F12">
            <w:pPr>
              <w:rPr>
                <w:lang w:eastAsia="ru-RU"/>
              </w:rPr>
            </w:pPr>
            <w:r w:rsidRPr="00015E2A">
              <w:rPr>
                <w:lang w:eastAsia="ru-RU"/>
              </w:rPr>
              <w:t>Электроды диаметром 4 мм Э42А</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015E2A">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015E2A">
              <w:rPr>
                <w:color w:val="000000"/>
                <w:lang w:eastAsia="ru-RU"/>
              </w:rPr>
              <w:t>0,007</w:t>
            </w:r>
          </w:p>
        </w:tc>
      </w:tr>
      <w:tr w:rsidR="005845DF" w:rsidRPr="00D02621" w:rsidTr="00582F12">
        <w:trPr>
          <w:trHeight w:val="630"/>
        </w:trPr>
        <w:tc>
          <w:tcPr>
            <w:tcW w:w="1088" w:type="dxa"/>
            <w:gridSpan w:val="2"/>
            <w:vMerge/>
            <w:tcBorders>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5D2C10">
              <w:rPr>
                <w:color w:val="000000"/>
                <w:lang w:eastAsia="ru-RU"/>
              </w:rPr>
              <w:t>Прокат толстолистовой горячекатаный с обрезными кромками, толщиной 9-12 мм, улучшенной плоскостности и повышенной точности прокатки из углеродистой стали обыкновенного качества, марки Ст3сп</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D2C10">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D2C10">
              <w:rPr>
                <w:color w:val="000000"/>
                <w:lang w:eastAsia="ru-RU"/>
              </w:rPr>
              <w:t>0,259</w:t>
            </w:r>
          </w:p>
        </w:tc>
      </w:tr>
      <w:tr w:rsidR="005845DF" w:rsidRPr="00D02621" w:rsidTr="00582F12">
        <w:trPr>
          <w:trHeight w:val="630"/>
        </w:trPr>
        <w:tc>
          <w:tcPr>
            <w:tcW w:w="1088" w:type="dxa"/>
            <w:gridSpan w:val="2"/>
            <w:vMerge/>
            <w:tcBorders>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5D2C10">
              <w:rPr>
                <w:color w:val="000000"/>
                <w:lang w:eastAsia="ru-RU"/>
              </w:rPr>
              <w:t>Сталь листовая горячекатаная марки Ст3 толщиной 5,0 мм</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D2C10">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D2C10">
              <w:rPr>
                <w:color w:val="000000"/>
                <w:lang w:eastAsia="ru-RU"/>
              </w:rPr>
              <w:t>0,079</w:t>
            </w:r>
          </w:p>
        </w:tc>
      </w:tr>
      <w:tr w:rsidR="005845DF" w:rsidRPr="00D02621" w:rsidTr="00582F12">
        <w:trPr>
          <w:trHeight w:val="315"/>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6</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Установка катушки кабеля</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 т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0,236</w:t>
            </w:r>
          </w:p>
        </w:tc>
      </w:tr>
      <w:tr w:rsidR="005845DF" w:rsidRPr="00D02621" w:rsidTr="00582F12">
        <w:trPr>
          <w:trHeight w:val="630"/>
        </w:trPr>
        <w:tc>
          <w:tcPr>
            <w:tcW w:w="1088" w:type="dxa"/>
            <w:gridSpan w:val="2"/>
            <w:vMerge w:val="restart"/>
            <w:tcBorders>
              <w:top w:val="nil"/>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7</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Изготовление железобетонной крышки камеры подключения кабеля 1807-ИЛО</w:t>
            </w:r>
            <w:proofErr w:type="gramStart"/>
            <w:r w:rsidRPr="00D02621">
              <w:rPr>
                <w:color w:val="000000"/>
                <w:lang w:eastAsia="ru-RU"/>
              </w:rPr>
              <w:t>.Г</w:t>
            </w:r>
            <w:proofErr w:type="gramEnd"/>
            <w:r w:rsidRPr="00D02621">
              <w:rPr>
                <w:color w:val="000000"/>
                <w:lang w:eastAsia="ru-RU"/>
              </w:rPr>
              <w:t>М Лист 7, 8</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м3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1,06</w:t>
            </w:r>
          </w:p>
        </w:tc>
      </w:tr>
      <w:tr w:rsidR="005845DF" w:rsidRPr="00D02621" w:rsidTr="00582F12">
        <w:trPr>
          <w:trHeight w:val="315"/>
        </w:trPr>
        <w:tc>
          <w:tcPr>
            <w:tcW w:w="1088" w:type="dxa"/>
            <w:gridSpan w:val="2"/>
            <w:vMerge/>
            <w:tcBorders>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7F04FD">
              <w:rPr>
                <w:color w:val="000000"/>
                <w:lang w:eastAsia="ru-RU"/>
              </w:rPr>
              <w:t xml:space="preserve">Горячекатаная арматурная сталь периодического профиля класса </w:t>
            </w:r>
            <w:proofErr w:type="gramStart"/>
            <w:r w:rsidRPr="007F04FD">
              <w:rPr>
                <w:color w:val="000000"/>
                <w:lang w:eastAsia="ru-RU"/>
              </w:rPr>
              <w:t>А</w:t>
            </w:r>
            <w:proofErr w:type="gramEnd"/>
            <w:r w:rsidRPr="007F04FD">
              <w:rPr>
                <w:color w:val="000000"/>
                <w:lang w:eastAsia="ru-RU"/>
              </w:rPr>
              <w:t>-III, диаметром 10 мм</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0,125</w:t>
            </w:r>
          </w:p>
        </w:tc>
      </w:tr>
      <w:tr w:rsidR="005845DF" w:rsidRPr="00D02621" w:rsidTr="00582F12">
        <w:trPr>
          <w:trHeight w:val="315"/>
        </w:trPr>
        <w:tc>
          <w:tcPr>
            <w:tcW w:w="1088" w:type="dxa"/>
            <w:gridSpan w:val="2"/>
            <w:vMerge/>
            <w:tcBorders>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7F04FD">
              <w:rPr>
                <w:color w:val="000000"/>
                <w:lang w:eastAsia="ru-RU"/>
              </w:rPr>
              <w:t>Электроды диаметром 4 мм Э42А</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0,005</w:t>
            </w:r>
          </w:p>
        </w:tc>
      </w:tr>
      <w:tr w:rsidR="005845DF" w:rsidRPr="00D02621" w:rsidTr="00582F12">
        <w:trPr>
          <w:trHeight w:val="315"/>
        </w:trPr>
        <w:tc>
          <w:tcPr>
            <w:tcW w:w="1088" w:type="dxa"/>
            <w:gridSpan w:val="2"/>
            <w:vMerge/>
            <w:tcBorders>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7F04FD">
              <w:rPr>
                <w:color w:val="000000"/>
                <w:lang w:eastAsia="ru-RU"/>
              </w:rPr>
              <w:t>Бетон тяжелый, крупность заполнителя 20 мм, класс В25 (М350)</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м3</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2,65</w:t>
            </w:r>
          </w:p>
        </w:tc>
      </w:tr>
      <w:tr w:rsidR="005845DF" w:rsidRPr="00D02621" w:rsidTr="00582F12">
        <w:trPr>
          <w:trHeight w:val="315"/>
        </w:trPr>
        <w:tc>
          <w:tcPr>
            <w:tcW w:w="1088" w:type="dxa"/>
            <w:gridSpan w:val="2"/>
            <w:vMerge/>
            <w:tcBorders>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7F04FD">
              <w:rPr>
                <w:color w:val="000000"/>
                <w:lang w:eastAsia="ru-RU"/>
              </w:rPr>
              <w:t>Горячекатаная арматурная сталь гладкая класса А-</w:t>
            </w:r>
            <w:proofErr w:type="gramStart"/>
            <w:r w:rsidRPr="007F04FD">
              <w:rPr>
                <w:color w:val="000000"/>
                <w:lang w:eastAsia="ru-RU"/>
              </w:rPr>
              <w:t>I</w:t>
            </w:r>
            <w:proofErr w:type="gramEnd"/>
            <w:r w:rsidRPr="007F04FD">
              <w:rPr>
                <w:color w:val="000000"/>
                <w:lang w:eastAsia="ru-RU"/>
              </w:rPr>
              <w:t>, диаметром 10 мм</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7F04FD">
              <w:rPr>
                <w:color w:val="000000"/>
                <w:lang w:eastAsia="ru-RU"/>
              </w:rPr>
              <w:t>0,003</w:t>
            </w:r>
          </w:p>
        </w:tc>
      </w:tr>
      <w:tr w:rsidR="005845DF" w:rsidRPr="00D02621" w:rsidTr="00582F12">
        <w:trPr>
          <w:trHeight w:val="315"/>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8</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Установка крышки камеры подключения кабеля</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 </w:t>
            </w:r>
            <w:proofErr w:type="spellStart"/>
            <w:proofErr w:type="gramStart"/>
            <w:r w:rsidRPr="00D02621">
              <w:rPr>
                <w:color w:val="000000"/>
                <w:lang w:eastAsia="ru-RU"/>
              </w:rPr>
              <w:t>шт</w:t>
            </w:r>
            <w:proofErr w:type="spellEnd"/>
            <w:proofErr w:type="gramEnd"/>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1</w:t>
            </w:r>
          </w:p>
        </w:tc>
      </w:tr>
      <w:tr w:rsidR="005845DF" w:rsidRPr="00D02621" w:rsidTr="00582F12">
        <w:trPr>
          <w:trHeight w:val="630"/>
        </w:trPr>
        <w:tc>
          <w:tcPr>
            <w:tcW w:w="1088" w:type="dxa"/>
            <w:gridSpan w:val="2"/>
            <w:vMerge w:val="restart"/>
            <w:tcBorders>
              <w:top w:val="nil"/>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9</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Изготовление направляющей кабеля из листовой стали 807-ИЛО</w:t>
            </w:r>
            <w:proofErr w:type="gramStart"/>
            <w:r w:rsidRPr="00D02621">
              <w:rPr>
                <w:color w:val="000000"/>
                <w:lang w:eastAsia="ru-RU"/>
              </w:rPr>
              <w:t>.Г</w:t>
            </w:r>
            <w:proofErr w:type="gramEnd"/>
            <w:r w:rsidRPr="00D02621">
              <w:rPr>
                <w:color w:val="000000"/>
                <w:lang w:eastAsia="ru-RU"/>
              </w:rPr>
              <w:t>М Лист 9</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т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0,103</w:t>
            </w:r>
          </w:p>
        </w:tc>
      </w:tr>
      <w:tr w:rsidR="005845DF" w:rsidRPr="00D02621" w:rsidTr="00582F12">
        <w:trPr>
          <w:trHeight w:val="315"/>
        </w:trPr>
        <w:tc>
          <w:tcPr>
            <w:tcW w:w="1088" w:type="dxa"/>
            <w:gridSpan w:val="2"/>
            <w:vMerge/>
            <w:tcBorders>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587601">
              <w:rPr>
                <w:color w:val="000000"/>
                <w:lang w:eastAsia="ru-RU"/>
              </w:rPr>
              <w:t>Электроды диаметром 4 мм Э42А</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87601">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87601">
              <w:rPr>
                <w:color w:val="000000"/>
                <w:lang w:eastAsia="ru-RU"/>
              </w:rPr>
              <w:t>0,0005</w:t>
            </w:r>
          </w:p>
        </w:tc>
      </w:tr>
      <w:tr w:rsidR="005845DF" w:rsidRPr="00D02621" w:rsidTr="00582F12">
        <w:trPr>
          <w:trHeight w:val="315"/>
        </w:trPr>
        <w:tc>
          <w:tcPr>
            <w:tcW w:w="1088" w:type="dxa"/>
            <w:gridSpan w:val="2"/>
            <w:vMerge/>
            <w:tcBorders>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587601">
              <w:rPr>
                <w:color w:val="000000"/>
                <w:lang w:eastAsia="ru-RU"/>
              </w:rPr>
              <w:t>Сталь листовая горячекатаная марки Ст3 толщиной 10-13 мм</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87601">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587601">
              <w:rPr>
                <w:color w:val="000000"/>
                <w:lang w:eastAsia="ru-RU"/>
              </w:rPr>
              <w:t>0,171</w:t>
            </w:r>
          </w:p>
        </w:tc>
      </w:tr>
      <w:tr w:rsidR="005845DF" w:rsidRPr="00D02621" w:rsidTr="00582F12">
        <w:trPr>
          <w:trHeight w:val="315"/>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10</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Установка направляющей кабеля</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т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0,103</w:t>
            </w:r>
          </w:p>
        </w:tc>
      </w:tr>
      <w:tr w:rsidR="005845DF" w:rsidRPr="00D02621" w:rsidTr="00582F12">
        <w:trPr>
          <w:trHeight w:val="630"/>
        </w:trPr>
        <w:tc>
          <w:tcPr>
            <w:tcW w:w="1088" w:type="dxa"/>
            <w:gridSpan w:val="2"/>
            <w:vMerge w:val="restart"/>
            <w:tcBorders>
              <w:top w:val="nil"/>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11</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Изготовление крышки люка из листовой стали  1807-ИЛО</w:t>
            </w:r>
            <w:proofErr w:type="gramStart"/>
            <w:r w:rsidRPr="00D02621">
              <w:rPr>
                <w:color w:val="000000"/>
                <w:lang w:eastAsia="ru-RU"/>
              </w:rPr>
              <w:t>.Г</w:t>
            </w:r>
            <w:proofErr w:type="gramEnd"/>
            <w:r w:rsidRPr="00D02621">
              <w:rPr>
                <w:color w:val="000000"/>
                <w:lang w:eastAsia="ru-RU"/>
              </w:rPr>
              <w:t>М Лист 10</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т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0,02</w:t>
            </w:r>
          </w:p>
        </w:tc>
      </w:tr>
      <w:tr w:rsidR="005845DF" w:rsidRPr="00D02621" w:rsidTr="00582F12">
        <w:trPr>
          <w:trHeight w:val="315"/>
        </w:trPr>
        <w:tc>
          <w:tcPr>
            <w:tcW w:w="1088" w:type="dxa"/>
            <w:gridSpan w:val="2"/>
            <w:vMerge/>
            <w:tcBorders>
              <w:left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286130">
              <w:rPr>
                <w:color w:val="000000"/>
                <w:lang w:eastAsia="ru-RU"/>
              </w:rPr>
              <w:t>Электроды диаметром 4 мм Э42А</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286130">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286130">
              <w:rPr>
                <w:color w:val="000000"/>
                <w:lang w:eastAsia="ru-RU"/>
              </w:rPr>
              <w:t>0,001</w:t>
            </w:r>
          </w:p>
        </w:tc>
      </w:tr>
      <w:tr w:rsidR="005845DF" w:rsidRPr="00D02621" w:rsidTr="00582F12">
        <w:trPr>
          <w:trHeight w:val="315"/>
        </w:trPr>
        <w:tc>
          <w:tcPr>
            <w:tcW w:w="1088" w:type="dxa"/>
            <w:gridSpan w:val="2"/>
            <w:vMerge/>
            <w:tcBorders>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286130">
              <w:rPr>
                <w:color w:val="000000"/>
                <w:lang w:eastAsia="ru-RU"/>
              </w:rPr>
              <w:t>Сталь листовая горячекатаная марки Ст3 толщиной 5,0 мм</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286130">
              <w:rPr>
                <w:color w:val="000000"/>
                <w:lang w:eastAsia="ru-RU"/>
              </w:rPr>
              <w:t>т</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286130">
              <w:rPr>
                <w:color w:val="000000"/>
                <w:lang w:eastAsia="ru-RU"/>
              </w:rPr>
              <w:t>0,021</w:t>
            </w:r>
          </w:p>
        </w:tc>
      </w:tr>
      <w:tr w:rsidR="005845DF" w:rsidRPr="00D02621" w:rsidTr="00582F12">
        <w:trPr>
          <w:trHeight w:val="315"/>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1</w:t>
            </w:r>
            <w:r>
              <w:rPr>
                <w:color w:val="000000"/>
                <w:lang w:eastAsia="ru-RU"/>
              </w:rPr>
              <w:t>2</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Установка крышки люка</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т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0,02</w:t>
            </w:r>
          </w:p>
        </w:tc>
      </w:tr>
      <w:tr w:rsidR="005845DF" w:rsidRPr="00D02621" w:rsidTr="00582F12">
        <w:trPr>
          <w:trHeight w:val="630"/>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13</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 xml:space="preserve">Устройство </w:t>
            </w:r>
            <w:proofErr w:type="spellStart"/>
            <w:r w:rsidRPr="00D02621">
              <w:rPr>
                <w:color w:val="000000"/>
                <w:lang w:eastAsia="ru-RU"/>
              </w:rPr>
              <w:t>оклеечной</w:t>
            </w:r>
            <w:proofErr w:type="spellEnd"/>
            <w:r w:rsidRPr="00D02621">
              <w:rPr>
                <w:color w:val="000000"/>
                <w:lang w:eastAsia="ru-RU"/>
              </w:rPr>
              <w:t xml:space="preserve"> гидроизоляции камеры подключения кабеля  в один слой</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м</w:t>
            </w:r>
            <w:proofErr w:type="gramStart"/>
            <w:r w:rsidRPr="00D02621">
              <w:rPr>
                <w:color w:val="000000"/>
                <w:lang w:eastAsia="ru-RU"/>
              </w:rPr>
              <w:t>2</w:t>
            </w:r>
            <w:proofErr w:type="gramEnd"/>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30,75</w:t>
            </w:r>
          </w:p>
        </w:tc>
      </w:tr>
      <w:tr w:rsidR="005845DF" w:rsidRPr="00D02621" w:rsidTr="00582F12">
        <w:trPr>
          <w:trHeight w:val="720"/>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lastRenderedPageBreak/>
              <w:t>14</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proofErr w:type="spellStart"/>
            <w:r w:rsidRPr="00D02621">
              <w:rPr>
                <w:color w:val="000000"/>
                <w:lang w:eastAsia="ru-RU"/>
              </w:rPr>
              <w:t>Огрунтовка</w:t>
            </w:r>
            <w:proofErr w:type="spellEnd"/>
            <w:r w:rsidRPr="00D02621">
              <w:rPr>
                <w:color w:val="000000"/>
                <w:lang w:eastAsia="ru-RU"/>
              </w:rPr>
              <w:t xml:space="preserve"> металлических поверхностей за один раз грунтовкой ХС-068</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 м</w:t>
            </w:r>
            <w:proofErr w:type="gramStart"/>
            <w:r w:rsidRPr="00D02621">
              <w:rPr>
                <w:color w:val="000000"/>
                <w:lang w:eastAsia="ru-RU"/>
              </w:rPr>
              <w:t>2</w:t>
            </w:r>
            <w:proofErr w:type="gramEnd"/>
            <w:r w:rsidRPr="00D02621">
              <w:rPr>
                <w:color w:val="000000"/>
                <w:lang w:eastAsia="ru-RU"/>
              </w:rPr>
              <w:t xml:space="preserve">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10,5</w:t>
            </w:r>
          </w:p>
        </w:tc>
      </w:tr>
      <w:tr w:rsidR="005845DF" w:rsidRPr="00D02621" w:rsidTr="00582F12">
        <w:trPr>
          <w:trHeight w:val="720"/>
        </w:trPr>
        <w:tc>
          <w:tcPr>
            <w:tcW w:w="1088" w:type="dxa"/>
            <w:gridSpan w:val="2"/>
            <w:tcBorders>
              <w:top w:val="nil"/>
              <w:left w:val="single" w:sz="4" w:space="0" w:color="auto"/>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Pr>
                <w:color w:val="000000"/>
                <w:lang w:eastAsia="ru-RU"/>
              </w:rPr>
              <w:t>15</w:t>
            </w:r>
          </w:p>
        </w:tc>
        <w:tc>
          <w:tcPr>
            <w:tcW w:w="5615"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rPr>
                <w:color w:val="000000"/>
                <w:lang w:eastAsia="ru-RU"/>
              </w:rPr>
            </w:pPr>
            <w:r w:rsidRPr="00D02621">
              <w:rPr>
                <w:color w:val="000000"/>
                <w:lang w:eastAsia="ru-RU"/>
              </w:rPr>
              <w:t xml:space="preserve">Окраска металлических </w:t>
            </w:r>
            <w:proofErr w:type="spellStart"/>
            <w:r w:rsidRPr="00D02621">
              <w:rPr>
                <w:color w:val="000000"/>
                <w:lang w:eastAsia="ru-RU"/>
              </w:rPr>
              <w:t>огрунтованных</w:t>
            </w:r>
            <w:proofErr w:type="spellEnd"/>
            <w:r w:rsidRPr="00D02621">
              <w:rPr>
                <w:color w:val="000000"/>
                <w:lang w:eastAsia="ru-RU"/>
              </w:rPr>
              <w:t xml:space="preserve"> поверхностей эмалью ХС-436</w:t>
            </w:r>
          </w:p>
        </w:tc>
        <w:tc>
          <w:tcPr>
            <w:tcW w:w="1581"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 xml:space="preserve"> м</w:t>
            </w:r>
            <w:proofErr w:type="gramStart"/>
            <w:r w:rsidRPr="00D02621">
              <w:rPr>
                <w:color w:val="000000"/>
                <w:lang w:eastAsia="ru-RU"/>
              </w:rPr>
              <w:t>2</w:t>
            </w:r>
            <w:proofErr w:type="gramEnd"/>
            <w:r w:rsidRPr="00D02621">
              <w:rPr>
                <w:color w:val="000000"/>
                <w:lang w:eastAsia="ru-RU"/>
              </w:rPr>
              <w:t xml:space="preserve"> </w:t>
            </w:r>
          </w:p>
        </w:tc>
        <w:tc>
          <w:tcPr>
            <w:tcW w:w="1476" w:type="dxa"/>
            <w:tcBorders>
              <w:top w:val="nil"/>
              <w:left w:val="nil"/>
              <w:bottom w:val="single" w:sz="4" w:space="0" w:color="auto"/>
              <w:right w:val="single" w:sz="4" w:space="0" w:color="auto"/>
            </w:tcBorders>
            <w:shd w:val="clear" w:color="auto" w:fill="auto"/>
            <w:hideMark/>
          </w:tcPr>
          <w:p w:rsidR="005845DF" w:rsidRPr="00D02621" w:rsidRDefault="005845DF" w:rsidP="00582F12">
            <w:pPr>
              <w:suppressAutoHyphens w:val="0"/>
              <w:jc w:val="center"/>
              <w:rPr>
                <w:color w:val="000000"/>
                <w:lang w:eastAsia="ru-RU"/>
              </w:rPr>
            </w:pPr>
            <w:r w:rsidRPr="00D02621">
              <w:rPr>
                <w:color w:val="000000"/>
                <w:lang w:eastAsia="ru-RU"/>
              </w:rPr>
              <w:t>10,5</w:t>
            </w:r>
          </w:p>
        </w:tc>
      </w:tr>
    </w:tbl>
    <w:p w:rsidR="005845DF" w:rsidRDefault="005845DF" w:rsidP="005845DF">
      <w:pPr>
        <w:pStyle w:val="affc"/>
        <w:ind w:firstLine="851"/>
        <w:jc w:val="both"/>
        <w:rPr>
          <w:rFonts w:ascii="Times New Roman" w:hAnsi="Times New Roman"/>
          <w:b/>
          <w:sz w:val="28"/>
          <w:szCs w:val="28"/>
        </w:rPr>
      </w:pPr>
    </w:p>
    <w:p w:rsidR="005845DF" w:rsidRDefault="005845DF" w:rsidP="005845DF">
      <w:pPr>
        <w:pStyle w:val="19"/>
        <w:ind w:firstLine="0"/>
        <w:jc w:val="right"/>
        <w:rPr>
          <w:szCs w:val="28"/>
        </w:rPr>
      </w:pPr>
      <w:r w:rsidRPr="003379AD">
        <w:rPr>
          <w:szCs w:val="28"/>
        </w:rPr>
        <w:t>Таблица №</w:t>
      </w:r>
      <w:r>
        <w:rPr>
          <w:szCs w:val="28"/>
        </w:rPr>
        <w:t>7. Ведомость</w:t>
      </w:r>
      <w:r w:rsidRPr="003379AD">
        <w:rPr>
          <w:szCs w:val="28"/>
        </w:rPr>
        <w:t xml:space="preserve"> объемов работ</w:t>
      </w:r>
    </w:p>
    <w:p w:rsidR="005845DF" w:rsidRPr="007E6C36" w:rsidRDefault="005845DF" w:rsidP="005845DF">
      <w:pPr>
        <w:pStyle w:val="19"/>
        <w:ind w:firstLine="0"/>
        <w:jc w:val="right"/>
        <w:rPr>
          <w:szCs w:val="28"/>
        </w:rPr>
      </w:pPr>
    </w:p>
    <w:tbl>
      <w:tblPr>
        <w:tblW w:w="9794" w:type="dxa"/>
        <w:tblInd w:w="95" w:type="dxa"/>
        <w:tblLook w:val="04A0"/>
      </w:tblPr>
      <w:tblGrid>
        <w:gridCol w:w="864"/>
        <w:gridCol w:w="5812"/>
        <w:gridCol w:w="1559"/>
        <w:gridCol w:w="1559"/>
      </w:tblGrid>
      <w:tr w:rsidR="005845DF" w:rsidRPr="00CF7E20" w:rsidTr="00582F12">
        <w:trPr>
          <w:trHeight w:val="315"/>
        </w:trPr>
        <w:tc>
          <w:tcPr>
            <w:tcW w:w="9794" w:type="dxa"/>
            <w:gridSpan w:val="4"/>
            <w:tcBorders>
              <w:top w:val="nil"/>
              <w:left w:val="nil"/>
              <w:bottom w:val="nil"/>
              <w:right w:val="nil"/>
            </w:tcBorders>
            <w:shd w:val="clear" w:color="auto" w:fill="auto"/>
            <w:vAlign w:val="center"/>
            <w:hideMark/>
          </w:tcPr>
          <w:p w:rsidR="005845DF" w:rsidRPr="00CF7E20" w:rsidRDefault="005845DF" w:rsidP="00582F12">
            <w:pPr>
              <w:suppressAutoHyphens w:val="0"/>
              <w:jc w:val="center"/>
              <w:rPr>
                <w:b/>
                <w:bCs/>
                <w:color w:val="000000"/>
                <w:lang w:eastAsia="ru-RU"/>
              </w:rPr>
            </w:pPr>
            <w:r w:rsidRPr="00CF7E20">
              <w:rPr>
                <w:b/>
                <w:bCs/>
                <w:color w:val="000000"/>
                <w:lang w:eastAsia="ru-RU"/>
              </w:rPr>
              <w:t xml:space="preserve">Ведомость объемов работ </w:t>
            </w:r>
          </w:p>
        </w:tc>
      </w:tr>
      <w:tr w:rsidR="005845DF" w:rsidRPr="00CF7E20" w:rsidTr="00582F12">
        <w:trPr>
          <w:trHeight w:val="315"/>
        </w:trPr>
        <w:tc>
          <w:tcPr>
            <w:tcW w:w="9794" w:type="dxa"/>
            <w:gridSpan w:val="4"/>
            <w:tcBorders>
              <w:top w:val="nil"/>
              <w:left w:val="nil"/>
              <w:bottom w:val="nil"/>
              <w:right w:val="nil"/>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на Устройство кабельного лотка</w:t>
            </w:r>
          </w:p>
        </w:tc>
      </w:tr>
      <w:tr w:rsidR="005845DF" w:rsidRPr="00CF7E20" w:rsidTr="00582F12">
        <w:trPr>
          <w:trHeight w:val="630"/>
        </w:trPr>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w:t>
            </w:r>
            <w:proofErr w:type="spellStart"/>
            <w:r w:rsidRPr="00CF7E20">
              <w:rPr>
                <w:color w:val="000000"/>
                <w:lang w:eastAsia="ru-RU"/>
              </w:rPr>
              <w:t>пп</w:t>
            </w:r>
            <w:proofErr w:type="spellEnd"/>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Наименование работ и затрат, характеристика оборудования и его масса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Единица измерения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Количество</w:t>
            </w:r>
          </w:p>
        </w:tc>
      </w:tr>
      <w:tr w:rsidR="005845DF" w:rsidRPr="00CF7E20" w:rsidTr="00582F12">
        <w:trPr>
          <w:trHeight w:val="315"/>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1</w:t>
            </w:r>
          </w:p>
        </w:tc>
        <w:tc>
          <w:tcPr>
            <w:tcW w:w="5812" w:type="dxa"/>
            <w:tcBorders>
              <w:top w:val="nil"/>
              <w:left w:val="nil"/>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5845DF" w:rsidRPr="00CF7E20" w:rsidRDefault="005845DF" w:rsidP="00582F12">
            <w:pPr>
              <w:suppressAutoHyphens w:val="0"/>
              <w:jc w:val="center"/>
              <w:rPr>
                <w:color w:val="000000"/>
                <w:lang w:eastAsia="ru-RU"/>
              </w:rPr>
            </w:pPr>
            <w:r w:rsidRPr="00CF7E20">
              <w:rPr>
                <w:color w:val="000000"/>
                <w:lang w:eastAsia="ru-RU"/>
              </w:rPr>
              <w:t>4</w:t>
            </w:r>
          </w:p>
        </w:tc>
      </w:tr>
      <w:tr w:rsidR="005845DF" w:rsidRPr="00CF7E20" w:rsidTr="00582F12">
        <w:trPr>
          <w:trHeight w:val="315"/>
        </w:trPr>
        <w:tc>
          <w:tcPr>
            <w:tcW w:w="97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845DF" w:rsidRPr="00CF7E20" w:rsidRDefault="005845DF" w:rsidP="00582F12">
            <w:pPr>
              <w:suppressAutoHyphens w:val="0"/>
              <w:rPr>
                <w:b/>
                <w:bCs/>
                <w:color w:val="000000"/>
                <w:lang w:eastAsia="ru-RU"/>
              </w:rPr>
            </w:pPr>
            <w:r w:rsidRPr="00CF7E20">
              <w:rPr>
                <w:b/>
                <w:bCs/>
                <w:color w:val="000000"/>
                <w:lang w:eastAsia="ru-RU"/>
              </w:rPr>
              <w:t>Раздел 1. Устройство кабельного лотка</w:t>
            </w:r>
          </w:p>
        </w:tc>
      </w:tr>
      <w:tr w:rsidR="005845DF" w:rsidRPr="00CF7E20" w:rsidTr="00582F12">
        <w:trPr>
          <w:trHeight w:val="876"/>
        </w:trPr>
        <w:tc>
          <w:tcPr>
            <w:tcW w:w="864" w:type="dxa"/>
            <w:tcBorders>
              <w:top w:val="nil"/>
              <w:left w:val="single" w:sz="4" w:space="0" w:color="auto"/>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1</w:t>
            </w:r>
          </w:p>
        </w:tc>
        <w:tc>
          <w:tcPr>
            <w:tcW w:w="5812"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rPr>
                <w:color w:val="000000"/>
                <w:lang w:eastAsia="ru-RU"/>
              </w:rPr>
            </w:pPr>
            <w:r w:rsidRPr="00CF7E20">
              <w:rPr>
                <w:color w:val="000000"/>
                <w:lang w:eastAsia="ru-RU"/>
              </w:rPr>
              <w:t xml:space="preserve">Устройство металлических стоек кабельного лотка из уголка стального </w:t>
            </w:r>
            <w:proofErr w:type="spellStart"/>
            <w:r w:rsidRPr="00CF7E20">
              <w:rPr>
                <w:color w:val="000000"/>
                <w:lang w:eastAsia="ru-RU"/>
              </w:rPr>
              <w:t>горячекатанного</w:t>
            </w:r>
            <w:proofErr w:type="spellEnd"/>
            <w:r w:rsidRPr="00CF7E20">
              <w:rPr>
                <w:color w:val="000000"/>
                <w:lang w:eastAsia="ru-RU"/>
              </w:rPr>
              <w:t xml:space="preserve"> 75х75х8, L=1,5 м, шаг стоек 2 м</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 xml:space="preserve"> м</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264</w:t>
            </w:r>
            <w:r>
              <w:rPr>
                <w:color w:val="000000"/>
                <w:lang w:eastAsia="ru-RU"/>
              </w:rPr>
              <w:t>,00</w:t>
            </w:r>
          </w:p>
        </w:tc>
      </w:tr>
      <w:tr w:rsidR="005845DF" w:rsidRPr="00CF7E20" w:rsidTr="00582F12">
        <w:trPr>
          <w:trHeight w:val="630"/>
        </w:trPr>
        <w:tc>
          <w:tcPr>
            <w:tcW w:w="864" w:type="dxa"/>
            <w:vMerge w:val="restart"/>
            <w:tcBorders>
              <w:top w:val="nil"/>
              <w:left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2</w:t>
            </w:r>
          </w:p>
        </w:tc>
        <w:tc>
          <w:tcPr>
            <w:tcW w:w="5812"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rPr>
                <w:color w:val="000000"/>
                <w:lang w:eastAsia="ru-RU"/>
              </w:rPr>
            </w:pPr>
            <w:r w:rsidRPr="00CF7E20">
              <w:rPr>
                <w:color w:val="000000"/>
                <w:lang w:eastAsia="ru-RU"/>
              </w:rPr>
              <w:t>Изготовление каркасов кабельного лотка 1807-ИЛО</w:t>
            </w:r>
            <w:proofErr w:type="gramStart"/>
            <w:r w:rsidRPr="00CF7E20">
              <w:rPr>
                <w:color w:val="000000"/>
                <w:lang w:eastAsia="ru-RU"/>
              </w:rPr>
              <w:t>.Г</w:t>
            </w:r>
            <w:proofErr w:type="gramEnd"/>
            <w:r w:rsidRPr="00CF7E20">
              <w:rPr>
                <w:color w:val="000000"/>
                <w:lang w:eastAsia="ru-RU"/>
              </w:rPr>
              <w:t>М Лист 11, 12</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 xml:space="preserve"> т </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0,657</w:t>
            </w:r>
          </w:p>
        </w:tc>
      </w:tr>
      <w:tr w:rsidR="005845DF" w:rsidRPr="00CF7E20" w:rsidTr="00582F12">
        <w:trPr>
          <w:trHeight w:val="374"/>
        </w:trPr>
        <w:tc>
          <w:tcPr>
            <w:tcW w:w="864" w:type="dxa"/>
            <w:vMerge/>
            <w:tcBorders>
              <w:left w:val="single" w:sz="4" w:space="0" w:color="auto"/>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p>
        </w:tc>
        <w:tc>
          <w:tcPr>
            <w:tcW w:w="5812"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rPr>
                <w:color w:val="000000"/>
                <w:lang w:eastAsia="ru-RU"/>
              </w:rPr>
            </w:pPr>
            <w:r w:rsidRPr="001D3310">
              <w:rPr>
                <w:color w:val="000000"/>
                <w:lang w:eastAsia="ru-RU"/>
              </w:rPr>
              <w:t>Уголок стальной горячекатаный 50х50х5</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т</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Pr>
                <w:color w:val="000000"/>
                <w:lang w:eastAsia="ru-RU"/>
              </w:rPr>
              <w:t>0,696</w:t>
            </w:r>
          </w:p>
        </w:tc>
      </w:tr>
      <w:tr w:rsidR="005845DF" w:rsidRPr="00CF7E20" w:rsidTr="00582F12">
        <w:trPr>
          <w:trHeight w:val="630"/>
        </w:trPr>
        <w:tc>
          <w:tcPr>
            <w:tcW w:w="864" w:type="dxa"/>
            <w:tcBorders>
              <w:top w:val="nil"/>
              <w:left w:val="single" w:sz="4" w:space="0" w:color="auto"/>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3</w:t>
            </w:r>
          </w:p>
        </w:tc>
        <w:tc>
          <w:tcPr>
            <w:tcW w:w="5812"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rPr>
                <w:color w:val="000000"/>
                <w:lang w:eastAsia="ru-RU"/>
              </w:rPr>
            </w:pPr>
            <w:r w:rsidRPr="00CF7E20">
              <w:rPr>
                <w:color w:val="000000"/>
                <w:lang w:eastAsia="ru-RU"/>
              </w:rPr>
              <w:t>Укладка доски обрезной 25х125 L=2990 мм (внутри кабельного лотка)</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 xml:space="preserve"> м3</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3,17</w:t>
            </w:r>
          </w:p>
        </w:tc>
      </w:tr>
      <w:tr w:rsidR="005845DF" w:rsidRPr="00CF7E20" w:rsidTr="00582F12">
        <w:trPr>
          <w:trHeight w:val="587"/>
        </w:trPr>
        <w:tc>
          <w:tcPr>
            <w:tcW w:w="864" w:type="dxa"/>
            <w:tcBorders>
              <w:top w:val="nil"/>
              <w:left w:val="single" w:sz="4" w:space="0" w:color="auto"/>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4</w:t>
            </w:r>
          </w:p>
        </w:tc>
        <w:tc>
          <w:tcPr>
            <w:tcW w:w="5812"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rPr>
                <w:color w:val="000000"/>
                <w:lang w:eastAsia="ru-RU"/>
              </w:rPr>
            </w:pPr>
            <w:proofErr w:type="spellStart"/>
            <w:r w:rsidRPr="00CF7E20">
              <w:rPr>
                <w:color w:val="000000"/>
                <w:lang w:eastAsia="ru-RU"/>
              </w:rPr>
              <w:t>Огрунтовка</w:t>
            </w:r>
            <w:proofErr w:type="spellEnd"/>
            <w:r w:rsidRPr="00CF7E20">
              <w:rPr>
                <w:color w:val="000000"/>
                <w:lang w:eastAsia="ru-RU"/>
              </w:rPr>
              <w:t xml:space="preserve"> металлических поверхностей за один раз грунтовкой ХС-068</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 xml:space="preserve"> м</w:t>
            </w:r>
            <w:proofErr w:type="gramStart"/>
            <w:r w:rsidRPr="00CF7E20">
              <w:rPr>
                <w:color w:val="000000"/>
                <w:lang w:eastAsia="ru-RU"/>
              </w:rPr>
              <w:t>2</w:t>
            </w:r>
            <w:proofErr w:type="gramEnd"/>
            <w:r w:rsidRPr="00CF7E20">
              <w:rPr>
                <w:color w:val="000000"/>
                <w:lang w:eastAsia="ru-RU"/>
              </w:rPr>
              <w:t xml:space="preserve"> </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73,67</w:t>
            </w:r>
          </w:p>
        </w:tc>
      </w:tr>
      <w:tr w:rsidR="005845DF" w:rsidRPr="00CF7E20" w:rsidTr="00582F12">
        <w:trPr>
          <w:trHeight w:val="723"/>
        </w:trPr>
        <w:tc>
          <w:tcPr>
            <w:tcW w:w="864" w:type="dxa"/>
            <w:tcBorders>
              <w:top w:val="nil"/>
              <w:left w:val="single" w:sz="4" w:space="0" w:color="auto"/>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5</w:t>
            </w:r>
          </w:p>
        </w:tc>
        <w:tc>
          <w:tcPr>
            <w:tcW w:w="5812"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rPr>
                <w:color w:val="000000"/>
                <w:lang w:eastAsia="ru-RU"/>
              </w:rPr>
            </w:pPr>
            <w:r w:rsidRPr="00CF7E20">
              <w:rPr>
                <w:color w:val="000000"/>
                <w:lang w:eastAsia="ru-RU"/>
              </w:rPr>
              <w:t xml:space="preserve">Окраска металлических </w:t>
            </w:r>
            <w:proofErr w:type="spellStart"/>
            <w:r w:rsidRPr="00CF7E20">
              <w:rPr>
                <w:color w:val="000000"/>
                <w:lang w:eastAsia="ru-RU"/>
              </w:rPr>
              <w:t>огрунтованных</w:t>
            </w:r>
            <w:proofErr w:type="spellEnd"/>
            <w:r w:rsidRPr="00CF7E20">
              <w:rPr>
                <w:color w:val="000000"/>
                <w:lang w:eastAsia="ru-RU"/>
              </w:rPr>
              <w:t xml:space="preserve"> поверхностей эмалью ХС-436</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 xml:space="preserve"> м</w:t>
            </w:r>
            <w:proofErr w:type="gramStart"/>
            <w:r w:rsidRPr="00CF7E20">
              <w:rPr>
                <w:color w:val="000000"/>
                <w:lang w:eastAsia="ru-RU"/>
              </w:rPr>
              <w:t>2</w:t>
            </w:r>
            <w:proofErr w:type="gramEnd"/>
            <w:r w:rsidRPr="00CF7E20">
              <w:rPr>
                <w:color w:val="000000"/>
                <w:lang w:eastAsia="ru-RU"/>
              </w:rPr>
              <w:t xml:space="preserve"> </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73,67</w:t>
            </w:r>
          </w:p>
        </w:tc>
      </w:tr>
      <w:tr w:rsidR="005845DF" w:rsidRPr="00CF7E20" w:rsidTr="00582F12">
        <w:trPr>
          <w:trHeight w:val="630"/>
        </w:trPr>
        <w:tc>
          <w:tcPr>
            <w:tcW w:w="864" w:type="dxa"/>
            <w:tcBorders>
              <w:top w:val="nil"/>
              <w:left w:val="single" w:sz="4" w:space="0" w:color="auto"/>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6</w:t>
            </w:r>
          </w:p>
        </w:tc>
        <w:tc>
          <w:tcPr>
            <w:tcW w:w="5812"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rPr>
                <w:color w:val="000000"/>
                <w:lang w:eastAsia="ru-RU"/>
              </w:rPr>
            </w:pPr>
            <w:r w:rsidRPr="00CF7E20">
              <w:rPr>
                <w:color w:val="000000"/>
                <w:lang w:eastAsia="ru-RU"/>
              </w:rPr>
              <w:t>Простая окраска масляными составами доски обрезной</w:t>
            </w:r>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м</w:t>
            </w:r>
            <w:proofErr w:type="gramStart"/>
            <w:r w:rsidRPr="00CF7E20">
              <w:rPr>
                <w:color w:val="000000"/>
                <w:lang w:eastAsia="ru-RU"/>
              </w:rPr>
              <w:t>2</w:t>
            </w:r>
            <w:proofErr w:type="gramEnd"/>
          </w:p>
        </w:tc>
        <w:tc>
          <w:tcPr>
            <w:tcW w:w="1559" w:type="dxa"/>
            <w:tcBorders>
              <w:top w:val="nil"/>
              <w:left w:val="nil"/>
              <w:bottom w:val="single" w:sz="4" w:space="0" w:color="auto"/>
              <w:right w:val="single" w:sz="4" w:space="0" w:color="auto"/>
            </w:tcBorders>
            <w:shd w:val="clear" w:color="auto" w:fill="auto"/>
            <w:hideMark/>
          </w:tcPr>
          <w:p w:rsidR="005845DF" w:rsidRPr="00CF7E20" w:rsidRDefault="005845DF" w:rsidP="00582F12">
            <w:pPr>
              <w:suppressAutoHyphens w:val="0"/>
              <w:jc w:val="center"/>
              <w:rPr>
                <w:color w:val="000000"/>
                <w:lang w:eastAsia="ru-RU"/>
              </w:rPr>
            </w:pPr>
            <w:r w:rsidRPr="00CF7E20">
              <w:rPr>
                <w:color w:val="000000"/>
                <w:lang w:eastAsia="ru-RU"/>
              </w:rPr>
              <w:t>321,00</w:t>
            </w:r>
          </w:p>
        </w:tc>
      </w:tr>
    </w:tbl>
    <w:p w:rsidR="005845DF" w:rsidRDefault="005845DF" w:rsidP="005845DF">
      <w:pPr>
        <w:pStyle w:val="affc"/>
        <w:jc w:val="both"/>
        <w:rPr>
          <w:rFonts w:ascii="Times New Roman" w:hAnsi="Times New Roman"/>
          <w:b/>
          <w:sz w:val="28"/>
          <w:szCs w:val="28"/>
        </w:rPr>
      </w:pPr>
    </w:p>
    <w:p w:rsidR="005845DF" w:rsidRDefault="005845DF" w:rsidP="005845DF">
      <w:pPr>
        <w:pStyle w:val="affc"/>
        <w:ind w:firstLine="851"/>
        <w:jc w:val="both"/>
        <w:rPr>
          <w:rFonts w:ascii="Times New Roman" w:hAnsi="Times New Roman"/>
          <w:b/>
          <w:sz w:val="28"/>
          <w:szCs w:val="28"/>
        </w:rPr>
      </w:pPr>
      <w:r w:rsidRPr="00132BBB">
        <w:rPr>
          <w:rFonts w:ascii="Times New Roman" w:hAnsi="Times New Roman"/>
          <w:b/>
          <w:sz w:val="28"/>
          <w:szCs w:val="28"/>
        </w:rPr>
        <w:t>4.</w:t>
      </w:r>
      <w:r>
        <w:rPr>
          <w:rFonts w:ascii="Times New Roman" w:hAnsi="Times New Roman"/>
          <w:b/>
          <w:sz w:val="28"/>
          <w:szCs w:val="28"/>
        </w:rPr>
        <w:t>5</w:t>
      </w:r>
      <w:r w:rsidRPr="00132BBB">
        <w:rPr>
          <w:rFonts w:ascii="Times New Roman" w:hAnsi="Times New Roman"/>
          <w:b/>
          <w:sz w:val="28"/>
          <w:szCs w:val="28"/>
        </w:rPr>
        <w:t xml:space="preserve">. </w:t>
      </w:r>
      <w:r>
        <w:rPr>
          <w:rFonts w:ascii="Times New Roman" w:hAnsi="Times New Roman"/>
          <w:b/>
          <w:sz w:val="28"/>
          <w:szCs w:val="28"/>
        </w:rPr>
        <w:t>Требования к материалам и оборудованию, применяемым для выполнения работ.</w:t>
      </w:r>
    </w:p>
    <w:p w:rsidR="005845DF" w:rsidRPr="008E2250" w:rsidRDefault="005845DF" w:rsidP="005845DF">
      <w:pPr>
        <w:pStyle w:val="affc"/>
        <w:ind w:firstLine="851"/>
        <w:jc w:val="both"/>
        <w:rPr>
          <w:rFonts w:ascii="Times New Roman" w:hAnsi="Times New Roman"/>
          <w:sz w:val="28"/>
          <w:szCs w:val="28"/>
        </w:rPr>
      </w:pPr>
      <w:r w:rsidRPr="008E2250">
        <w:rPr>
          <w:rFonts w:ascii="Times New Roman" w:hAnsi="Times New Roman"/>
          <w:sz w:val="28"/>
          <w:szCs w:val="28"/>
        </w:rPr>
        <w:t>Материалы, применяемые для производства работ – в соответствии с ведомост</w:t>
      </w:r>
      <w:r>
        <w:rPr>
          <w:rFonts w:ascii="Times New Roman" w:hAnsi="Times New Roman"/>
          <w:sz w:val="28"/>
          <w:szCs w:val="28"/>
        </w:rPr>
        <w:t>ями</w:t>
      </w:r>
      <w:r w:rsidRPr="008E2250">
        <w:rPr>
          <w:rFonts w:ascii="Times New Roman" w:hAnsi="Times New Roman"/>
          <w:sz w:val="28"/>
          <w:szCs w:val="28"/>
        </w:rPr>
        <w:t xml:space="preserve"> объемов работ.</w:t>
      </w:r>
    </w:p>
    <w:p w:rsidR="005845DF" w:rsidRPr="008E2250" w:rsidRDefault="005845DF" w:rsidP="005845DF">
      <w:pPr>
        <w:pStyle w:val="affc"/>
        <w:ind w:firstLine="851"/>
        <w:jc w:val="both"/>
        <w:rPr>
          <w:rFonts w:ascii="Times New Roman" w:hAnsi="Times New Roman"/>
          <w:b/>
          <w:sz w:val="28"/>
          <w:szCs w:val="28"/>
        </w:rPr>
      </w:pPr>
      <w:r w:rsidRPr="008E2250">
        <w:rPr>
          <w:rFonts w:ascii="Times New Roman" w:eastAsia="MS Mincho" w:hAnsi="Times New Roman"/>
          <w:sz w:val="28"/>
          <w:szCs w:val="28"/>
          <w:lang w:eastAsia="ru-RU"/>
        </w:rPr>
        <w:t xml:space="preserve">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w:t>
      </w:r>
      <w:r w:rsidRPr="008E2250">
        <w:rPr>
          <w:rFonts w:ascii="Times New Roman" w:hAnsi="Times New Roman"/>
          <w:sz w:val="28"/>
          <w:szCs w:val="28"/>
        </w:rPr>
        <w:t>Наименования материалов и оборудования (в том числе их характеристики) перед началом выполнения работ должны быть согласованы с Заказчиком.</w:t>
      </w:r>
    </w:p>
    <w:p w:rsidR="005845DF" w:rsidRPr="008E2250" w:rsidRDefault="005845DF" w:rsidP="005845DF">
      <w:pPr>
        <w:pStyle w:val="affc"/>
        <w:ind w:firstLine="851"/>
        <w:jc w:val="both"/>
        <w:rPr>
          <w:rFonts w:ascii="Times New Roman" w:hAnsi="Times New Roman"/>
          <w:sz w:val="28"/>
          <w:szCs w:val="28"/>
        </w:rPr>
      </w:pPr>
      <w:r w:rsidRPr="008E2250">
        <w:rPr>
          <w:rFonts w:ascii="Times New Roman" w:hAnsi="Times New Roman"/>
          <w:sz w:val="28"/>
          <w:szCs w:val="28"/>
        </w:rPr>
        <w:t>При производстве работ подрядчик должен иметь на месте работ и хранить вместе с общим журналом работ заверенные копии  технических паспортов и сертификатов (документов качества) на все примененные и применяемые на текущий момент материалы.</w:t>
      </w:r>
    </w:p>
    <w:p w:rsidR="005845DF" w:rsidRPr="008E2250" w:rsidRDefault="005845DF" w:rsidP="005845DF">
      <w:pPr>
        <w:pStyle w:val="affc"/>
        <w:jc w:val="both"/>
        <w:rPr>
          <w:rFonts w:ascii="Times New Roman" w:hAnsi="Times New Roman"/>
          <w:b/>
          <w:sz w:val="28"/>
          <w:szCs w:val="28"/>
        </w:rPr>
      </w:pPr>
      <w:r>
        <w:rPr>
          <w:rFonts w:ascii="Times New Roman" w:hAnsi="Times New Roman"/>
          <w:sz w:val="28"/>
          <w:szCs w:val="28"/>
        </w:rPr>
        <w:tab/>
      </w:r>
      <w:r w:rsidRPr="008E2250">
        <w:rPr>
          <w:rFonts w:ascii="Times New Roman" w:hAnsi="Times New Roman"/>
          <w:sz w:val="28"/>
          <w:szCs w:val="28"/>
        </w:rPr>
        <w:t>Материал Заказчика (давальческий материал):</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r>
      <w:r w:rsidRPr="008E2250">
        <w:rPr>
          <w:rFonts w:ascii="Times New Roman" w:hAnsi="Times New Roman"/>
          <w:sz w:val="28"/>
          <w:szCs w:val="28"/>
        </w:rPr>
        <w:t xml:space="preserve">1. </w:t>
      </w:r>
      <w:proofErr w:type="spellStart"/>
      <w:r w:rsidRPr="00D9332C">
        <w:rPr>
          <w:rFonts w:ascii="Times New Roman" w:hAnsi="Times New Roman"/>
          <w:sz w:val="28"/>
          <w:szCs w:val="28"/>
        </w:rPr>
        <w:t>Полушпала</w:t>
      </w:r>
      <w:proofErr w:type="spellEnd"/>
      <w:r w:rsidRPr="00D9332C">
        <w:rPr>
          <w:rFonts w:ascii="Times New Roman" w:hAnsi="Times New Roman"/>
          <w:sz w:val="28"/>
          <w:szCs w:val="28"/>
        </w:rPr>
        <w:t xml:space="preserve"> ПШП-310 ТУ 5864-05-01124323-2006 – 1100 </w:t>
      </w:r>
      <w:proofErr w:type="spellStart"/>
      <w:proofErr w:type="gramStart"/>
      <w:r w:rsidRPr="00D9332C">
        <w:rPr>
          <w:rFonts w:ascii="Times New Roman" w:hAnsi="Times New Roman"/>
          <w:sz w:val="28"/>
          <w:szCs w:val="28"/>
        </w:rPr>
        <w:t>шт</w:t>
      </w:r>
      <w:proofErr w:type="spellEnd"/>
      <w:proofErr w:type="gramEnd"/>
      <w:r w:rsidRPr="00D9332C">
        <w:rPr>
          <w:rFonts w:ascii="Times New Roman" w:hAnsi="Times New Roman"/>
          <w:sz w:val="28"/>
          <w:szCs w:val="28"/>
        </w:rPr>
        <w:t>;</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lastRenderedPageBreak/>
        <w:tab/>
      </w:r>
      <w:r w:rsidRPr="008E2250">
        <w:rPr>
          <w:rFonts w:ascii="Times New Roman" w:hAnsi="Times New Roman"/>
          <w:sz w:val="28"/>
          <w:szCs w:val="28"/>
        </w:rPr>
        <w:t xml:space="preserve">2. </w:t>
      </w:r>
      <w:r w:rsidRPr="00D9332C">
        <w:rPr>
          <w:rFonts w:ascii="Times New Roman" w:hAnsi="Times New Roman"/>
          <w:sz w:val="28"/>
          <w:szCs w:val="28"/>
        </w:rPr>
        <w:t xml:space="preserve">Рельс Р-65 длиной 12,5 м, новый, </w:t>
      </w:r>
      <w:proofErr w:type="spellStart"/>
      <w:r w:rsidRPr="00D9332C">
        <w:rPr>
          <w:rFonts w:ascii="Times New Roman" w:hAnsi="Times New Roman"/>
          <w:sz w:val="28"/>
          <w:szCs w:val="28"/>
        </w:rPr>
        <w:t>термоупрочненый</w:t>
      </w:r>
      <w:proofErr w:type="spellEnd"/>
      <w:r w:rsidRPr="00D9332C">
        <w:rPr>
          <w:rFonts w:ascii="Times New Roman" w:hAnsi="Times New Roman"/>
          <w:sz w:val="28"/>
          <w:szCs w:val="28"/>
        </w:rPr>
        <w:t xml:space="preserve"> ГОСТ </w:t>
      </w:r>
      <w:proofErr w:type="gramStart"/>
      <w:r w:rsidRPr="00D9332C">
        <w:rPr>
          <w:rFonts w:ascii="Times New Roman" w:hAnsi="Times New Roman"/>
          <w:sz w:val="28"/>
          <w:szCs w:val="28"/>
        </w:rPr>
        <w:t>Р</w:t>
      </w:r>
      <w:proofErr w:type="gramEnd"/>
      <w:r w:rsidRPr="00D9332C">
        <w:rPr>
          <w:rFonts w:ascii="Times New Roman" w:hAnsi="Times New Roman"/>
          <w:sz w:val="28"/>
          <w:szCs w:val="28"/>
        </w:rPr>
        <w:t xml:space="preserve"> 51685-2013 «Рельсы железнодорожные. Общие технические условия (с Изменением № 1)»</w:t>
      </w:r>
      <w:r>
        <w:rPr>
          <w:rFonts w:ascii="Times New Roman" w:hAnsi="Times New Roman"/>
          <w:sz w:val="28"/>
          <w:szCs w:val="28"/>
        </w:rPr>
        <w:t xml:space="preserve"> </w:t>
      </w:r>
      <w:r w:rsidRPr="00D9332C">
        <w:rPr>
          <w:rFonts w:ascii="Times New Roman" w:hAnsi="Times New Roman"/>
          <w:sz w:val="28"/>
          <w:szCs w:val="28"/>
        </w:rPr>
        <w:t xml:space="preserve"> – 45 </w:t>
      </w:r>
      <w:proofErr w:type="spellStart"/>
      <w:proofErr w:type="gramStart"/>
      <w:r w:rsidRPr="00D9332C">
        <w:rPr>
          <w:rFonts w:ascii="Times New Roman" w:hAnsi="Times New Roman"/>
          <w:sz w:val="28"/>
          <w:szCs w:val="28"/>
        </w:rPr>
        <w:t>шт</w:t>
      </w:r>
      <w:proofErr w:type="spellEnd"/>
      <w:proofErr w:type="gramEnd"/>
      <w:r w:rsidRPr="00D9332C">
        <w:rPr>
          <w:rFonts w:ascii="Times New Roman" w:hAnsi="Times New Roman"/>
          <w:sz w:val="28"/>
          <w:szCs w:val="28"/>
        </w:rPr>
        <w:t>/34,873</w:t>
      </w:r>
      <w:r>
        <w:rPr>
          <w:rFonts w:ascii="Times New Roman" w:hAnsi="Times New Roman"/>
          <w:sz w:val="28"/>
          <w:szCs w:val="28"/>
        </w:rPr>
        <w:t xml:space="preserve"> </w:t>
      </w:r>
      <w:proofErr w:type="spellStart"/>
      <w:r w:rsidRPr="00D9332C">
        <w:rPr>
          <w:rFonts w:ascii="Times New Roman" w:hAnsi="Times New Roman"/>
          <w:sz w:val="28"/>
          <w:szCs w:val="28"/>
        </w:rPr>
        <w:t>тн</w:t>
      </w:r>
      <w:proofErr w:type="spellEnd"/>
      <w:r w:rsidRPr="00D9332C">
        <w:rPr>
          <w:rFonts w:ascii="Times New Roman" w:hAnsi="Times New Roman"/>
          <w:sz w:val="28"/>
          <w:szCs w:val="28"/>
        </w:rPr>
        <w:t>.</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t xml:space="preserve">3. </w:t>
      </w:r>
      <w:r w:rsidRPr="00D9332C">
        <w:rPr>
          <w:rFonts w:ascii="Times New Roman" w:hAnsi="Times New Roman"/>
          <w:sz w:val="28"/>
          <w:szCs w:val="28"/>
        </w:rPr>
        <w:t xml:space="preserve">Комплект </w:t>
      </w:r>
      <w:proofErr w:type="gramStart"/>
      <w:r w:rsidRPr="00D9332C">
        <w:rPr>
          <w:rFonts w:ascii="Times New Roman" w:hAnsi="Times New Roman"/>
          <w:sz w:val="28"/>
          <w:szCs w:val="28"/>
        </w:rPr>
        <w:t>скреплений верхнего строения пути рельса</w:t>
      </w:r>
      <w:proofErr w:type="gramEnd"/>
      <w:r w:rsidRPr="00D9332C">
        <w:rPr>
          <w:rFonts w:ascii="Times New Roman" w:hAnsi="Times New Roman"/>
          <w:sz w:val="28"/>
          <w:szCs w:val="28"/>
        </w:rPr>
        <w:t xml:space="preserve"> Р-65: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19"/>
        <w:gridCol w:w="2693"/>
        <w:gridCol w:w="1417"/>
        <w:gridCol w:w="1276"/>
      </w:tblGrid>
      <w:tr w:rsidR="005845DF" w:rsidRPr="00933A8F" w:rsidTr="00582F12">
        <w:tc>
          <w:tcPr>
            <w:tcW w:w="817" w:type="dxa"/>
            <w:vAlign w:val="center"/>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 п/п</w:t>
            </w:r>
          </w:p>
        </w:tc>
        <w:tc>
          <w:tcPr>
            <w:tcW w:w="3119" w:type="dxa"/>
            <w:vAlign w:val="center"/>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Наименование</w:t>
            </w:r>
          </w:p>
        </w:tc>
        <w:tc>
          <w:tcPr>
            <w:tcW w:w="2693" w:type="dxa"/>
            <w:vAlign w:val="center"/>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Обозначение</w:t>
            </w:r>
          </w:p>
        </w:tc>
        <w:tc>
          <w:tcPr>
            <w:tcW w:w="1417" w:type="dxa"/>
            <w:vAlign w:val="center"/>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Ед. изм.</w:t>
            </w:r>
          </w:p>
        </w:tc>
        <w:tc>
          <w:tcPr>
            <w:tcW w:w="1276" w:type="dxa"/>
            <w:vAlign w:val="center"/>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Кол-во</w:t>
            </w:r>
          </w:p>
        </w:tc>
      </w:tr>
      <w:tr w:rsidR="005845DF" w:rsidRPr="00933A8F" w:rsidTr="00582F12">
        <w:tc>
          <w:tcPr>
            <w:tcW w:w="8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w:t>
            </w:r>
          </w:p>
        </w:tc>
        <w:tc>
          <w:tcPr>
            <w:tcW w:w="3119"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Прокладка ЦП-328 под подкладку КБ-65</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34078-2017</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1100</w:t>
            </w:r>
          </w:p>
        </w:tc>
      </w:tr>
      <w:tr w:rsidR="005845DF" w:rsidRPr="00933A8F" w:rsidTr="00582F12">
        <w:tc>
          <w:tcPr>
            <w:tcW w:w="8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w:t>
            </w:r>
          </w:p>
        </w:tc>
        <w:tc>
          <w:tcPr>
            <w:tcW w:w="3119"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Подкладка КБ-65</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16277-2016</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1100</w:t>
            </w:r>
          </w:p>
        </w:tc>
      </w:tr>
      <w:tr w:rsidR="005845DF" w:rsidTr="00582F12">
        <w:tc>
          <w:tcPr>
            <w:tcW w:w="8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3</w:t>
            </w:r>
          </w:p>
        </w:tc>
        <w:tc>
          <w:tcPr>
            <w:tcW w:w="3119" w:type="dxa"/>
          </w:tcPr>
          <w:p w:rsidR="005845DF" w:rsidRPr="00EB35A7"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Клемма ПК</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22343-2014</w:t>
            </w:r>
          </w:p>
        </w:tc>
        <w:tc>
          <w:tcPr>
            <w:tcW w:w="1417" w:type="dxa"/>
          </w:tcPr>
          <w:p w:rsidR="005845DF" w:rsidRDefault="005845DF" w:rsidP="00582F12">
            <w:pPr>
              <w:jc w:val="center"/>
            </w:pPr>
            <w:proofErr w:type="spellStart"/>
            <w:proofErr w:type="gramStart"/>
            <w:r>
              <w:t>шт</w:t>
            </w:r>
            <w:proofErr w:type="spellEnd"/>
            <w:proofErr w:type="gramEnd"/>
          </w:p>
        </w:tc>
        <w:tc>
          <w:tcPr>
            <w:tcW w:w="1276" w:type="dxa"/>
          </w:tcPr>
          <w:p w:rsidR="005845DF" w:rsidRDefault="005845DF" w:rsidP="00582F12">
            <w:pPr>
              <w:jc w:val="center"/>
            </w:pPr>
            <w:r>
              <w:t>2200</w:t>
            </w:r>
          </w:p>
        </w:tc>
      </w:tr>
      <w:tr w:rsidR="005845DF" w:rsidTr="00582F12">
        <w:tc>
          <w:tcPr>
            <w:tcW w:w="8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4</w:t>
            </w:r>
          </w:p>
        </w:tc>
        <w:tc>
          <w:tcPr>
            <w:tcW w:w="3119" w:type="dxa"/>
          </w:tcPr>
          <w:p w:rsidR="005845D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 xml:space="preserve">Шайба </w:t>
            </w:r>
            <w:proofErr w:type="spellStart"/>
            <w:r>
              <w:rPr>
                <w:rFonts w:ascii="Times New Roman" w:hAnsi="Times New Roman"/>
              </w:rPr>
              <w:t>двухвитковая</w:t>
            </w:r>
            <w:proofErr w:type="spellEnd"/>
            <w:r>
              <w:rPr>
                <w:rFonts w:ascii="Times New Roman" w:hAnsi="Times New Roman"/>
              </w:rPr>
              <w:t xml:space="preserve"> М25</w:t>
            </w:r>
          </w:p>
        </w:tc>
        <w:tc>
          <w:tcPr>
            <w:tcW w:w="2693" w:type="dxa"/>
          </w:tcPr>
          <w:p w:rsidR="005845D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21797-2014</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4400</w:t>
            </w:r>
          </w:p>
        </w:tc>
      </w:tr>
      <w:tr w:rsidR="005845DF" w:rsidRPr="00933A8F" w:rsidTr="00582F12">
        <w:tc>
          <w:tcPr>
            <w:tcW w:w="8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5</w:t>
            </w:r>
          </w:p>
        </w:tc>
        <w:tc>
          <w:tcPr>
            <w:tcW w:w="3119" w:type="dxa"/>
          </w:tcPr>
          <w:p w:rsidR="005845DF" w:rsidRPr="00EB35A7"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Гайка М22</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16018-2014</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4400</w:t>
            </w:r>
          </w:p>
        </w:tc>
      </w:tr>
      <w:tr w:rsidR="005845DF" w:rsidRPr="00933A8F" w:rsidTr="00582F12">
        <w:tc>
          <w:tcPr>
            <w:tcW w:w="8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6</w:t>
            </w:r>
          </w:p>
        </w:tc>
        <w:tc>
          <w:tcPr>
            <w:tcW w:w="3119" w:type="dxa"/>
          </w:tcPr>
          <w:p w:rsidR="005845DF" w:rsidRPr="00EB35A7"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 xml:space="preserve">Болт </w:t>
            </w:r>
            <w:proofErr w:type="spellStart"/>
            <w:r>
              <w:rPr>
                <w:rFonts w:ascii="Times New Roman" w:hAnsi="Times New Roman"/>
              </w:rPr>
              <w:t>клеммный</w:t>
            </w:r>
            <w:proofErr w:type="spellEnd"/>
            <w:r>
              <w:rPr>
                <w:rFonts w:ascii="Times New Roman" w:hAnsi="Times New Roman"/>
              </w:rPr>
              <w:t xml:space="preserve"> М22х75</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16017-2014</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5845DF" w:rsidRPr="00933A8F" w:rsidTr="00582F12">
        <w:tc>
          <w:tcPr>
            <w:tcW w:w="8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7</w:t>
            </w:r>
          </w:p>
        </w:tc>
        <w:tc>
          <w:tcPr>
            <w:tcW w:w="3119"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Прокладка под подошву рельса ЦП-143</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34078-2017</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1100</w:t>
            </w:r>
          </w:p>
        </w:tc>
      </w:tr>
      <w:tr w:rsidR="005845DF" w:rsidRPr="00933A8F" w:rsidTr="00582F12">
        <w:tc>
          <w:tcPr>
            <w:tcW w:w="817" w:type="dxa"/>
          </w:tcPr>
          <w:p w:rsidR="005845DF" w:rsidRPr="00EB35A7"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8</w:t>
            </w:r>
          </w:p>
          <w:p w:rsidR="005845DF" w:rsidRPr="00EB35A7" w:rsidRDefault="005845DF" w:rsidP="00582F12">
            <w:pPr>
              <w:pStyle w:val="zakonpusual"/>
              <w:spacing w:before="0" w:beforeAutospacing="0" w:after="0" w:afterAutospacing="0"/>
              <w:ind w:firstLine="0"/>
              <w:jc w:val="center"/>
              <w:rPr>
                <w:rFonts w:ascii="Times New Roman" w:hAnsi="Times New Roman"/>
              </w:rPr>
            </w:pPr>
          </w:p>
        </w:tc>
        <w:tc>
          <w:tcPr>
            <w:tcW w:w="3119" w:type="dxa"/>
          </w:tcPr>
          <w:p w:rsidR="005845DF" w:rsidRPr="00EB35A7"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Болт закладной М22х175</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16017-2014</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5845DF" w:rsidTr="00582F12">
        <w:tc>
          <w:tcPr>
            <w:tcW w:w="817" w:type="dxa"/>
          </w:tcPr>
          <w:p w:rsidR="005845D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9</w:t>
            </w:r>
          </w:p>
        </w:tc>
        <w:tc>
          <w:tcPr>
            <w:tcW w:w="3119" w:type="dxa"/>
          </w:tcPr>
          <w:p w:rsidR="005845D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Шайба-скоба ЦП-138</w:t>
            </w:r>
          </w:p>
        </w:tc>
        <w:tc>
          <w:tcPr>
            <w:tcW w:w="2693" w:type="dxa"/>
          </w:tcPr>
          <w:p w:rsidR="005845D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ТУ 32 ЦП783-92</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5845DF" w:rsidRPr="00933A8F" w:rsidTr="00582F12">
        <w:tc>
          <w:tcPr>
            <w:tcW w:w="817" w:type="dxa"/>
          </w:tcPr>
          <w:p w:rsidR="005845DF" w:rsidRPr="00EB35A7"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10</w:t>
            </w:r>
          </w:p>
        </w:tc>
        <w:tc>
          <w:tcPr>
            <w:tcW w:w="3119" w:type="dxa"/>
          </w:tcPr>
          <w:p w:rsidR="005845DF" w:rsidRPr="00EB35A7"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Втулка изолирующая ЦП-142</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ТУ 3185-024-55239716-2006</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5845DF" w:rsidTr="00582F12">
        <w:tc>
          <w:tcPr>
            <w:tcW w:w="817" w:type="dxa"/>
          </w:tcPr>
          <w:p w:rsidR="005845D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11</w:t>
            </w:r>
          </w:p>
        </w:tc>
        <w:tc>
          <w:tcPr>
            <w:tcW w:w="3119" w:type="dxa"/>
          </w:tcPr>
          <w:p w:rsidR="005845D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Накладка 1Р65</w:t>
            </w:r>
          </w:p>
        </w:tc>
        <w:tc>
          <w:tcPr>
            <w:tcW w:w="2693" w:type="dxa"/>
          </w:tcPr>
          <w:p w:rsidR="005845D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33184-2014</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88</w:t>
            </w:r>
          </w:p>
        </w:tc>
      </w:tr>
      <w:tr w:rsidR="005845DF" w:rsidRPr="00933A8F" w:rsidTr="00582F12">
        <w:tc>
          <w:tcPr>
            <w:tcW w:w="817" w:type="dxa"/>
          </w:tcPr>
          <w:p w:rsidR="005845DF" w:rsidRPr="00EB35A7"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12</w:t>
            </w:r>
          </w:p>
        </w:tc>
        <w:tc>
          <w:tcPr>
            <w:tcW w:w="3119" w:type="dxa"/>
          </w:tcPr>
          <w:p w:rsidR="005845DF" w:rsidRPr="00EB35A7"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Болт стыковой М27х160</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11530-2014</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r w:rsidR="005845DF" w:rsidRPr="00933A8F" w:rsidTr="00582F12">
        <w:tc>
          <w:tcPr>
            <w:tcW w:w="817" w:type="dxa"/>
          </w:tcPr>
          <w:p w:rsidR="005845DF" w:rsidRPr="00EB35A7"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13</w:t>
            </w:r>
          </w:p>
        </w:tc>
        <w:tc>
          <w:tcPr>
            <w:tcW w:w="3119" w:type="dxa"/>
          </w:tcPr>
          <w:p w:rsidR="005845DF" w:rsidRPr="00EB35A7"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Гайка М27</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16018-2014</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r w:rsidR="005845DF" w:rsidRPr="00933A8F" w:rsidTr="00582F12">
        <w:tc>
          <w:tcPr>
            <w:tcW w:w="817" w:type="dxa"/>
          </w:tcPr>
          <w:p w:rsidR="005845DF" w:rsidRPr="00EB35A7"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14</w:t>
            </w:r>
          </w:p>
        </w:tc>
        <w:tc>
          <w:tcPr>
            <w:tcW w:w="3119" w:type="dxa"/>
          </w:tcPr>
          <w:p w:rsidR="005845D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Шайба одновитковая М27</w:t>
            </w:r>
          </w:p>
        </w:tc>
        <w:tc>
          <w:tcPr>
            <w:tcW w:w="2693" w:type="dxa"/>
          </w:tcPr>
          <w:p w:rsidR="005845DF" w:rsidRPr="00933A8F" w:rsidRDefault="005845DF"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19115-91</w:t>
            </w:r>
          </w:p>
        </w:tc>
        <w:tc>
          <w:tcPr>
            <w:tcW w:w="1417"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5845DF" w:rsidRPr="00933A8F" w:rsidRDefault="005845DF"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bl>
    <w:p w:rsidR="005845DF" w:rsidRDefault="005845DF" w:rsidP="005845DF">
      <w:pPr>
        <w:pStyle w:val="affc"/>
        <w:jc w:val="both"/>
        <w:rPr>
          <w:rFonts w:ascii="Times New Roman" w:hAnsi="Times New Roman"/>
          <w:sz w:val="28"/>
          <w:szCs w:val="28"/>
        </w:rPr>
      </w:pPr>
    </w:p>
    <w:p w:rsidR="005845DF" w:rsidRPr="000C14AF" w:rsidRDefault="005845DF" w:rsidP="005845DF">
      <w:pPr>
        <w:pStyle w:val="affc"/>
        <w:jc w:val="both"/>
        <w:rPr>
          <w:rFonts w:ascii="Times New Roman" w:hAnsi="Times New Roman"/>
          <w:sz w:val="28"/>
          <w:szCs w:val="28"/>
        </w:rPr>
      </w:pPr>
      <w:r w:rsidRPr="004D4E86">
        <w:rPr>
          <w:rFonts w:ascii="Times New Roman" w:hAnsi="Times New Roman"/>
          <w:sz w:val="28"/>
          <w:szCs w:val="28"/>
        </w:rPr>
        <w:tab/>
        <w:t>Передача материалов Подрядчику работ оформляется Накладной на</w:t>
      </w:r>
      <w:r w:rsidRPr="000C14AF">
        <w:rPr>
          <w:rFonts w:ascii="Times New Roman" w:hAnsi="Times New Roman"/>
          <w:sz w:val="28"/>
          <w:szCs w:val="28"/>
        </w:rPr>
        <w:t xml:space="preserve"> отпуск материалов на сторону (форма №М-15) (Приложение №1 Технического задания).</w:t>
      </w:r>
    </w:p>
    <w:p w:rsidR="005845DF" w:rsidRPr="000C14AF" w:rsidRDefault="005845DF" w:rsidP="005845DF">
      <w:pPr>
        <w:pStyle w:val="affc"/>
        <w:jc w:val="both"/>
        <w:rPr>
          <w:rFonts w:ascii="Times New Roman" w:hAnsi="Times New Roman"/>
          <w:sz w:val="28"/>
          <w:szCs w:val="28"/>
        </w:rPr>
      </w:pPr>
      <w:r w:rsidRPr="000C14AF">
        <w:rPr>
          <w:rFonts w:ascii="Times New Roman" w:hAnsi="Times New Roman"/>
          <w:sz w:val="28"/>
          <w:szCs w:val="28"/>
        </w:rPr>
        <w:tab/>
        <w:t>Возврат Заказчику остатка неизрасходованных давальческих материалов Подрядчик оформляет Накладной по форме №М-15 с указанием реквизитов договора.</w:t>
      </w:r>
    </w:p>
    <w:p w:rsidR="005845DF" w:rsidRPr="008E2250" w:rsidRDefault="005845DF" w:rsidP="005845DF">
      <w:pPr>
        <w:pStyle w:val="affc"/>
        <w:jc w:val="both"/>
        <w:rPr>
          <w:rFonts w:ascii="Times New Roman" w:hAnsi="Times New Roman"/>
          <w:sz w:val="28"/>
          <w:szCs w:val="28"/>
        </w:rPr>
      </w:pPr>
      <w:r w:rsidRPr="000C14AF">
        <w:rPr>
          <w:rFonts w:ascii="Times New Roman" w:hAnsi="Times New Roman"/>
          <w:sz w:val="28"/>
          <w:szCs w:val="28"/>
        </w:rPr>
        <w:tab/>
        <w:t xml:space="preserve">При этом Подрядчик обязан </w:t>
      </w:r>
      <w:proofErr w:type="gramStart"/>
      <w:r w:rsidRPr="000C14AF">
        <w:rPr>
          <w:rFonts w:ascii="Times New Roman" w:hAnsi="Times New Roman"/>
          <w:sz w:val="28"/>
          <w:szCs w:val="28"/>
        </w:rPr>
        <w:t>предоставить Заказчику отчет</w:t>
      </w:r>
      <w:proofErr w:type="gramEnd"/>
      <w:r w:rsidRPr="000C14AF">
        <w:rPr>
          <w:rFonts w:ascii="Times New Roman" w:hAnsi="Times New Roman"/>
          <w:sz w:val="28"/>
          <w:szCs w:val="28"/>
        </w:rPr>
        <w:t xml:space="preserve"> об израсходованных материалах (Приложение №2 Технического задания).</w:t>
      </w:r>
    </w:p>
    <w:p w:rsidR="005845DF" w:rsidRDefault="005845DF" w:rsidP="005845DF">
      <w:pPr>
        <w:pStyle w:val="affc"/>
        <w:jc w:val="both"/>
        <w:rPr>
          <w:rFonts w:ascii="Times New Roman" w:hAnsi="Times New Roman"/>
          <w:sz w:val="28"/>
          <w:szCs w:val="28"/>
        </w:rPr>
      </w:pPr>
    </w:p>
    <w:p w:rsidR="005845DF" w:rsidRDefault="005845DF" w:rsidP="005845DF">
      <w:pPr>
        <w:pStyle w:val="affc"/>
        <w:jc w:val="both"/>
        <w:rPr>
          <w:rFonts w:ascii="Times New Roman" w:hAnsi="Times New Roman"/>
          <w:b/>
          <w:sz w:val="28"/>
          <w:szCs w:val="28"/>
        </w:rPr>
      </w:pPr>
      <w:r>
        <w:rPr>
          <w:rFonts w:ascii="Times New Roman" w:hAnsi="Times New Roman"/>
          <w:b/>
          <w:sz w:val="28"/>
          <w:szCs w:val="28"/>
        </w:rPr>
        <w:tab/>
      </w:r>
      <w:r w:rsidRPr="00132BBB">
        <w:rPr>
          <w:rFonts w:ascii="Times New Roman" w:hAnsi="Times New Roman"/>
          <w:b/>
          <w:sz w:val="28"/>
          <w:szCs w:val="28"/>
        </w:rPr>
        <w:t>4.</w:t>
      </w:r>
      <w:r>
        <w:rPr>
          <w:rFonts w:ascii="Times New Roman" w:hAnsi="Times New Roman"/>
          <w:b/>
          <w:sz w:val="28"/>
          <w:szCs w:val="28"/>
        </w:rPr>
        <w:t>6</w:t>
      </w:r>
      <w:r w:rsidRPr="00132BBB">
        <w:rPr>
          <w:rFonts w:ascii="Times New Roman" w:hAnsi="Times New Roman"/>
          <w:b/>
          <w:sz w:val="28"/>
          <w:szCs w:val="28"/>
        </w:rPr>
        <w:t xml:space="preserve">. </w:t>
      </w:r>
      <w:r>
        <w:rPr>
          <w:rFonts w:ascii="Times New Roman" w:hAnsi="Times New Roman"/>
          <w:b/>
          <w:sz w:val="28"/>
          <w:szCs w:val="28"/>
        </w:rPr>
        <w:t>Перечень проектной и рабочей документации.</w:t>
      </w:r>
    </w:p>
    <w:p w:rsidR="005845DF" w:rsidRPr="00390D9D" w:rsidRDefault="005845DF" w:rsidP="005845DF">
      <w:pPr>
        <w:pStyle w:val="affc"/>
        <w:jc w:val="both"/>
        <w:rPr>
          <w:rFonts w:ascii="Times New Roman" w:hAnsi="Times New Roman"/>
          <w:sz w:val="28"/>
          <w:szCs w:val="28"/>
        </w:rPr>
      </w:pPr>
      <w:r w:rsidRPr="00390D9D">
        <w:rPr>
          <w:rFonts w:ascii="Times New Roman" w:hAnsi="Times New Roman"/>
          <w:sz w:val="28"/>
          <w:szCs w:val="28"/>
        </w:rPr>
        <w:tab/>
      </w:r>
      <w:r w:rsidRPr="004D4E86">
        <w:rPr>
          <w:rFonts w:ascii="Times New Roman" w:hAnsi="Times New Roman"/>
          <w:sz w:val="28"/>
          <w:szCs w:val="28"/>
        </w:rPr>
        <w:t>До начала производства работ Заказчик передает Подрядчику документацию на основании Акта передачи.</w:t>
      </w:r>
    </w:p>
    <w:p w:rsidR="005845DF" w:rsidRDefault="005845DF" w:rsidP="005845DF">
      <w:pPr>
        <w:pStyle w:val="affc"/>
        <w:jc w:val="both"/>
        <w:rPr>
          <w:rFonts w:ascii="Times New Roman" w:hAnsi="Times New Roman"/>
          <w:sz w:val="28"/>
          <w:szCs w:val="28"/>
        </w:rPr>
      </w:pPr>
      <w:r>
        <w:rPr>
          <w:rFonts w:ascii="Times New Roman" w:hAnsi="Times New Roman"/>
          <w:sz w:val="28"/>
          <w:szCs w:val="28"/>
        </w:rPr>
        <w:tab/>
      </w:r>
      <w:r w:rsidRPr="00390D9D">
        <w:rPr>
          <w:rFonts w:ascii="Times New Roman" w:hAnsi="Times New Roman"/>
          <w:sz w:val="28"/>
          <w:szCs w:val="28"/>
        </w:rPr>
        <w:t xml:space="preserve">Перечень документации установлен в таблице №2. </w:t>
      </w:r>
    </w:p>
    <w:p w:rsidR="005845DF" w:rsidRPr="0071029E" w:rsidRDefault="005845DF" w:rsidP="005845DF">
      <w:pPr>
        <w:pStyle w:val="affc"/>
        <w:rPr>
          <w:rFonts w:ascii="Times New Roman" w:hAnsi="Times New Roman"/>
          <w:i/>
          <w:sz w:val="28"/>
          <w:szCs w:val="28"/>
        </w:rPr>
      </w:pPr>
      <w:r w:rsidRPr="0071029E">
        <w:rPr>
          <w:rFonts w:ascii="Times New Roman" w:hAnsi="Times New Roman"/>
          <w:i/>
          <w:sz w:val="28"/>
          <w:szCs w:val="28"/>
        </w:rPr>
        <w:t>Таблица 2.</w:t>
      </w:r>
      <w:r>
        <w:rPr>
          <w:rFonts w:ascii="Times New Roman" w:hAnsi="Times New Roman"/>
          <w:i/>
          <w:sz w:val="28"/>
          <w:szCs w:val="28"/>
        </w:rPr>
        <w:t>- Перечень документации</w:t>
      </w:r>
      <w:r w:rsidRPr="0071029E">
        <w:rPr>
          <w:rFonts w:ascii="Times New Roman" w:hAnsi="Times New Roman"/>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1924"/>
        <w:gridCol w:w="5670"/>
        <w:gridCol w:w="1666"/>
      </w:tblGrid>
      <w:tr w:rsidR="005845DF" w:rsidRPr="002A6538" w:rsidTr="00582F12">
        <w:tc>
          <w:tcPr>
            <w:tcW w:w="594" w:type="dxa"/>
          </w:tcPr>
          <w:p w:rsidR="005845DF" w:rsidRPr="002A6538" w:rsidRDefault="005845DF" w:rsidP="00582F12">
            <w:pPr>
              <w:pStyle w:val="affc"/>
              <w:jc w:val="center"/>
              <w:rPr>
                <w:rFonts w:ascii="Times New Roman" w:hAnsi="Times New Roman"/>
                <w:sz w:val="28"/>
                <w:szCs w:val="28"/>
              </w:rPr>
            </w:pPr>
            <w:r w:rsidRPr="002A6538">
              <w:rPr>
                <w:rFonts w:ascii="Times New Roman" w:hAnsi="Times New Roman"/>
                <w:sz w:val="28"/>
                <w:szCs w:val="28"/>
              </w:rPr>
              <w:t>№ п/п</w:t>
            </w:r>
          </w:p>
        </w:tc>
        <w:tc>
          <w:tcPr>
            <w:tcW w:w="1924" w:type="dxa"/>
          </w:tcPr>
          <w:p w:rsidR="005845DF" w:rsidRDefault="005845DF" w:rsidP="00582F12">
            <w:pPr>
              <w:pStyle w:val="affc"/>
              <w:jc w:val="center"/>
              <w:rPr>
                <w:rFonts w:ascii="Times New Roman" w:hAnsi="Times New Roman"/>
                <w:sz w:val="28"/>
                <w:szCs w:val="28"/>
              </w:rPr>
            </w:pPr>
            <w:r w:rsidRPr="002A6538">
              <w:rPr>
                <w:rFonts w:ascii="Times New Roman" w:hAnsi="Times New Roman"/>
                <w:sz w:val="28"/>
                <w:szCs w:val="28"/>
              </w:rPr>
              <w:t>Шифр</w:t>
            </w:r>
            <w:r>
              <w:rPr>
                <w:rFonts w:ascii="Times New Roman" w:hAnsi="Times New Roman"/>
                <w:sz w:val="28"/>
                <w:szCs w:val="28"/>
              </w:rPr>
              <w:t>/</w:t>
            </w:r>
          </w:p>
          <w:p w:rsidR="005845DF" w:rsidRPr="002A6538" w:rsidRDefault="005845DF" w:rsidP="00582F12">
            <w:pPr>
              <w:pStyle w:val="affc"/>
              <w:jc w:val="center"/>
              <w:rPr>
                <w:rFonts w:ascii="Times New Roman" w:hAnsi="Times New Roman"/>
                <w:sz w:val="28"/>
                <w:szCs w:val="28"/>
              </w:rPr>
            </w:pPr>
            <w:r>
              <w:rPr>
                <w:rFonts w:ascii="Times New Roman" w:hAnsi="Times New Roman"/>
                <w:sz w:val="28"/>
                <w:szCs w:val="28"/>
              </w:rPr>
              <w:t>Обозначение</w:t>
            </w:r>
          </w:p>
        </w:tc>
        <w:tc>
          <w:tcPr>
            <w:tcW w:w="5670" w:type="dxa"/>
          </w:tcPr>
          <w:p w:rsidR="005845DF" w:rsidRPr="002A6538" w:rsidRDefault="005845DF" w:rsidP="00582F12">
            <w:pPr>
              <w:pStyle w:val="affc"/>
              <w:jc w:val="center"/>
              <w:rPr>
                <w:rFonts w:ascii="Times New Roman" w:hAnsi="Times New Roman"/>
                <w:sz w:val="28"/>
                <w:szCs w:val="28"/>
              </w:rPr>
            </w:pPr>
            <w:r w:rsidRPr="002A6538">
              <w:rPr>
                <w:rFonts w:ascii="Times New Roman" w:hAnsi="Times New Roman"/>
                <w:sz w:val="28"/>
                <w:szCs w:val="28"/>
              </w:rPr>
              <w:t>Наименование</w:t>
            </w:r>
          </w:p>
        </w:tc>
        <w:tc>
          <w:tcPr>
            <w:tcW w:w="1666" w:type="dxa"/>
          </w:tcPr>
          <w:p w:rsidR="005845DF" w:rsidRPr="002A6538" w:rsidRDefault="005845DF" w:rsidP="00582F12">
            <w:pPr>
              <w:pStyle w:val="affc"/>
              <w:jc w:val="center"/>
              <w:rPr>
                <w:rFonts w:ascii="Times New Roman" w:hAnsi="Times New Roman"/>
                <w:sz w:val="28"/>
                <w:szCs w:val="28"/>
              </w:rPr>
            </w:pPr>
            <w:r>
              <w:rPr>
                <w:rFonts w:ascii="Times New Roman" w:hAnsi="Times New Roman"/>
                <w:sz w:val="28"/>
                <w:szCs w:val="28"/>
              </w:rPr>
              <w:t>Кол-во</w:t>
            </w:r>
          </w:p>
        </w:tc>
      </w:tr>
      <w:tr w:rsidR="005845DF" w:rsidRPr="002A6538" w:rsidTr="00582F12">
        <w:tc>
          <w:tcPr>
            <w:tcW w:w="594" w:type="dxa"/>
          </w:tcPr>
          <w:p w:rsidR="005845DF" w:rsidRPr="002A6538" w:rsidRDefault="005845DF" w:rsidP="00582F12">
            <w:pPr>
              <w:pStyle w:val="affc"/>
              <w:jc w:val="center"/>
              <w:rPr>
                <w:rFonts w:ascii="Times New Roman" w:hAnsi="Times New Roman"/>
                <w:sz w:val="28"/>
                <w:szCs w:val="28"/>
              </w:rPr>
            </w:pPr>
            <w:r w:rsidRPr="002A6538">
              <w:rPr>
                <w:rFonts w:ascii="Times New Roman" w:hAnsi="Times New Roman"/>
                <w:sz w:val="28"/>
                <w:szCs w:val="28"/>
              </w:rPr>
              <w:t>1</w:t>
            </w:r>
          </w:p>
        </w:tc>
        <w:tc>
          <w:tcPr>
            <w:tcW w:w="1924" w:type="dxa"/>
          </w:tcPr>
          <w:p w:rsidR="005845DF" w:rsidRPr="002A6538" w:rsidRDefault="005845DF" w:rsidP="00582F12">
            <w:pPr>
              <w:pStyle w:val="affc"/>
              <w:jc w:val="both"/>
              <w:rPr>
                <w:rFonts w:ascii="Times New Roman" w:hAnsi="Times New Roman"/>
                <w:sz w:val="28"/>
                <w:szCs w:val="28"/>
              </w:rPr>
            </w:pPr>
            <w:r>
              <w:rPr>
                <w:rFonts w:ascii="Times New Roman" w:hAnsi="Times New Roman"/>
                <w:sz w:val="28"/>
                <w:szCs w:val="28"/>
              </w:rPr>
              <w:t>1807 - ПЗ</w:t>
            </w:r>
          </w:p>
        </w:tc>
        <w:tc>
          <w:tcPr>
            <w:tcW w:w="5670" w:type="dxa"/>
          </w:tcPr>
          <w:p w:rsidR="005845DF" w:rsidRPr="002A6538" w:rsidRDefault="005845DF" w:rsidP="00582F12">
            <w:pPr>
              <w:pStyle w:val="affc"/>
              <w:rPr>
                <w:rFonts w:ascii="Times New Roman" w:hAnsi="Times New Roman"/>
                <w:sz w:val="28"/>
                <w:szCs w:val="28"/>
              </w:rPr>
            </w:pPr>
            <w:r>
              <w:rPr>
                <w:rFonts w:ascii="Times New Roman" w:hAnsi="Times New Roman"/>
                <w:sz w:val="28"/>
                <w:szCs w:val="28"/>
              </w:rPr>
              <w:t xml:space="preserve">Книга 1 – Пояснительная записка </w:t>
            </w:r>
          </w:p>
        </w:tc>
        <w:tc>
          <w:tcPr>
            <w:tcW w:w="1666" w:type="dxa"/>
          </w:tcPr>
          <w:p w:rsidR="005845DF" w:rsidRPr="002A6538" w:rsidRDefault="005845DF" w:rsidP="00582F12">
            <w:pPr>
              <w:pStyle w:val="affc"/>
              <w:jc w:val="center"/>
              <w:rPr>
                <w:rFonts w:ascii="Times New Roman" w:hAnsi="Times New Roman"/>
                <w:sz w:val="28"/>
                <w:szCs w:val="28"/>
              </w:rPr>
            </w:pPr>
            <w:r>
              <w:rPr>
                <w:rFonts w:ascii="Times New Roman" w:hAnsi="Times New Roman"/>
                <w:sz w:val="28"/>
                <w:szCs w:val="28"/>
              </w:rPr>
              <w:t>1</w:t>
            </w:r>
          </w:p>
        </w:tc>
      </w:tr>
      <w:tr w:rsidR="005845DF" w:rsidRPr="002A6538" w:rsidTr="00582F12">
        <w:tc>
          <w:tcPr>
            <w:tcW w:w="594" w:type="dxa"/>
          </w:tcPr>
          <w:p w:rsidR="005845DF" w:rsidRPr="002A6538" w:rsidRDefault="005845DF" w:rsidP="00582F12">
            <w:pPr>
              <w:pStyle w:val="affc"/>
              <w:jc w:val="center"/>
              <w:rPr>
                <w:rFonts w:ascii="Times New Roman" w:hAnsi="Times New Roman"/>
                <w:sz w:val="28"/>
                <w:szCs w:val="28"/>
              </w:rPr>
            </w:pPr>
            <w:r w:rsidRPr="002A6538">
              <w:rPr>
                <w:rFonts w:ascii="Times New Roman" w:hAnsi="Times New Roman"/>
                <w:sz w:val="28"/>
                <w:szCs w:val="28"/>
              </w:rPr>
              <w:t>2</w:t>
            </w:r>
          </w:p>
        </w:tc>
        <w:tc>
          <w:tcPr>
            <w:tcW w:w="1924" w:type="dxa"/>
          </w:tcPr>
          <w:p w:rsidR="005845DF" w:rsidRPr="002A6538" w:rsidRDefault="005845DF" w:rsidP="00582F12">
            <w:pPr>
              <w:pStyle w:val="affc"/>
              <w:jc w:val="both"/>
              <w:rPr>
                <w:rFonts w:ascii="Times New Roman" w:hAnsi="Times New Roman"/>
                <w:sz w:val="28"/>
                <w:szCs w:val="28"/>
              </w:rPr>
            </w:pPr>
            <w:r>
              <w:rPr>
                <w:rFonts w:ascii="Times New Roman" w:hAnsi="Times New Roman"/>
                <w:sz w:val="28"/>
                <w:szCs w:val="28"/>
              </w:rPr>
              <w:t>1807 - ППО</w:t>
            </w:r>
          </w:p>
        </w:tc>
        <w:tc>
          <w:tcPr>
            <w:tcW w:w="5670" w:type="dxa"/>
          </w:tcPr>
          <w:p w:rsidR="005845DF" w:rsidRPr="002A6538" w:rsidRDefault="005845DF" w:rsidP="00582F12">
            <w:pPr>
              <w:pStyle w:val="affc"/>
              <w:rPr>
                <w:rFonts w:ascii="Times New Roman" w:hAnsi="Times New Roman"/>
                <w:sz w:val="28"/>
                <w:szCs w:val="28"/>
              </w:rPr>
            </w:pPr>
            <w:r>
              <w:rPr>
                <w:rFonts w:ascii="Times New Roman" w:hAnsi="Times New Roman"/>
                <w:sz w:val="28"/>
                <w:szCs w:val="28"/>
              </w:rPr>
              <w:t>Книга 2 – Проект полосы отвода</w:t>
            </w:r>
          </w:p>
        </w:tc>
        <w:tc>
          <w:tcPr>
            <w:tcW w:w="1666" w:type="dxa"/>
          </w:tcPr>
          <w:p w:rsidR="005845DF" w:rsidRPr="002A6538" w:rsidRDefault="005845DF" w:rsidP="00582F12">
            <w:pPr>
              <w:pStyle w:val="affc"/>
              <w:jc w:val="center"/>
              <w:rPr>
                <w:rFonts w:ascii="Times New Roman" w:hAnsi="Times New Roman"/>
                <w:sz w:val="28"/>
                <w:szCs w:val="28"/>
              </w:rPr>
            </w:pPr>
            <w:r>
              <w:rPr>
                <w:rFonts w:ascii="Times New Roman" w:hAnsi="Times New Roman"/>
                <w:sz w:val="28"/>
                <w:szCs w:val="28"/>
              </w:rPr>
              <w:t>1</w:t>
            </w:r>
          </w:p>
        </w:tc>
      </w:tr>
      <w:tr w:rsidR="005845DF" w:rsidRPr="002A6538" w:rsidTr="00582F12">
        <w:tc>
          <w:tcPr>
            <w:tcW w:w="594" w:type="dxa"/>
          </w:tcPr>
          <w:p w:rsidR="005845DF" w:rsidRPr="002A6538" w:rsidRDefault="005845DF" w:rsidP="00582F12">
            <w:pPr>
              <w:pStyle w:val="affc"/>
              <w:jc w:val="center"/>
              <w:rPr>
                <w:rFonts w:ascii="Times New Roman" w:hAnsi="Times New Roman"/>
                <w:sz w:val="28"/>
                <w:szCs w:val="28"/>
              </w:rPr>
            </w:pPr>
            <w:r w:rsidRPr="002A6538">
              <w:rPr>
                <w:rFonts w:ascii="Times New Roman" w:hAnsi="Times New Roman"/>
                <w:sz w:val="28"/>
                <w:szCs w:val="28"/>
              </w:rPr>
              <w:t>3</w:t>
            </w:r>
          </w:p>
        </w:tc>
        <w:tc>
          <w:tcPr>
            <w:tcW w:w="1924" w:type="dxa"/>
          </w:tcPr>
          <w:p w:rsidR="005845DF" w:rsidRPr="002A6538" w:rsidRDefault="005845DF" w:rsidP="00582F12">
            <w:pPr>
              <w:pStyle w:val="affc"/>
              <w:jc w:val="both"/>
              <w:rPr>
                <w:rFonts w:ascii="Times New Roman" w:hAnsi="Times New Roman"/>
                <w:sz w:val="28"/>
                <w:szCs w:val="28"/>
              </w:rPr>
            </w:pPr>
            <w:r>
              <w:rPr>
                <w:rFonts w:ascii="Times New Roman" w:hAnsi="Times New Roman"/>
                <w:sz w:val="28"/>
                <w:szCs w:val="28"/>
              </w:rPr>
              <w:t>1807 - ТКР</w:t>
            </w:r>
          </w:p>
        </w:tc>
        <w:tc>
          <w:tcPr>
            <w:tcW w:w="5670" w:type="dxa"/>
          </w:tcPr>
          <w:p w:rsidR="005845DF" w:rsidRPr="002A6538" w:rsidRDefault="005845DF" w:rsidP="00582F12">
            <w:pPr>
              <w:pStyle w:val="affc"/>
              <w:rPr>
                <w:rFonts w:ascii="Times New Roman" w:hAnsi="Times New Roman"/>
                <w:sz w:val="28"/>
                <w:szCs w:val="28"/>
              </w:rPr>
            </w:pPr>
            <w:r>
              <w:rPr>
                <w:rFonts w:ascii="Times New Roman" w:hAnsi="Times New Roman"/>
                <w:sz w:val="28"/>
                <w:szCs w:val="28"/>
              </w:rPr>
              <w:t>Книга 3 – Технологические и конструктивные решения</w:t>
            </w:r>
          </w:p>
        </w:tc>
        <w:tc>
          <w:tcPr>
            <w:tcW w:w="1666" w:type="dxa"/>
          </w:tcPr>
          <w:p w:rsidR="005845DF" w:rsidRPr="002A6538" w:rsidRDefault="005845DF" w:rsidP="00582F12">
            <w:pPr>
              <w:pStyle w:val="affc"/>
              <w:jc w:val="center"/>
              <w:rPr>
                <w:rFonts w:ascii="Times New Roman" w:hAnsi="Times New Roman"/>
                <w:sz w:val="28"/>
                <w:szCs w:val="28"/>
              </w:rPr>
            </w:pPr>
            <w:r>
              <w:rPr>
                <w:rFonts w:ascii="Times New Roman" w:hAnsi="Times New Roman"/>
                <w:sz w:val="28"/>
                <w:szCs w:val="28"/>
              </w:rPr>
              <w:t>1</w:t>
            </w:r>
          </w:p>
        </w:tc>
      </w:tr>
      <w:tr w:rsidR="005845DF" w:rsidRPr="002A6538" w:rsidTr="00582F12">
        <w:tc>
          <w:tcPr>
            <w:tcW w:w="594" w:type="dxa"/>
          </w:tcPr>
          <w:p w:rsidR="005845DF" w:rsidRPr="002A6538" w:rsidRDefault="005845DF" w:rsidP="00582F12">
            <w:pPr>
              <w:pStyle w:val="affc"/>
              <w:jc w:val="center"/>
              <w:rPr>
                <w:rFonts w:ascii="Times New Roman" w:hAnsi="Times New Roman"/>
                <w:sz w:val="28"/>
                <w:szCs w:val="28"/>
              </w:rPr>
            </w:pPr>
            <w:r>
              <w:rPr>
                <w:rFonts w:ascii="Times New Roman" w:hAnsi="Times New Roman"/>
                <w:sz w:val="28"/>
                <w:szCs w:val="28"/>
              </w:rPr>
              <w:t>4</w:t>
            </w:r>
          </w:p>
        </w:tc>
        <w:tc>
          <w:tcPr>
            <w:tcW w:w="1924" w:type="dxa"/>
          </w:tcPr>
          <w:p w:rsidR="005845DF" w:rsidRDefault="005845DF" w:rsidP="00582F12">
            <w:pPr>
              <w:pStyle w:val="affc"/>
              <w:jc w:val="both"/>
              <w:rPr>
                <w:rFonts w:ascii="Times New Roman" w:hAnsi="Times New Roman"/>
                <w:sz w:val="28"/>
                <w:szCs w:val="28"/>
              </w:rPr>
            </w:pPr>
            <w:r>
              <w:rPr>
                <w:rFonts w:ascii="Times New Roman" w:hAnsi="Times New Roman"/>
                <w:sz w:val="28"/>
                <w:szCs w:val="28"/>
              </w:rPr>
              <w:t>1807- ИЛО</w:t>
            </w:r>
          </w:p>
        </w:tc>
        <w:tc>
          <w:tcPr>
            <w:tcW w:w="5670" w:type="dxa"/>
          </w:tcPr>
          <w:p w:rsidR="005845DF" w:rsidRDefault="005845DF" w:rsidP="00582F12">
            <w:pPr>
              <w:pStyle w:val="affc"/>
              <w:rPr>
                <w:rFonts w:ascii="Times New Roman" w:hAnsi="Times New Roman"/>
                <w:sz w:val="28"/>
                <w:szCs w:val="28"/>
              </w:rPr>
            </w:pPr>
            <w:r>
              <w:rPr>
                <w:rFonts w:ascii="Times New Roman" w:hAnsi="Times New Roman"/>
                <w:sz w:val="28"/>
                <w:szCs w:val="28"/>
              </w:rPr>
              <w:t xml:space="preserve">Книга 4 – Здания, строения и сооружения, </w:t>
            </w:r>
            <w:r>
              <w:rPr>
                <w:rFonts w:ascii="Times New Roman" w:hAnsi="Times New Roman"/>
                <w:sz w:val="28"/>
                <w:szCs w:val="28"/>
              </w:rPr>
              <w:lastRenderedPageBreak/>
              <w:t>входящие в инфраструктуру линейного объекта. Система энергоснабжения.</w:t>
            </w:r>
          </w:p>
        </w:tc>
        <w:tc>
          <w:tcPr>
            <w:tcW w:w="1666" w:type="dxa"/>
          </w:tcPr>
          <w:p w:rsidR="005845DF" w:rsidRDefault="005845DF" w:rsidP="00582F12">
            <w:pPr>
              <w:pStyle w:val="affc"/>
              <w:jc w:val="center"/>
              <w:rPr>
                <w:rFonts w:ascii="Times New Roman" w:hAnsi="Times New Roman"/>
                <w:sz w:val="28"/>
                <w:szCs w:val="28"/>
              </w:rPr>
            </w:pPr>
            <w:r>
              <w:rPr>
                <w:rFonts w:ascii="Times New Roman" w:hAnsi="Times New Roman"/>
                <w:sz w:val="28"/>
                <w:szCs w:val="28"/>
              </w:rPr>
              <w:lastRenderedPageBreak/>
              <w:t>1</w:t>
            </w:r>
          </w:p>
        </w:tc>
      </w:tr>
      <w:tr w:rsidR="005845DF" w:rsidRPr="002A6538" w:rsidTr="00582F12">
        <w:tc>
          <w:tcPr>
            <w:tcW w:w="594" w:type="dxa"/>
          </w:tcPr>
          <w:p w:rsidR="005845DF" w:rsidRDefault="005845DF" w:rsidP="00582F12">
            <w:pPr>
              <w:pStyle w:val="affc"/>
              <w:jc w:val="center"/>
              <w:rPr>
                <w:rFonts w:ascii="Times New Roman" w:hAnsi="Times New Roman"/>
                <w:sz w:val="28"/>
                <w:szCs w:val="28"/>
              </w:rPr>
            </w:pPr>
            <w:r>
              <w:rPr>
                <w:rFonts w:ascii="Times New Roman" w:hAnsi="Times New Roman"/>
                <w:sz w:val="28"/>
                <w:szCs w:val="28"/>
              </w:rPr>
              <w:lastRenderedPageBreak/>
              <w:t>5</w:t>
            </w:r>
          </w:p>
        </w:tc>
        <w:tc>
          <w:tcPr>
            <w:tcW w:w="1924" w:type="dxa"/>
          </w:tcPr>
          <w:p w:rsidR="005845DF" w:rsidRDefault="005845DF" w:rsidP="00582F12">
            <w:pPr>
              <w:pStyle w:val="affc"/>
              <w:jc w:val="both"/>
              <w:rPr>
                <w:rFonts w:ascii="Times New Roman" w:hAnsi="Times New Roman"/>
                <w:sz w:val="28"/>
                <w:szCs w:val="28"/>
              </w:rPr>
            </w:pPr>
            <w:r>
              <w:rPr>
                <w:rFonts w:ascii="Times New Roman" w:hAnsi="Times New Roman"/>
                <w:sz w:val="28"/>
                <w:szCs w:val="28"/>
              </w:rPr>
              <w:t xml:space="preserve">1807- </w:t>
            </w:r>
            <w:proofErr w:type="gramStart"/>
            <w:r>
              <w:rPr>
                <w:rFonts w:ascii="Times New Roman" w:hAnsi="Times New Roman"/>
                <w:sz w:val="28"/>
                <w:szCs w:val="28"/>
              </w:rPr>
              <w:t>ПОС</w:t>
            </w:r>
            <w:proofErr w:type="gramEnd"/>
          </w:p>
        </w:tc>
        <w:tc>
          <w:tcPr>
            <w:tcW w:w="5670" w:type="dxa"/>
          </w:tcPr>
          <w:p w:rsidR="005845DF" w:rsidRDefault="005845DF" w:rsidP="00582F12">
            <w:pPr>
              <w:pStyle w:val="affc"/>
              <w:rPr>
                <w:rFonts w:ascii="Times New Roman" w:hAnsi="Times New Roman"/>
                <w:sz w:val="28"/>
                <w:szCs w:val="28"/>
              </w:rPr>
            </w:pPr>
            <w:r>
              <w:rPr>
                <w:rFonts w:ascii="Times New Roman" w:hAnsi="Times New Roman"/>
                <w:sz w:val="28"/>
                <w:szCs w:val="28"/>
              </w:rPr>
              <w:t>Книга 5 – Проект организации строительства</w:t>
            </w:r>
          </w:p>
        </w:tc>
        <w:tc>
          <w:tcPr>
            <w:tcW w:w="1666" w:type="dxa"/>
          </w:tcPr>
          <w:p w:rsidR="005845DF" w:rsidRDefault="005845DF" w:rsidP="00582F12">
            <w:pPr>
              <w:pStyle w:val="affc"/>
              <w:jc w:val="center"/>
              <w:rPr>
                <w:rFonts w:ascii="Times New Roman" w:hAnsi="Times New Roman"/>
                <w:sz w:val="28"/>
                <w:szCs w:val="28"/>
              </w:rPr>
            </w:pPr>
            <w:r>
              <w:rPr>
                <w:rFonts w:ascii="Times New Roman" w:hAnsi="Times New Roman"/>
                <w:sz w:val="28"/>
                <w:szCs w:val="28"/>
              </w:rPr>
              <w:t>1</w:t>
            </w:r>
          </w:p>
        </w:tc>
      </w:tr>
      <w:tr w:rsidR="005845DF" w:rsidRPr="002A6538" w:rsidTr="00582F12">
        <w:tc>
          <w:tcPr>
            <w:tcW w:w="594" w:type="dxa"/>
          </w:tcPr>
          <w:p w:rsidR="005845DF" w:rsidRDefault="005845DF" w:rsidP="00582F12">
            <w:pPr>
              <w:pStyle w:val="affc"/>
              <w:jc w:val="center"/>
              <w:rPr>
                <w:rFonts w:ascii="Times New Roman" w:hAnsi="Times New Roman"/>
                <w:sz w:val="28"/>
                <w:szCs w:val="28"/>
              </w:rPr>
            </w:pPr>
            <w:r>
              <w:rPr>
                <w:rFonts w:ascii="Times New Roman" w:hAnsi="Times New Roman"/>
                <w:sz w:val="28"/>
                <w:szCs w:val="28"/>
              </w:rPr>
              <w:t>6</w:t>
            </w:r>
          </w:p>
        </w:tc>
        <w:tc>
          <w:tcPr>
            <w:tcW w:w="1924" w:type="dxa"/>
          </w:tcPr>
          <w:p w:rsidR="005845DF" w:rsidRDefault="005845DF" w:rsidP="00582F12">
            <w:pPr>
              <w:pStyle w:val="affc"/>
              <w:jc w:val="both"/>
              <w:rPr>
                <w:rFonts w:ascii="Times New Roman" w:hAnsi="Times New Roman"/>
                <w:sz w:val="28"/>
                <w:szCs w:val="28"/>
              </w:rPr>
            </w:pPr>
            <w:r>
              <w:rPr>
                <w:rFonts w:ascii="Times New Roman" w:hAnsi="Times New Roman"/>
                <w:sz w:val="28"/>
                <w:szCs w:val="28"/>
              </w:rPr>
              <w:t>1807- ПБ</w:t>
            </w:r>
          </w:p>
        </w:tc>
        <w:tc>
          <w:tcPr>
            <w:tcW w:w="5670" w:type="dxa"/>
          </w:tcPr>
          <w:p w:rsidR="005845DF" w:rsidRDefault="005845DF" w:rsidP="00582F12">
            <w:pPr>
              <w:pStyle w:val="affc"/>
              <w:rPr>
                <w:rFonts w:ascii="Times New Roman" w:hAnsi="Times New Roman"/>
                <w:sz w:val="28"/>
                <w:szCs w:val="28"/>
              </w:rPr>
            </w:pPr>
            <w:r>
              <w:rPr>
                <w:rFonts w:ascii="Times New Roman" w:hAnsi="Times New Roman"/>
                <w:sz w:val="28"/>
                <w:szCs w:val="28"/>
              </w:rPr>
              <w:t>Книга 6 – Мероприятия по обеспечению пожарной безопасности</w:t>
            </w:r>
          </w:p>
        </w:tc>
        <w:tc>
          <w:tcPr>
            <w:tcW w:w="1666" w:type="dxa"/>
          </w:tcPr>
          <w:p w:rsidR="005845DF" w:rsidRDefault="005845DF" w:rsidP="00582F12">
            <w:pPr>
              <w:pStyle w:val="affc"/>
              <w:jc w:val="center"/>
              <w:rPr>
                <w:rFonts w:ascii="Times New Roman" w:hAnsi="Times New Roman"/>
                <w:sz w:val="28"/>
                <w:szCs w:val="28"/>
              </w:rPr>
            </w:pPr>
            <w:r>
              <w:rPr>
                <w:rFonts w:ascii="Times New Roman" w:hAnsi="Times New Roman"/>
                <w:sz w:val="28"/>
                <w:szCs w:val="28"/>
              </w:rPr>
              <w:t>1</w:t>
            </w:r>
          </w:p>
        </w:tc>
      </w:tr>
    </w:tbl>
    <w:p w:rsidR="005845DF" w:rsidRDefault="005845DF" w:rsidP="005845DF">
      <w:pPr>
        <w:pStyle w:val="affc"/>
        <w:jc w:val="both"/>
        <w:rPr>
          <w:rFonts w:ascii="Times New Roman" w:hAnsi="Times New Roman"/>
          <w:sz w:val="28"/>
          <w:szCs w:val="28"/>
        </w:rPr>
      </w:pPr>
    </w:p>
    <w:p w:rsidR="005845DF" w:rsidRDefault="005845DF" w:rsidP="005845DF">
      <w:pPr>
        <w:pStyle w:val="affc"/>
        <w:jc w:val="both"/>
        <w:rPr>
          <w:rFonts w:ascii="Times New Roman" w:hAnsi="Times New Roman"/>
          <w:b/>
          <w:sz w:val="28"/>
          <w:szCs w:val="28"/>
        </w:rPr>
      </w:pPr>
      <w:r>
        <w:rPr>
          <w:rFonts w:ascii="Times New Roman" w:hAnsi="Times New Roman"/>
          <w:b/>
          <w:sz w:val="28"/>
          <w:szCs w:val="28"/>
        </w:rPr>
        <w:tab/>
      </w:r>
      <w:r w:rsidRPr="00B93210">
        <w:rPr>
          <w:rFonts w:ascii="Times New Roman" w:hAnsi="Times New Roman"/>
          <w:b/>
          <w:sz w:val="28"/>
          <w:szCs w:val="28"/>
        </w:rPr>
        <w:t>4.</w:t>
      </w:r>
      <w:r>
        <w:rPr>
          <w:rFonts w:ascii="Times New Roman" w:hAnsi="Times New Roman"/>
          <w:b/>
          <w:sz w:val="28"/>
          <w:szCs w:val="28"/>
        </w:rPr>
        <w:t>7</w:t>
      </w:r>
      <w:r w:rsidRPr="00B93210">
        <w:rPr>
          <w:rFonts w:ascii="Times New Roman" w:hAnsi="Times New Roman"/>
          <w:b/>
          <w:sz w:val="28"/>
          <w:szCs w:val="28"/>
        </w:rPr>
        <w:t>. Срок (интервал) выполнения работ.</w:t>
      </w:r>
    </w:p>
    <w:p w:rsidR="005845DF" w:rsidRPr="00E03FD6" w:rsidRDefault="005845DF" w:rsidP="005845DF">
      <w:pPr>
        <w:pStyle w:val="affc"/>
        <w:jc w:val="both"/>
        <w:rPr>
          <w:rFonts w:ascii="Times New Roman" w:hAnsi="Times New Roman"/>
          <w:b/>
          <w:sz w:val="28"/>
          <w:szCs w:val="28"/>
        </w:rPr>
      </w:pPr>
      <w:r>
        <w:rPr>
          <w:rFonts w:ascii="Times New Roman" w:hAnsi="Times New Roman"/>
          <w:sz w:val="28"/>
          <w:szCs w:val="28"/>
        </w:rPr>
        <w:tab/>
      </w:r>
      <w:r w:rsidRPr="004E6FC3">
        <w:rPr>
          <w:rFonts w:ascii="Times New Roman" w:hAnsi="Times New Roman"/>
          <w:sz w:val="28"/>
          <w:szCs w:val="28"/>
        </w:rPr>
        <w:t xml:space="preserve">Срок выполнения работ – не более </w:t>
      </w:r>
      <w:r>
        <w:rPr>
          <w:rFonts w:ascii="Times New Roman" w:hAnsi="Times New Roman"/>
          <w:sz w:val="28"/>
          <w:szCs w:val="28"/>
        </w:rPr>
        <w:t>90</w:t>
      </w:r>
      <w:r w:rsidRPr="004E6FC3">
        <w:rPr>
          <w:rFonts w:ascii="Times New Roman" w:hAnsi="Times New Roman"/>
          <w:sz w:val="28"/>
          <w:szCs w:val="28"/>
        </w:rPr>
        <w:t xml:space="preserve"> (</w:t>
      </w:r>
      <w:r w:rsidRPr="00293BB9">
        <w:rPr>
          <w:rFonts w:ascii="Times New Roman" w:hAnsi="Times New Roman"/>
          <w:sz w:val="28"/>
          <w:szCs w:val="28"/>
        </w:rPr>
        <w:t>девя</w:t>
      </w:r>
      <w:r>
        <w:rPr>
          <w:rFonts w:ascii="Times New Roman" w:hAnsi="Times New Roman"/>
          <w:sz w:val="28"/>
          <w:szCs w:val="28"/>
        </w:rPr>
        <w:t>носто</w:t>
      </w:r>
      <w:r w:rsidRPr="004E6FC3">
        <w:rPr>
          <w:rFonts w:ascii="Times New Roman" w:hAnsi="Times New Roman"/>
          <w:sz w:val="28"/>
          <w:szCs w:val="28"/>
        </w:rPr>
        <w:t xml:space="preserve">) календарных дней с даты, установленной Заказчиком в уведомлении о начале выполнения работ Исполнителем. </w:t>
      </w:r>
      <w:r>
        <w:rPr>
          <w:rFonts w:ascii="Times New Roman" w:hAnsi="Times New Roman"/>
          <w:sz w:val="28"/>
          <w:szCs w:val="28"/>
        </w:rPr>
        <w:br/>
      </w:r>
      <w:r>
        <w:rPr>
          <w:rFonts w:ascii="Times New Roman" w:hAnsi="Times New Roman"/>
          <w:sz w:val="28"/>
          <w:szCs w:val="28"/>
        </w:rPr>
        <w:tab/>
        <w:t xml:space="preserve">Уведомление направляется Заказчиком не позднее 30 (тридцати) календарных дней </w:t>
      </w:r>
      <w:proofErr w:type="gramStart"/>
      <w:r>
        <w:rPr>
          <w:rFonts w:ascii="Times New Roman" w:hAnsi="Times New Roman"/>
          <w:sz w:val="28"/>
          <w:szCs w:val="28"/>
        </w:rPr>
        <w:t>с даты заключения</w:t>
      </w:r>
      <w:proofErr w:type="gramEnd"/>
      <w:r>
        <w:rPr>
          <w:rFonts w:ascii="Times New Roman" w:hAnsi="Times New Roman"/>
          <w:sz w:val="28"/>
          <w:szCs w:val="28"/>
        </w:rPr>
        <w:t xml:space="preserve"> договора.</w:t>
      </w:r>
    </w:p>
    <w:p w:rsidR="005845DF" w:rsidRPr="00E03FD6" w:rsidRDefault="005845DF" w:rsidP="005845DF">
      <w:pPr>
        <w:pStyle w:val="affc"/>
        <w:ind w:firstLine="709"/>
        <w:jc w:val="both"/>
        <w:rPr>
          <w:rFonts w:ascii="Times New Roman" w:hAnsi="Times New Roman"/>
          <w:b/>
          <w:sz w:val="24"/>
          <w:szCs w:val="24"/>
        </w:rPr>
      </w:pPr>
    </w:p>
    <w:p w:rsidR="005845DF" w:rsidRPr="00B0080E" w:rsidRDefault="005845DF" w:rsidP="005845DF">
      <w:pPr>
        <w:pStyle w:val="affc"/>
        <w:jc w:val="both"/>
        <w:rPr>
          <w:rFonts w:ascii="Times New Roman" w:hAnsi="Times New Roman"/>
          <w:b/>
          <w:sz w:val="28"/>
          <w:szCs w:val="28"/>
        </w:rPr>
      </w:pPr>
      <w:r>
        <w:rPr>
          <w:rFonts w:ascii="Times New Roman" w:hAnsi="Times New Roman"/>
          <w:b/>
          <w:sz w:val="28"/>
          <w:szCs w:val="28"/>
        </w:rPr>
        <w:tab/>
      </w:r>
      <w:r w:rsidRPr="00B0080E">
        <w:rPr>
          <w:rFonts w:ascii="Times New Roman" w:hAnsi="Times New Roman"/>
          <w:b/>
          <w:sz w:val="28"/>
          <w:szCs w:val="28"/>
        </w:rPr>
        <w:t>4.8. Требования к безопасности и качеству выполняемых работ.</w:t>
      </w:r>
    </w:p>
    <w:p w:rsidR="005845DF" w:rsidRPr="00B0080E" w:rsidRDefault="005845DF" w:rsidP="005845DF">
      <w:pPr>
        <w:pStyle w:val="affc"/>
        <w:ind w:firstLine="397"/>
        <w:jc w:val="both"/>
        <w:rPr>
          <w:rFonts w:ascii="Times New Roman" w:hAnsi="Times New Roman"/>
        </w:rPr>
      </w:pPr>
      <w:r>
        <w:rPr>
          <w:rFonts w:ascii="Times New Roman" w:hAnsi="Times New Roman"/>
          <w:sz w:val="28"/>
          <w:szCs w:val="28"/>
        </w:rPr>
        <w:tab/>
      </w:r>
      <w:r w:rsidRPr="00B0080E">
        <w:rPr>
          <w:rFonts w:ascii="Times New Roman" w:hAnsi="Times New Roman"/>
          <w:sz w:val="28"/>
          <w:szCs w:val="28"/>
        </w:rPr>
        <w:t xml:space="preserve">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sidRPr="00B0080E">
        <w:rPr>
          <w:rFonts w:ascii="Times New Roman" w:hAnsi="Times New Roman"/>
          <w:sz w:val="28"/>
          <w:szCs w:val="28"/>
        </w:rPr>
        <w:t>электробезопасности</w:t>
      </w:r>
      <w:proofErr w:type="spellEnd"/>
      <w:r w:rsidRPr="00B0080E">
        <w:rPr>
          <w:rFonts w:ascii="Times New Roman" w:hAnsi="Times New Roman"/>
          <w:sz w:val="28"/>
          <w:szCs w:val="28"/>
        </w:rPr>
        <w:t xml:space="preserve">, режима работы заказчика. Ответственность за выполнение требований охраны труда, </w:t>
      </w:r>
      <w:proofErr w:type="spellStart"/>
      <w:r w:rsidRPr="00B0080E">
        <w:rPr>
          <w:rFonts w:ascii="Times New Roman" w:hAnsi="Times New Roman"/>
          <w:sz w:val="28"/>
          <w:szCs w:val="28"/>
        </w:rPr>
        <w:t>электробезопасности</w:t>
      </w:r>
      <w:proofErr w:type="spellEnd"/>
      <w:r w:rsidRPr="00B0080E">
        <w:rPr>
          <w:rFonts w:ascii="Times New Roman" w:hAnsi="Times New Roman"/>
          <w:sz w:val="28"/>
          <w:szCs w:val="28"/>
        </w:rPr>
        <w:t>, пожарной безопасности возлагается на Победителя запроса предложений</w:t>
      </w:r>
      <w:r w:rsidRPr="00B0080E">
        <w:rPr>
          <w:rFonts w:ascii="Times New Roman" w:hAnsi="Times New Roman"/>
        </w:rPr>
        <w:t xml:space="preserve">. </w:t>
      </w:r>
    </w:p>
    <w:p w:rsidR="005845DF" w:rsidRPr="0029015C" w:rsidRDefault="005845DF" w:rsidP="005845DF">
      <w:pPr>
        <w:ind w:firstLine="708"/>
        <w:jc w:val="both"/>
        <w:rPr>
          <w:sz w:val="28"/>
          <w:szCs w:val="28"/>
        </w:rPr>
      </w:pPr>
      <w:r w:rsidRPr="0029015C">
        <w:rPr>
          <w:sz w:val="28"/>
          <w:szCs w:val="28"/>
        </w:rPr>
        <w:t>Для обеспечения доступа работников и строительной техники на объект производства работ Победитель обязан своевременно информировать Заказчика о занятом персонале, используемой технике для  обеспечения  производства работ.</w:t>
      </w:r>
    </w:p>
    <w:p w:rsidR="005845DF" w:rsidRDefault="005845DF" w:rsidP="005845DF">
      <w:pPr>
        <w:ind w:firstLine="708"/>
        <w:jc w:val="both"/>
        <w:rPr>
          <w:sz w:val="28"/>
          <w:szCs w:val="28"/>
        </w:rPr>
      </w:pPr>
      <w:r w:rsidRPr="0029015C">
        <w:rPr>
          <w:sz w:val="28"/>
          <w:szCs w:val="28"/>
        </w:rPr>
        <w:t>Выполняемые работы, равно как и их результат, должны соответствовать требованиям:</w:t>
      </w:r>
    </w:p>
    <w:p w:rsidR="005845DF" w:rsidRDefault="005845DF" w:rsidP="005845DF">
      <w:pPr>
        <w:numPr>
          <w:ilvl w:val="0"/>
          <w:numId w:val="30"/>
        </w:numPr>
        <w:suppressAutoHyphens w:val="0"/>
        <w:jc w:val="both"/>
        <w:rPr>
          <w:sz w:val="28"/>
          <w:szCs w:val="28"/>
        </w:rPr>
      </w:pPr>
      <w:r>
        <w:rPr>
          <w:sz w:val="28"/>
          <w:szCs w:val="28"/>
        </w:rPr>
        <w:t>«</w:t>
      </w:r>
      <w:proofErr w:type="spellStart"/>
      <w:r w:rsidRPr="00030108">
        <w:rPr>
          <w:sz w:val="28"/>
          <w:szCs w:val="28"/>
        </w:rPr>
        <w:t>СНиП</w:t>
      </w:r>
      <w:proofErr w:type="spellEnd"/>
      <w:r w:rsidRPr="00030108">
        <w:rPr>
          <w:sz w:val="28"/>
          <w:szCs w:val="28"/>
        </w:rPr>
        <w:t xml:space="preserve"> 12-03-2001. "Безопасность труда в строитель</w:t>
      </w:r>
      <w:r>
        <w:rPr>
          <w:sz w:val="28"/>
          <w:szCs w:val="28"/>
        </w:rPr>
        <w:t>стве. Часть 1. Общие требования»;</w:t>
      </w:r>
    </w:p>
    <w:p w:rsidR="005845DF" w:rsidRDefault="005845DF" w:rsidP="005845DF">
      <w:pPr>
        <w:numPr>
          <w:ilvl w:val="0"/>
          <w:numId w:val="29"/>
        </w:numPr>
        <w:suppressAutoHyphens w:val="0"/>
        <w:jc w:val="both"/>
        <w:rPr>
          <w:sz w:val="28"/>
          <w:szCs w:val="28"/>
        </w:rPr>
      </w:pPr>
      <w:r w:rsidRPr="00030108">
        <w:rPr>
          <w:sz w:val="28"/>
          <w:szCs w:val="28"/>
        </w:rPr>
        <w:t>Постановление Госст</w:t>
      </w:r>
      <w:r>
        <w:rPr>
          <w:sz w:val="28"/>
          <w:szCs w:val="28"/>
        </w:rPr>
        <w:t>роя России от 17.09.2002 N 123 «</w:t>
      </w:r>
      <w:r w:rsidRPr="00030108">
        <w:rPr>
          <w:sz w:val="28"/>
          <w:szCs w:val="28"/>
        </w:rPr>
        <w:t>О принятии строительных норм</w:t>
      </w:r>
      <w:r>
        <w:rPr>
          <w:sz w:val="28"/>
          <w:szCs w:val="28"/>
        </w:rPr>
        <w:t xml:space="preserve"> и правил Российской Федерации «</w:t>
      </w:r>
      <w:r w:rsidRPr="00030108">
        <w:rPr>
          <w:sz w:val="28"/>
          <w:szCs w:val="28"/>
        </w:rPr>
        <w:t>Безопасность труда в строительстве. Часть 2. Строительно</w:t>
      </w:r>
      <w:r>
        <w:rPr>
          <w:sz w:val="28"/>
          <w:szCs w:val="28"/>
        </w:rPr>
        <w:t xml:space="preserve">е производство. </w:t>
      </w:r>
      <w:proofErr w:type="spellStart"/>
      <w:r>
        <w:rPr>
          <w:sz w:val="28"/>
          <w:szCs w:val="28"/>
        </w:rPr>
        <w:t>СНиП</w:t>
      </w:r>
      <w:proofErr w:type="spellEnd"/>
      <w:r>
        <w:rPr>
          <w:sz w:val="28"/>
          <w:szCs w:val="28"/>
        </w:rPr>
        <w:t xml:space="preserve"> 12-04-2002»;</w:t>
      </w:r>
      <w:r w:rsidRPr="00030108">
        <w:rPr>
          <w:sz w:val="28"/>
          <w:szCs w:val="28"/>
        </w:rPr>
        <w:t xml:space="preserve"> </w:t>
      </w:r>
    </w:p>
    <w:p w:rsidR="005845DF" w:rsidRDefault="005845DF" w:rsidP="005845DF">
      <w:pPr>
        <w:numPr>
          <w:ilvl w:val="0"/>
          <w:numId w:val="29"/>
        </w:numPr>
        <w:suppressAutoHyphens w:val="0"/>
        <w:jc w:val="both"/>
        <w:rPr>
          <w:sz w:val="28"/>
          <w:szCs w:val="28"/>
        </w:rPr>
      </w:pPr>
      <w:r w:rsidRPr="00030108">
        <w:rPr>
          <w:sz w:val="28"/>
          <w:szCs w:val="28"/>
        </w:rPr>
        <w:t>«СП 12-136-2002. Безопасность труда в строительстве. Решения по охране труда и промышленной безопасности в проектах организации строительства</w:t>
      </w:r>
      <w:r>
        <w:rPr>
          <w:sz w:val="28"/>
          <w:szCs w:val="28"/>
        </w:rPr>
        <w:t xml:space="preserve"> и проектах производства работ»;</w:t>
      </w:r>
    </w:p>
    <w:p w:rsidR="005845DF" w:rsidRDefault="005845DF" w:rsidP="005845DF">
      <w:pPr>
        <w:numPr>
          <w:ilvl w:val="0"/>
          <w:numId w:val="29"/>
        </w:numPr>
        <w:suppressAutoHyphens w:val="0"/>
        <w:jc w:val="both"/>
        <w:rPr>
          <w:sz w:val="28"/>
          <w:szCs w:val="28"/>
        </w:rPr>
      </w:pPr>
      <w:r>
        <w:rPr>
          <w:sz w:val="28"/>
          <w:szCs w:val="28"/>
        </w:rPr>
        <w:t>«</w:t>
      </w:r>
      <w:r w:rsidRPr="00030108">
        <w:rPr>
          <w:sz w:val="28"/>
          <w:szCs w:val="28"/>
        </w:rPr>
        <w:t>СП 12-135-2003. Безопасность труда в строительстве. Отраслевые типо</w:t>
      </w:r>
      <w:r>
        <w:rPr>
          <w:sz w:val="28"/>
          <w:szCs w:val="28"/>
        </w:rPr>
        <w:t>вые инструкции по охране труда»;</w:t>
      </w:r>
    </w:p>
    <w:p w:rsidR="005845DF" w:rsidRPr="00030108" w:rsidRDefault="005845DF" w:rsidP="005845DF">
      <w:pPr>
        <w:numPr>
          <w:ilvl w:val="0"/>
          <w:numId w:val="29"/>
        </w:numPr>
        <w:suppressAutoHyphens w:val="0"/>
        <w:jc w:val="both"/>
        <w:rPr>
          <w:sz w:val="28"/>
          <w:szCs w:val="28"/>
        </w:rPr>
      </w:pPr>
      <w:r w:rsidRPr="00030108">
        <w:rPr>
          <w:sz w:val="28"/>
          <w:szCs w:val="28"/>
        </w:rPr>
        <w:t xml:space="preserve">иные </w:t>
      </w:r>
      <w:proofErr w:type="spellStart"/>
      <w:r w:rsidRPr="00030108">
        <w:rPr>
          <w:sz w:val="28"/>
          <w:szCs w:val="28"/>
        </w:rPr>
        <w:t>СНиП</w:t>
      </w:r>
      <w:proofErr w:type="spellEnd"/>
      <w:r w:rsidRPr="00030108">
        <w:rPr>
          <w:sz w:val="28"/>
          <w:szCs w:val="28"/>
        </w:rPr>
        <w:t xml:space="preserve">, ГОСТ, </w:t>
      </w:r>
      <w:proofErr w:type="spellStart"/>
      <w:r w:rsidRPr="00030108">
        <w:rPr>
          <w:sz w:val="28"/>
          <w:szCs w:val="28"/>
        </w:rPr>
        <w:t>СанПин</w:t>
      </w:r>
      <w:proofErr w:type="spellEnd"/>
      <w:r w:rsidRPr="00030108">
        <w:rPr>
          <w:sz w:val="28"/>
          <w:szCs w:val="28"/>
        </w:rPr>
        <w:t>, связанные с выполнением работ по строительству/реконструкции/модернизации контейнерных площадок и иных опасных производственных объектов.</w:t>
      </w:r>
    </w:p>
    <w:p w:rsidR="005845DF" w:rsidRDefault="005845DF" w:rsidP="005845DF">
      <w:pPr>
        <w:jc w:val="both"/>
        <w:rPr>
          <w:sz w:val="28"/>
          <w:szCs w:val="28"/>
        </w:rPr>
      </w:pPr>
      <w:r w:rsidRPr="00293BB9">
        <w:rPr>
          <w:sz w:val="28"/>
          <w:szCs w:val="28"/>
        </w:rPr>
        <w:tab/>
        <w:t>Подрядчик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w:t>
      </w:r>
      <w:r w:rsidRPr="00293BB9">
        <w:rPr>
          <w:sz w:val="28"/>
          <w:szCs w:val="28"/>
        </w:rPr>
        <w:lastRenderedPageBreak/>
        <w:t xml:space="preserve">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и «СП 48.13330.2011. Свод правил. Организация строительства. Актуализированная редакция </w:t>
      </w:r>
      <w:proofErr w:type="spellStart"/>
      <w:r w:rsidRPr="00293BB9">
        <w:rPr>
          <w:sz w:val="28"/>
          <w:szCs w:val="28"/>
        </w:rPr>
        <w:t>СНиП</w:t>
      </w:r>
      <w:proofErr w:type="spellEnd"/>
      <w:r w:rsidRPr="00293BB9">
        <w:rPr>
          <w:sz w:val="28"/>
          <w:szCs w:val="28"/>
        </w:rPr>
        <w:t xml:space="preserve"> 12-01-2004» в объеме, достаточном для сдачи объекта в эксплуатацию.</w:t>
      </w:r>
      <w:r>
        <w:rPr>
          <w:sz w:val="28"/>
          <w:szCs w:val="28"/>
        </w:rPr>
        <w:t xml:space="preserve"> </w:t>
      </w:r>
    </w:p>
    <w:p w:rsidR="005845DF" w:rsidRDefault="005845DF" w:rsidP="005845DF">
      <w:pPr>
        <w:ind w:firstLine="708"/>
        <w:jc w:val="both"/>
        <w:rPr>
          <w:sz w:val="28"/>
          <w:szCs w:val="28"/>
        </w:rPr>
      </w:pPr>
      <w:r w:rsidRPr="0029015C">
        <w:rPr>
          <w:sz w:val="28"/>
          <w:szCs w:val="28"/>
        </w:rPr>
        <w:t>Качество работ и материалов должно соответствовать требованиям  государственных стандартов и нормативов. Материалы должны иметь соответствующие сертификаты или иные документы, удостоверяющие их качество.</w:t>
      </w:r>
    </w:p>
    <w:p w:rsidR="005845DF" w:rsidRDefault="005845DF" w:rsidP="005845DF">
      <w:pPr>
        <w:ind w:firstLine="708"/>
        <w:jc w:val="both"/>
        <w:rPr>
          <w:sz w:val="28"/>
          <w:szCs w:val="28"/>
        </w:rPr>
      </w:pPr>
    </w:p>
    <w:p w:rsidR="005845DF" w:rsidRPr="00517D16" w:rsidRDefault="005845DF" w:rsidP="005845DF">
      <w:pPr>
        <w:jc w:val="both"/>
        <w:rPr>
          <w:b/>
          <w:sz w:val="28"/>
          <w:szCs w:val="28"/>
        </w:rPr>
      </w:pPr>
      <w:r>
        <w:rPr>
          <w:sz w:val="28"/>
          <w:szCs w:val="28"/>
        </w:rPr>
        <w:t xml:space="preserve"> </w:t>
      </w:r>
      <w:r>
        <w:rPr>
          <w:sz w:val="28"/>
          <w:szCs w:val="28"/>
        </w:rPr>
        <w:tab/>
      </w:r>
      <w:r w:rsidRPr="00517D16">
        <w:rPr>
          <w:b/>
          <w:sz w:val="28"/>
          <w:szCs w:val="28"/>
        </w:rPr>
        <w:t>4.</w:t>
      </w:r>
      <w:r>
        <w:rPr>
          <w:b/>
          <w:sz w:val="28"/>
          <w:szCs w:val="28"/>
        </w:rPr>
        <w:t>9</w:t>
      </w:r>
      <w:r w:rsidRPr="00517D16">
        <w:rPr>
          <w:b/>
          <w:sz w:val="28"/>
          <w:szCs w:val="28"/>
        </w:rPr>
        <w:t>. Требования к особым условиям работ.</w:t>
      </w:r>
    </w:p>
    <w:p w:rsidR="005845DF" w:rsidRDefault="005845DF" w:rsidP="005845DF">
      <w:pPr>
        <w:jc w:val="both"/>
        <w:rPr>
          <w:sz w:val="28"/>
          <w:szCs w:val="28"/>
        </w:rPr>
      </w:pPr>
      <w:r>
        <w:rPr>
          <w:sz w:val="28"/>
          <w:szCs w:val="28"/>
        </w:rPr>
        <w:tab/>
      </w:r>
      <w:r w:rsidRPr="00C85CC6">
        <w:rPr>
          <w:sz w:val="28"/>
          <w:szCs w:val="28"/>
        </w:rPr>
        <w:t>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w:t>
      </w:r>
      <w:r>
        <w:rPr>
          <w:sz w:val="28"/>
          <w:szCs w:val="28"/>
        </w:rPr>
        <w:t xml:space="preserve"> и </w:t>
      </w:r>
      <w:r w:rsidRPr="0029015C">
        <w:rPr>
          <w:sz w:val="28"/>
          <w:szCs w:val="28"/>
        </w:rPr>
        <w:t>автотранспорта.</w:t>
      </w:r>
    </w:p>
    <w:p w:rsidR="005845DF" w:rsidRDefault="005845DF" w:rsidP="005845DF">
      <w:pPr>
        <w:jc w:val="both"/>
        <w:rPr>
          <w:sz w:val="28"/>
          <w:szCs w:val="28"/>
        </w:rPr>
      </w:pPr>
      <w:r>
        <w:rPr>
          <w:sz w:val="28"/>
          <w:szCs w:val="28"/>
        </w:rPr>
        <w:tab/>
        <w:t xml:space="preserve">Работы выполняются на площадке погрузке-разгрузке, являющейся  опасным производственным объектом </w:t>
      </w:r>
      <w:r>
        <w:rPr>
          <w:sz w:val="28"/>
          <w:szCs w:val="28"/>
          <w:lang w:val="en-US"/>
        </w:rPr>
        <w:t>IV</w:t>
      </w:r>
      <w:r w:rsidRPr="00C85CC6">
        <w:rPr>
          <w:sz w:val="28"/>
          <w:szCs w:val="28"/>
        </w:rPr>
        <w:t xml:space="preserve"> </w:t>
      </w:r>
      <w:r>
        <w:rPr>
          <w:sz w:val="28"/>
          <w:szCs w:val="28"/>
        </w:rPr>
        <w:t>класса опасности.</w:t>
      </w:r>
    </w:p>
    <w:p w:rsidR="005845DF" w:rsidRPr="00C85CC6" w:rsidRDefault="005845DF" w:rsidP="005845DF">
      <w:pPr>
        <w:jc w:val="both"/>
        <w:rPr>
          <w:sz w:val="28"/>
          <w:szCs w:val="28"/>
        </w:rPr>
      </w:pPr>
      <w:r>
        <w:rPr>
          <w:sz w:val="28"/>
          <w:szCs w:val="28"/>
        </w:rPr>
        <w:tab/>
      </w:r>
      <w:r w:rsidRPr="00475D28">
        <w:rPr>
          <w:sz w:val="28"/>
          <w:szCs w:val="28"/>
        </w:rPr>
        <w:t xml:space="preserve">Победитель должен иметь возможность обеспечивать  проведение  работ  на  объекте Заказчика </w:t>
      </w:r>
      <w:r>
        <w:rPr>
          <w:sz w:val="28"/>
          <w:szCs w:val="28"/>
        </w:rPr>
        <w:t>в будни, выходные и праздничные дни – с 8-00 до 20-00 местного времени</w:t>
      </w:r>
      <w:r w:rsidRPr="00475D28">
        <w:rPr>
          <w:sz w:val="28"/>
          <w:szCs w:val="28"/>
        </w:rPr>
        <w:t>.</w:t>
      </w:r>
    </w:p>
    <w:p w:rsidR="005845DF" w:rsidRDefault="005845DF" w:rsidP="005845DF">
      <w:pPr>
        <w:jc w:val="both"/>
        <w:rPr>
          <w:b/>
          <w:sz w:val="28"/>
          <w:szCs w:val="28"/>
        </w:rPr>
      </w:pPr>
    </w:p>
    <w:p w:rsidR="005845DF" w:rsidRDefault="005845DF" w:rsidP="005845DF">
      <w:pPr>
        <w:ind w:firstLine="708"/>
        <w:jc w:val="both"/>
        <w:rPr>
          <w:b/>
          <w:sz w:val="28"/>
          <w:szCs w:val="28"/>
        </w:rPr>
      </w:pPr>
      <w:r>
        <w:rPr>
          <w:b/>
          <w:sz w:val="28"/>
          <w:szCs w:val="28"/>
        </w:rPr>
        <w:t>4.10. Требования к сроку и (или) объему предоставления гарантий.</w:t>
      </w:r>
    </w:p>
    <w:p w:rsidR="005845DF" w:rsidRDefault="005845DF" w:rsidP="005845DF">
      <w:pPr>
        <w:pStyle w:val="afb"/>
        <w:rPr>
          <w:sz w:val="28"/>
          <w:szCs w:val="28"/>
        </w:rPr>
      </w:pPr>
      <w:r w:rsidRPr="00673B62">
        <w:rPr>
          <w:sz w:val="28"/>
          <w:szCs w:val="28"/>
        </w:rPr>
        <w:t xml:space="preserve">Гарантийный срок на результаты работ должен составлять не менее 36 месяцев </w:t>
      </w:r>
      <w:proofErr w:type="gramStart"/>
      <w:r w:rsidRPr="00673B62">
        <w:rPr>
          <w:sz w:val="28"/>
          <w:szCs w:val="28"/>
        </w:rPr>
        <w:t>с даты подписания</w:t>
      </w:r>
      <w:proofErr w:type="gramEnd"/>
      <w:r w:rsidRPr="00673B62">
        <w:rPr>
          <w:sz w:val="28"/>
          <w:szCs w:val="28"/>
        </w:rPr>
        <w:t xml:space="preserve"> акта приемки-сдачи отремонтированных, реконструированных и модернизированных объектов формы ОС-3. </w:t>
      </w:r>
      <w:r w:rsidRPr="00673B62">
        <w:rPr>
          <w:sz w:val="28"/>
          <w:szCs w:val="28"/>
        </w:rPr>
        <w:tab/>
      </w:r>
    </w:p>
    <w:p w:rsidR="005845DF" w:rsidRPr="00D33A1D" w:rsidRDefault="005845DF" w:rsidP="005845DF">
      <w:pPr>
        <w:pStyle w:val="afb"/>
        <w:rPr>
          <w:sz w:val="28"/>
          <w:szCs w:val="28"/>
        </w:rPr>
      </w:pPr>
      <w:r w:rsidRPr="00673B62">
        <w:rPr>
          <w:sz w:val="28"/>
          <w:szCs w:val="28"/>
        </w:rPr>
        <w:t>В течени</w:t>
      </w:r>
      <w:r>
        <w:rPr>
          <w:sz w:val="28"/>
          <w:szCs w:val="28"/>
        </w:rPr>
        <w:t>е</w:t>
      </w:r>
      <w:r w:rsidRPr="00673B62">
        <w:rPr>
          <w:sz w:val="28"/>
          <w:szCs w:val="28"/>
        </w:rPr>
        <w:t xml:space="preserve">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845DF" w:rsidRDefault="005845DF" w:rsidP="005845DF">
      <w:pPr>
        <w:ind w:firstLine="720"/>
        <w:jc w:val="both"/>
        <w:rPr>
          <w:b/>
          <w:sz w:val="28"/>
          <w:szCs w:val="28"/>
        </w:rPr>
      </w:pPr>
    </w:p>
    <w:p w:rsidR="005845DF" w:rsidRPr="00673B62" w:rsidRDefault="005845DF" w:rsidP="005845DF">
      <w:pPr>
        <w:jc w:val="both"/>
        <w:rPr>
          <w:b/>
          <w:sz w:val="28"/>
          <w:szCs w:val="28"/>
        </w:rPr>
      </w:pPr>
      <w:r>
        <w:rPr>
          <w:b/>
          <w:sz w:val="28"/>
          <w:szCs w:val="28"/>
        </w:rPr>
        <w:tab/>
      </w:r>
      <w:r w:rsidRPr="00673B62">
        <w:rPr>
          <w:b/>
          <w:sz w:val="28"/>
          <w:szCs w:val="28"/>
        </w:rPr>
        <w:t>4.</w:t>
      </w:r>
      <w:r>
        <w:rPr>
          <w:b/>
          <w:sz w:val="28"/>
          <w:szCs w:val="28"/>
        </w:rPr>
        <w:t>11</w:t>
      </w:r>
      <w:r w:rsidRPr="00673B62">
        <w:rPr>
          <w:b/>
          <w:sz w:val="28"/>
          <w:szCs w:val="28"/>
        </w:rPr>
        <w:t xml:space="preserve">. </w:t>
      </w:r>
      <w:r>
        <w:rPr>
          <w:b/>
          <w:sz w:val="28"/>
          <w:szCs w:val="28"/>
        </w:rPr>
        <w:t>Требования к порядку приемки.</w:t>
      </w:r>
    </w:p>
    <w:p w:rsidR="005845DF" w:rsidRPr="00673B62" w:rsidRDefault="005845DF" w:rsidP="005845DF">
      <w:pPr>
        <w:pStyle w:val="affc"/>
        <w:jc w:val="both"/>
        <w:rPr>
          <w:rFonts w:ascii="Times New Roman" w:hAnsi="Times New Roman"/>
          <w:sz w:val="28"/>
          <w:szCs w:val="28"/>
        </w:rPr>
      </w:pPr>
      <w:r w:rsidRPr="00673B62">
        <w:rPr>
          <w:rFonts w:ascii="Times New Roman" w:hAnsi="Times New Roman"/>
          <w:sz w:val="28"/>
          <w:szCs w:val="28"/>
        </w:rPr>
        <w:t xml:space="preserve"> </w:t>
      </w:r>
      <w:r>
        <w:rPr>
          <w:rFonts w:ascii="Times New Roman" w:hAnsi="Times New Roman"/>
          <w:sz w:val="28"/>
          <w:szCs w:val="28"/>
        </w:rPr>
        <w:tab/>
      </w:r>
      <w:r w:rsidRPr="005C7494">
        <w:rPr>
          <w:rFonts w:ascii="Times New Roman" w:hAnsi="Times New Roman"/>
          <w:sz w:val="28"/>
          <w:szCs w:val="28"/>
        </w:rPr>
        <w:t>По завершении выполнения Работ Подрядчик в течение 5 (пяти) календарных дней представляет Заказчику акт приемки выполненных работ формы КС-2, справку о стоимости выполненных работ и затрат формы КС-3, счета-фактуры. Объём работ, принимаемых у Подрядчика, должен соответствовать объёмам работ, изложенным в приложении к договору подряда.</w:t>
      </w:r>
      <w:r w:rsidRPr="00673B62">
        <w:rPr>
          <w:rFonts w:ascii="Times New Roman" w:hAnsi="Times New Roman"/>
          <w:sz w:val="28"/>
          <w:szCs w:val="28"/>
        </w:rPr>
        <w:t xml:space="preserve"> </w:t>
      </w:r>
    </w:p>
    <w:p w:rsidR="005845DF" w:rsidRDefault="005845DF" w:rsidP="005845DF">
      <w:pPr>
        <w:pStyle w:val="affc"/>
        <w:ind w:firstLine="709"/>
        <w:jc w:val="both"/>
        <w:rPr>
          <w:rFonts w:ascii="Times New Roman" w:hAnsi="Times New Roman"/>
          <w:sz w:val="28"/>
          <w:szCs w:val="28"/>
        </w:rPr>
      </w:pPr>
      <w:proofErr w:type="gramStart"/>
      <w:r w:rsidRPr="00673B62">
        <w:rPr>
          <w:rFonts w:ascii="Times New Roman" w:hAnsi="Times New Roman"/>
          <w:sz w:val="28"/>
          <w:szCs w:val="28"/>
        </w:rPr>
        <w:t xml:space="preserve">Заказчик в течение </w:t>
      </w:r>
      <w:r>
        <w:rPr>
          <w:rFonts w:ascii="Times New Roman" w:hAnsi="Times New Roman"/>
          <w:sz w:val="28"/>
          <w:szCs w:val="28"/>
        </w:rPr>
        <w:t>10 (десяти</w:t>
      </w:r>
      <w:r w:rsidRPr="00673B62">
        <w:rPr>
          <w:rFonts w:ascii="Times New Roman" w:hAnsi="Times New Roman"/>
          <w:sz w:val="28"/>
          <w:szCs w:val="28"/>
        </w:rPr>
        <w:t xml:space="preserve">) календарных дней с даты получения акта приемки выполненных Работ </w:t>
      </w:r>
      <w:r>
        <w:rPr>
          <w:rFonts w:ascii="Times New Roman" w:hAnsi="Times New Roman"/>
          <w:sz w:val="28"/>
          <w:szCs w:val="28"/>
        </w:rPr>
        <w:t>формы КС-</w:t>
      </w:r>
      <w:r w:rsidRPr="00673B62">
        <w:rPr>
          <w:rFonts w:ascii="Times New Roman" w:hAnsi="Times New Roman"/>
          <w:sz w:val="28"/>
          <w:szCs w:val="28"/>
        </w:rPr>
        <w:t xml:space="preserve">2, справки о </w:t>
      </w:r>
      <w:r w:rsidRPr="00176197">
        <w:rPr>
          <w:rFonts w:ascii="Times New Roman" w:hAnsi="Times New Roman"/>
          <w:sz w:val="28"/>
          <w:szCs w:val="28"/>
        </w:rPr>
        <w:t>стоимости выполненных работ и затрат формы КС-3, счета-фактуры</w:t>
      </w:r>
      <w:r w:rsidRPr="00176197">
        <w:rPr>
          <w:rFonts w:ascii="Times New Roman" w:hAnsi="Times New Roman"/>
          <w:i/>
          <w:iCs/>
          <w:sz w:val="28"/>
          <w:szCs w:val="28"/>
        </w:rPr>
        <w:t xml:space="preserve"> </w:t>
      </w:r>
      <w:r w:rsidRPr="00176197">
        <w:rPr>
          <w:rFonts w:ascii="Times New Roman" w:hAnsi="Times New Roman"/>
          <w:sz w:val="28"/>
          <w:szCs w:val="28"/>
        </w:rPr>
        <w:t>направляет Подрядчику</w:t>
      </w:r>
      <w:r>
        <w:rPr>
          <w:rFonts w:ascii="Times New Roman" w:hAnsi="Times New Roman"/>
          <w:sz w:val="28"/>
          <w:szCs w:val="28"/>
        </w:rPr>
        <w:t xml:space="preserve"> </w:t>
      </w:r>
      <w:r w:rsidRPr="00673B62">
        <w:rPr>
          <w:rFonts w:ascii="Times New Roman" w:hAnsi="Times New Roman"/>
          <w:sz w:val="28"/>
          <w:szCs w:val="28"/>
        </w:rPr>
        <w:t>подписанный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sidRPr="00673B62">
        <w:rPr>
          <w:rFonts w:ascii="Times New Roman" w:hAnsi="Times New Roman"/>
          <w:sz w:val="28"/>
          <w:szCs w:val="28"/>
        </w:rPr>
        <w:t xml:space="preserve"> При наличии мотивированного </w:t>
      </w:r>
      <w:r w:rsidRPr="00673B62">
        <w:rPr>
          <w:rFonts w:ascii="Times New Roman" w:hAnsi="Times New Roman"/>
          <w:sz w:val="28"/>
          <w:szCs w:val="28"/>
        </w:rPr>
        <w:lastRenderedPageBreak/>
        <w:t>отказа Заказчика от приемки Работ Сторонами составляется акт с перечнем необходимых доработок</w:t>
      </w:r>
      <w:r w:rsidRPr="00151C2A">
        <w:rPr>
          <w:rFonts w:ascii="Times New Roman" w:hAnsi="Times New Roman"/>
          <w:sz w:val="28"/>
          <w:szCs w:val="28"/>
        </w:rPr>
        <w:t xml:space="preserve">  и указанием сроков их выполнения.</w:t>
      </w:r>
    </w:p>
    <w:p w:rsidR="005845DF" w:rsidRDefault="005845DF" w:rsidP="005845DF">
      <w:pPr>
        <w:pStyle w:val="affc"/>
        <w:ind w:firstLine="709"/>
        <w:jc w:val="both"/>
        <w:rPr>
          <w:rFonts w:ascii="Times New Roman" w:eastAsia="MS Mincho" w:hAnsi="Times New Roman"/>
          <w:b/>
          <w:sz w:val="28"/>
          <w:szCs w:val="28"/>
        </w:rPr>
      </w:pPr>
    </w:p>
    <w:p w:rsidR="005845DF" w:rsidRPr="00C32489" w:rsidRDefault="005845DF" w:rsidP="005845DF">
      <w:pPr>
        <w:pStyle w:val="affc"/>
        <w:ind w:firstLine="709"/>
        <w:jc w:val="both"/>
        <w:rPr>
          <w:rFonts w:ascii="Times New Roman" w:hAnsi="Times New Roman"/>
          <w:sz w:val="28"/>
          <w:szCs w:val="28"/>
        </w:rPr>
      </w:pPr>
      <w:r w:rsidRPr="00204FE1">
        <w:rPr>
          <w:rFonts w:ascii="Times New Roman" w:eastAsia="MS Mincho" w:hAnsi="Times New Roman"/>
          <w:b/>
          <w:sz w:val="28"/>
          <w:szCs w:val="28"/>
        </w:rPr>
        <w:t>4.12.</w:t>
      </w:r>
      <w:r w:rsidRPr="00204FE1">
        <w:rPr>
          <w:rFonts w:ascii="Times New Roman" w:hAnsi="Times New Roman"/>
          <w:b/>
          <w:sz w:val="28"/>
          <w:szCs w:val="28"/>
        </w:rPr>
        <w:t xml:space="preserve"> Требования к порядку оплаты</w:t>
      </w:r>
      <w:r>
        <w:rPr>
          <w:rFonts w:ascii="Times New Roman" w:hAnsi="Times New Roman"/>
          <w:b/>
          <w:sz w:val="28"/>
          <w:szCs w:val="28"/>
        </w:rPr>
        <w:t>.</w:t>
      </w:r>
    </w:p>
    <w:p w:rsidR="005845DF" w:rsidRPr="00766145" w:rsidRDefault="005845DF" w:rsidP="005845DF">
      <w:pPr>
        <w:pStyle w:val="affc"/>
        <w:ind w:firstLine="709"/>
        <w:jc w:val="both"/>
        <w:rPr>
          <w:rFonts w:ascii="Times New Roman" w:eastAsia="Arial" w:hAnsi="Times New Roman"/>
          <w:b/>
          <w:sz w:val="28"/>
          <w:szCs w:val="28"/>
        </w:rPr>
      </w:pPr>
      <w:r w:rsidRPr="00766145">
        <w:rPr>
          <w:rFonts w:ascii="Times New Roman" w:eastAsia="Arial" w:hAnsi="Times New Roman"/>
          <w:b/>
          <w:sz w:val="28"/>
          <w:szCs w:val="28"/>
        </w:rPr>
        <w:t>Вариант 1:</w:t>
      </w:r>
    </w:p>
    <w:p w:rsidR="005845DF" w:rsidRPr="00766145" w:rsidRDefault="005845DF" w:rsidP="005845DF">
      <w:pPr>
        <w:pStyle w:val="affc"/>
        <w:ind w:firstLine="709"/>
        <w:jc w:val="both"/>
        <w:rPr>
          <w:rFonts w:ascii="Times New Roman" w:eastAsia="Arial" w:hAnsi="Times New Roman"/>
          <w:sz w:val="28"/>
          <w:szCs w:val="28"/>
        </w:rPr>
      </w:pPr>
      <w:r w:rsidRPr="00766145">
        <w:rPr>
          <w:rFonts w:ascii="Times New Roman" w:eastAsia="Arial" w:hAnsi="Times New Roman"/>
          <w:sz w:val="28"/>
          <w:szCs w:val="28"/>
        </w:rPr>
        <w:t xml:space="preserve"> путем перечисления Заказчиком денежных сре</w:t>
      </w:r>
      <w:proofErr w:type="gramStart"/>
      <w:r w:rsidRPr="00766145">
        <w:rPr>
          <w:rFonts w:ascii="Times New Roman" w:eastAsia="Arial" w:hAnsi="Times New Roman"/>
          <w:sz w:val="28"/>
          <w:szCs w:val="28"/>
        </w:rPr>
        <w:t>дств в р</w:t>
      </w:r>
      <w:proofErr w:type="gramEnd"/>
      <w:r w:rsidRPr="00766145">
        <w:rPr>
          <w:rFonts w:ascii="Times New Roman" w:eastAsia="Arial" w:hAnsi="Times New Roman"/>
          <w:sz w:val="28"/>
          <w:szCs w:val="28"/>
        </w:rPr>
        <w:t xml:space="preserve">азмере 100 % (Сто процентов) от Цены Договора в течение 30 (Тридцати) дней с даты подписания Акта о приеме-сдаче отремонтированных, реконструированных, модернизированных объектов основных средств ОС-3 Приемочной комиссией  на основании предоставленного Подрядчиком счета на оплату. </w:t>
      </w:r>
    </w:p>
    <w:p w:rsidR="005845DF" w:rsidRPr="00766145" w:rsidRDefault="005845DF" w:rsidP="005845DF">
      <w:pPr>
        <w:pStyle w:val="affc"/>
        <w:ind w:firstLine="709"/>
        <w:jc w:val="both"/>
        <w:rPr>
          <w:rFonts w:ascii="Times New Roman" w:eastAsia="Arial" w:hAnsi="Times New Roman"/>
          <w:b/>
          <w:sz w:val="28"/>
          <w:szCs w:val="28"/>
        </w:rPr>
      </w:pPr>
      <w:r w:rsidRPr="00766145">
        <w:rPr>
          <w:rFonts w:ascii="Times New Roman" w:eastAsia="Arial" w:hAnsi="Times New Roman"/>
          <w:b/>
          <w:sz w:val="28"/>
          <w:szCs w:val="28"/>
        </w:rPr>
        <w:t xml:space="preserve">Вариант 2: </w:t>
      </w:r>
    </w:p>
    <w:p w:rsidR="005845DF" w:rsidRPr="00766145" w:rsidRDefault="005845DF" w:rsidP="005845DF">
      <w:pPr>
        <w:pStyle w:val="affc"/>
        <w:ind w:firstLine="709"/>
        <w:jc w:val="both"/>
        <w:rPr>
          <w:rFonts w:ascii="Times New Roman" w:eastAsia="Arial" w:hAnsi="Times New Roman"/>
          <w:sz w:val="28"/>
          <w:szCs w:val="28"/>
        </w:rPr>
      </w:pPr>
      <w:r w:rsidRPr="00766145">
        <w:rPr>
          <w:rFonts w:ascii="Times New Roman" w:eastAsia="Arial" w:hAnsi="Times New Roman"/>
          <w:sz w:val="28"/>
          <w:szCs w:val="28"/>
        </w:rPr>
        <w:t xml:space="preserve">Может быть предусмотрен авансовый платеж, который не должен превышать 25 % (двадцать пять) процентов от Цены Договора. </w:t>
      </w:r>
      <w:proofErr w:type="gramStart"/>
      <w:r w:rsidRPr="00766145">
        <w:rPr>
          <w:rFonts w:ascii="Times New Roman" w:eastAsia="Arial" w:hAnsi="Times New Roman"/>
          <w:sz w:val="28"/>
          <w:szCs w:val="28"/>
        </w:rPr>
        <w:t xml:space="preserve">В этом случае требуется предоставление банковской гарантии, составленной в соответствии с </w:t>
      </w:r>
      <w:r w:rsidRPr="00D4004C">
        <w:rPr>
          <w:rFonts w:ascii="Times New Roman" w:eastAsia="Arial" w:hAnsi="Times New Roman"/>
          <w:sz w:val="28"/>
          <w:szCs w:val="28"/>
        </w:rPr>
        <w:t xml:space="preserve">требованиями, изложенными </w:t>
      </w:r>
      <w:r w:rsidR="00147456" w:rsidRPr="00D4004C">
        <w:rPr>
          <w:rFonts w:ascii="Times New Roman" w:eastAsia="Arial" w:hAnsi="Times New Roman"/>
          <w:sz w:val="28"/>
          <w:szCs w:val="28"/>
        </w:rPr>
        <w:t>в приложении № 7 к документации о закупке</w:t>
      </w:r>
      <w:r w:rsidRPr="00D4004C">
        <w:rPr>
          <w:rFonts w:ascii="Times New Roman" w:eastAsia="Arial" w:hAnsi="Times New Roman"/>
          <w:sz w:val="28"/>
          <w:szCs w:val="28"/>
        </w:rPr>
        <w:t xml:space="preserve">, выданной одним из банков, перечисленных в </w:t>
      </w:r>
      <w:r w:rsidR="00147456" w:rsidRPr="00D4004C">
        <w:rPr>
          <w:rFonts w:ascii="Times New Roman" w:eastAsia="Arial" w:hAnsi="Times New Roman"/>
          <w:sz w:val="28"/>
          <w:szCs w:val="28"/>
        </w:rPr>
        <w:t>Приложение № 8 к</w:t>
      </w:r>
      <w:r w:rsidRPr="00D4004C">
        <w:rPr>
          <w:rFonts w:ascii="Times New Roman" w:eastAsia="Arial" w:hAnsi="Times New Roman"/>
          <w:sz w:val="28"/>
          <w:szCs w:val="28"/>
        </w:rPr>
        <w:t xml:space="preserve"> документации о закупке.</w:t>
      </w:r>
      <w:proofErr w:type="gramEnd"/>
      <w:r w:rsidRPr="00D4004C">
        <w:rPr>
          <w:rFonts w:ascii="Times New Roman" w:eastAsia="Arial" w:hAnsi="Times New Roman"/>
          <w:sz w:val="28"/>
          <w:szCs w:val="28"/>
        </w:rPr>
        <w:t xml:space="preserve"> В случае авансового платежа оплата производится Покупателем в</w:t>
      </w:r>
      <w:r w:rsidRPr="00766145">
        <w:rPr>
          <w:rFonts w:ascii="Times New Roman" w:eastAsia="Arial" w:hAnsi="Times New Roman"/>
          <w:sz w:val="28"/>
          <w:szCs w:val="28"/>
        </w:rPr>
        <w:t xml:space="preserve"> следующем порядке:   </w:t>
      </w:r>
    </w:p>
    <w:p w:rsidR="005845DF" w:rsidRPr="00766145" w:rsidRDefault="005845DF" w:rsidP="005845DF">
      <w:pPr>
        <w:pStyle w:val="affc"/>
        <w:ind w:firstLine="709"/>
        <w:jc w:val="both"/>
        <w:rPr>
          <w:rFonts w:ascii="Times New Roman" w:eastAsia="Arial" w:hAnsi="Times New Roman"/>
          <w:sz w:val="28"/>
          <w:szCs w:val="28"/>
        </w:rPr>
      </w:pPr>
      <w:r w:rsidRPr="00766145">
        <w:rPr>
          <w:rFonts w:ascii="Times New Roman" w:eastAsia="Arial" w:hAnsi="Times New Roman"/>
          <w:sz w:val="28"/>
          <w:szCs w:val="28"/>
        </w:rPr>
        <w:t xml:space="preserve">- аванс в размере не более 25 % (двадцать пять) процентов от Цены Договора в течение 15 (пятнадцати) дней с даты подписания настоящего </w:t>
      </w:r>
      <w:proofErr w:type="gramStart"/>
      <w:r w:rsidRPr="00766145">
        <w:rPr>
          <w:rFonts w:ascii="Times New Roman" w:eastAsia="Arial" w:hAnsi="Times New Roman"/>
          <w:sz w:val="28"/>
          <w:szCs w:val="28"/>
        </w:rPr>
        <w:t>Договора</w:t>
      </w:r>
      <w:proofErr w:type="gramEnd"/>
      <w:r w:rsidRPr="00766145">
        <w:rPr>
          <w:rFonts w:ascii="Times New Roman" w:eastAsia="Arial" w:hAnsi="Times New Roman"/>
          <w:sz w:val="28"/>
          <w:szCs w:val="28"/>
        </w:rPr>
        <w:t xml:space="preserve"> на основании предоставленного Подрядчиком счета на оплату.</w:t>
      </w:r>
    </w:p>
    <w:p w:rsidR="005845DF" w:rsidRPr="00766145" w:rsidRDefault="005845DF" w:rsidP="005845DF">
      <w:pPr>
        <w:pStyle w:val="affc"/>
        <w:ind w:firstLine="709"/>
        <w:jc w:val="both"/>
        <w:rPr>
          <w:rFonts w:ascii="Times New Roman" w:eastAsia="Arial" w:hAnsi="Times New Roman"/>
          <w:sz w:val="28"/>
          <w:szCs w:val="28"/>
        </w:rPr>
      </w:pPr>
      <w:r w:rsidRPr="00766145">
        <w:rPr>
          <w:rFonts w:ascii="Times New Roman" w:eastAsia="Arial" w:hAnsi="Times New Roman"/>
          <w:sz w:val="28"/>
          <w:szCs w:val="28"/>
        </w:rPr>
        <w:t xml:space="preserve">- окончательный расчет в размере 75 % (семьдесят пять) процентов от Цены Договора производится в течение 30 (Тридцати) дней </w:t>
      </w:r>
      <w:proofErr w:type="gramStart"/>
      <w:r w:rsidRPr="00766145">
        <w:rPr>
          <w:rFonts w:ascii="Times New Roman" w:eastAsia="Arial" w:hAnsi="Times New Roman"/>
          <w:sz w:val="28"/>
          <w:szCs w:val="28"/>
        </w:rPr>
        <w:t>с даты подписания</w:t>
      </w:r>
      <w:proofErr w:type="gramEnd"/>
      <w:r w:rsidRPr="00766145">
        <w:rPr>
          <w:rFonts w:ascii="Times New Roman" w:eastAsia="Arial" w:hAnsi="Times New Roman"/>
          <w:sz w:val="28"/>
          <w:szCs w:val="28"/>
        </w:rPr>
        <w:t xml:space="preserve"> Акта о приеме-сдаче отремонтированных, реконструированных, модернизированных объектов основных средств ОС-3 Приемочной комиссией  на основании предоставленного Подрядчиком счета на оплату.</w:t>
      </w:r>
    </w:p>
    <w:p w:rsidR="005845DF" w:rsidRPr="00030853" w:rsidRDefault="005845DF" w:rsidP="005845DF">
      <w:pPr>
        <w:ind w:firstLine="709"/>
        <w:jc w:val="both"/>
        <w:rPr>
          <w:sz w:val="28"/>
          <w:szCs w:val="28"/>
        </w:rPr>
      </w:pPr>
      <w:r w:rsidRPr="00030853">
        <w:rPr>
          <w:sz w:val="28"/>
          <w:szCs w:val="28"/>
        </w:rPr>
        <w:t>Подрядчик за 10 (Десять) дней до начала приемки Результата Работ Заказчиком после выполнения в полном объеме Работ передает Заказчику 3 (Три) экземпляра Исполнительной документации</w:t>
      </w:r>
      <w:r>
        <w:rPr>
          <w:sz w:val="28"/>
          <w:szCs w:val="28"/>
        </w:rPr>
        <w:t xml:space="preserve"> </w:t>
      </w:r>
      <w:r w:rsidRPr="00030853">
        <w:rPr>
          <w:sz w:val="28"/>
          <w:szCs w:val="28"/>
        </w:rPr>
        <w:t>на русском языке на бумажном носителе и 1 (Один) экземпляр в электронном виде, в составе, необходимом Заказчику для эксплуатации Результата Работ.</w:t>
      </w:r>
    </w:p>
    <w:p w:rsidR="005845DF" w:rsidRPr="00030853" w:rsidRDefault="005845DF" w:rsidP="005845DF">
      <w:pPr>
        <w:ind w:firstLine="709"/>
        <w:jc w:val="both"/>
        <w:rPr>
          <w:sz w:val="28"/>
          <w:szCs w:val="28"/>
        </w:rPr>
      </w:pPr>
      <w:r w:rsidRPr="00030853">
        <w:rPr>
          <w:sz w:val="28"/>
          <w:szCs w:val="28"/>
        </w:rPr>
        <w:t>Заказчик в течение 10 (Десяти) рабочих дней со дня получения Исполнительной документации</w:t>
      </w:r>
      <w:r>
        <w:rPr>
          <w:sz w:val="28"/>
          <w:szCs w:val="28"/>
        </w:rPr>
        <w:t xml:space="preserve"> </w:t>
      </w:r>
      <w:r w:rsidRPr="00030853">
        <w:rPr>
          <w:sz w:val="28"/>
          <w:szCs w:val="28"/>
        </w:rPr>
        <w:t>проверяет её и выполненный Объем Работ по качеству и комплектности.</w:t>
      </w:r>
    </w:p>
    <w:p w:rsidR="005845DF" w:rsidRPr="00030853" w:rsidRDefault="005845DF" w:rsidP="005845DF">
      <w:pPr>
        <w:ind w:firstLine="709"/>
        <w:jc w:val="both"/>
        <w:rPr>
          <w:sz w:val="28"/>
          <w:szCs w:val="28"/>
        </w:rPr>
      </w:pPr>
      <w:proofErr w:type="gramStart"/>
      <w:r w:rsidRPr="00030853">
        <w:rPr>
          <w:sz w:val="28"/>
          <w:szCs w:val="28"/>
        </w:rP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rsidRPr="00030853">
        <w:rPr>
          <w:sz w:val="28"/>
          <w:szCs w:val="28"/>
        </w:rPr>
        <w:t xml:space="preserve"> Подрядчик в течение 10 (Десяти) дней </w:t>
      </w:r>
      <w:proofErr w:type="gramStart"/>
      <w:r w:rsidRPr="00030853">
        <w:rPr>
          <w:sz w:val="28"/>
          <w:szCs w:val="28"/>
        </w:rPr>
        <w:t>с даты получения</w:t>
      </w:r>
      <w:proofErr w:type="gramEnd"/>
      <w:r w:rsidRPr="00030853">
        <w:rPr>
          <w:sz w:val="28"/>
          <w:szCs w:val="28"/>
        </w:rP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5845DF" w:rsidRPr="00030853" w:rsidRDefault="005845DF" w:rsidP="005845DF">
      <w:pPr>
        <w:ind w:firstLine="709"/>
        <w:jc w:val="both"/>
        <w:rPr>
          <w:sz w:val="28"/>
          <w:szCs w:val="28"/>
        </w:rPr>
      </w:pPr>
      <w:r w:rsidRPr="00030853">
        <w:rPr>
          <w:sz w:val="28"/>
          <w:szCs w:val="28"/>
        </w:rPr>
        <w:lastRenderedPageBreak/>
        <w:t>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о приеме-сдаче отремонтированных, реконструированных, модернизированных объектов основных средств ОС-3 Приемочной комиссией.</w:t>
      </w:r>
      <w:r w:rsidRPr="00030853">
        <w:rPr>
          <w:rStyle w:val="af8"/>
          <w:sz w:val="28"/>
          <w:szCs w:val="28"/>
        </w:rPr>
        <w:t xml:space="preserve"> </w:t>
      </w:r>
    </w:p>
    <w:p w:rsidR="005845DF" w:rsidRPr="00030853" w:rsidRDefault="005845DF" w:rsidP="005845DF">
      <w:pPr>
        <w:pStyle w:val="aff9"/>
        <w:ind w:left="0"/>
        <w:jc w:val="both"/>
        <w:rPr>
          <w:rFonts w:ascii="Calibri" w:hAnsi="Calibri"/>
          <w:sz w:val="28"/>
          <w:szCs w:val="28"/>
          <w:lang w:eastAsia="ru-RU"/>
        </w:rPr>
      </w:pPr>
    </w:p>
    <w:p w:rsidR="005845DF" w:rsidRPr="00D775E3" w:rsidRDefault="005845DF" w:rsidP="005845DF">
      <w:pPr>
        <w:pStyle w:val="aff9"/>
        <w:ind w:left="0"/>
        <w:jc w:val="both"/>
        <w:rPr>
          <w:rFonts w:eastAsia="MS Mincho"/>
          <w:b/>
          <w:sz w:val="28"/>
          <w:szCs w:val="28"/>
        </w:rPr>
      </w:pPr>
      <w:r>
        <w:rPr>
          <w:rFonts w:ascii="Calibri" w:hAnsi="Calibri"/>
          <w:sz w:val="22"/>
          <w:szCs w:val="28"/>
          <w:lang w:eastAsia="ru-RU"/>
        </w:rPr>
        <w:tab/>
      </w:r>
      <w:r w:rsidRPr="00D775E3">
        <w:rPr>
          <w:b/>
          <w:sz w:val="28"/>
          <w:szCs w:val="28"/>
          <w:lang w:eastAsia="ru-RU"/>
        </w:rPr>
        <w:t>4.1</w:t>
      </w:r>
      <w:r>
        <w:rPr>
          <w:b/>
          <w:sz w:val="28"/>
          <w:szCs w:val="28"/>
          <w:lang w:eastAsia="ru-RU"/>
        </w:rPr>
        <w:t>3</w:t>
      </w:r>
      <w:r w:rsidRPr="00D775E3">
        <w:rPr>
          <w:b/>
          <w:sz w:val="28"/>
          <w:szCs w:val="28"/>
          <w:lang w:eastAsia="ru-RU"/>
        </w:rPr>
        <w:t xml:space="preserve">. </w:t>
      </w:r>
      <w:r w:rsidRPr="00D775E3">
        <w:rPr>
          <w:rFonts w:eastAsia="MS Mincho"/>
          <w:b/>
          <w:sz w:val="28"/>
          <w:szCs w:val="28"/>
        </w:rPr>
        <w:t xml:space="preserve">Порядок формирования цены договора </w:t>
      </w:r>
    </w:p>
    <w:p w:rsidR="005845DF" w:rsidRPr="00F61A23" w:rsidRDefault="005845DF" w:rsidP="005845DF">
      <w:pPr>
        <w:ind w:firstLine="709"/>
        <w:jc w:val="both"/>
        <w:rPr>
          <w:sz w:val="28"/>
          <w:szCs w:val="28"/>
        </w:rPr>
      </w:pPr>
      <w:r w:rsidRPr="00F61A23">
        <w:rPr>
          <w:sz w:val="28"/>
          <w:szCs w:val="28"/>
        </w:rPr>
        <w:t>Цена договора формируется Участником на основе проектной документации и пункта 4.4 настоящего технического задания.</w:t>
      </w:r>
    </w:p>
    <w:p w:rsidR="005845DF" w:rsidRPr="000E2735" w:rsidRDefault="005845DF" w:rsidP="005845DF">
      <w:pPr>
        <w:pStyle w:val="Default"/>
        <w:ind w:firstLine="709"/>
        <w:jc w:val="both"/>
        <w:rPr>
          <w:color w:val="auto"/>
          <w:sz w:val="28"/>
          <w:szCs w:val="28"/>
        </w:rPr>
      </w:pPr>
      <w:r w:rsidRPr="00962074">
        <w:rPr>
          <w:color w:val="auto"/>
          <w:sz w:val="28"/>
          <w:szCs w:val="28"/>
        </w:rPr>
        <w:t>Проектная документация представлена на официальном сайте ПАО «</w:t>
      </w:r>
      <w:proofErr w:type="spellStart"/>
      <w:r w:rsidRPr="00962074">
        <w:rPr>
          <w:color w:val="auto"/>
          <w:sz w:val="28"/>
          <w:szCs w:val="28"/>
        </w:rPr>
        <w:t>ТрансКонтейнер</w:t>
      </w:r>
      <w:proofErr w:type="spellEnd"/>
      <w:r w:rsidRPr="00962074">
        <w:rPr>
          <w:color w:val="auto"/>
          <w:sz w:val="28"/>
          <w:szCs w:val="28"/>
        </w:rPr>
        <w:t xml:space="preserve">» </w:t>
      </w:r>
      <w:proofErr w:type="spellStart"/>
      <w:r w:rsidRPr="00551661">
        <w:rPr>
          <w:color w:val="auto"/>
          <w:sz w:val="28"/>
          <w:szCs w:val="28"/>
        </w:rPr>
        <w:t>www.trcont</w:t>
      </w:r>
      <w:proofErr w:type="spellEnd"/>
      <w:r w:rsidRPr="00551661">
        <w:rPr>
          <w:color w:val="auto"/>
          <w:sz w:val="28"/>
          <w:szCs w:val="28"/>
        </w:rPr>
        <w:t>.</w:t>
      </w:r>
      <w:r w:rsidRPr="00551661">
        <w:rPr>
          <w:color w:val="auto"/>
          <w:sz w:val="28"/>
          <w:szCs w:val="28"/>
          <w:lang w:val="en-US"/>
        </w:rPr>
        <w:t>com</w:t>
      </w:r>
      <w:r w:rsidRPr="00551661">
        <w:rPr>
          <w:color w:val="auto"/>
          <w:sz w:val="28"/>
          <w:szCs w:val="28"/>
        </w:rPr>
        <w:t xml:space="preserve"> </w:t>
      </w:r>
      <w:r w:rsidRPr="00962074">
        <w:rPr>
          <w:color w:val="auto"/>
          <w:sz w:val="28"/>
          <w:szCs w:val="28"/>
        </w:rPr>
        <w:t>(раздел Компания/Закупки).</w:t>
      </w:r>
    </w:p>
    <w:p w:rsidR="005845DF" w:rsidRPr="001D21D1" w:rsidRDefault="005845DF" w:rsidP="005845DF">
      <w:pPr>
        <w:pStyle w:val="aff9"/>
        <w:ind w:left="0"/>
        <w:jc w:val="both"/>
        <w:rPr>
          <w:rFonts w:eastAsia="Arial"/>
          <w:sz w:val="28"/>
          <w:szCs w:val="28"/>
        </w:rPr>
      </w:pPr>
      <w:r>
        <w:rPr>
          <w:rFonts w:eastAsia="Arial"/>
          <w:sz w:val="28"/>
          <w:szCs w:val="28"/>
        </w:rPr>
        <w:tab/>
      </w:r>
    </w:p>
    <w:p w:rsidR="005845DF" w:rsidRPr="00D775E3" w:rsidRDefault="005845DF" w:rsidP="005845DF">
      <w:pPr>
        <w:pStyle w:val="aff9"/>
        <w:ind w:left="0"/>
        <w:jc w:val="both"/>
        <w:rPr>
          <w:rFonts w:eastAsia="MS Mincho"/>
          <w:b/>
          <w:sz w:val="28"/>
          <w:szCs w:val="28"/>
        </w:rPr>
      </w:pPr>
      <w:r>
        <w:rPr>
          <w:rFonts w:eastAsia="Arial"/>
          <w:sz w:val="28"/>
          <w:szCs w:val="28"/>
        </w:rPr>
        <w:tab/>
      </w:r>
      <w:r w:rsidRPr="00D775E3">
        <w:rPr>
          <w:rFonts w:eastAsia="Arial"/>
          <w:b/>
          <w:sz w:val="28"/>
          <w:szCs w:val="28"/>
        </w:rPr>
        <w:t>4.1</w:t>
      </w:r>
      <w:r>
        <w:rPr>
          <w:rFonts w:eastAsia="Arial"/>
          <w:b/>
          <w:sz w:val="28"/>
          <w:szCs w:val="28"/>
        </w:rPr>
        <w:t>4</w:t>
      </w:r>
      <w:r w:rsidRPr="00D775E3">
        <w:rPr>
          <w:rFonts w:eastAsia="Arial"/>
          <w:b/>
          <w:sz w:val="28"/>
          <w:szCs w:val="28"/>
        </w:rPr>
        <w:t xml:space="preserve">. </w:t>
      </w:r>
      <w:r w:rsidRPr="00D775E3">
        <w:rPr>
          <w:rFonts w:eastAsia="MS Mincho"/>
          <w:b/>
          <w:sz w:val="28"/>
          <w:szCs w:val="28"/>
        </w:rPr>
        <w:t>Прочие</w:t>
      </w:r>
      <w:r>
        <w:rPr>
          <w:rFonts w:eastAsia="MS Mincho"/>
          <w:b/>
          <w:sz w:val="28"/>
          <w:szCs w:val="28"/>
        </w:rPr>
        <w:t xml:space="preserve"> условия.</w:t>
      </w:r>
    </w:p>
    <w:p w:rsidR="005845DF" w:rsidRPr="00D775E3" w:rsidRDefault="005845DF" w:rsidP="005845DF">
      <w:pPr>
        <w:pStyle w:val="aff9"/>
        <w:ind w:left="0"/>
        <w:jc w:val="both"/>
        <w:rPr>
          <w:rFonts w:eastAsia="MS Mincho"/>
          <w:b/>
          <w:sz w:val="28"/>
          <w:szCs w:val="28"/>
        </w:rPr>
      </w:pPr>
      <w:r>
        <w:rPr>
          <w:rFonts w:eastAsia="MS Mincho"/>
          <w:b/>
          <w:sz w:val="28"/>
          <w:szCs w:val="28"/>
        </w:rPr>
        <w:tab/>
      </w:r>
      <w:r w:rsidRPr="008441AE">
        <w:rPr>
          <w:sz w:val="28"/>
          <w:szCs w:val="28"/>
        </w:rPr>
        <w:t>В расчете стоимости претендент указывает единичные расценки по всем видам и объемам работ, указанным в Техническом задании (раздел 4 настоящей документации о закупке) и/или Информационной карте (раздел 5 настоящей документации о закупке). Общая стоимость работ подтверждается сметным расчетом, составленным на основании Технического задания (раздел 4 настоящей документации о закупке). Расчет оформляется в виде приложения к</w:t>
      </w:r>
      <w:proofErr w:type="gramStart"/>
      <w:r w:rsidRPr="008441AE">
        <w:rPr>
          <w:sz w:val="28"/>
          <w:szCs w:val="28"/>
        </w:rPr>
        <w:t xml:space="preserve"> Ф</w:t>
      </w:r>
      <w:proofErr w:type="gramEnd"/>
      <w:r w:rsidRPr="008441AE">
        <w:rPr>
          <w:sz w:val="28"/>
          <w:szCs w:val="28"/>
        </w:rPr>
        <w:t xml:space="preserve">инансово - коммерческому предложению. </w:t>
      </w:r>
    </w:p>
    <w:p w:rsidR="005845DF" w:rsidRPr="00475D28" w:rsidRDefault="005845DF" w:rsidP="005845DF">
      <w:pPr>
        <w:pStyle w:val="Default"/>
        <w:tabs>
          <w:tab w:val="left" w:pos="1701"/>
        </w:tabs>
        <w:ind w:firstLine="709"/>
        <w:jc w:val="both"/>
        <w:rPr>
          <w:color w:val="auto"/>
          <w:sz w:val="28"/>
          <w:szCs w:val="28"/>
        </w:rPr>
      </w:pPr>
      <w:r>
        <w:rPr>
          <w:sz w:val="28"/>
          <w:szCs w:val="28"/>
        </w:rPr>
        <w:t xml:space="preserve">В течение 5 (пяти) рабочих дней после опубликования протокола заседания Конкурсной комиссии,  </w:t>
      </w:r>
      <w:r w:rsidRPr="008441AE">
        <w:rPr>
          <w:sz w:val="28"/>
          <w:szCs w:val="28"/>
        </w:rPr>
        <w:t xml:space="preserve"> победител</w:t>
      </w:r>
      <w:r>
        <w:rPr>
          <w:sz w:val="28"/>
          <w:szCs w:val="28"/>
        </w:rPr>
        <w:t>ь</w:t>
      </w:r>
      <w:r w:rsidRPr="008441AE">
        <w:rPr>
          <w:sz w:val="28"/>
          <w:szCs w:val="28"/>
        </w:rPr>
        <w:t xml:space="preserve"> </w:t>
      </w:r>
      <w:r>
        <w:rPr>
          <w:sz w:val="28"/>
          <w:szCs w:val="28"/>
        </w:rPr>
        <w:t>запроса предложений обязан</w:t>
      </w:r>
      <w:r w:rsidRPr="008441AE">
        <w:rPr>
          <w:sz w:val="28"/>
          <w:szCs w:val="28"/>
        </w:rPr>
        <w:t xml:space="preserve"> пред</w:t>
      </w:r>
      <w:r>
        <w:rPr>
          <w:sz w:val="28"/>
          <w:szCs w:val="28"/>
        </w:rPr>
        <w:t>о</w:t>
      </w:r>
      <w:r w:rsidRPr="008441AE">
        <w:rPr>
          <w:sz w:val="28"/>
          <w:szCs w:val="28"/>
        </w:rPr>
        <w:t>ставить сметный расчет в сметно-нормативной базе ОСНБЖ</w:t>
      </w:r>
      <w:r>
        <w:rPr>
          <w:sz w:val="28"/>
          <w:szCs w:val="28"/>
        </w:rPr>
        <w:t xml:space="preserve">- 2001 с использованием текущих </w:t>
      </w:r>
      <w:r w:rsidRPr="008441AE">
        <w:rPr>
          <w:sz w:val="28"/>
          <w:szCs w:val="28"/>
        </w:rPr>
        <w:t>индексов изменения сметной стоимости строительства, реконструкции и капитального ремонта ОАО «РЖД»</w:t>
      </w:r>
      <w:r>
        <w:rPr>
          <w:sz w:val="28"/>
          <w:szCs w:val="28"/>
        </w:rPr>
        <w:t>. И</w:t>
      </w:r>
      <w:r w:rsidRPr="00F026BF">
        <w:rPr>
          <w:sz w:val="28"/>
          <w:szCs w:val="28"/>
        </w:rPr>
        <w:t>ндексы изменения сметной стоимости строительства, реконструкции и капитального ремонта ОАО «РЖД» можно получить в филиале ПАО «ТрансКонт</w:t>
      </w:r>
      <w:r w:rsidRPr="00475D28">
        <w:rPr>
          <w:sz w:val="28"/>
          <w:szCs w:val="28"/>
        </w:rPr>
        <w:t>ейнер»</w:t>
      </w:r>
      <w:r>
        <w:rPr>
          <w:sz w:val="28"/>
          <w:szCs w:val="28"/>
        </w:rPr>
        <w:t xml:space="preserve"> </w:t>
      </w:r>
      <w:proofErr w:type="gramStart"/>
      <w:r>
        <w:rPr>
          <w:sz w:val="28"/>
          <w:szCs w:val="28"/>
        </w:rPr>
        <w:t>на</w:t>
      </w:r>
      <w:proofErr w:type="gramEnd"/>
      <w:r>
        <w:rPr>
          <w:sz w:val="28"/>
          <w:szCs w:val="28"/>
        </w:rPr>
        <w:t xml:space="preserve"> Забайкальской ж.д.</w:t>
      </w:r>
      <w:r w:rsidRPr="00475D28">
        <w:rPr>
          <w:sz w:val="28"/>
          <w:szCs w:val="28"/>
        </w:rPr>
        <w:t xml:space="preserve"> по адресу: </w:t>
      </w:r>
      <w:r>
        <w:rPr>
          <w:sz w:val="28"/>
          <w:szCs w:val="28"/>
        </w:rPr>
        <w:t xml:space="preserve">Забайкальский край,  </w:t>
      </w:r>
      <w:proofErr w:type="gramStart"/>
      <w:r w:rsidRPr="00475D28">
        <w:rPr>
          <w:sz w:val="28"/>
          <w:szCs w:val="28"/>
        </w:rPr>
        <w:t>г</w:t>
      </w:r>
      <w:proofErr w:type="gramEnd"/>
      <w:r w:rsidRPr="00475D28">
        <w:rPr>
          <w:sz w:val="28"/>
          <w:szCs w:val="28"/>
        </w:rPr>
        <w:t xml:space="preserve">. </w:t>
      </w:r>
      <w:r>
        <w:rPr>
          <w:sz w:val="28"/>
          <w:szCs w:val="28"/>
        </w:rPr>
        <w:t>Чита</w:t>
      </w:r>
      <w:r w:rsidRPr="00475D28">
        <w:rPr>
          <w:sz w:val="28"/>
          <w:szCs w:val="28"/>
        </w:rPr>
        <w:t xml:space="preserve">, </w:t>
      </w:r>
      <w:r>
        <w:rPr>
          <w:sz w:val="28"/>
          <w:szCs w:val="28"/>
        </w:rPr>
        <w:t>ул. Анохина, д.</w:t>
      </w:r>
      <w:r w:rsidRPr="00475D28">
        <w:rPr>
          <w:sz w:val="28"/>
          <w:szCs w:val="28"/>
        </w:rPr>
        <w:t>9</w:t>
      </w:r>
      <w:r>
        <w:rPr>
          <w:sz w:val="28"/>
          <w:szCs w:val="28"/>
        </w:rPr>
        <w:t>1</w:t>
      </w:r>
      <w:r w:rsidRPr="00475D28">
        <w:rPr>
          <w:sz w:val="28"/>
          <w:szCs w:val="28"/>
        </w:rPr>
        <w:t>,</w:t>
      </w:r>
      <w:r>
        <w:rPr>
          <w:sz w:val="28"/>
          <w:szCs w:val="28"/>
        </w:rPr>
        <w:t xml:space="preserve"> корп. 2, </w:t>
      </w:r>
      <w:r w:rsidRPr="00475D28">
        <w:rPr>
          <w:sz w:val="28"/>
          <w:szCs w:val="28"/>
        </w:rPr>
        <w:t xml:space="preserve">этаж </w:t>
      </w:r>
      <w:r>
        <w:rPr>
          <w:sz w:val="28"/>
          <w:szCs w:val="28"/>
        </w:rPr>
        <w:t>6</w:t>
      </w:r>
      <w:r w:rsidRPr="00475D28">
        <w:rPr>
          <w:sz w:val="28"/>
          <w:szCs w:val="28"/>
        </w:rPr>
        <w:t xml:space="preserve">, кабинет № </w:t>
      </w:r>
      <w:r>
        <w:rPr>
          <w:sz w:val="28"/>
          <w:szCs w:val="28"/>
        </w:rPr>
        <w:t>607</w:t>
      </w:r>
      <w:r w:rsidRPr="00475D28">
        <w:rPr>
          <w:sz w:val="28"/>
          <w:szCs w:val="28"/>
        </w:rPr>
        <w:t xml:space="preserve">, контактное лицо – </w:t>
      </w:r>
      <w:r>
        <w:rPr>
          <w:sz w:val="28"/>
          <w:szCs w:val="28"/>
        </w:rPr>
        <w:t>Макковеева Виктория Владимировна</w:t>
      </w:r>
      <w:r w:rsidRPr="00475D28">
        <w:rPr>
          <w:sz w:val="28"/>
          <w:szCs w:val="28"/>
        </w:rPr>
        <w:t>, тел.  8 (495) 788-1717 (</w:t>
      </w:r>
      <w:proofErr w:type="spellStart"/>
      <w:r w:rsidRPr="00475D28">
        <w:rPr>
          <w:sz w:val="28"/>
          <w:szCs w:val="28"/>
        </w:rPr>
        <w:t>доб</w:t>
      </w:r>
      <w:proofErr w:type="spellEnd"/>
      <w:r w:rsidRPr="00475D28">
        <w:rPr>
          <w:sz w:val="28"/>
          <w:szCs w:val="28"/>
        </w:rPr>
        <w:t xml:space="preserve">. </w:t>
      </w:r>
      <w:r>
        <w:rPr>
          <w:sz w:val="28"/>
          <w:szCs w:val="28"/>
        </w:rPr>
        <w:t>63</w:t>
      </w:r>
      <w:r w:rsidRPr="00475D28">
        <w:rPr>
          <w:sz w:val="28"/>
          <w:szCs w:val="28"/>
        </w:rPr>
        <w:t>-</w:t>
      </w:r>
      <w:r>
        <w:rPr>
          <w:sz w:val="28"/>
          <w:szCs w:val="28"/>
        </w:rPr>
        <w:t>53</w:t>
      </w:r>
      <w:r w:rsidRPr="00475D28">
        <w:rPr>
          <w:sz w:val="28"/>
          <w:szCs w:val="28"/>
        </w:rPr>
        <w:t>)</w:t>
      </w:r>
      <w:r>
        <w:rPr>
          <w:sz w:val="28"/>
          <w:szCs w:val="28"/>
        </w:rPr>
        <w:t xml:space="preserve"> или 8(3022) 22-54-99</w:t>
      </w:r>
      <w:r w:rsidRPr="00475D28">
        <w:rPr>
          <w:sz w:val="28"/>
          <w:szCs w:val="28"/>
        </w:rPr>
        <w:t>.</w:t>
      </w:r>
    </w:p>
    <w:p w:rsidR="005845DF" w:rsidRDefault="005845DF" w:rsidP="005845DF">
      <w:pPr>
        <w:pStyle w:val="Default"/>
        <w:tabs>
          <w:tab w:val="left" w:pos="0"/>
        </w:tabs>
        <w:jc w:val="both"/>
        <w:sectPr w:rsidR="005845DF" w:rsidSect="000C5A63">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418" w:header="794" w:footer="794" w:gutter="0"/>
          <w:cols w:space="720"/>
          <w:titlePg/>
          <w:docGrid w:linePitch="326"/>
        </w:sectPr>
      </w:pPr>
      <w:r>
        <w:rPr>
          <w:sz w:val="28"/>
          <w:szCs w:val="28"/>
        </w:rPr>
        <w:tab/>
      </w:r>
      <w:r w:rsidRPr="0083316E">
        <w:rPr>
          <w:sz w:val="28"/>
          <w:szCs w:val="28"/>
        </w:rPr>
        <w:t xml:space="preserve">Для обеспечения доступа работников и строительной техники на объект производства работ Подрядчик обязан не </w:t>
      </w:r>
      <w:proofErr w:type="gramStart"/>
      <w:r w:rsidRPr="0083316E">
        <w:rPr>
          <w:sz w:val="28"/>
          <w:szCs w:val="28"/>
        </w:rPr>
        <w:t>позднее</w:t>
      </w:r>
      <w:proofErr w:type="gramEnd"/>
      <w:r w:rsidRPr="0083316E">
        <w:rPr>
          <w:sz w:val="28"/>
          <w:szCs w:val="28"/>
        </w:rPr>
        <w:t xml:space="preserve"> чем за 24 часа предоставить список Заказчику об используемой техники с указанием марки и регистрационных номеров, а также список задействованных</w:t>
      </w:r>
      <w:r w:rsidRPr="00657E3A">
        <w:rPr>
          <w:sz w:val="28"/>
          <w:szCs w:val="28"/>
        </w:rPr>
        <w:t xml:space="preserve"> работников с указанием ФИО, занимаемой должности и паспортных данных, предоставленных с согласия работников.</w:t>
      </w:r>
    </w:p>
    <w:p w:rsidR="005845DF" w:rsidRPr="008B28EC" w:rsidRDefault="005845DF" w:rsidP="005845DF">
      <w:pPr>
        <w:suppressAutoHyphens w:val="0"/>
        <w:jc w:val="right"/>
        <w:rPr>
          <w:bCs/>
          <w:i/>
          <w:sz w:val="28"/>
          <w:szCs w:val="28"/>
        </w:rPr>
      </w:pPr>
      <w:r w:rsidRPr="008B28EC">
        <w:rPr>
          <w:bCs/>
          <w:i/>
          <w:sz w:val="28"/>
          <w:szCs w:val="28"/>
        </w:rPr>
        <w:lastRenderedPageBreak/>
        <w:t>Приложение №1</w:t>
      </w:r>
    </w:p>
    <w:p w:rsidR="005845DF" w:rsidRPr="008B28EC" w:rsidRDefault="005845DF" w:rsidP="005845DF">
      <w:pPr>
        <w:suppressAutoHyphens w:val="0"/>
        <w:jc w:val="right"/>
        <w:rPr>
          <w:bCs/>
          <w:i/>
          <w:sz w:val="28"/>
          <w:szCs w:val="28"/>
        </w:rPr>
      </w:pPr>
      <w:r w:rsidRPr="008B28EC">
        <w:rPr>
          <w:bCs/>
          <w:i/>
          <w:sz w:val="28"/>
          <w:szCs w:val="28"/>
        </w:rPr>
        <w:t>Технического задания</w:t>
      </w:r>
    </w:p>
    <w:p w:rsidR="005845DF" w:rsidRPr="008B28EC" w:rsidRDefault="005845DF" w:rsidP="005845DF">
      <w:pPr>
        <w:ind w:left="9781"/>
        <w:jc w:val="right"/>
        <w:rPr>
          <w:sz w:val="17"/>
          <w:szCs w:val="17"/>
        </w:rPr>
      </w:pPr>
      <w:r w:rsidRPr="008B28EC">
        <w:rPr>
          <w:sz w:val="17"/>
          <w:szCs w:val="17"/>
        </w:rPr>
        <w:t xml:space="preserve">       Типовая межотраслевая форма № М-15</w:t>
      </w:r>
    </w:p>
    <w:p w:rsidR="005845DF" w:rsidRPr="008B28EC" w:rsidRDefault="005845DF" w:rsidP="005845DF">
      <w:pPr>
        <w:ind w:left="8640" w:firstLine="720"/>
        <w:jc w:val="right"/>
        <w:rPr>
          <w:sz w:val="17"/>
          <w:szCs w:val="17"/>
        </w:rPr>
      </w:pPr>
      <w:r w:rsidRPr="008B28EC">
        <w:rPr>
          <w:sz w:val="17"/>
          <w:szCs w:val="17"/>
        </w:rPr>
        <w:t xml:space="preserve">        </w:t>
      </w:r>
      <w:proofErr w:type="gramStart"/>
      <w:r w:rsidRPr="008B28EC">
        <w:rPr>
          <w:sz w:val="17"/>
          <w:szCs w:val="17"/>
        </w:rPr>
        <w:t>Утверждена</w:t>
      </w:r>
      <w:proofErr w:type="gramEnd"/>
      <w:r w:rsidRPr="008B28EC">
        <w:rPr>
          <w:sz w:val="17"/>
          <w:szCs w:val="17"/>
        </w:rPr>
        <w:t xml:space="preserve"> приказом ОАО «ТрансКонтейнер»</w:t>
      </w:r>
    </w:p>
    <w:p w:rsidR="005845DF" w:rsidRPr="00D635DD" w:rsidRDefault="005845DF" w:rsidP="005845DF">
      <w:pPr>
        <w:ind w:left="9781" w:firstLine="299"/>
        <w:jc w:val="right"/>
        <w:rPr>
          <w:sz w:val="17"/>
          <w:szCs w:val="17"/>
        </w:rPr>
      </w:pPr>
      <w:r w:rsidRPr="008B28EC">
        <w:rPr>
          <w:sz w:val="17"/>
          <w:szCs w:val="17"/>
        </w:rPr>
        <w:t>от 13.12.2012 № 240</w:t>
      </w:r>
      <w:r w:rsidRPr="00E04EA8">
        <w:rPr>
          <w:sz w:val="17"/>
          <w:szCs w:val="17"/>
        </w:rPr>
        <w:t xml:space="preserve"> </w:t>
      </w:r>
    </w:p>
    <w:tbl>
      <w:tblPr>
        <w:tblW w:w="0" w:type="auto"/>
        <w:tblInd w:w="28" w:type="dxa"/>
        <w:tblLayout w:type="fixed"/>
        <w:tblCellMar>
          <w:left w:w="28" w:type="dxa"/>
          <w:right w:w="28" w:type="dxa"/>
        </w:tblCellMar>
        <w:tblLook w:val="0000"/>
      </w:tblPr>
      <w:tblGrid>
        <w:gridCol w:w="1134"/>
        <w:gridCol w:w="1985"/>
        <w:gridCol w:w="851"/>
        <w:gridCol w:w="708"/>
        <w:gridCol w:w="426"/>
        <w:gridCol w:w="1966"/>
        <w:gridCol w:w="813"/>
        <w:gridCol w:w="339"/>
        <w:gridCol w:w="1079"/>
        <w:gridCol w:w="1361"/>
        <w:gridCol w:w="537"/>
        <w:gridCol w:w="540"/>
        <w:gridCol w:w="508"/>
        <w:gridCol w:w="853"/>
        <w:gridCol w:w="795"/>
      </w:tblGrid>
      <w:tr w:rsidR="005845DF" w:rsidRPr="00D635DD" w:rsidTr="00582F12">
        <w:trPr>
          <w:gridBefore w:val="4"/>
          <w:gridAfter w:val="7"/>
          <w:wBefore w:w="4678" w:type="dxa"/>
          <w:wAfter w:w="5673" w:type="dxa"/>
        </w:trPr>
        <w:tc>
          <w:tcPr>
            <w:tcW w:w="2392" w:type="dxa"/>
            <w:gridSpan w:val="2"/>
            <w:tcBorders>
              <w:top w:val="nil"/>
              <w:left w:val="nil"/>
              <w:bottom w:val="nil"/>
              <w:right w:val="nil"/>
            </w:tcBorders>
            <w:vAlign w:val="bottom"/>
          </w:tcPr>
          <w:p w:rsidR="005845DF" w:rsidRPr="00F001A7" w:rsidRDefault="005845DF" w:rsidP="00582F12">
            <w:pPr>
              <w:pStyle w:val="1"/>
              <w:rPr>
                <w:sz w:val="22"/>
                <w:szCs w:val="22"/>
              </w:rPr>
            </w:pPr>
            <w:r w:rsidRPr="00F001A7">
              <w:rPr>
                <w:sz w:val="22"/>
                <w:szCs w:val="22"/>
              </w:rPr>
              <w:t>НАКЛАДНАЯ №</w:t>
            </w:r>
          </w:p>
        </w:tc>
        <w:tc>
          <w:tcPr>
            <w:tcW w:w="1152" w:type="dxa"/>
            <w:gridSpan w:val="2"/>
            <w:tcBorders>
              <w:top w:val="nil"/>
              <w:left w:val="nil"/>
              <w:bottom w:val="single" w:sz="8" w:space="0" w:color="auto"/>
              <w:right w:val="nil"/>
            </w:tcBorders>
            <w:vAlign w:val="bottom"/>
          </w:tcPr>
          <w:p w:rsidR="005845DF" w:rsidRPr="00D635DD" w:rsidRDefault="005845DF" w:rsidP="00582F12">
            <w:pPr>
              <w:jc w:val="center"/>
              <w:rPr>
                <w:b/>
                <w:bCs/>
                <w:sz w:val="22"/>
                <w:szCs w:val="22"/>
              </w:rPr>
            </w:pPr>
          </w:p>
        </w:tc>
      </w:tr>
      <w:tr w:rsidR="005845DF" w:rsidRPr="00D635DD" w:rsidTr="00582F12">
        <w:trPr>
          <w:trHeight w:hRule="exact" w:val="280"/>
        </w:trPr>
        <w:tc>
          <w:tcPr>
            <w:tcW w:w="12247" w:type="dxa"/>
            <w:gridSpan w:val="13"/>
            <w:tcBorders>
              <w:top w:val="nil"/>
              <w:left w:val="nil"/>
              <w:bottom w:val="nil"/>
              <w:right w:val="nil"/>
            </w:tcBorders>
          </w:tcPr>
          <w:p w:rsidR="005845DF" w:rsidRPr="00D635DD" w:rsidRDefault="005845DF" w:rsidP="00582F12">
            <w:pPr>
              <w:ind w:left="4083"/>
              <w:rPr>
                <w:b/>
                <w:bCs/>
                <w:sz w:val="23"/>
                <w:szCs w:val="23"/>
              </w:rPr>
            </w:pPr>
            <w:r w:rsidRPr="00D635DD">
              <w:rPr>
                <w:b/>
                <w:bCs/>
                <w:sz w:val="23"/>
                <w:szCs w:val="23"/>
              </w:rPr>
              <w:t>на отпуск материалов на сторону</w:t>
            </w:r>
          </w:p>
        </w:tc>
        <w:tc>
          <w:tcPr>
            <w:tcW w:w="1648" w:type="dxa"/>
            <w:gridSpan w:val="2"/>
            <w:tcBorders>
              <w:top w:val="single" w:sz="4" w:space="0" w:color="auto"/>
              <w:left w:val="single" w:sz="4" w:space="0" w:color="auto"/>
              <w:bottom w:val="single" w:sz="12" w:space="0" w:color="auto"/>
              <w:right w:val="single" w:sz="4" w:space="0" w:color="auto"/>
            </w:tcBorders>
          </w:tcPr>
          <w:p w:rsidR="005845DF" w:rsidRPr="00D635DD" w:rsidRDefault="005845DF" w:rsidP="00582F12">
            <w:pPr>
              <w:spacing w:before="20"/>
              <w:jc w:val="center"/>
              <w:rPr>
                <w:sz w:val="18"/>
                <w:szCs w:val="18"/>
              </w:rPr>
            </w:pPr>
            <w:r w:rsidRPr="00D635DD">
              <w:rPr>
                <w:sz w:val="18"/>
                <w:szCs w:val="18"/>
              </w:rPr>
              <w:t>Коды</w:t>
            </w:r>
          </w:p>
        </w:tc>
      </w:tr>
      <w:tr w:rsidR="005845DF" w:rsidRPr="00D635DD" w:rsidTr="00582F12">
        <w:trPr>
          <w:trHeight w:hRule="exact" w:val="240"/>
        </w:trPr>
        <w:tc>
          <w:tcPr>
            <w:tcW w:w="12247" w:type="dxa"/>
            <w:gridSpan w:val="13"/>
            <w:tcBorders>
              <w:top w:val="nil"/>
              <w:left w:val="nil"/>
              <w:bottom w:val="nil"/>
              <w:right w:val="single" w:sz="12" w:space="0" w:color="auto"/>
            </w:tcBorders>
            <w:vAlign w:val="bottom"/>
          </w:tcPr>
          <w:p w:rsidR="005845DF" w:rsidRPr="00D635DD" w:rsidRDefault="005845DF" w:rsidP="00582F12">
            <w:pPr>
              <w:ind w:right="170"/>
              <w:jc w:val="right"/>
              <w:rPr>
                <w:sz w:val="16"/>
                <w:szCs w:val="16"/>
              </w:rPr>
            </w:pPr>
            <w:r w:rsidRPr="00D635DD">
              <w:rPr>
                <w:sz w:val="16"/>
                <w:szCs w:val="16"/>
              </w:rPr>
              <w:t>Форма по ОКУД</w:t>
            </w:r>
          </w:p>
        </w:tc>
        <w:tc>
          <w:tcPr>
            <w:tcW w:w="1648" w:type="dxa"/>
            <w:gridSpan w:val="2"/>
            <w:tcBorders>
              <w:top w:val="single" w:sz="12" w:space="0" w:color="auto"/>
              <w:left w:val="nil"/>
              <w:bottom w:val="single" w:sz="4" w:space="0" w:color="auto"/>
              <w:right w:val="single" w:sz="12" w:space="0" w:color="auto"/>
            </w:tcBorders>
          </w:tcPr>
          <w:p w:rsidR="005845DF" w:rsidRPr="00D635DD" w:rsidRDefault="005845DF" w:rsidP="00582F12">
            <w:pPr>
              <w:spacing w:before="20"/>
              <w:jc w:val="center"/>
              <w:rPr>
                <w:sz w:val="17"/>
                <w:szCs w:val="17"/>
              </w:rPr>
            </w:pPr>
            <w:r w:rsidRPr="00D635DD">
              <w:rPr>
                <w:sz w:val="17"/>
                <w:szCs w:val="17"/>
              </w:rPr>
              <w:t>0315007</w:t>
            </w:r>
          </w:p>
        </w:tc>
      </w:tr>
      <w:tr w:rsidR="005845DF" w:rsidRPr="00D635DD" w:rsidTr="00582F12">
        <w:trPr>
          <w:trHeight w:hRule="exact" w:val="240"/>
        </w:trPr>
        <w:tc>
          <w:tcPr>
            <w:tcW w:w="1134" w:type="dxa"/>
            <w:tcBorders>
              <w:top w:val="nil"/>
              <w:left w:val="nil"/>
              <w:bottom w:val="nil"/>
              <w:right w:val="nil"/>
            </w:tcBorders>
            <w:vAlign w:val="bottom"/>
          </w:tcPr>
          <w:p w:rsidR="005845DF" w:rsidRPr="00D635DD" w:rsidRDefault="005845DF" w:rsidP="00582F12">
            <w:pPr>
              <w:jc w:val="right"/>
              <w:rPr>
                <w:sz w:val="17"/>
                <w:szCs w:val="17"/>
              </w:rPr>
            </w:pPr>
            <w:r w:rsidRPr="00D635DD">
              <w:rPr>
                <w:sz w:val="17"/>
                <w:szCs w:val="17"/>
              </w:rPr>
              <w:t>Организация</w:t>
            </w:r>
          </w:p>
        </w:tc>
        <w:tc>
          <w:tcPr>
            <w:tcW w:w="10065" w:type="dxa"/>
            <w:gridSpan w:val="10"/>
            <w:tcBorders>
              <w:top w:val="nil"/>
              <w:left w:val="nil"/>
              <w:bottom w:val="single" w:sz="4" w:space="0" w:color="auto"/>
              <w:right w:val="nil"/>
            </w:tcBorders>
            <w:vAlign w:val="bottom"/>
          </w:tcPr>
          <w:p w:rsidR="005845DF" w:rsidRPr="00D635DD" w:rsidRDefault="005845DF" w:rsidP="00582F12">
            <w:pPr>
              <w:rPr>
                <w:b/>
                <w:sz w:val="22"/>
                <w:szCs w:val="22"/>
              </w:rPr>
            </w:pPr>
          </w:p>
        </w:tc>
        <w:tc>
          <w:tcPr>
            <w:tcW w:w="1048" w:type="dxa"/>
            <w:gridSpan w:val="2"/>
            <w:tcBorders>
              <w:top w:val="nil"/>
              <w:left w:val="nil"/>
              <w:bottom w:val="nil"/>
              <w:right w:val="single" w:sz="12" w:space="0" w:color="auto"/>
            </w:tcBorders>
            <w:vAlign w:val="bottom"/>
          </w:tcPr>
          <w:p w:rsidR="005845DF" w:rsidRPr="00D635DD" w:rsidRDefault="005845DF" w:rsidP="00582F12">
            <w:pPr>
              <w:ind w:right="170"/>
              <w:jc w:val="right"/>
              <w:rPr>
                <w:sz w:val="16"/>
                <w:szCs w:val="16"/>
              </w:rPr>
            </w:pPr>
            <w:r w:rsidRPr="00D635DD">
              <w:rPr>
                <w:sz w:val="16"/>
                <w:szCs w:val="16"/>
              </w:rPr>
              <w:t>по ОКПО</w:t>
            </w:r>
          </w:p>
        </w:tc>
        <w:tc>
          <w:tcPr>
            <w:tcW w:w="1648" w:type="dxa"/>
            <w:gridSpan w:val="2"/>
            <w:tcBorders>
              <w:top w:val="single" w:sz="4" w:space="0" w:color="auto"/>
              <w:left w:val="nil"/>
              <w:bottom w:val="single" w:sz="12" w:space="0" w:color="auto"/>
              <w:right w:val="single" w:sz="12" w:space="0" w:color="auto"/>
            </w:tcBorders>
          </w:tcPr>
          <w:p w:rsidR="005845DF" w:rsidRPr="00E251A9" w:rsidRDefault="005845DF" w:rsidP="00582F12">
            <w:pPr>
              <w:spacing w:before="20"/>
              <w:rPr>
                <w:b/>
                <w:sz w:val="17"/>
                <w:szCs w:val="17"/>
              </w:rPr>
            </w:pPr>
          </w:p>
        </w:tc>
      </w:tr>
      <w:tr w:rsidR="005845DF" w:rsidTr="00582F12">
        <w:trPr>
          <w:trHeight w:hRule="exact" w:val="472"/>
        </w:trPr>
        <w:tc>
          <w:tcPr>
            <w:tcW w:w="1134" w:type="dxa"/>
            <w:tcBorders>
              <w:top w:val="nil"/>
              <w:left w:val="nil"/>
              <w:bottom w:val="nil"/>
              <w:right w:val="nil"/>
            </w:tcBorders>
            <w:vAlign w:val="bottom"/>
          </w:tcPr>
          <w:p w:rsidR="005845DF" w:rsidRPr="00681420" w:rsidRDefault="005845DF" w:rsidP="00582F12">
            <w:pPr>
              <w:jc w:val="right"/>
              <w:rPr>
                <w:sz w:val="17"/>
                <w:szCs w:val="17"/>
              </w:rPr>
            </w:pPr>
            <w:r w:rsidRPr="00681420">
              <w:rPr>
                <w:sz w:val="17"/>
                <w:szCs w:val="17"/>
              </w:rPr>
              <w:t>Структурное подразделение</w:t>
            </w:r>
          </w:p>
        </w:tc>
        <w:tc>
          <w:tcPr>
            <w:tcW w:w="10065" w:type="dxa"/>
            <w:gridSpan w:val="10"/>
            <w:tcBorders>
              <w:top w:val="nil"/>
              <w:left w:val="nil"/>
              <w:bottom w:val="single" w:sz="4" w:space="0" w:color="auto"/>
              <w:right w:val="nil"/>
            </w:tcBorders>
            <w:vAlign w:val="bottom"/>
          </w:tcPr>
          <w:p w:rsidR="005845DF" w:rsidRPr="00681420" w:rsidRDefault="005845DF" w:rsidP="00582F12">
            <w:pPr>
              <w:rPr>
                <w:b/>
                <w:sz w:val="22"/>
                <w:szCs w:val="22"/>
              </w:rPr>
            </w:pPr>
          </w:p>
        </w:tc>
        <w:tc>
          <w:tcPr>
            <w:tcW w:w="1048" w:type="dxa"/>
            <w:gridSpan w:val="2"/>
            <w:tcBorders>
              <w:top w:val="nil"/>
              <w:left w:val="nil"/>
              <w:bottom w:val="nil"/>
              <w:right w:val="single" w:sz="12" w:space="0" w:color="auto"/>
            </w:tcBorders>
            <w:vAlign w:val="bottom"/>
          </w:tcPr>
          <w:p w:rsidR="005845DF" w:rsidRPr="00681420" w:rsidRDefault="005845DF" w:rsidP="00582F12">
            <w:pPr>
              <w:ind w:right="170"/>
              <w:jc w:val="right"/>
              <w:rPr>
                <w:sz w:val="16"/>
                <w:szCs w:val="16"/>
              </w:rPr>
            </w:pPr>
          </w:p>
        </w:tc>
        <w:tc>
          <w:tcPr>
            <w:tcW w:w="1648" w:type="dxa"/>
            <w:gridSpan w:val="2"/>
            <w:tcBorders>
              <w:top w:val="single" w:sz="4" w:space="0" w:color="auto"/>
              <w:left w:val="nil"/>
              <w:bottom w:val="single" w:sz="12" w:space="0" w:color="auto"/>
              <w:right w:val="single" w:sz="12" w:space="0" w:color="auto"/>
            </w:tcBorders>
          </w:tcPr>
          <w:p w:rsidR="005845DF" w:rsidRPr="00681420" w:rsidRDefault="005845DF" w:rsidP="00582F12">
            <w:pPr>
              <w:spacing w:before="20"/>
              <w:jc w:val="center"/>
              <w:rPr>
                <w:b/>
                <w:sz w:val="17"/>
                <w:szCs w:val="17"/>
              </w:rPr>
            </w:pPr>
          </w:p>
        </w:tc>
      </w:tr>
      <w:tr w:rsidR="005845DF" w:rsidTr="00582F12">
        <w:trPr>
          <w:gridAfter w:val="14"/>
          <w:wAfter w:w="12761" w:type="dxa"/>
          <w:trHeight w:hRule="exact" w:val="152"/>
        </w:trPr>
        <w:tc>
          <w:tcPr>
            <w:tcW w:w="1134" w:type="dxa"/>
            <w:tcBorders>
              <w:top w:val="nil"/>
              <w:left w:val="nil"/>
              <w:bottom w:val="nil"/>
              <w:right w:val="nil"/>
            </w:tcBorders>
            <w:vAlign w:val="bottom"/>
          </w:tcPr>
          <w:p w:rsidR="005845DF" w:rsidRPr="00681420" w:rsidRDefault="005845DF" w:rsidP="00582F12">
            <w:pPr>
              <w:rPr>
                <w:sz w:val="17"/>
                <w:szCs w:val="17"/>
              </w:rPr>
            </w:pPr>
          </w:p>
        </w:tc>
      </w:tr>
      <w:tr w:rsidR="005845DF" w:rsidRPr="00D635DD" w:rsidTr="0058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hRule="exact" w:val="240"/>
        </w:trPr>
        <w:tc>
          <w:tcPr>
            <w:tcW w:w="851" w:type="dxa"/>
            <w:vMerge w:val="restart"/>
            <w:tcBorders>
              <w:top w:val="double" w:sz="4" w:space="0" w:color="auto"/>
              <w:left w:val="double" w:sz="4" w:space="0" w:color="auto"/>
              <w:bottom w:val="single" w:sz="4" w:space="0" w:color="auto"/>
              <w:right w:val="double" w:sz="4" w:space="0" w:color="auto"/>
            </w:tcBorders>
          </w:tcPr>
          <w:p w:rsidR="005845DF" w:rsidRPr="00D635DD" w:rsidRDefault="005845DF" w:rsidP="00582F12">
            <w:pPr>
              <w:spacing w:before="120"/>
              <w:jc w:val="center"/>
              <w:rPr>
                <w:sz w:val="14"/>
                <w:szCs w:val="14"/>
              </w:rPr>
            </w:pPr>
            <w:r w:rsidRPr="00D635DD">
              <w:rPr>
                <w:sz w:val="14"/>
                <w:szCs w:val="14"/>
              </w:rPr>
              <w:t>Да</w:t>
            </w:r>
            <w:r w:rsidRPr="00D635DD">
              <w:rPr>
                <w:sz w:val="14"/>
                <w:szCs w:val="14"/>
              </w:rPr>
              <w:softHyphen/>
              <w:t xml:space="preserve">та </w:t>
            </w:r>
            <w:r w:rsidRPr="00D635DD">
              <w:rPr>
                <w:sz w:val="14"/>
                <w:szCs w:val="14"/>
              </w:rPr>
              <w:br/>
              <w:t>сос</w:t>
            </w:r>
            <w:r w:rsidRPr="00D635DD">
              <w:rPr>
                <w:sz w:val="14"/>
                <w:szCs w:val="14"/>
              </w:rPr>
              <w:softHyphen/>
              <w:t>та</w:t>
            </w:r>
            <w:proofErr w:type="gramStart"/>
            <w:r w:rsidRPr="00D635DD">
              <w:rPr>
                <w:sz w:val="14"/>
                <w:szCs w:val="14"/>
              </w:rPr>
              <w:t>в-</w:t>
            </w:r>
            <w:proofErr w:type="gramEnd"/>
            <w:r w:rsidRPr="00D635DD">
              <w:rPr>
                <w:sz w:val="14"/>
                <w:szCs w:val="14"/>
              </w:rPr>
              <w:br/>
            </w:r>
            <w:proofErr w:type="spellStart"/>
            <w:r w:rsidRPr="00D635DD">
              <w:rPr>
                <w:sz w:val="14"/>
                <w:szCs w:val="14"/>
              </w:rPr>
              <w:t>ле</w:t>
            </w:r>
            <w:r w:rsidRPr="00D635DD">
              <w:rPr>
                <w:sz w:val="14"/>
                <w:szCs w:val="14"/>
              </w:rPr>
              <w:softHyphen/>
              <w:t>ния</w:t>
            </w:r>
            <w:proofErr w:type="spellEnd"/>
          </w:p>
        </w:tc>
        <w:tc>
          <w:tcPr>
            <w:tcW w:w="1134" w:type="dxa"/>
            <w:gridSpan w:val="2"/>
            <w:vMerge w:val="restart"/>
            <w:tcBorders>
              <w:top w:val="double" w:sz="4" w:space="0" w:color="auto"/>
              <w:left w:val="nil"/>
              <w:bottom w:val="single" w:sz="4" w:space="0" w:color="auto"/>
              <w:right w:val="nil"/>
            </w:tcBorders>
          </w:tcPr>
          <w:p w:rsidR="005845DF" w:rsidRPr="00D635DD" w:rsidRDefault="005845DF" w:rsidP="00582F12">
            <w:pPr>
              <w:spacing w:before="120"/>
              <w:jc w:val="center"/>
              <w:rPr>
                <w:sz w:val="14"/>
                <w:szCs w:val="14"/>
              </w:rPr>
            </w:pPr>
            <w:r w:rsidRPr="00D635DD">
              <w:rPr>
                <w:sz w:val="14"/>
                <w:szCs w:val="14"/>
              </w:rPr>
              <w:t xml:space="preserve">Код </w:t>
            </w:r>
            <w:r w:rsidRPr="00D635DD">
              <w:rPr>
                <w:sz w:val="14"/>
                <w:szCs w:val="14"/>
              </w:rPr>
              <w:br/>
              <w:t>ви</w:t>
            </w:r>
            <w:r w:rsidRPr="00D635DD">
              <w:rPr>
                <w:sz w:val="14"/>
                <w:szCs w:val="14"/>
              </w:rPr>
              <w:softHyphen/>
              <w:t xml:space="preserve">да </w:t>
            </w:r>
            <w:r w:rsidRPr="00D635DD">
              <w:rPr>
                <w:sz w:val="14"/>
                <w:szCs w:val="14"/>
              </w:rPr>
              <w:br/>
              <w:t>опе</w:t>
            </w:r>
            <w:r w:rsidRPr="00D635DD">
              <w:rPr>
                <w:sz w:val="14"/>
                <w:szCs w:val="14"/>
              </w:rPr>
              <w:softHyphen/>
              <w:t>ра</w:t>
            </w:r>
            <w:r w:rsidRPr="00D635DD">
              <w:rPr>
                <w:sz w:val="14"/>
                <w:szCs w:val="14"/>
              </w:rPr>
              <w:softHyphen/>
              <w:t>ции</w:t>
            </w:r>
          </w:p>
        </w:tc>
        <w:tc>
          <w:tcPr>
            <w:tcW w:w="2779" w:type="dxa"/>
            <w:gridSpan w:val="2"/>
            <w:tcBorders>
              <w:top w:val="double" w:sz="4" w:space="0" w:color="auto"/>
              <w:left w:val="double" w:sz="4" w:space="0" w:color="auto"/>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От</w:t>
            </w:r>
            <w:r w:rsidRPr="00D635DD">
              <w:rPr>
                <w:sz w:val="14"/>
                <w:szCs w:val="14"/>
              </w:rPr>
              <w:softHyphen/>
              <w:t>пра</w:t>
            </w:r>
            <w:r w:rsidRPr="00D635DD">
              <w:rPr>
                <w:sz w:val="14"/>
                <w:szCs w:val="14"/>
              </w:rPr>
              <w:softHyphen/>
              <w:t>ви</w:t>
            </w:r>
            <w:r w:rsidRPr="00D635DD">
              <w:rPr>
                <w:sz w:val="14"/>
                <w:szCs w:val="14"/>
              </w:rPr>
              <w:softHyphen/>
              <w:t>тель</w:t>
            </w:r>
          </w:p>
        </w:tc>
        <w:tc>
          <w:tcPr>
            <w:tcW w:w="2779" w:type="dxa"/>
            <w:gridSpan w:val="3"/>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По</w:t>
            </w:r>
            <w:r w:rsidRPr="00D635DD">
              <w:rPr>
                <w:sz w:val="14"/>
                <w:szCs w:val="14"/>
              </w:rPr>
              <w:softHyphen/>
              <w:t>лу</w:t>
            </w:r>
            <w:r w:rsidRPr="00D635DD">
              <w:rPr>
                <w:sz w:val="14"/>
                <w:szCs w:val="14"/>
              </w:rPr>
              <w:softHyphen/>
              <w:t>ча</w:t>
            </w:r>
            <w:r w:rsidRPr="00D635DD">
              <w:rPr>
                <w:sz w:val="14"/>
                <w:szCs w:val="14"/>
              </w:rPr>
              <w:softHyphen/>
              <w:t>тель</w:t>
            </w:r>
          </w:p>
        </w:tc>
        <w:tc>
          <w:tcPr>
            <w:tcW w:w="3233" w:type="dxa"/>
            <w:gridSpan w:val="5"/>
            <w:tcBorders>
              <w:top w:val="double" w:sz="4" w:space="0" w:color="auto"/>
              <w:left w:val="nil"/>
              <w:bottom w:val="single" w:sz="4" w:space="0" w:color="auto"/>
              <w:right w:val="double" w:sz="4" w:space="0" w:color="auto"/>
            </w:tcBorders>
            <w:vAlign w:val="center"/>
          </w:tcPr>
          <w:p w:rsidR="005845DF" w:rsidRPr="00D635DD" w:rsidRDefault="005845DF" w:rsidP="00582F12">
            <w:pPr>
              <w:ind w:left="397"/>
              <w:rPr>
                <w:sz w:val="14"/>
                <w:szCs w:val="14"/>
              </w:rPr>
            </w:pPr>
            <w:proofErr w:type="gramStart"/>
            <w:r w:rsidRPr="00D635DD">
              <w:rPr>
                <w:sz w:val="14"/>
                <w:szCs w:val="14"/>
              </w:rPr>
              <w:t>От</w:t>
            </w:r>
            <w:r w:rsidRPr="00D635DD">
              <w:rPr>
                <w:sz w:val="14"/>
                <w:szCs w:val="14"/>
              </w:rPr>
              <w:softHyphen/>
              <w:t>вет</w:t>
            </w:r>
            <w:r w:rsidRPr="00D635DD">
              <w:rPr>
                <w:sz w:val="14"/>
                <w:szCs w:val="14"/>
              </w:rPr>
              <w:softHyphen/>
              <w:t>ствен</w:t>
            </w:r>
            <w:r w:rsidRPr="00D635DD">
              <w:rPr>
                <w:sz w:val="14"/>
                <w:szCs w:val="14"/>
              </w:rPr>
              <w:softHyphen/>
              <w:t>ный</w:t>
            </w:r>
            <w:proofErr w:type="gramEnd"/>
            <w:r w:rsidRPr="00D635DD">
              <w:rPr>
                <w:sz w:val="14"/>
                <w:szCs w:val="14"/>
              </w:rPr>
              <w:t xml:space="preserve"> за пос</w:t>
            </w:r>
            <w:r w:rsidRPr="00D635DD">
              <w:rPr>
                <w:sz w:val="14"/>
                <w:szCs w:val="14"/>
              </w:rPr>
              <w:softHyphen/>
              <w:t>тав</w:t>
            </w:r>
            <w:r w:rsidRPr="00D635DD">
              <w:rPr>
                <w:sz w:val="14"/>
                <w:szCs w:val="14"/>
              </w:rPr>
              <w:softHyphen/>
              <w:t>ку</w:t>
            </w:r>
          </w:p>
        </w:tc>
      </w:tr>
      <w:tr w:rsidR="005845DF" w:rsidRPr="00D635DD" w:rsidTr="0058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val="821"/>
        </w:trPr>
        <w:tc>
          <w:tcPr>
            <w:tcW w:w="851" w:type="dxa"/>
            <w:vMerge/>
            <w:tcBorders>
              <w:top w:val="single" w:sz="4" w:space="0" w:color="auto"/>
              <w:left w:val="double" w:sz="4" w:space="0" w:color="auto"/>
              <w:bottom w:val="single" w:sz="12" w:space="0" w:color="auto"/>
              <w:right w:val="double" w:sz="4" w:space="0" w:color="auto"/>
            </w:tcBorders>
          </w:tcPr>
          <w:p w:rsidR="005845DF" w:rsidRPr="00D635DD" w:rsidRDefault="005845DF" w:rsidP="00582F12">
            <w:pPr>
              <w:rPr>
                <w:sz w:val="14"/>
                <w:szCs w:val="14"/>
              </w:rPr>
            </w:pPr>
          </w:p>
        </w:tc>
        <w:tc>
          <w:tcPr>
            <w:tcW w:w="1134" w:type="dxa"/>
            <w:gridSpan w:val="2"/>
            <w:vMerge/>
            <w:tcBorders>
              <w:top w:val="single" w:sz="4" w:space="0" w:color="auto"/>
              <w:left w:val="nil"/>
              <w:bottom w:val="single" w:sz="12" w:space="0" w:color="auto"/>
              <w:right w:val="nil"/>
            </w:tcBorders>
          </w:tcPr>
          <w:p w:rsidR="005845DF" w:rsidRPr="00D635DD" w:rsidRDefault="005845DF" w:rsidP="00582F12">
            <w:pPr>
              <w:rPr>
                <w:sz w:val="14"/>
                <w:szCs w:val="14"/>
              </w:rPr>
            </w:pPr>
          </w:p>
        </w:tc>
        <w:tc>
          <w:tcPr>
            <w:tcW w:w="1966" w:type="dxa"/>
            <w:tcBorders>
              <w:top w:val="single" w:sz="4" w:space="0" w:color="auto"/>
              <w:left w:val="double" w:sz="4" w:space="0" w:color="auto"/>
              <w:bottom w:val="single" w:sz="12" w:space="0" w:color="auto"/>
              <w:right w:val="single" w:sz="4" w:space="0" w:color="auto"/>
            </w:tcBorders>
          </w:tcPr>
          <w:p w:rsidR="005845DF" w:rsidRPr="00D635DD" w:rsidRDefault="005845DF" w:rsidP="00582F12">
            <w:pPr>
              <w:spacing w:before="120"/>
              <w:jc w:val="center"/>
              <w:rPr>
                <w:sz w:val="14"/>
                <w:szCs w:val="14"/>
              </w:rPr>
            </w:pPr>
            <w:r w:rsidRPr="00D635DD">
              <w:rPr>
                <w:sz w:val="14"/>
                <w:szCs w:val="14"/>
              </w:rPr>
              <w:t>струк</w:t>
            </w:r>
            <w:r w:rsidRPr="00D635DD">
              <w:rPr>
                <w:sz w:val="14"/>
                <w:szCs w:val="14"/>
              </w:rPr>
              <w:softHyphen/>
              <w:t>тур</w:t>
            </w:r>
            <w:r w:rsidRPr="00D635DD">
              <w:rPr>
                <w:sz w:val="14"/>
                <w:szCs w:val="14"/>
              </w:rPr>
              <w:softHyphen/>
              <w:t xml:space="preserve">ное </w:t>
            </w:r>
            <w:r w:rsidRPr="00D635DD">
              <w:rPr>
                <w:sz w:val="14"/>
                <w:szCs w:val="14"/>
              </w:rPr>
              <w:br/>
              <w:t>под</w:t>
            </w:r>
            <w:r w:rsidRPr="00D635DD">
              <w:rPr>
                <w:sz w:val="14"/>
                <w:szCs w:val="14"/>
              </w:rPr>
              <w:softHyphen/>
              <w:t>раз</w:t>
            </w:r>
            <w:r w:rsidRPr="00D635DD">
              <w:rPr>
                <w:sz w:val="14"/>
                <w:szCs w:val="14"/>
              </w:rPr>
              <w:softHyphen/>
              <w:t>де</w:t>
            </w:r>
            <w:r w:rsidRPr="00D635DD">
              <w:rPr>
                <w:sz w:val="14"/>
                <w:szCs w:val="14"/>
              </w:rPr>
              <w:softHyphen/>
              <w:t>ле</w:t>
            </w:r>
            <w:r w:rsidRPr="00D635DD">
              <w:rPr>
                <w:sz w:val="14"/>
                <w:szCs w:val="14"/>
              </w:rPr>
              <w:softHyphen/>
              <w:t>ние</w:t>
            </w:r>
          </w:p>
        </w:tc>
        <w:tc>
          <w:tcPr>
            <w:tcW w:w="813" w:type="dxa"/>
            <w:tcBorders>
              <w:top w:val="single" w:sz="4" w:space="0" w:color="auto"/>
              <w:left w:val="single" w:sz="4" w:space="0" w:color="auto"/>
              <w:bottom w:val="single" w:sz="12" w:space="0" w:color="auto"/>
              <w:right w:val="double" w:sz="4" w:space="0" w:color="auto"/>
            </w:tcBorders>
          </w:tcPr>
          <w:p w:rsidR="005845DF" w:rsidRPr="00D635DD" w:rsidRDefault="005845DF" w:rsidP="00582F12">
            <w:pPr>
              <w:spacing w:before="120"/>
              <w:jc w:val="center"/>
              <w:rPr>
                <w:sz w:val="14"/>
                <w:szCs w:val="14"/>
              </w:rPr>
            </w:pPr>
            <w:r w:rsidRPr="00D635DD">
              <w:rPr>
                <w:sz w:val="14"/>
                <w:szCs w:val="14"/>
              </w:rPr>
              <w:t xml:space="preserve">вид </w:t>
            </w:r>
            <w:r w:rsidRPr="00D635DD">
              <w:rPr>
                <w:sz w:val="14"/>
                <w:szCs w:val="14"/>
              </w:rPr>
              <w:br/>
              <w:t>де</w:t>
            </w:r>
            <w:r w:rsidRPr="00D635DD">
              <w:rPr>
                <w:sz w:val="14"/>
                <w:szCs w:val="14"/>
              </w:rPr>
              <w:softHyphen/>
              <w:t>ятель</w:t>
            </w:r>
            <w:r w:rsidRPr="00D635DD">
              <w:rPr>
                <w:sz w:val="14"/>
                <w:szCs w:val="14"/>
              </w:rPr>
              <w:softHyphen/>
              <w:t>нос</w:t>
            </w:r>
            <w:r w:rsidRPr="00D635DD">
              <w:rPr>
                <w:sz w:val="14"/>
                <w:szCs w:val="14"/>
              </w:rPr>
              <w:softHyphen/>
              <w:t>ти</w:t>
            </w:r>
          </w:p>
        </w:tc>
        <w:tc>
          <w:tcPr>
            <w:tcW w:w="1418" w:type="dxa"/>
            <w:gridSpan w:val="2"/>
            <w:tcBorders>
              <w:top w:val="single" w:sz="4" w:space="0" w:color="auto"/>
              <w:left w:val="nil"/>
              <w:bottom w:val="single" w:sz="12" w:space="0" w:color="auto"/>
              <w:right w:val="single" w:sz="4" w:space="0" w:color="auto"/>
            </w:tcBorders>
          </w:tcPr>
          <w:p w:rsidR="005845DF" w:rsidRPr="00D635DD" w:rsidRDefault="005845DF" w:rsidP="00582F12">
            <w:pPr>
              <w:spacing w:before="120"/>
              <w:jc w:val="center"/>
              <w:rPr>
                <w:sz w:val="14"/>
                <w:szCs w:val="14"/>
              </w:rPr>
            </w:pPr>
            <w:r w:rsidRPr="00D635DD">
              <w:rPr>
                <w:sz w:val="14"/>
                <w:szCs w:val="14"/>
              </w:rPr>
              <w:t>струк</w:t>
            </w:r>
            <w:r w:rsidRPr="00D635DD">
              <w:rPr>
                <w:sz w:val="14"/>
                <w:szCs w:val="14"/>
              </w:rPr>
              <w:softHyphen/>
              <w:t>тур</w:t>
            </w:r>
            <w:r w:rsidRPr="00D635DD">
              <w:rPr>
                <w:sz w:val="14"/>
                <w:szCs w:val="14"/>
              </w:rPr>
              <w:softHyphen/>
              <w:t xml:space="preserve">ное </w:t>
            </w:r>
            <w:r w:rsidRPr="00D635DD">
              <w:rPr>
                <w:sz w:val="14"/>
                <w:szCs w:val="14"/>
              </w:rPr>
              <w:br/>
              <w:t>под</w:t>
            </w:r>
            <w:r w:rsidRPr="00D635DD">
              <w:rPr>
                <w:sz w:val="14"/>
                <w:szCs w:val="14"/>
              </w:rPr>
              <w:softHyphen/>
              <w:t>раз</w:t>
            </w:r>
            <w:r w:rsidRPr="00D635DD">
              <w:rPr>
                <w:sz w:val="14"/>
                <w:szCs w:val="14"/>
              </w:rPr>
              <w:softHyphen/>
              <w:t>де</w:t>
            </w:r>
            <w:r w:rsidRPr="00D635DD">
              <w:rPr>
                <w:sz w:val="14"/>
                <w:szCs w:val="14"/>
              </w:rPr>
              <w:softHyphen/>
              <w:t>ле</w:t>
            </w:r>
            <w:r w:rsidRPr="00D635DD">
              <w:rPr>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rsidR="005845DF" w:rsidRPr="00D635DD" w:rsidRDefault="005845DF" w:rsidP="00582F12">
            <w:pPr>
              <w:spacing w:before="120"/>
              <w:jc w:val="center"/>
              <w:rPr>
                <w:sz w:val="14"/>
                <w:szCs w:val="14"/>
              </w:rPr>
            </w:pPr>
            <w:r w:rsidRPr="00D635DD">
              <w:rPr>
                <w:sz w:val="14"/>
                <w:szCs w:val="14"/>
              </w:rPr>
              <w:t xml:space="preserve">вид </w:t>
            </w:r>
            <w:r w:rsidRPr="00D635DD">
              <w:rPr>
                <w:sz w:val="14"/>
                <w:szCs w:val="14"/>
              </w:rPr>
              <w:br/>
              <w:t>де</w:t>
            </w:r>
            <w:r w:rsidRPr="00D635DD">
              <w:rPr>
                <w:sz w:val="14"/>
                <w:szCs w:val="14"/>
              </w:rPr>
              <w:softHyphen/>
              <w:t>ятель</w:t>
            </w:r>
            <w:r w:rsidRPr="00D635DD">
              <w:rPr>
                <w:sz w:val="14"/>
                <w:szCs w:val="14"/>
              </w:rPr>
              <w:softHyphen/>
              <w:t>нос</w:t>
            </w:r>
            <w:r w:rsidRPr="00D635DD">
              <w:rPr>
                <w:sz w:val="14"/>
                <w:szCs w:val="14"/>
              </w:rPr>
              <w:softHyphen/>
              <w:t>ти</w:t>
            </w:r>
          </w:p>
        </w:tc>
        <w:tc>
          <w:tcPr>
            <w:tcW w:w="1077" w:type="dxa"/>
            <w:gridSpan w:val="2"/>
            <w:tcBorders>
              <w:top w:val="single" w:sz="4" w:space="0" w:color="auto"/>
              <w:left w:val="nil"/>
              <w:bottom w:val="single" w:sz="12" w:space="0" w:color="auto"/>
              <w:right w:val="single" w:sz="4" w:space="0" w:color="auto"/>
            </w:tcBorders>
          </w:tcPr>
          <w:p w:rsidR="005845DF" w:rsidRPr="00D635DD" w:rsidRDefault="005845DF" w:rsidP="00582F12">
            <w:pPr>
              <w:spacing w:before="120"/>
              <w:jc w:val="center"/>
              <w:rPr>
                <w:sz w:val="14"/>
                <w:szCs w:val="14"/>
              </w:rPr>
            </w:pPr>
            <w:r w:rsidRPr="00D635DD">
              <w:rPr>
                <w:sz w:val="14"/>
                <w:szCs w:val="14"/>
              </w:rPr>
              <w:t>струк</w:t>
            </w:r>
            <w:r w:rsidRPr="00D635DD">
              <w:rPr>
                <w:sz w:val="14"/>
                <w:szCs w:val="14"/>
              </w:rPr>
              <w:softHyphen/>
              <w:t>ту</w:t>
            </w:r>
            <w:proofErr w:type="gramStart"/>
            <w:r w:rsidRPr="00D635DD">
              <w:rPr>
                <w:sz w:val="14"/>
                <w:szCs w:val="14"/>
              </w:rPr>
              <w:t>р-</w:t>
            </w:r>
            <w:proofErr w:type="gramEnd"/>
            <w:r w:rsidRPr="00D635DD">
              <w:rPr>
                <w:sz w:val="14"/>
                <w:szCs w:val="14"/>
              </w:rPr>
              <w:br/>
            </w:r>
            <w:proofErr w:type="spellStart"/>
            <w:r w:rsidRPr="00D635DD">
              <w:rPr>
                <w:sz w:val="14"/>
                <w:szCs w:val="14"/>
              </w:rPr>
              <w:t>ное</w:t>
            </w:r>
            <w:proofErr w:type="spellEnd"/>
            <w:r w:rsidRPr="00D635DD">
              <w:rPr>
                <w:sz w:val="14"/>
                <w:szCs w:val="14"/>
              </w:rPr>
              <w:t xml:space="preserve"> </w:t>
            </w:r>
            <w:proofErr w:type="spellStart"/>
            <w:r w:rsidRPr="00D635DD">
              <w:rPr>
                <w:sz w:val="14"/>
                <w:szCs w:val="14"/>
              </w:rPr>
              <w:t>под</w:t>
            </w:r>
            <w:r w:rsidRPr="00D635DD">
              <w:rPr>
                <w:sz w:val="14"/>
                <w:szCs w:val="14"/>
              </w:rPr>
              <w:softHyphen/>
              <w:t>раз</w:t>
            </w:r>
            <w:proofErr w:type="spellEnd"/>
            <w:r w:rsidRPr="00D635DD">
              <w:rPr>
                <w:sz w:val="14"/>
                <w:szCs w:val="14"/>
              </w:rPr>
              <w:t>-</w:t>
            </w:r>
            <w:r w:rsidRPr="00D635DD">
              <w:rPr>
                <w:sz w:val="14"/>
                <w:szCs w:val="14"/>
              </w:rPr>
              <w:br/>
              <w:t>де</w:t>
            </w:r>
            <w:r w:rsidRPr="00D635DD">
              <w:rPr>
                <w:sz w:val="14"/>
                <w:szCs w:val="14"/>
              </w:rPr>
              <w:softHyphen/>
              <w:t>ле</w:t>
            </w:r>
            <w:r w:rsidRPr="00D635DD">
              <w:rPr>
                <w:sz w:val="14"/>
                <w:szCs w:val="14"/>
              </w:rPr>
              <w:softHyphen/>
              <w:t>ние</w:t>
            </w:r>
          </w:p>
        </w:tc>
        <w:tc>
          <w:tcPr>
            <w:tcW w:w="1361" w:type="dxa"/>
            <w:gridSpan w:val="2"/>
            <w:tcBorders>
              <w:top w:val="single" w:sz="4" w:space="0" w:color="auto"/>
              <w:left w:val="single" w:sz="4" w:space="0" w:color="auto"/>
              <w:bottom w:val="single" w:sz="12" w:space="0" w:color="auto"/>
              <w:right w:val="single" w:sz="4" w:space="0" w:color="auto"/>
            </w:tcBorders>
          </w:tcPr>
          <w:p w:rsidR="005845DF" w:rsidRPr="00D635DD" w:rsidRDefault="005845DF" w:rsidP="00582F12">
            <w:pPr>
              <w:spacing w:before="120"/>
              <w:jc w:val="center"/>
              <w:rPr>
                <w:sz w:val="14"/>
                <w:szCs w:val="14"/>
              </w:rPr>
            </w:pPr>
            <w:r w:rsidRPr="00D635DD">
              <w:rPr>
                <w:sz w:val="14"/>
                <w:szCs w:val="14"/>
              </w:rPr>
              <w:t xml:space="preserve">вид </w:t>
            </w:r>
            <w:r w:rsidRPr="00D635DD">
              <w:rPr>
                <w:sz w:val="14"/>
                <w:szCs w:val="14"/>
              </w:rPr>
              <w:br/>
              <w:t>де</w:t>
            </w:r>
            <w:r w:rsidRPr="00D635DD">
              <w:rPr>
                <w:sz w:val="14"/>
                <w:szCs w:val="14"/>
              </w:rPr>
              <w:softHyphen/>
              <w:t>ятель</w:t>
            </w:r>
            <w:r w:rsidRPr="00D635DD">
              <w:rPr>
                <w:sz w:val="14"/>
                <w:szCs w:val="14"/>
              </w:rPr>
              <w:softHyphen/>
              <w:t>нос</w:t>
            </w:r>
            <w:r w:rsidRPr="00D635DD">
              <w:rPr>
                <w:sz w:val="14"/>
                <w:szCs w:val="14"/>
              </w:rPr>
              <w:softHyphen/>
              <w:t>ти</w:t>
            </w:r>
          </w:p>
        </w:tc>
        <w:tc>
          <w:tcPr>
            <w:tcW w:w="795" w:type="dxa"/>
            <w:tcBorders>
              <w:top w:val="single" w:sz="4" w:space="0" w:color="auto"/>
              <w:left w:val="single" w:sz="4" w:space="0" w:color="auto"/>
              <w:bottom w:val="single" w:sz="12" w:space="0" w:color="auto"/>
              <w:right w:val="double" w:sz="4" w:space="0" w:color="auto"/>
            </w:tcBorders>
          </w:tcPr>
          <w:p w:rsidR="005845DF" w:rsidRPr="00D635DD" w:rsidRDefault="005845DF" w:rsidP="00582F12">
            <w:pPr>
              <w:spacing w:before="120"/>
              <w:jc w:val="center"/>
              <w:rPr>
                <w:sz w:val="14"/>
                <w:szCs w:val="14"/>
              </w:rPr>
            </w:pPr>
            <w:r w:rsidRPr="00D635DD">
              <w:rPr>
                <w:sz w:val="14"/>
                <w:szCs w:val="14"/>
              </w:rPr>
              <w:t xml:space="preserve">код </w:t>
            </w:r>
            <w:r w:rsidRPr="00D635DD">
              <w:rPr>
                <w:sz w:val="14"/>
                <w:szCs w:val="14"/>
              </w:rPr>
              <w:br/>
            </w:r>
            <w:proofErr w:type="spellStart"/>
            <w:r w:rsidRPr="00D635DD">
              <w:rPr>
                <w:sz w:val="14"/>
                <w:szCs w:val="14"/>
              </w:rPr>
              <w:t>ис</w:t>
            </w:r>
            <w:r w:rsidRPr="00D635DD">
              <w:rPr>
                <w:sz w:val="14"/>
                <w:szCs w:val="14"/>
              </w:rPr>
              <w:softHyphen/>
              <w:t>по</w:t>
            </w:r>
            <w:proofErr w:type="gramStart"/>
            <w:r w:rsidRPr="00D635DD">
              <w:rPr>
                <w:sz w:val="14"/>
                <w:szCs w:val="14"/>
              </w:rPr>
              <w:t>л</w:t>
            </w:r>
            <w:proofErr w:type="spellEnd"/>
            <w:r w:rsidRPr="00D635DD">
              <w:rPr>
                <w:sz w:val="14"/>
                <w:szCs w:val="14"/>
              </w:rPr>
              <w:t>-</w:t>
            </w:r>
            <w:proofErr w:type="gramEnd"/>
            <w:r w:rsidRPr="00D635DD">
              <w:rPr>
                <w:sz w:val="14"/>
                <w:szCs w:val="14"/>
              </w:rPr>
              <w:br/>
            </w:r>
            <w:r w:rsidRPr="00D635DD">
              <w:rPr>
                <w:sz w:val="14"/>
                <w:szCs w:val="14"/>
              </w:rPr>
              <w:softHyphen/>
            </w:r>
            <w:proofErr w:type="spellStart"/>
            <w:r w:rsidRPr="00D635DD">
              <w:rPr>
                <w:sz w:val="14"/>
                <w:szCs w:val="14"/>
              </w:rPr>
              <w:t>ни</w:t>
            </w:r>
            <w:r w:rsidRPr="00D635DD">
              <w:rPr>
                <w:sz w:val="14"/>
                <w:szCs w:val="14"/>
              </w:rPr>
              <w:softHyphen/>
              <w:t>те</w:t>
            </w:r>
            <w:r w:rsidRPr="00D635DD">
              <w:rPr>
                <w:sz w:val="14"/>
                <w:szCs w:val="14"/>
              </w:rPr>
              <w:softHyphen/>
              <w:t>ля</w:t>
            </w:r>
            <w:proofErr w:type="spellEnd"/>
          </w:p>
        </w:tc>
      </w:tr>
      <w:tr w:rsidR="005845DF" w:rsidRPr="00D635DD" w:rsidTr="0058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trHeight w:hRule="exact" w:val="280"/>
        </w:trPr>
        <w:tc>
          <w:tcPr>
            <w:tcW w:w="851" w:type="dxa"/>
            <w:tcBorders>
              <w:top w:val="single" w:sz="12" w:space="0" w:color="auto"/>
              <w:left w:val="single" w:sz="12" w:space="0" w:color="auto"/>
              <w:bottom w:val="single" w:sz="12" w:space="0" w:color="auto"/>
              <w:right w:val="double" w:sz="4" w:space="0" w:color="auto"/>
            </w:tcBorders>
            <w:vAlign w:val="center"/>
          </w:tcPr>
          <w:p w:rsidR="005845DF" w:rsidRPr="00D635DD" w:rsidRDefault="005845DF" w:rsidP="00582F12">
            <w:pPr>
              <w:jc w:val="center"/>
              <w:rPr>
                <w:b/>
                <w:sz w:val="22"/>
                <w:szCs w:val="22"/>
              </w:rPr>
            </w:pPr>
          </w:p>
        </w:tc>
        <w:tc>
          <w:tcPr>
            <w:tcW w:w="1134" w:type="dxa"/>
            <w:gridSpan w:val="2"/>
            <w:tcBorders>
              <w:top w:val="single" w:sz="12" w:space="0" w:color="auto"/>
              <w:left w:val="nil"/>
              <w:bottom w:val="single" w:sz="12" w:space="0" w:color="auto"/>
              <w:right w:val="double" w:sz="4" w:space="0" w:color="auto"/>
            </w:tcBorders>
            <w:vAlign w:val="center"/>
          </w:tcPr>
          <w:p w:rsidR="005845DF" w:rsidRPr="00D635DD" w:rsidRDefault="005845DF" w:rsidP="00582F12">
            <w:pPr>
              <w:jc w:val="center"/>
              <w:rPr>
                <w:b/>
                <w:sz w:val="22"/>
                <w:szCs w:val="22"/>
              </w:rPr>
            </w:pPr>
          </w:p>
        </w:tc>
        <w:tc>
          <w:tcPr>
            <w:tcW w:w="1966" w:type="dxa"/>
            <w:tcBorders>
              <w:top w:val="single" w:sz="12" w:space="0" w:color="auto"/>
              <w:left w:val="nil"/>
              <w:bottom w:val="single" w:sz="12" w:space="0" w:color="auto"/>
              <w:right w:val="single" w:sz="4" w:space="0" w:color="auto"/>
            </w:tcBorders>
            <w:vAlign w:val="center"/>
          </w:tcPr>
          <w:p w:rsidR="005845DF" w:rsidRPr="00D635DD" w:rsidRDefault="005845DF" w:rsidP="00582F12">
            <w:pPr>
              <w:jc w:val="center"/>
              <w:rPr>
                <w:b/>
                <w:sz w:val="22"/>
                <w:szCs w:val="22"/>
              </w:rPr>
            </w:pPr>
          </w:p>
        </w:tc>
        <w:tc>
          <w:tcPr>
            <w:tcW w:w="813" w:type="dxa"/>
            <w:tcBorders>
              <w:top w:val="single" w:sz="12"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b/>
                <w:sz w:val="22"/>
                <w:szCs w:val="22"/>
              </w:rPr>
            </w:pPr>
          </w:p>
        </w:tc>
        <w:tc>
          <w:tcPr>
            <w:tcW w:w="1418" w:type="dxa"/>
            <w:gridSpan w:val="2"/>
            <w:tcBorders>
              <w:top w:val="single" w:sz="12" w:space="0" w:color="auto"/>
              <w:left w:val="nil"/>
              <w:bottom w:val="single" w:sz="12" w:space="0" w:color="auto"/>
              <w:right w:val="single" w:sz="4" w:space="0" w:color="auto"/>
            </w:tcBorders>
            <w:vAlign w:val="center"/>
          </w:tcPr>
          <w:p w:rsidR="005845DF" w:rsidRPr="00D635DD" w:rsidRDefault="005845DF" w:rsidP="00582F12">
            <w:pPr>
              <w:jc w:val="center"/>
              <w:rPr>
                <w:b/>
                <w:sz w:val="22"/>
                <w:szCs w:val="22"/>
              </w:rPr>
            </w:pPr>
          </w:p>
        </w:tc>
        <w:tc>
          <w:tcPr>
            <w:tcW w:w="1361" w:type="dxa"/>
            <w:tcBorders>
              <w:top w:val="single" w:sz="12"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b/>
                <w:sz w:val="22"/>
                <w:szCs w:val="22"/>
              </w:rPr>
            </w:pPr>
          </w:p>
        </w:tc>
        <w:tc>
          <w:tcPr>
            <w:tcW w:w="1077" w:type="dxa"/>
            <w:gridSpan w:val="2"/>
            <w:tcBorders>
              <w:top w:val="single" w:sz="12" w:space="0" w:color="auto"/>
              <w:left w:val="nil"/>
              <w:bottom w:val="single" w:sz="12" w:space="0" w:color="auto"/>
              <w:right w:val="single" w:sz="4" w:space="0" w:color="auto"/>
            </w:tcBorders>
            <w:vAlign w:val="center"/>
          </w:tcPr>
          <w:p w:rsidR="005845DF" w:rsidRPr="00D635DD" w:rsidRDefault="005845DF" w:rsidP="00582F12">
            <w:pPr>
              <w:jc w:val="center"/>
              <w:rPr>
                <w:b/>
                <w:sz w:val="22"/>
                <w:szCs w:val="22"/>
              </w:rPr>
            </w:pPr>
          </w:p>
        </w:tc>
        <w:tc>
          <w:tcPr>
            <w:tcW w:w="1361" w:type="dxa"/>
            <w:gridSpan w:val="2"/>
            <w:tcBorders>
              <w:top w:val="single" w:sz="12" w:space="0" w:color="auto"/>
              <w:left w:val="single" w:sz="4" w:space="0" w:color="auto"/>
              <w:bottom w:val="single" w:sz="12" w:space="0" w:color="auto"/>
              <w:right w:val="single" w:sz="4" w:space="0" w:color="auto"/>
            </w:tcBorders>
            <w:vAlign w:val="center"/>
          </w:tcPr>
          <w:p w:rsidR="005845DF" w:rsidRPr="00D635DD" w:rsidRDefault="005845DF" w:rsidP="00582F12">
            <w:pPr>
              <w:jc w:val="center"/>
              <w:rPr>
                <w:b/>
                <w:sz w:val="22"/>
                <w:szCs w:val="22"/>
              </w:rPr>
            </w:pPr>
          </w:p>
        </w:tc>
        <w:tc>
          <w:tcPr>
            <w:tcW w:w="795" w:type="dxa"/>
            <w:tcBorders>
              <w:top w:val="single" w:sz="12" w:space="0" w:color="auto"/>
              <w:left w:val="single" w:sz="4" w:space="0" w:color="auto"/>
              <w:bottom w:val="single" w:sz="12" w:space="0" w:color="auto"/>
              <w:right w:val="single" w:sz="12" w:space="0" w:color="auto"/>
            </w:tcBorders>
            <w:vAlign w:val="center"/>
          </w:tcPr>
          <w:p w:rsidR="005845DF" w:rsidRPr="00D635DD" w:rsidRDefault="005845DF" w:rsidP="00582F12">
            <w:pPr>
              <w:jc w:val="center"/>
              <w:rPr>
                <w:b/>
                <w:sz w:val="22"/>
                <w:szCs w:val="22"/>
              </w:rPr>
            </w:pPr>
          </w:p>
        </w:tc>
      </w:tr>
    </w:tbl>
    <w:p w:rsidR="005845DF" w:rsidRPr="00D635DD" w:rsidRDefault="005845DF" w:rsidP="005845DF">
      <w:pPr>
        <w:tabs>
          <w:tab w:val="left" w:pos="993"/>
        </w:tabs>
        <w:spacing w:before="240"/>
        <w:rPr>
          <w:b/>
          <w:sz w:val="22"/>
          <w:szCs w:val="22"/>
        </w:rPr>
      </w:pPr>
      <w:r w:rsidRPr="00D635DD">
        <w:rPr>
          <w:sz w:val="17"/>
          <w:szCs w:val="17"/>
        </w:rPr>
        <w:t>Основание</w:t>
      </w:r>
      <w:r w:rsidRPr="00D635DD">
        <w:rPr>
          <w:sz w:val="17"/>
          <w:szCs w:val="17"/>
        </w:rPr>
        <w:tab/>
      </w:r>
    </w:p>
    <w:p w:rsidR="005845DF" w:rsidRPr="00D635DD" w:rsidRDefault="005845DF" w:rsidP="005845DF">
      <w:pPr>
        <w:pBdr>
          <w:top w:val="single" w:sz="4" w:space="1" w:color="auto"/>
        </w:pBdr>
        <w:spacing w:after="120"/>
        <w:ind w:left="992"/>
        <w:rPr>
          <w:sz w:val="2"/>
          <w:szCs w:val="2"/>
        </w:rPr>
      </w:pPr>
    </w:p>
    <w:tbl>
      <w:tblPr>
        <w:tblW w:w="0" w:type="auto"/>
        <w:tblInd w:w="28" w:type="dxa"/>
        <w:tblLayout w:type="fixed"/>
        <w:tblCellMar>
          <w:left w:w="28" w:type="dxa"/>
          <w:right w:w="28" w:type="dxa"/>
        </w:tblCellMar>
        <w:tblLook w:val="0000"/>
      </w:tblPr>
      <w:tblGrid>
        <w:gridCol w:w="851"/>
        <w:gridCol w:w="6173"/>
        <w:gridCol w:w="1056"/>
        <w:gridCol w:w="5812"/>
      </w:tblGrid>
      <w:tr w:rsidR="005845DF" w:rsidRPr="00D635DD" w:rsidTr="00582F12">
        <w:tc>
          <w:tcPr>
            <w:tcW w:w="851" w:type="dxa"/>
            <w:tcBorders>
              <w:top w:val="nil"/>
              <w:left w:val="nil"/>
              <w:bottom w:val="nil"/>
              <w:right w:val="nil"/>
            </w:tcBorders>
            <w:vAlign w:val="bottom"/>
          </w:tcPr>
          <w:p w:rsidR="005845DF" w:rsidRPr="00D635DD" w:rsidRDefault="005845DF" w:rsidP="00582F12">
            <w:pPr>
              <w:rPr>
                <w:sz w:val="17"/>
                <w:szCs w:val="17"/>
              </w:rPr>
            </w:pPr>
            <w:r w:rsidRPr="00D635DD">
              <w:rPr>
                <w:sz w:val="17"/>
                <w:szCs w:val="17"/>
              </w:rPr>
              <w:t>Кому</w:t>
            </w:r>
          </w:p>
        </w:tc>
        <w:tc>
          <w:tcPr>
            <w:tcW w:w="6173" w:type="dxa"/>
            <w:tcBorders>
              <w:top w:val="nil"/>
              <w:left w:val="nil"/>
              <w:bottom w:val="single" w:sz="4" w:space="0" w:color="auto"/>
              <w:right w:val="nil"/>
            </w:tcBorders>
            <w:vAlign w:val="bottom"/>
          </w:tcPr>
          <w:p w:rsidR="005845DF" w:rsidRPr="00D635DD" w:rsidRDefault="005845DF" w:rsidP="00582F12">
            <w:pPr>
              <w:rPr>
                <w:b/>
                <w:sz w:val="22"/>
                <w:szCs w:val="22"/>
              </w:rPr>
            </w:pPr>
          </w:p>
        </w:tc>
        <w:tc>
          <w:tcPr>
            <w:tcW w:w="1056" w:type="dxa"/>
            <w:tcBorders>
              <w:top w:val="nil"/>
              <w:left w:val="nil"/>
              <w:bottom w:val="nil"/>
              <w:right w:val="nil"/>
            </w:tcBorders>
            <w:vAlign w:val="bottom"/>
          </w:tcPr>
          <w:p w:rsidR="005845DF" w:rsidRPr="00D635DD" w:rsidRDefault="005845DF" w:rsidP="00582F12">
            <w:pPr>
              <w:rPr>
                <w:sz w:val="17"/>
                <w:szCs w:val="17"/>
              </w:rPr>
            </w:pPr>
            <w:r w:rsidRPr="00D635DD">
              <w:rPr>
                <w:sz w:val="17"/>
                <w:szCs w:val="17"/>
              </w:rPr>
              <w:t>Через кого</w:t>
            </w:r>
          </w:p>
        </w:tc>
        <w:tc>
          <w:tcPr>
            <w:tcW w:w="5812" w:type="dxa"/>
            <w:tcBorders>
              <w:top w:val="nil"/>
              <w:left w:val="nil"/>
              <w:bottom w:val="single" w:sz="4" w:space="0" w:color="auto"/>
              <w:right w:val="nil"/>
            </w:tcBorders>
            <w:vAlign w:val="bottom"/>
          </w:tcPr>
          <w:p w:rsidR="005845DF" w:rsidRPr="00D635DD" w:rsidRDefault="005845DF" w:rsidP="00582F12">
            <w:pPr>
              <w:rPr>
                <w:b/>
                <w:sz w:val="22"/>
                <w:szCs w:val="22"/>
              </w:rPr>
            </w:pPr>
          </w:p>
        </w:tc>
      </w:tr>
    </w:tbl>
    <w:p w:rsidR="005845DF" w:rsidRPr="00D635DD" w:rsidRDefault="005845DF" w:rsidP="005845DF">
      <w:pPr>
        <w:rPr>
          <w:sz w:val="8"/>
          <w:szCs w:val="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7"/>
        <w:gridCol w:w="1304"/>
        <w:gridCol w:w="1361"/>
        <w:gridCol w:w="794"/>
        <w:gridCol w:w="624"/>
        <w:gridCol w:w="1134"/>
        <w:gridCol w:w="851"/>
        <w:gridCol w:w="624"/>
        <w:gridCol w:w="794"/>
        <w:gridCol w:w="907"/>
        <w:gridCol w:w="737"/>
        <w:gridCol w:w="851"/>
        <w:gridCol w:w="624"/>
        <w:gridCol w:w="851"/>
        <w:gridCol w:w="1531"/>
      </w:tblGrid>
      <w:tr w:rsidR="005845DF" w:rsidRPr="00D635DD" w:rsidTr="00582F12">
        <w:trPr>
          <w:cantSplit/>
          <w:trHeight w:hRule="exact" w:val="240"/>
        </w:trPr>
        <w:tc>
          <w:tcPr>
            <w:tcW w:w="2211" w:type="dxa"/>
            <w:gridSpan w:val="2"/>
            <w:tcBorders>
              <w:top w:val="double" w:sz="4" w:space="0" w:color="auto"/>
              <w:left w:val="double" w:sz="4" w:space="0" w:color="auto"/>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Кор</w:t>
            </w:r>
            <w:r w:rsidRPr="00D635DD">
              <w:rPr>
                <w:sz w:val="14"/>
                <w:szCs w:val="14"/>
              </w:rPr>
              <w:softHyphen/>
              <w:t>рес</w:t>
            </w:r>
            <w:r w:rsidRPr="00D635DD">
              <w:rPr>
                <w:sz w:val="14"/>
                <w:szCs w:val="14"/>
              </w:rPr>
              <w:softHyphen/>
              <w:t>пон</w:t>
            </w:r>
            <w:r w:rsidRPr="00D635DD">
              <w:rPr>
                <w:sz w:val="14"/>
                <w:szCs w:val="14"/>
              </w:rPr>
              <w:softHyphen/>
              <w:t>ди</w:t>
            </w:r>
            <w:r w:rsidRPr="00D635DD">
              <w:rPr>
                <w:sz w:val="14"/>
                <w:szCs w:val="14"/>
              </w:rPr>
              <w:softHyphen/>
              <w:t>рую</w:t>
            </w:r>
            <w:r w:rsidRPr="00D635DD">
              <w:rPr>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Ма</w:t>
            </w:r>
            <w:r w:rsidRPr="00D635DD">
              <w:rPr>
                <w:sz w:val="14"/>
                <w:szCs w:val="14"/>
              </w:rPr>
              <w:softHyphen/>
              <w:t>те</w:t>
            </w:r>
            <w:r w:rsidRPr="00D635DD">
              <w:rPr>
                <w:sz w:val="14"/>
                <w:szCs w:val="14"/>
              </w:rPr>
              <w:softHyphen/>
              <w:t>ри</w:t>
            </w:r>
            <w:r w:rsidRPr="00D635DD">
              <w:rPr>
                <w:sz w:val="14"/>
                <w:szCs w:val="14"/>
              </w:rPr>
              <w:softHyphen/>
              <w:t>аль</w:t>
            </w:r>
            <w:r w:rsidRPr="00D635DD">
              <w:rPr>
                <w:sz w:val="14"/>
                <w:szCs w:val="14"/>
              </w:rPr>
              <w:softHyphen/>
              <w:t>ные цен</w:t>
            </w:r>
            <w:r w:rsidRPr="00D635DD">
              <w:rPr>
                <w:sz w:val="14"/>
                <w:szCs w:val="14"/>
              </w:rPr>
              <w:softHyphen/>
              <w:t>нос</w:t>
            </w:r>
            <w:r w:rsidRPr="00D635DD">
              <w:rPr>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Еди</w:t>
            </w:r>
            <w:r w:rsidRPr="00D635DD">
              <w:rPr>
                <w:sz w:val="14"/>
                <w:szCs w:val="14"/>
              </w:rPr>
              <w:softHyphen/>
              <w:t>ни</w:t>
            </w:r>
            <w:r w:rsidRPr="00D635DD">
              <w:rPr>
                <w:sz w:val="14"/>
                <w:szCs w:val="14"/>
              </w:rPr>
              <w:softHyphen/>
              <w:t>ца из</w:t>
            </w:r>
            <w:r w:rsidRPr="00D635DD">
              <w:rPr>
                <w:sz w:val="14"/>
                <w:szCs w:val="14"/>
              </w:rPr>
              <w:softHyphen/>
              <w:t>ме</w:t>
            </w:r>
            <w:r w:rsidRPr="00D635DD">
              <w:rPr>
                <w:sz w:val="14"/>
                <w:szCs w:val="14"/>
              </w:rPr>
              <w:softHyphen/>
              <w:t>ре</w:t>
            </w:r>
            <w:r w:rsidRPr="00D635DD">
              <w:rPr>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Ко</w:t>
            </w:r>
            <w:r w:rsidRPr="00D635DD">
              <w:rPr>
                <w:sz w:val="14"/>
                <w:szCs w:val="14"/>
              </w:rPr>
              <w:softHyphen/>
              <w:t>ли</w:t>
            </w:r>
            <w:r w:rsidRPr="00D635DD">
              <w:rPr>
                <w:sz w:val="14"/>
                <w:szCs w:val="14"/>
              </w:rPr>
              <w:softHyphen/>
              <w:t>чес</w:t>
            </w:r>
            <w:r w:rsidRPr="00D635DD">
              <w:rPr>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Це</w:t>
            </w:r>
            <w:r w:rsidRPr="00D635DD">
              <w:rPr>
                <w:sz w:val="14"/>
                <w:szCs w:val="14"/>
              </w:rPr>
              <w:softHyphen/>
              <w:t>на,</w:t>
            </w:r>
            <w:r w:rsidRPr="00D635DD">
              <w:rPr>
                <w:sz w:val="14"/>
                <w:szCs w:val="14"/>
                <w:lang w:val="en-US"/>
              </w:rPr>
              <w:br/>
            </w:r>
            <w:r w:rsidRPr="00D635DD">
              <w:rPr>
                <w:sz w:val="14"/>
                <w:szCs w:val="14"/>
              </w:rPr>
              <w:t>руб.</w:t>
            </w:r>
            <w:r w:rsidRPr="00D635DD">
              <w:rPr>
                <w:sz w:val="14"/>
                <w:szCs w:val="14"/>
                <w:lang w:val="en-US"/>
              </w:rPr>
              <w:t xml:space="preserve"> </w:t>
            </w:r>
            <w:r w:rsidRPr="00D635DD">
              <w:rPr>
                <w:sz w:val="14"/>
                <w:szCs w:val="14"/>
              </w:rPr>
              <w:t>коп.</w:t>
            </w:r>
          </w:p>
        </w:tc>
        <w:tc>
          <w:tcPr>
            <w:tcW w:w="907"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Сум</w:t>
            </w:r>
            <w:r w:rsidRPr="00D635DD">
              <w:rPr>
                <w:sz w:val="14"/>
                <w:szCs w:val="14"/>
              </w:rPr>
              <w:softHyphen/>
              <w:t xml:space="preserve">ма </w:t>
            </w:r>
            <w:r w:rsidRPr="00D635DD">
              <w:rPr>
                <w:sz w:val="14"/>
                <w:szCs w:val="14"/>
              </w:rPr>
              <w:br/>
              <w:t>без уче</w:t>
            </w:r>
            <w:r w:rsidRPr="00D635DD">
              <w:rPr>
                <w:sz w:val="14"/>
                <w:szCs w:val="14"/>
              </w:rPr>
              <w:softHyphen/>
              <w:t>та НДС,</w:t>
            </w:r>
            <w:r w:rsidRPr="00D635DD">
              <w:rPr>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Сум</w:t>
            </w:r>
            <w:r w:rsidRPr="00D635DD">
              <w:rPr>
                <w:sz w:val="14"/>
                <w:szCs w:val="14"/>
              </w:rPr>
              <w:softHyphen/>
              <w:t>ма НДС,</w:t>
            </w:r>
            <w:r w:rsidRPr="00D635DD">
              <w:rPr>
                <w:sz w:val="14"/>
                <w:szCs w:val="14"/>
                <w:lang w:val="en-US"/>
              </w:rPr>
              <w:br/>
            </w:r>
            <w:r w:rsidRPr="00D635DD">
              <w:rPr>
                <w:sz w:val="14"/>
                <w:szCs w:val="14"/>
              </w:rPr>
              <w:t>руб.</w:t>
            </w:r>
            <w:r w:rsidRPr="00D635DD">
              <w:rPr>
                <w:sz w:val="14"/>
                <w:szCs w:val="14"/>
                <w:lang w:val="en-US"/>
              </w:rPr>
              <w:t xml:space="preserve"> </w:t>
            </w:r>
            <w:r w:rsidRPr="00D635DD">
              <w:rPr>
                <w:sz w:val="14"/>
                <w:szCs w:val="14"/>
              </w:rPr>
              <w:t>коп.</w:t>
            </w:r>
          </w:p>
        </w:tc>
        <w:tc>
          <w:tcPr>
            <w:tcW w:w="851" w:type="dxa"/>
            <w:vMerge w:val="restart"/>
            <w:tcBorders>
              <w:top w:val="double" w:sz="4" w:space="0" w:color="auto"/>
              <w:left w:val="nil"/>
              <w:bottom w:val="single" w:sz="4" w:space="0" w:color="auto"/>
              <w:right w:val="nil"/>
            </w:tcBorders>
          </w:tcPr>
          <w:p w:rsidR="005845DF" w:rsidRPr="00D635DD" w:rsidRDefault="005845DF" w:rsidP="00582F12">
            <w:pPr>
              <w:spacing w:before="80"/>
              <w:jc w:val="center"/>
              <w:rPr>
                <w:sz w:val="14"/>
                <w:szCs w:val="14"/>
              </w:rPr>
            </w:pPr>
            <w:r w:rsidRPr="00D635DD">
              <w:rPr>
                <w:sz w:val="14"/>
                <w:szCs w:val="14"/>
              </w:rPr>
              <w:t>Все</w:t>
            </w:r>
            <w:r w:rsidRPr="00D635DD">
              <w:rPr>
                <w:sz w:val="14"/>
                <w:szCs w:val="14"/>
              </w:rPr>
              <w:softHyphen/>
              <w:t xml:space="preserve">го </w:t>
            </w:r>
            <w:r w:rsidRPr="00D635DD">
              <w:rPr>
                <w:sz w:val="14"/>
                <w:szCs w:val="14"/>
              </w:rPr>
              <w:br/>
              <w:t>с уче</w:t>
            </w:r>
            <w:r w:rsidRPr="00D635DD">
              <w:rPr>
                <w:sz w:val="14"/>
                <w:szCs w:val="14"/>
              </w:rPr>
              <w:softHyphen/>
              <w:t>том НДС,</w:t>
            </w:r>
            <w:r w:rsidRPr="00D635DD">
              <w:rPr>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Но</w:t>
            </w:r>
            <w:r w:rsidRPr="00D635DD">
              <w:rPr>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По</w:t>
            </w:r>
            <w:r w:rsidRPr="00D635DD">
              <w:rPr>
                <w:sz w:val="14"/>
                <w:szCs w:val="14"/>
              </w:rPr>
              <w:softHyphen/>
              <w:t>ряд</w:t>
            </w:r>
            <w:r w:rsidRPr="00D635DD">
              <w:rPr>
                <w:sz w:val="14"/>
                <w:szCs w:val="14"/>
              </w:rPr>
              <w:softHyphen/>
              <w:t>ко</w:t>
            </w:r>
            <w:r w:rsidRPr="00D635DD">
              <w:rPr>
                <w:sz w:val="14"/>
                <w:szCs w:val="14"/>
              </w:rPr>
              <w:softHyphen/>
              <w:t>вый н</w:t>
            </w:r>
            <w:proofErr w:type="gramStart"/>
            <w:r w:rsidRPr="00D635DD">
              <w:rPr>
                <w:sz w:val="14"/>
                <w:szCs w:val="14"/>
              </w:rPr>
              <w:t>о-</w:t>
            </w:r>
            <w:proofErr w:type="gramEnd"/>
            <w:r w:rsidRPr="00D635DD">
              <w:rPr>
                <w:sz w:val="14"/>
                <w:szCs w:val="14"/>
              </w:rPr>
              <w:br/>
              <w:t>мер за</w:t>
            </w:r>
            <w:r w:rsidRPr="00D635DD">
              <w:rPr>
                <w:sz w:val="14"/>
                <w:szCs w:val="14"/>
              </w:rPr>
              <w:softHyphen/>
              <w:t>пи</w:t>
            </w:r>
            <w:r w:rsidRPr="00D635DD">
              <w:rPr>
                <w:sz w:val="14"/>
                <w:szCs w:val="14"/>
              </w:rPr>
              <w:softHyphen/>
              <w:t xml:space="preserve">си по </w:t>
            </w:r>
            <w:r w:rsidRPr="00D635DD">
              <w:rPr>
                <w:sz w:val="14"/>
                <w:szCs w:val="14"/>
              </w:rPr>
              <w:br/>
              <w:t>склад</w:t>
            </w:r>
            <w:r w:rsidRPr="00D635DD">
              <w:rPr>
                <w:sz w:val="14"/>
                <w:szCs w:val="14"/>
              </w:rPr>
              <w:softHyphen/>
              <w:t xml:space="preserve">ской </w:t>
            </w:r>
            <w:r w:rsidRPr="00D635DD">
              <w:rPr>
                <w:sz w:val="14"/>
                <w:szCs w:val="14"/>
              </w:rPr>
              <w:br/>
              <w:t>кар</w:t>
            </w:r>
            <w:r w:rsidRPr="00D635DD">
              <w:rPr>
                <w:sz w:val="14"/>
                <w:szCs w:val="14"/>
              </w:rPr>
              <w:softHyphen/>
              <w:t>то</w:t>
            </w:r>
            <w:r w:rsidRPr="00D635DD">
              <w:rPr>
                <w:sz w:val="14"/>
                <w:szCs w:val="14"/>
              </w:rPr>
              <w:softHyphen/>
              <w:t>те</w:t>
            </w:r>
            <w:r w:rsidRPr="00D635DD">
              <w:rPr>
                <w:sz w:val="14"/>
                <w:szCs w:val="14"/>
              </w:rPr>
              <w:softHyphen/>
              <w:t>ке</w:t>
            </w:r>
          </w:p>
        </w:tc>
      </w:tr>
      <w:tr w:rsidR="005845DF" w:rsidRPr="00D635DD" w:rsidTr="00582F12">
        <w:trPr>
          <w:cantSplit/>
          <w:trHeight w:val="900"/>
        </w:trPr>
        <w:tc>
          <w:tcPr>
            <w:tcW w:w="907" w:type="dxa"/>
            <w:tcBorders>
              <w:top w:val="single" w:sz="4" w:space="0" w:color="auto"/>
              <w:left w:val="double" w:sz="4" w:space="0" w:color="auto"/>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 xml:space="preserve">счет, </w:t>
            </w:r>
            <w:r w:rsidRPr="00D635DD">
              <w:rPr>
                <w:sz w:val="14"/>
                <w:szCs w:val="14"/>
              </w:rPr>
              <w:br/>
              <w:t>суб</w:t>
            </w:r>
            <w:r w:rsidRPr="00D635DD">
              <w:rPr>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 xml:space="preserve">Код </w:t>
            </w:r>
            <w:proofErr w:type="spellStart"/>
            <w:r w:rsidRPr="00D635DD">
              <w:rPr>
                <w:sz w:val="14"/>
                <w:szCs w:val="14"/>
              </w:rPr>
              <w:t>ана</w:t>
            </w:r>
            <w:r w:rsidRPr="00D635DD">
              <w:rPr>
                <w:sz w:val="14"/>
                <w:szCs w:val="14"/>
              </w:rPr>
              <w:softHyphen/>
              <w:t>ли</w:t>
            </w:r>
            <w:r w:rsidRPr="00D635DD">
              <w:rPr>
                <w:sz w:val="14"/>
                <w:szCs w:val="14"/>
              </w:rPr>
              <w:softHyphen/>
              <w:t>т</w:t>
            </w:r>
            <w:proofErr w:type="gramStart"/>
            <w:r w:rsidRPr="00D635DD">
              <w:rPr>
                <w:sz w:val="14"/>
                <w:szCs w:val="14"/>
              </w:rPr>
              <w:t>и</w:t>
            </w:r>
            <w:proofErr w:type="spellEnd"/>
            <w:r w:rsidRPr="00D635DD">
              <w:rPr>
                <w:sz w:val="14"/>
                <w:szCs w:val="14"/>
              </w:rPr>
              <w:t>-</w:t>
            </w:r>
            <w:proofErr w:type="gramEnd"/>
            <w:r w:rsidRPr="00D635DD">
              <w:rPr>
                <w:sz w:val="14"/>
                <w:szCs w:val="14"/>
              </w:rPr>
              <w:br/>
            </w:r>
            <w:proofErr w:type="spellStart"/>
            <w:r w:rsidRPr="00D635DD">
              <w:rPr>
                <w:sz w:val="14"/>
                <w:szCs w:val="14"/>
              </w:rPr>
              <w:t>чес</w:t>
            </w:r>
            <w:r w:rsidRPr="00D635DD">
              <w:rPr>
                <w:sz w:val="14"/>
                <w:szCs w:val="14"/>
              </w:rPr>
              <w:softHyphen/>
              <w:t>ко</w:t>
            </w:r>
            <w:r w:rsidRPr="00D635DD">
              <w:rPr>
                <w:sz w:val="14"/>
                <w:szCs w:val="14"/>
              </w:rPr>
              <w:softHyphen/>
              <w:t>го</w:t>
            </w:r>
            <w:proofErr w:type="spellEnd"/>
            <w:r w:rsidRPr="00D635DD">
              <w:rPr>
                <w:sz w:val="14"/>
                <w:szCs w:val="14"/>
              </w:rPr>
              <w:t xml:space="preserve"> уче</w:t>
            </w:r>
            <w:r w:rsidRPr="00D635DD">
              <w:rPr>
                <w:sz w:val="14"/>
                <w:szCs w:val="14"/>
              </w:rPr>
              <w:softHyphen/>
              <w:t>та</w:t>
            </w:r>
          </w:p>
        </w:tc>
        <w:tc>
          <w:tcPr>
            <w:tcW w:w="1361" w:type="dxa"/>
            <w:tcBorders>
              <w:top w:val="single" w:sz="4" w:space="0" w:color="auto"/>
              <w:left w:val="nil"/>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на</w:t>
            </w:r>
            <w:r w:rsidRPr="00D635DD">
              <w:rPr>
                <w:sz w:val="14"/>
                <w:szCs w:val="14"/>
              </w:rPr>
              <w:softHyphen/>
              <w:t>име</w:t>
            </w:r>
            <w:r w:rsidRPr="00D635DD">
              <w:rPr>
                <w:sz w:val="14"/>
                <w:szCs w:val="14"/>
              </w:rPr>
              <w:softHyphen/>
              <w:t>но</w:t>
            </w:r>
            <w:r w:rsidRPr="00D635DD">
              <w:rPr>
                <w:sz w:val="14"/>
                <w:szCs w:val="14"/>
              </w:rPr>
              <w:softHyphen/>
              <w:t>ва</w:t>
            </w:r>
            <w:r w:rsidRPr="00D635DD">
              <w:rPr>
                <w:sz w:val="14"/>
                <w:szCs w:val="14"/>
              </w:rPr>
              <w:softHyphen/>
              <w:t>ние, сорт, раз</w:t>
            </w:r>
            <w:r w:rsidRPr="00D635DD">
              <w:rPr>
                <w:sz w:val="14"/>
                <w:szCs w:val="14"/>
              </w:rPr>
              <w:softHyphen/>
              <w:t xml:space="preserve">мер, </w:t>
            </w:r>
            <w:r w:rsidRPr="00D635DD">
              <w:rPr>
                <w:sz w:val="14"/>
                <w:szCs w:val="14"/>
              </w:rPr>
              <w:br/>
              <w:t>мар</w:t>
            </w:r>
            <w:r w:rsidRPr="00D635DD">
              <w:rPr>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proofErr w:type="spellStart"/>
            <w:r w:rsidRPr="00D635DD">
              <w:rPr>
                <w:sz w:val="14"/>
                <w:szCs w:val="14"/>
              </w:rPr>
              <w:t>но</w:t>
            </w:r>
            <w:r w:rsidRPr="00D635DD">
              <w:rPr>
                <w:sz w:val="14"/>
                <w:szCs w:val="14"/>
              </w:rPr>
              <w:softHyphen/>
              <w:t>ме</w:t>
            </w:r>
            <w:proofErr w:type="gramStart"/>
            <w:r w:rsidRPr="00D635DD">
              <w:rPr>
                <w:sz w:val="14"/>
                <w:szCs w:val="14"/>
              </w:rPr>
              <w:t>н</w:t>
            </w:r>
            <w:proofErr w:type="spellEnd"/>
            <w:r w:rsidRPr="00D635DD">
              <w:rPr>
                <w:sz w:val="14"/>
                <w:szCs w:val="14"/>
              </w:rPr>
              <w:t>-</w:t>
            </w:r>
            <w:proofErr w:type="gramEnd"/>
            <w:r w:rsidRPr="00D635DD">
              <w:rPr>
                <w:sz w:val="14"/>
                <w:szCs w:val="14"/>
              </w:rPr>
              <w:br/>
            </w:r>
            <w:r w:rsidRPr="00D635DD">
              <w:rPr>
                <w:sz w:val="14"/>
                <w:szCs w:val="14"/>
              </w:rPr>
              <w:softHyphen/>
            </w:r>
            <w:proofErr w:type="spellStart"/>
            <w:r w:rsidRPr="00D635DD">
              <w:rPr>
                <w:sz w:val="14"/>
                <w:szCs w:val="14"/>
              </w:rPr>
              <w:t>кла</w:t>
            </w:r>
            <w:r w:rsidRPr="00D635DD">
              <w:rPr>
                <w:sz w:val="14"/>
                <w:szCs w:val="14"/>
              </w:rPr>
              <w:softHyphen/>
              <w:t>тур</w:t>
            </w:r>
            <w:proofErr w:type="spellEnd"/>
            <w:r w:rsidRPr="00D635DD">
              <w:rPr>
                <w:sz w:val="14"/>
                <w:szCs w:val="14"/>
              </w:rPr>
              <w:t>-</w:t>
            </w:r>
            <w:r w:rsidRPr="00D635DD">
              <w:rPr>
                <w:sz w:val="14"/>
                <w:szCs w:val="14"/>
              </w:rPr>
              <w:br/>
            </w:r>
            <w:proofErr w:type="spellStart"/>
            <w:r w:rsidRPr="00D635DD">
              <w:rPr>
                <w:sz w:val="14"/>
                <w:szCs w:val="14"/>
              </w:rPr>
              <w:t>ный</w:t>
            </w:r>
            <w:proofErr w:type="spellEnd"/>
            <w:r w:rsidRPr="00D635DD">
              <w:rPr>
                <w:sz w:val="14"/>
                <w:szCs w:val="14"/>
              </w:rPr>
              <w:t xml:space="preserve"> </w:t>
            </w:r>
            <w:r w:rsidRPr="00D635DD">
              <w:rPr>
                <w:sz w:val="14"/>
                <w:szCs w:val="14"/>
              </w:rPr>
              <w:br/>
              <w:t>но</w:t>
            </w:r>
            <w:r w:rsidRPr="00D635DD">
              <w:rPr>
                <w:sz w:val="14"/>
                <w:szCs w:val="14"/>
              </w:rPr>
              <w:softHyphen/>
              <w:t>мер</w:t>
            </w:r>
          </w:p>
        </w:tc>
        <w:tc>
          <w:tcPr>
            <w:tcW w:w="624" w:type="dxa"/>
            <w:tcBorders>
              <w:top w:val="single" w:sz="4" w:space="0" w:color="auto"/>
              <w:left w:val="nil"/>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proofErr w:type="spellStart"/>
            <w:r w:rsidRPr="00D635DD">
              <w:rPr>
                <w:sz w:val="14"/>
                <w:szCs w:val="14"/>
              </w:rPr>
              <w:t>на</w:t>
            </w:r>
            <w:r w:rsidRPr="00D635DD">
              <w:rPr>
                <w:sz w:val="14"/>
                <w:szCs w:val="14"/>
              </w:rPr>
              <w:softHyphen/>
              <w:t>име</w:t>
            </w:r>
            <w:r w:rsidRPr="00D635DD">
              <w:rPr>
                <w:sz w:val="14"/>
                <w:szCs w:val="14"/>
              </w:rPr>
              <w:softHyphen/>
              <w:t>но</w:t>
            </w:r>
            <w:r w:rsidRPr="00D635DD">
              <w:rPr>
                <w:sz w:val="14"/>
                <w:szCs w:val="14"/>
              </w:rPr>
              <w:softHyphen/>
              <w:t>в</w:t>
            </w:r>
            <w:proofErr w:type="gramStart"/>
            <w:r w:rsidRPr="00D635DD">
              <w:rPr>
                <w:sz w:val="14"/>
                <w:szCs w:val="14"/>
              </w:rPr>
              <w:t>а</w:t>
            </w:r>
            <w:proofErr w:type="spellEnd"/>
            <w:r w:rsidRPr="00D635DD">
              <w:rPr>
                <w:sz w:val="14"/>
                <w:szCs w:val="14"/>
              </w:rPr>
              <w:t>-</w:t>
            </w:r>
            <w:proofErr w:type="gramEnd"/>
            <w:r w:rsidRPr="00D635DD">
              <w:rPr>
                <w:sz w:val="14"/>
                <w:szCs w:val="14"/>
              </w:rPr>
              <w:br/>
            </w:r>
            <w:proofErr w:type="spellStart"/>
            <w:r w:rsidRPr="00D635DD">
              <w:rPr>
                <w:sz w:val="14"/>
                <w:szCs w:val="14"/>
              </w:rPr>
              <w:t>ние</w:t>
            </w:r>
            <w:proofErr w:type="spellEnd"/>
          </w:p>
        </w:tc>
        <w:tc>
          <w:tcPr>
            <w:tcW w:w="851" w:type="dxa"/>
            <w:tcBorders>
              <w:top w:val="single" w:sz="4" w:space="0" w:color="auto"/>
              <w:left w:val="nil"/>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над</w:t>
            </w:r>
            <w:r w:rsidRPr="00D635DD">
              <w:rPr>
                <w:sz w:val="14"/>
                <w:szCs w:val="14"/>
              </w:rPr>
              <w:softHyphen/>
              <w:t>ле</w:t>
            </w:r>
            <w:r w:rsidRPr="00D635DD">
              <w:rPr>
                <w:sz w:val="14"/>
                <w:szCs w:val="14"/>
              </w:rPr>
              <w:softHyphen/>
              <w:t xml:space="preserve">жит </w:t>
            </w:r>
            <w:proofErr w:type="spellStart"/>
            <w:r w:rsidRPr="00D635DD">
              <w:rPr>
                <w:sz w:val="14"/>
                <w:szCs w:val="14"/>
              </w:rPr>
              <w:t>от</w:t>
            </w:r>
            <w:r w:rsidRPr="00D635DD">
              <w:rPr>
                <w:sz w:val="14"/>
                <w:szCs w:val="14"/>
              </w:rPr>
              <w:softHyphen/>
              <w:t>пу</w:t>
            </w:r>
            <w:proofErr w:type="gramStart"/>
            <w:r w:rsidRPr="00D635DD">
              <w:rPr>
                <w:sz w:val="14"/>
                <w:szCs w:val="14"/>
              </w:rPr>
              <w:t>с</w:t>
            </w:r>
            <w:proofErr w:type="spellEnd"/>
            <w:r w:rsidRPr="00D635DD">
              <w:rPr>
                <w:sz w:val="14"/>
                <w:szCs w:val="14"/>
              </w:rPr>
              <w:t>-</w:t>
            </w:r>
            <w:proofErr w:type="gramEnd"/>
            <w:r w:rsidRPr="00D635DD">
              <w:rPr>
                <w:sz w:val="14"/>
                <w:szCs w:val="14"/>
              </w:rPr>
              <w:br/>
            </w:r>
            <w:proofErr w:type="spellStart"/>
            <w:r w:rsidRPr="00D635DD">
              <w:rPr>
                <w:sz w:val="14"/>
                <w:szCs w:val="14"/>
              </w:rPr>
              <w:t>тить</w:t>
            </w:r>
            <w:proofErr w:type="spellEnd"/>
          </w:p>
        </w:tc>
        <w:tc>
          <w:tcPr>
            <w:tcW w:w="62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proofErr w:type="spellStart"/>
            <w:r w:rsidRPr="00D635DD">
              <w:rPr>
                <w:sz w:val="14"/>
                <w:szCs w:val="14"/>
              </w:rPr>
              <w:t>от</w:t>
            </w:r>
            <w:r w:rsidRPr="00D635DD">
              <w:rPr>
                <w:sz w:val="14"/>
                <w:szCs w:val="14"/>
              </w:rPr>
              <w:softHyphen/>
              <w:t>п</w:t>
            </w:r>
            <w:proofErr w:type="gramStart"/>
            <w:r w:rsidRPr="00D635DD">
              <w:rPr>
                <w:sz w:val="14"/>
                <w:szCs w:val="14"/>
              </w:rPr>
              <w:t>у</w:t>
            </w:r>
            <w:proofErr w:type="spellEnd"/>
            <w:r w:rsidRPr="00D635DD">
              <w:rPr>
                <w:sz w:val="14"/>
                <w:szCs w:val="14"/>
              </w:rPr>
              <w:t>-</w:t>
            </w:r>
            <w:proofErr w:type="gramEnd"/>
            <w:r w:rsidRPr="00D635DD">
              <w:rPr>
                <w:sz w:val="14"/>
                <w:szCs w:val="14"/>
              </w:rPr>
              <w:br/>
            </w:r>
            <w:proofErr w:type="spellStart"/>
            <w:r w:rsidRPr="00D635DD">
              <w:rPr>
                <w:sz w:val="14"/>
                <w:szCs w:val="14"/>
              </w:rPr>
              <w:t>ще</w:t>
            </w:r>
            <w:r w:rsidRPr="00D635DD">
              <w:rPr>
                <w:sz w:val="14"/>
                <w:szCs w:val="14"/>
              </w:rPr>
              <w:softHyphen/>
              <w:t>но</w:t>
            </w:r>
            <w:proofErr w:type="spellEnd"/>
          </w:p>
        </w:tc>
        <w:tc>
          <w:tcPr>
            <w:tcW w:w="794"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c>
          <w:tcPr>
            <w:tcW w:w="907"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c>
          <w:tcPr>
            <w:tcW w:w="737"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c>
          <w:tcPr>
            <w:tcW w:w="851" w:type="dxa"/>
            <w:vMerge/>
            <w:tcBorders>
              <w:top w:val="single" w:sz="4" w:space="0" w:color="auto"/>
              <w:left w:val="nil"/>
              <w:bottom w:val="single" w:sz="4" w:space="0" w:color="auto"/>
              <w:right w:val="nil"/>
            </w:tcBorders>
          </w:tcPr>
          <w:p w:rsidR="005845DF" w:rsidRPr="00D635DD" w:rsidRDefault="005845DF" w:rsidP="00582F12">
            <w:pPr>
              <w:rPr>
                <w:sz w:val="14"/>
                <w:szCs w:val="14"/>
              </w:rPr>
            </w:pPr>
          </w:p>
        </w:tc>
        <w:tc>
          <w:tcPr>
            <w:tcW w:w="624" w:type="dxa"/>
            <w:tcBorders>
              <w:top w:val="single" w:sz="4" w:space="0" w:color="auto"/>
              <w:left w:val="double" w:sz="4" w:space="0" w:color="auto"/>
              <w:bottom w:val="single" w:sz="4" w:space="0" w:color="auto"/>
              <w:right w:val="single" w:sz="4" w:space="0" w:color="auto"/>
            </w:tcBorders>
          </w:tcPr>
          <w:p w:rsidR="005845DF" w:rsidRPr="00D635DD" w:rsidRDefault="005845DF" w:rsidP="00582F12">
            <w:pPr>
              <w:spacing w:before="80"/>
              <w:jc w:val="center"/>
              <w:rPr>
                <w:sz w:val="14"/>
                <w:szCs w:val="14"/>
              </w:rPr>
            </w:pPr>
            <w:proofErr w:type="spellStart"/>
            <w:r w:rsidRPr="00D635DD">
              <w:rPr>
                <w:sz w:val="14"/>
                <w:szCs w:val="14"/>
              </w:rPr>
              <w:t>ин</w:t>
            </w:r>
            <w:r w:rsidRPr="00D635DD">
              <w:rPr>
                <w:sz w:val="14"/>
                <w:szCs w:val="14"/>
              </w:rPr>
              <w:softHyphen/>
              <w:t>вен</w:t>
            </w:r>
            <w:r w:rsidRPr="00D635DD">
              <w:rPr>
                <w:sz w:val="14"/>
                <w:szCs w:val="14"/>
              </w:rPr>
              <w:softHyphen/>
              <w:t>та</w:t>
            </w:r>
            <w:proofErr w:type="gramStart"/>
            <w:r w:rsidRPr="00D635DD">
              <w:rPr>
                <w:sz w:val="14"/>
                <w:szCs w:val="14"/>
              </w:rPr>
              <w:t>р</w:t>
            </w:r>
            <w:proofErr w:type="spellEnd"/>
            <w:r w:rsidRPr="00D635DD">
              <w:rPr>
                <w:sz w:val="14"/>
                <w:szCs w:val="14"/>
              </w:rPr>
              <w:t>-</w:t>
            </w:r>
            <w:proofErr w:type="gramEnd"/>
            <w:r w:rsidRPr="00D635DD">
              <w:rPr>
                <w:sz w:val="14"/>
                <w:szCs w:val="14"/>
              </w:rPr>
              <w:br/>
            </w:r>
            <w:proofErr w:type="spellStart"/>
            <w:r w:rsidRPr="00D635DD">
              <w:rPr>
                <w:sz w:val="14"/>
                <w:szCs w:val="14"/>
              </w:rPr>
              <w:t>ный</w:t>
            </w:r>
            <w:proofErr w:type="spellEnd"/>
          </w:p>
        </w:tc>
        <w:tc>
          <w:tcPr>
            <w:tcW w:w="851"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пас</w:t>
            </w:r>
            <w:r w:rsidRPr="00D635DD">
              <w:rPr>
                <w:sz w:val="14"/>
                <w:szCs w:val="14"/>
              </w:rPr>
              <w:softHyphen/>
              <w:t>пор</w:t>
            </w:r>
            <w:r w:rsidRPr="00D635DD">
              <w:rPr>
                <w:sz w:val="14"/>
                <w:szCs w:val="14"/>
              </w:rPr>
              <w:softHyphen/>
              <w:t>та</w:t>
            </w:r>
          </w:p>
        </w:tc>
        <w:tc>
          <w:tcPr>
            <w:tcW w:w="1531"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r>
      <w:tr w:rsidR="005845DF" w:rsidRPr="00D635DD" w:rsidTr="00582F12">
        <w:trPr>
          <w:trHeight w:hRule="exact" w:val="280"/>
        </w:trPr>
        <w:tc>
          <w:tcPr>
            <w:tcW w:w="907" w:type="dxa"/>
            <w:tcBorders>
              <w:top w:val="single" w:sz="4" w:space="0" w:color="auto"/>
              <w:left w:val="double" w:sz="4" w:space="0" w:color="auto"/>
              <w:bottom w:val="single" w:sz="12"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2</w:t>
            </w:r>
          </w:p>
        </w:tc>
        <w:tc>
          <w:tcPr>
            <w:tcW w:w="1361" w:type="dxa"/>
            <w:tcBorders>
              <w:top w:val="single" w:sz="4" w:space="0" w:color="auto"/>
              <w:left w:val="nil"/>
              <w:bottom w:val="double" w:sz="4"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4</w:t>
            </w:r>
          </w:p>
        </w:tc>
        <w:tc>
          <w:tcPr>
            <w:tcW w:w="624" w:type="dxa"/>
            <w:tcBorders>
              <w:top w:val="single" w:sz="4" w:space="0" w:color="auto"/>
              <w:left w:val="nil"/>
              <w:bottom w:val="single" w:sz="12"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6</w:t>
            </w:r>
          </w:p>
        </w:tc>
        <w:tc>
          <w:tcPr>
            <w:tcW w:w="851" w:type="dxa"/>
            <w:tcBorders>
              <w:top w:val="single" w:sz="4" w:space="0" w:color="auto"/>
              <w:left w:val="nil"/>
              <w:bottom w:val="double" w:sz="4"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8</w:t>
            </w:r>
          </w:p>
        </w:tc>
        <w:tc>
          <w:tcPr>
            <w:tcW w:w="794"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9</w:t>
            </w:r>
          </w:p>
        </w:tc>
        <w:tc>
          <w:tcPr>
            <w:tcW w:w="907"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10</w:t>
            </w:r>
          </w:p>
        </w:tc>
        <w:tc>
          <w:tcPr>
            <w:tcW w:w="737"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11</w:t>
            </w:r>
          </w:p>
        </w:tc>
        <w:tc>
          <w:tcPr>
            <w:tcW w:w="851"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12</w:t>
            </w:r>
          </w:p>
        </w:tc>
        <w:tc>
          <w:tcPr>
            <w:tcW w:w="624" w:type="dxa"/>
            <w:tcBorders>
              <w:top w:val="single" w:sz="4" w:space="0" w:color="auto"/>
              <w:left w:val="nil"/>
              <w:bottom w:val="single" w:sz="12"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14</w:t>
            </w:r>
          </w:p>
        </w:tc>
        <w:tc>
          <w:tcPr>
            <w:tcW w:w="1531" w:type="dxa"/>
            <w:tcBorders>
              <w:top w:val="single" w:sz="4" w:space="0" w:color="auto"/>
              <w:left w:val="nil"/>
              <w:bottom w:val="doub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15</w:t>
            </w:r>
          </w:p>
        </w:tc>
      </w:tr>
      <w:tr w:rsidR="005845DF" w:rsidRPr="008A7333" w:rsidTr="00582F12">
        <w:trPr>
          <w:trHeight w:val="240"/>
        </w:trPr>
        <w:tc>
          <w:tcPr>
            <w:tcW w:w="907" w:type="dxa"/>
            <w:tcBorders>
              <w:top w:val="single" w:sz="12" w:space="0" w:color="auto"/>
              <w:left w:val="single" w:sz="12" w:space="0" w:color="auto"/>
              <w:bottom w:val="single" w:sz="4" w:space="0" w:color="auto"/>
              <w:right w:val="single" w:sz="4" w:space="0" w:color="auto"/>
            </w:tcBorders>
            <w:vAlign w:val="center"/>
          </w:tcPr>
          <w:p w:rsidR="005845DF" w:rsidRPr="008A7333" w:rsidRDefault="005845DF" w:rsidP="00582F12">
            <w:pPr>
              <w:jc w:val="center"/>
              <w:rPr>
                <w:b/>
                <w:sz w:val="22"/>
                <w:szCs w:val="22"/>
              </w:rPr>
            </w:pPr>
          </w:p>
        </w:tc>
        <w:tc>
          <w:tcPr>
            <w:tcW w:w="1304" w:type="dxa"/>
            <w:tcBorders>
              <w:top w:val="single" w:sz="12" w:space="0" w:color="auto"/>
              <w:left w:val="single" w:sz="4" w:space="0" w:color="auto"/>
              <w:bottom w:val="single" w:sz="4" w:space="0" w:color="auto"/>
              <w:right w:val="single" w:sz="12" w:space="0" w:color="auto"/>
            </w:tcBorders>
            <w:vAlign w:val="center"/>
          </w:tcPr>
          <w:p w:rsidR="005845DF" w:rsidRPr="008A7333" w:rsidRDefault="005845DF" w:rsidP="00582F12">
            <w:pPr>
              <w:jc w:val="center"/>
              <w:rPr>
                <w:b/>
                <w:sz w:val="22"/>
                <w:szCs w:val="22"/>
              </w:rPr>
            </w:pPr>
          </w:p>
        </w:tc>
        <w:tc>
          <w:tcPr>
            <w:tcW w:w="1361" w:type="dxa"/>
            <w:tcBorders>
              <w:top w:val="double" w:sz="4" w:space="0" w:color="auto"/>
              <w:left w:val="nil"/>
              <w:bottom w:val="single" w:sz="4" w:space="0" w:color="auto"/>
              <w:right w:val="single" w:sz="12" w:space="0" w:color="auto"/>
            </w:tcBorders>
            <w:vAlign w:val="center"/>
          </w:tcPr>
          <w:p w:rsidR="005845DF" w:rsidRPr="008A7333" w:rsidRDefault="005845DF" w:rsidP="00582F12">
            <w:pPr>
              <w:jc w:val="center"/>
              <w:rPr>
                <w:b/>
                <w:sz w:val="22"/>
                <w:szCs w:val="22"/>
              </w:rPr>
            </w:pPr>
          </w:p>
        </w:tc>
        <w:tc>
          <w:tcPr>
            <w:tcW w:w="794" w:type="dxa"/>
            <w:tcBorders>
              <w:top w:val="single" w:sz="12"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c>
          <w:tcPr>
            <w:tcW w:w="624" w:type="dxa"/>
            <w:tcBorders>
              <w:top w:val="single" w:sz="12" w:space="0" w:color="auto"/>
              <w:left w:val="nil"/>
              <w:bottom w:val="single" w:sz="4" w:space="0" w:color="auto"/>
              <w:right w:val="single" w:sz="12" w:space="0" w:color="auto"/>
            </w:tcBorders>
            <w:vAlign w:val="center"/>
          </w:tcPr>
          <w:p w:rsidR="005845DF" w:rsidRPr="008A7333" w:rsidRDefault="005845DF" w:rsidP="00582F12">
            <w:pPr>
              <w:jc w:val="center"/>
              <w:rPr>
                <w:b/>
                <w:sz w:val="22"/>
                <w:szCs w:val="22"/>
              </w:rPr>
            </w:pPr>
          </w:p>
        </w:tc>
        <w:tc>
          <w:tcPr>
            <w:tcW w:w="1134" w:type="dxa"/>
            <w:tcBorders>
              <w:top w:val="double" w:sz="4"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c>
          <w:tcPr>
            <w:tcW w:w="851" w:type="dxa"/>
            <w:tcBorders>
              <w:top w:val="double" w:sz="4" w:space="0" w:color="auto"/>
              <w:left w:val="nil"/>
              <w:bottom w:val="single" w:sz="4" w:space="0" w:color="auto"/>
              <w:right w:val="single" w:sz="12" w:space="0" w:color="auto"/>
            </w:tcBorders>
            <w:vAlign w:val="center"/>
          </w:tcPr>
          <w:p w:rsidR="005845DF" w:rsidRPr="008A7333" w:rsidRDefault="005845DF" w:rsidP="00582F12">
            <w:pPr>
              <w:jc w:val="center"/>
              <w:rPr>
                <w:b/>
                <w:sz w:val="22"/>
                <w:szCs w:val="22"/>
              </w:rPr>
            </w:pPr>
          </w:p>
        </w:tc>
        <w:tc>
          <w:tcPr>
            <w:tcW w:w="624" w:type="dxa"/>
            <w:tcBorders>
              <w:top w:val="single" w:sz="12"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c>
          <w:tcPr>
            <w:tcW w:w="794" w:type="dxa"/>
            <w:tcBorders>
              <w:top w:val="single" w:sz="12"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c>
          <w:tcPr>
            <w:tcW w:w="907" w:type="dxa"/>
            <w:tcBorders>
              <w:top w:val="single" w:sz="12"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c>
          <w:tcPr>
            <w:tcW w:w="737" w:type="dxa"/>
            <w:tcBorders>
              <w:top w:val="single" w:sz="12"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c>
          <w:tcPr>
            <w:tcW w:w="851" w:type="dxa"/>
            <w:tcBorders>
              <w:top w:val="single" w:sz="12"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c>
          <w:tcPr>
            <w:tcW w:w="624" w:type="dxa"/>
            <w:tcBorders>
              <w:top w:val="single" w:sz="12" w:space="0" w:color="auto"/>
              <w:left w:val="nil"/>
              <w:bottom w:val="single" w:sz="4" w:space="0" w:color="auto"/>
              <w:right w:val="single" w:sz="4" w:space="0" w:color="auto"/>
            </w:tcBorders>
            <w:vAlign w:val="center"/>
          </w:tcPr>
          <w:p w:rsidR="005845DF" w:rsidRPr="008A7333" w:rsidRDefault="005845DF" w:rsidP="00582F12">
            <w:pPr>
              <w:jc w:val="center"/>
              <w:rPr>
                <w:b/>
                <w:sz w:val="22"/>
                <w:szCs w:val="22"/>
              </w:rPr>
            </w:pPr>
          </w:p>
        </w:tc>
        <w:tc>
          <w:tcPr>
            <w:tcW w:w="851" w:type="dxa"/>
            <w:tcBorders>
              <w:top w:val="single" w:sz="12" w:space="0" w:color="auto"/>
              <w:left w:val="single" w:sz="4" w:space="0" w:color="auto"/>
              <w:bottom w:val="single" w:sz="4" w:space="0" w:color="auto"/>
              <w:right w:val="single" w:sz="12" w:space="0" w:color="auto"/>
            </w:tcBorders>
            <w:vAlign w:val="center"/>
          </w:tcPr>
          <w:p w:rsidR="005845DF" w:rsidRPr="008A7333" w:rsidRDefault="005845DF" w:rsidP="00582F12">
            <w:pPr>
              <w:jc w:val="center"/>
              <w:rPr>
                <w:b/>
                <w:sz w:val="22"/>
                <w:szCs w:val="22"/>
              </w:rPr>
            </w:pPr>
          </w:p>
        </w:tc>
        <w:tc>
          <w:tcPr>
            <w:tcW w:w="1531" w:type="dxa"/>
            <w:tcBorders>
              <w:top w:val="double" w:sz="4" w:space="0" w:color="auto"/>
              <w:left w:val="nil"/>
              <w:bottom w:val="single" w:sz="4" w:space="0" w:color="auto"/>
              <w:right w:val="double" w:sz="4" w:space="0" w:color="auto"/>
            </w:tcBorders>
            <w:vAlign w:val="center"/>
          </w:tcPr>
          <w:p w:rsidR="005845DF" w:rsidRPr="008A7333" w:rsidRDefault="005845DF" w:rsidP="00582F12">
            <w:pPr>
              <w:jc w:val="center"/>
              <w:rPr>
                <w:b/>
                <w:sz w:val="22"/>
                <w:szCs w:val="22"/>
              </w:rPr>
            </w:pPr>
          </w:p>
        </w:tc>
      </w:tr>
      <w:tr w:rsidR="005845DF"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bl>
    <w:p w:rsidR="005845DF" w:rsidRPr="00D635DD" w:rsidRDefault="005845DF" w:rsidP="005845DF">
      <w:pPr>
        <w:rPr>
          <w:sz w:val="17"/>
          <w:szCs w:val="17"/>
        </w:rPr>
      </w:pPr>
    </w:p>
    <w:p w:rsidR="005845DF" w:rsidRPr="00D635DD" w:rsidRDefault="005845DF" w:rsidP="005845DF">
      <w:pPr>
        <w:pageBreakBefore/>
        <w:spacing w:after="240"/>
        <w:jc w:val="right"/>
        <w:rPr>
          <w:sz w:val="17"/>
          <w:szCs w:val="17"/>
        </w:rPr>
      </w:pPr>
      <w:r w:rsidRPr="00D635DD">
        <w:rPr>
          <w:sz w:val="17"/>
          <w:szCs w:val="17"/>
        </w:rPr>
        <w:lastRenderedPageBreak/>
        <w:t>Оборотная сторона формы № М-15</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7"/>
        <w:gridCol w:w="1304"/>
        <w:gridCol w:w="1361"/>
        <w:gridCol w:w="794"/>
        <w:gridCol w:w="624"/>
        <w:gridCol w:w="1134"/>
        <w:gridCol w:w="851"/>
        <w:gridCol w:w="624"/>
        <w:gridCol w:w="794"/>
        <w:gridCol w:w="907"/>
        <w:gridCol w:w="737"/>
        <w:gridCol w:w="851"/>
        <w:gridCol w:w="624"/>
        <w:gridCol w:w="851"/>
        <w:gridCol w:w="1531"/>
      </w:tblGrid>
      <w:tr w:rsidR="005845DF" w:rsidRPr="00D635DD" w:rsidTr="00582F12">
        <w:trPr>
          <w:cantSplit/>
          <w:trHeight w:hRule="exact" w:val="280"/>
        </w:trPr>
        <w:tc>
          <w:tcPr>
            <w:tcW w:w="2211" w:type="dxa"/>
            <w:gridSpan w:val="2"/>
            <w:tcBorders>
              <w:top w:val="double" w:sz="4" w:space="0" w:color="auto"/>
              <w:left w:val="double" w:sz="4" w:space="0" w:color="auto"/>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Кор</w:t>
            </w:r>
            <w:r w:rsidRPr="00D635DD">
              <w:rPr>
                <w:sz w:val="14"/>
                <w:szCs w:val="14"/>
              </w:rPr>
              <w:softHyphen/>
              <w:t>рес</w:t>
            </w:r>
            <w:r w:rsidRPr="00D635DD">
              <w:rPr>
                <w:sz w:val="14"/>
                <w:szCs w:val="14"/>
              </w:rPr>
              <w:softHyphen/>
              <w:t>пон</w:t>
            </w:r>
            <w:r w:rsidRPr="00D635DD">
              <w:rPr>
                <w:sz w:val="14"/>
                <w:szCs w:val="14"/>
              </w:rPr>
              <w:softHyphen/>
              <w:t>ди</w:t>
            </w:r>
            <w:r w:rsidRPr="00D635DD">
              <w:rPr>
                <w:sz w:val="14"/>
                <w:szCs w:val="14"/>
              </w:rPr>
              <w:softHyphen/>
              <w:t>рую</w:t>
            </w:r>
            <w:r w:rsidRPr="00D635DD">
              <w:rPr>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Ма</w:t>
            </w:r>
            <w:r w:rsidRPr="00D635DD">
              <w:rPr>
                <w:sz w:val="14"/>
                <w:szCs w:val="14"/>
              </w:rPr>
              <w:softHyphen/>
              <w:t>те</w:t>
            </w:r>
            <w:r w:rsidRPr="00D635DD">
              <w:rPr>
                <w:sz w:val="14"/>
                <w:szCs w:val="14"/>
              </w:rPr>
              <w:softHyphen/>
              <w:t>ри</w:t>
            </w:r>
            <w:r w:rsidRPr="00D635DD">
              <w:rPr>
                <w:sz w:val="14"/>
                <w:szCs w:val="14"/>
              </w:rPr>
              <w:softHyphen/>
              <w:t>аль</w:t>
            </w:r>
            <w:r w:rsidRPr="00D635DD">
              <w:rPr>
                <w:sz w:val="14"/>
                <w:szCs w:val="14"/>
              </w:rPr>
              <w:softHyphen/>
              <w:t>ные цен</w:t>
            </w:r>
            <w:r w:rsidRPr="00D635DD">
              <w:rPr>
                <w:sz w:val="14"/>
                <w:szCs w:val="14"/>
              </w:rPr>
              <w:softHyphen/>
              <w:t>нос</w:t>
            </w:r>
            <w:r w:rsidRPr="00D635DD">
              <w:rPr>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Еди</w:t>
            </w:r>
            <w:r w:rsidRPr="00D635DD">
              <w:rPr>
                <w:sz w:val="14"/>
                <w:szCs w:val="14"/>
              </w:rPr>
              <w:softHyphen/>
              <w:t>ни</w:t>
            </w:r>
            <w:r w:rsidRPr="00D635DD">
              <w:rPr>
                <w:sz w:val="14"/>
                <w:szCs w:val="14"/>
              </w:rPr>
              <w:softHyphen/>
              <w:t>ца из</w:t>
            </w:r>
            <w:r w:rsidRPr="00D635DD">
              <w:rPr>
                <w:sz w:val="14"/>
                <w:szCs w:val="14"/>
              </w:rPr>
              <w:softHyphen/>
              <w:t>ме</w:t>
            </w:r>
            <w:r w:rsidRPr="00D635DD">
              <w:rPr>
                <w:sz w:val="14"/>
                <w:szCs w:val="14"/>
              </w:rPr>
              <w:softHyphen/>
              <w:t>ре</w:t>
            </w:r>
            <w:r w:rsidRPr="00D635DD">
              <w:rPr>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Ко</w:t>
            </w:r>
            <w:r w:rsidRPr="00D635DD">
              <w:rPr>
                <w:sz w:val="14"/>
                <w:szCs w:val="14"/>
              </w:rPr>
              <w:softHyphen/>
              <w:t>ли</w:t>
            </w:r>
            <w:r w:rsidRPr="00D635DD">
              <w:rPr>
                <w:sz w:val="14"/>
                <w:szCs w:val="14"/>
              </w:rPr>
              <w:softHyphen/>
              <w:t>чес</w:t>
            </w:r>
            <w:r w:rsidRPr="00D635DD">
              <w:rPr>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Це</w:t>
            </w:r>
            <w:r w:rsidRPr="00D635DD">
              <w:rPr>
                <w:sz w:val="14"/>
                <w:szCs w:val="14"/>
              </w:rPr>
              <w:softHyphen/>
              <w:t>на,</w:t>
            </w:r>
            <w:r w:rsidRPr="00D635DD">
              <w:rPr>
                <w:sz w:val="14"/>
                <w:szCs w:val="14"/>
                <w:lang w:val="en-US"/>
              </w:rPr>
              <w:br/>
            </w:r>
            <w:r w:rsidRPr="00D635DD">
              <w:rPr>
                <w:sz w:val="14"/>
                <w:szCs w:val="14"/>
              </w:rPr>
              <w:t>руб.</w:t>
            </w:r>
            <w:r w:rsidRPr="00D635DD">
              <w:rPr>
                <w:sz w:val="14"/>
                <w:szCs w:val="14"/>
                <w:lang w:val="en-US"/>
              </w:rPr>
              <w:t xml:space="preserve"> </w:t>
            </w:r>
            <w:r w:rsidRPr="00D635DD">
              <w:rPr>
                <w:sz w:val="14"/>
                <w:szCs w:val="14"/>
              </w:rPr>
              <w:t>коп.</w:t>
            </w:r>
          </w:p>
        </w:tc>
        <w:tc>
          <w:tcPr>
            <w:tcW w:w="907"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Сум</w:t>
            </w:r>
            <w:r w:rsidRPr="00D635DD">
              <w:rPr>
                <w:sz w:val="14"/>
                <w:szCs w:val="14"/>
              </w:rPr>
              <w:softHyphen/>
            </w:r>
            <w:r>
              <w:rPr>
                <w:sz w:val="14"/>
                <w:szCs w:val="14"/>
              </w:rPr>
              <w:t>ма</w:t>
            </w:r>
            <w:r w:rsidRPr="00D635DD">
              <w:rPr>
                <w:sz w:val="14"/>
                <w:szCs w:val="14"/>
              </w:rPr>
              <w:t xml:space="preserve"> </w:t>
            </w:r>
            <w:r w:rsidRPr="00D635DD">
              <w:rPr>
                <w:sz w:val="14"/>
                <w:szCs w:val="14"/>
              </w:rPr>
              <w:br/>
              <w:t>без учета НДС,</w:t>
            </w:r>
            <w:r w:rsidRPr="00D635DD">
              <w:rPr>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Сум</w:t>
            </w:r>
            <w:r w:rsidRPr="00D635DD">
              <w:rPr>
                <w:sz w:val="14"/>
                <w:szCs w:val="14"/>
              </w:rPr>
              <w:softHyphen/>
            </w:r>
            <w:r>
              <w:rPr>
                <w:sz w:val="14"/>
                <w:szCs w:val="14"/>
              </w:rPr>
              <w:t>ма</w:t>
            </w:r>
            <w:r w:rsidRPr="00D635DD">
              <w:rPr>
                <w:sz w:val="14"/>
                <w:szCs w:val="14"/>
              </w:rPr>
              <w:t xml:space="preserve"> НДС,</w:t>
            </w:r>
            <w:r w:rsidRPr="008A7333">
              <w:rPr>
                <w:sz w:val="14"/>
                <w:szCs w:val="14"/>
              </w:rPr>
              <w:br/>
            </w:r>
            <w:r w:rsidRPr="00D635DD">
              <w:rPr>
                <w:sz w:val="14"/>
                <w:szCs w:val="14"/>
              </w:rPr>
              <w:t>руб.</w:t>
            </w:r>
            <w:r w:rsidRPr="008A7333">
              <w:rPr>
                <w:sz w:val="14"/>
                <w:szCs w:val="14"/>
              </w:rPr>
              <w:t xml:space="preserve"> </w:t>
            </w:r>
            <w:r w:rsidRPr="00D635DD">
              <w:rPr>
                <w:sz w:val="14"/>
                <w:szCs w:val="14"/>
              </w:rPr>
              <w:t>коп.</w:t>
            </w:r>
          </w:p>
        </w:tc>
        <w:tc>
          <w:tcPr>
            <w:tcW w:w="851" w:type="dxa"/>
            <w:vMerge w:val="restart"/>
            <w:tcBorders>
              <w:top w:val="double" w:sz="4" w:space="0" w:color="auto"/>
              <w:left w:val="nil"/>
              <w:bottom w:val="single" w:sz="4" w:space="0" w:color="auto"/>
              <w:right w:val="nil"/>
            </w:tcBorders>
          </w:tcPr>
          <w:p w:rsidR="005845DF" w:rsidRPr="00D635DD" w:rsidRDefault="005845DF" w:rsidP="00582F12">
            <w:pPr>
              <w:spacing w:before="80"/>
              <w:jc w:val="center"/>
              <w:rPr>
                <w:sz w:val="14"/>
                <w:szCs w:val="14"/>
              </w:rPr>
            </w:pPr>
            <w:r w:rsidRPr="00D635DD">
              <w:rPr>
                <w:sz w:val="14"/>
                <w:szCs w:val="14"/>
              </w:rPr>
              <w:t>Все</w:t>
            </w:r>
            <w:r w:rsidRPr="00D635DD">
              <w:rPr>
                <w:sz w:val="14"/>
                <w:szCs w:val="14"/>
              </w:rPr>
              <w:softHyphen/>
              <w:t xml:space="preserve">го </w:t>
            </w:r>
            <w:r w:rsidRPr="00D635DD">
              <w:rPr>
                <w:sz w:val="14"/>
                <w:szCs w:val="14"/>
              </w:rPr>
              <w:br/>
              <w:t>с уче</w:t>
            </w:r>
            <w:r w:rsidRPr="00D635DD">
              <w:rPr>
                <w:sz w:val="14"/>
                <w:szCs w:val="14"/>
              </w:rPr>
              <w:softHyphen/>
              <w:t>том НДС,</w:t>
            </w:r>
            <w:r w:rsidRPr="00D635DD">
              <w:rPr>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Но</w:t>
            </w:r>
            <w:r w:rsidRPr="00D635DD">
              <w:rPr>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По</w:t>
            </w:r>
            <w:r w:rsidRPr="00D635DD">
              <w:rPr>
                <w:sz w:val="14"/>
                <w:szCs w:val="14"/>
              </w:rPr>
              <w:softHyphen/>
              <w:t>ряд</w:t>
            </w:r>
            <w:r w:rsidRPr="00D635DD">
              <w:rPr>
                <w:sz w:val="14"/>
                <w:szCs w:val="14"/>
              </w:rPr>
              <w:softHyphen/>
              <w:t>ко</w:t>
            </w:r>
            <w:r w:rsidRPr="00D635DD">
              <w:rPr>
                <w:sz w:val="14"/>
                <w:szCs w:val="14"/>
              </w:rPr>
              <w:softHyphen/>
              <w:t>вый н</w:t>
            </w:r>
            <w:proofErr w:type="gramStart"/>
            <w:r w:rsidRPr="00D635DD">
              <w:rPr>
                <w:sz w:val="14"/>
                <w:szCs w:val="14"/>
              </w:rPr>
              <w:t>о-</w:t>
            </w:r>
            <w:proofErr w:type="gramEnd"/>
            <w:r w:rsidRPr="00D635DD">
              <w:rPr>
                <w:sz w:val="14"/>
                <w:szCs w:val="14"/>
              </w:rPr>
              <w:br/>
              <w:t>мер за</w:t>
            </w:r>
            <w:r w:rsidRPr="00D635DD">
              <w:rPr>
                <w:sz w:val="14"/>
                <w:szCs w:val="14"/>
              </w:rPr>
              <w:softHyphen/>
              <w:t>пи</w:t>
            </w:r>
            <w:r w:rsidRPr="00D635DD">
              <w:rPr>
                <w:sz w:val="14"/>
                <w:szCs w:val="14"/>
              </w:rPr>
              <w:softHyphen/>
              <w:t xml:space="preserve">си по </w:t>
            </w:r>
            <w:r w:rsidRPr="00D635DD">
              <w:rPr>
                <w:sz w:val="14"/>
                <w:szCs w:val="14"/>
              </w:rPr>
              <w:br/>
              <w:t>склад</w:t>
            </w:r>
            <w:r w:rsidRPr="00D635DD">
              <w:rPr>
                <w:sz w:val="14"/>
                <w:szCs w:val="14"/>
              </w:rPr>
              <w:softHyphen/>
              <w:t xml:space="preserve">ской </w:t>
            </w:r>
            <w:r w:rsidRPr="00D635DD">
              <w:rPr>
                <w:sz w:val="14"/>
                <w:szCs w:val="14"/>
              </w:rPr>
              <w:br/>
              <w:t>кар</w:t>
            </w:r>
            <w:r w:rsidRPr="00D635DD">
              <w:rPr>
                <w:sz w:val="14"/>
                <w:szCs w:val="14"/>
              </w:rPr>
              <w:softHyphen/>
              <w:t>то</w:t>
            </w:r>
            <w:r w:rsidRPr="00D635DD">
              <w:rPr>
                <w:sz w:val="14"/>
                <w:szCs w:val="14"/>
              </w:rPr>
              <w:softHyphen/>
              <w:t>те</w:t>
            </w:r>
            <w:r w:rsidRPr="00D635DD">
              <w:rPr>
                <w:sz w:val="14"/>
                <w:szCs w:val="14"/>
              </w:rPr>
              <w:softHyphen/>
              <w:t>ке</w:t>
            </w:r>
          </w:p>
        </w:tc>
      </w:tr>
      <w:tr w:rsidR="005845DF" w:rsidRPr="00D635DD" w:rsidTr="00582F12">
        <w:trPr>
          <w:cantSplit/>
          <w:trHeight w:val="900"/>
        </w:trPr>
        <w:tc>
          <w:tcPr>
            <w:tcW w:w="907" w:type="dxa"/>
            <w:tcBorders>
              <w:top w:val="single" w:sz="4" w:space="0" w:color="auto"/>
              <w:left w:val="double" w:sz="4" w:space="0" w:color="auto"/>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 xml:space="preserve">счет, </w:t>
            </w:r>
            <w:r w:rsidRPr="00D635DD">
              <w:rPr>
                <w:sz w:val="14"/>
                <w:szCs w:val="14"/>
              </w:rPr>
              <w:br/>
              <w:t>суб</w:t>
            </w:r>
            <w:r w:rsidRPr="00D635DD">
              <w:rPr>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 xml:space="preserve">код </w:t>
            </w:r>
            <w:proofErr w:type="spellStart"/>
            <w:r w:rsidRPr="00D635DD">
              <w:rPr>
                <w:sz w:val="14"/>
                <w:szCs w:val="14"/>
              </w:rPr>
              <w:t>ана</w:t>
            </w:r>
            <w:r w:rsidRPr="00D635DD">
              <w:rPr>
                <w:sz w:val="14"/>
                <w:szCs w:val="14"/>
              </w:rPr>
              <w:softHyphen/>
              <w:t>ли</w:t>
            </w:r>
            <w:r w:rsidRPr="00D635DD">
              <w:rPr>
                <w:sz w:val="14"/>
                <w:szCs w:val="14"/>
              </w:rPr>
              <w:softHyphen/>
              <w:t>т</w:t>
            </w:r>
            <w:proofErr w:type="gramStart"/>
            <w:r w:rsidRPr="00D635DD">
              <w:rPr>
                <w:sz w:val="14"/>
                <w:szCs w:val="14"/>
              </w:rPr>
              <w:t>и</w:t>
            </w:r>
            <w:proofErr w:type="spellEnd"/>
            <w:r w:rsidRPr="00D635DD">
              <w:rPr>
                <w:sz w:val="14"/>
                <w:szCs w:val="14"/>
              </w:rPr>
              <w:t>-</w:t>
            </w:r>
            <w:proofErr w:type="gramEnd"/>
            <w:r w:rsidRPr="00D635DD">
              <w:rPr>
                <w:sz w:val="14"/>
                <w:szCs w:val="14"/>
              </w:rPr>
              <w:br/>
            </w:r>
            <w:r w:rsidRPr="00D635DD">
              <w:rPr>
                <w:sz w:val="14"/>
                <w:szCs w:val="14"/>
              </w:rPr>
              <w:softHyphen/>
            </w:r>
            <w:proofErr w:type="spellStart"/>
            <w:r w:rsidRPr="00D635DD">
              <w:rPr>
                <w:sz w:val="14"/>
                <w:szCs w:val="14"/>
              </w:rPr>
              <w:t>чес</w:t>
            </w:r>
            <w:r w:rsidRPr="00D635DD">
              <w:rPr>
                <w:sz w:val="14"/>
                <w:szCs w:val="14"/>
              </w:rPr>
              <w:softHyphen/>
              <w:t>ко</w:t>
            </w:r>
            <w:r w:rsidRPr="00D635DD">
              <w:rPr>
                <w:sz w:val="14"/>
                <w:szCs w:val="14"/>
              </w:rPr>
              <w:softHyphen/>
              <w:t>го</w:t>
            </w:r>
            <w:proofErr w:type="spellEnd"/>
            <w:r w:rsidRPr="00D635DD">
              <w:rPr>
                <w:sz w:val="14"/>
                <w:szCs w:val="14"/>
              </w:rPr>
              <w:t xml:space="preserve"> уче</w:t>
            </w:r>
            <w:r w:rsidRPr="00D635DD">
              <w:rPr>
                <w:sz w:val="14"/>
                <w:szCs w:val="14"/>
              </w:rPr>
              <w:softHyphen/>
              <w:t>та</w:t>
            </w:r>
          </w:p>
        </w:tc>
        <w:tc>
          <w:tcPr>
            <w:tcW w:w="1361" w:type="dxa"/>
            <w:tcBorders>
              <w:top w:val="single" w:sz="4" w:space="0" w:color="auto"/>
              <w:left w:val="nil"/>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на</w:t>
            </w:r>
            <w:r w:rsidRPr="00D635DD">
              <w:rPr>
                <w:sz w:val="14"/>
                <w:szCs w:val="14"/>
              </w:rPr>
              <w:softHyphen/>
              <w:t>име</w:t>
            </w:r>
            <w:r w:rsidRPr="00D635DD">
              <w:rPr>
                <w:sz w:val="14"/>
                <w:szCs w:val="14"/>
              </w:rPr>
              <w:softHyphen/>
              <w:t>но</w:t>
            </w:r>
            <w:r w:rsidRPr="00D635DD">
              <w:rPr>
                <w:sz w:val="14"/>
                <w:szCs w:val="14"/>
              </w:rPr>
              <w:softHyphen/>
              <w:t>ва</w:t>
            </w:r>
            <w:r w:rsidRPr="00D635DD">
              <w:rPr>
                <w:sz w:val="14"/>
                <w:szCs w:val="14"/>
              </w:rPr>
              <w:softHyphen/>
              <w:t>ние, сорт, раз</w:t>
            </w:r>
            <w:r w:rsidRPr="00D635DD">
              <w:rPr>
                <w:sz w:val="14"/>
                <w:szCs w:val="14"/>
              </w:rPr>
              <w:softHyphen/>
              <w:t xml:space="preserve">мер, </w:t>
            </w:r>
            <w:r w:rsidRPr="00D635DD">
              <w:rPr>
                <w:sz w:val="14"/>
                <w:szCs w:val="14"/>
              </w:rPr>
              <w:br/>
              <w:t>мар</w:t>
            </w:r>
            <w:r w:rsidRPr="00D635DD">
              <w:rPr>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proofErr w:type="spellStart"/>
            <w:r w:rsidRPr="00D635DD">
              <w:rPr>
                <w:sz w:val="14"/>
                <w:szCs w:val="14"/>
              </w:rPr>
              <w:t>но</w:t>
            </w:r>
            <w:r w:rsidRPr="00D635DD">
              <w:rPr>
                <w:sz w:val="14"/>
                <w:szCs w:val="14"/>
              </w:rPr>
              <w:softHyphen/>
              <w:t>ме</w:t>
            </w:r>
            <w:proofErr w:type="gramStart"/>
            <w:r w:rsidRPr="00D635DD">
              <w:rPr>
                <w:sz w:val="14"/>
                <w:szCs w:val="14"/>
              </w:rPr>
              <w:t>н</w:t>
            </w:r>
            <w:proofErr w:type="spellEnd"/>
            <w:r w:rsidRPr="00D635DD">
              <w:rPr>
                <w:sz w:val="14"/>
                <w:szCs w:val="14"/>
              </w:rPr>
              <w:t>-</w:t>
            </w:r>
            <w:proofErr w:type="gramEnd"/>
            <w:r w:rsidRPr="00D635DD">
              <w:rPr>
                <w:sz w:val="14"/>
                <w:szCs w:val="14"/>
              </w:rPr>
              <w:br/>
            </w:r>
            <w:proofErr w:type="spellStart"/>
            <w:r w:rsidRPr="00D635DD">
              <w:rPr>
                <w:sz w:val="14"/>
                <w:szCs w:val="14"/>
              </w:rPr>
              <w:t>кла</w:t>
            </w:r>
            <w:r w:rsidRPr="00D635DD">
              <w:rPr>
                <w:sz w:val="14"/>
                <w:szCs w:val="14"/>
              </w:rPr>
              <w:softHyphen/>
              <w:t>тур</w:t>
            </w:r>
            <w:proofErr w:type="spellEnd"/>
            <w:r w:rsidRPr="00D635DD">
              <w:rPr>
                <w:sz w:val="14"/>
                <w:szCs w:val="14"/>
              </w:rPr>
              <w:t>-</w:t>
            </w:r>
            <w:r w:rsidRPr="00D635DD">
              <w:rPr>
                <w:sz w:val="14"/>
                <w:szCs w:val="14"/>
              </w:rPr>
              <w:br/>
            </w:r>
            <w:proofErr w:type="spellStart"/>
            <w:r w:rsidRPr="00D635DD">
              <w:rPr>
                <w:sz w:val="14"/>
                <w:szCs w:val="14"/>
              </w:rPr>
              <w:t>ный</w:t>
            </w:r>
            <w:proofErr w:type="spellEnd"/>
            <w:r w:rsidRPr="00D635DD">
              <w:rPr>
                <w:sz w:val="14"/>
                <w:szCs w:val="14"/>
              </w:rPr>
              <w:t xml:space="preserve"> </w:t>
            </w:r>
            <w:r w:rsidRPr="00D635DD">
              <w:rPr>
                <w:sz w:val="14"/>
                <w:szCs w:val="14"/>
              </w:rPr>
              <w:br/>
              <w:t>но</w:t>
            </w:r>
            <w:r w:rsidRPr="00D635DD">
              <w:rPr>
                <w:sz w:val="14"/>
                <w:szCs w:val="14"/>
              </w:rPr>
              <w:softHyphen/>
              <w:t>мер</w:t>
            </w:r>
          </w:p>
        </w:tc>
        <w:tc>
          <w:tcPr>
            <w:tcW w:w="624" w:type="dxa"/>
            <w:tcBorders>
              <w:top w:val="single" w:sz="4" w:space="0" w:color="auto"/>
              <w:left w:val="nil"/>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proofErr w:type="spellStart"/>
            <w:r w:rsidRPr="00D635DD">
              <w:rPr>
                <w:sz w:val="14"/>
                <w:szCs w:val="14"/>
              </w:rPr>
              <w:t>на</w:t>
            </w:r>
            <w:r w:rsidRPr="00D635DD">
              <w:rPr>
                <w:sz w:val="14"/>
                <w:szCs w:val="14"/>
              </w:rPr>
              <w:softHyphen/>
              <w:t>име</w:t>
            </w:r>
            <w:r w:rsidRPr="00D635DD">
              <w:rPr>
                <w:sz w:val="14"/>
                <w:szCs w:val="14"/>
              </w:rPr>
              <w:softHyphen/>
              <w:t>но</w:t>
            </w:r>
            <w:r w:rsidRPr="00D635DD">
              <w:rPr>
                <w:sz w:val="14"/>
                <w:szCs w:val="14"/>
              </w:rPr>
              <w:softHyphen/>
              <w:t>в</w:t>
            </w:r>
            <w:proofErr w:type="gramStart"/>
            <w:r w:rsidRPr="00D635DD">
              <w:rPr>
                <w:sz w:val="14"/>
                <w:szCs w:val="14"/>
              </w:rPr>
              <w:t>а</w:t>
            </w:r>
            <w:proofErr w:type="spellEnd"/>
            <w:r w:rsidRPr="00D635DD">
              <w:rPr>
                <w:sz w:val="14"/>
                <w:szCs w:val="14"/>
              </w:rPr>
              <w:t>-</w:t>
            </w:r>
            <w:proofErr w:type="gramEnd"/>
            <w:r w:rsidRPr="00D635DD">
              <w:rPr>
                <w:sz w:val="14"/>
                <w:szCs w:val="14"/>
              </w:rPr>
              <w:br/>
            </w:r>
            <w:proofErr w:type="spellStart"/>
            <w:r w:rsidRPr="00D635DD">
              <w:rPr>
                <w:sz w:val="14"/>
                <w:szCs w:val="14"/>
              </w:rPr>
              <w:t>ние</w:t>
            </w:r>
            <w:proofErr w:type="spellEnd"/>
          </w:p>
        </w:tc>
        <w:tc>
          <w:tcPr>
            <w:tcW w:w="851" w:type="dxa"/>
            <w:tcBorders>
              <w:top w:val="single" w:sz="4" w:space="0" w:color="auto"/>
              <w:left w:val="nil"/>
              <w:bottom w:val="single" w:sz="4" w:space="0" w:color="auto"/>
              <w:right w:val="single" w:sz="4" w:space="0" w:color="auto"/>
            </w:tcBorders>
          </w:tcPr>
          <w:p w:rsidR="005845DF" w:rsidRPr="00D635DD" w:rsidRDefault="005845DF" w:rsidP="00582F12">
            <w:pPr>
              <w:spacing w:before="80"/>
              <w:jc w:val="center"/>
              <w:rPr>
                <w:sz w:val="14"/>
                <w:szCs w:val="14"/>
              </w:rPr>
            </w:pPr>
            <w:r w:rsidRPr="00D635DD">
              <w:rPr>
                <w:sz w:val="14"/>
                <w:szCs w:val="14"/>
              </w:rPr>
              <w:t>над</w:t>
            </w:r>
            <w:r w:rsidRPr="00D635DD">
              <w:rPr>
                <w:sz w:val="14"/>
                <w:szCs w:val="14"/>
              </w:rPr>
              <w:softHyphen/>
              <w:t>ле</w:t>
            </w:r>
            <w:r w:rsidRPr="00D635DD">
              <w:rPr>
                <w:sz w:val="14"/>
                <w:szCs w:val="14"/>
              </w:rPr>
              <w:softHyphen/>
              <w:t xml:space="preserve">жит </w:t>
            </w:r>
            <w:proofErr w:type="spellStart"/>
            <w:r w:rsidRPr="00D635DD">
              <w:rPr>
                <w:sz w:val="14"/>
                <w:szCs w:val="14"/>
              </w:rPr>
              <w:t>от</w:t>
            </w:r>
            <w:r w:rsidRPr="00D635DD">
              <w:rPr>
                <w:sz w:val="14"/>
                <w:szCs w:val="14"/>
              </w:rPr>
              <w:softHyphen/>
              <w:t>пу</w:t>
            </w:r>
            <w:proofErr w:type="gramStart"/>
            <w:r w:rsidRPr="00D635DD">
              <w:rPr>
                <w:sz w:val="14"/>
                <w:szCs w:val="14"/>
              </w:rPr>
              <w:t>с</w:t>
            </w:r>
            <w:proofErr w:type="spellEnd"/>
            <w:r w:rsidRPr="00D635DD">
              <w:rPr>
                <w:sz w:val="14"/>
                <w:szCs w:val="14"/>
              </w:rPr>
              <w:t>-</w:t>
            </w:r>
            <w:proofErr w:type="gramEnd"/>
            <w:r w:rsidRPr="00D635DD">
              <w:rPr>
                <w:sz w:val="14"/>
                <w:szCs w:val="14"/>
              </w:rPr>
              <w:br/>
            </w:r>
            <w:proofErr w:type="spellStart"/>
            <w:r w:rsidRPr="00D635DD">
              <w:rPr>
                <w:sz w:val="14"/>
                <w:szCs w:val="14"/>
              </w:rPr>
              <w:t>тить</w:t>
            </w:r>
            <w:proofErr w:type="spellEnd"/>
          </w:p>
        </w:tc>
        <w:tc>
          <w:tcPr>
            <w:tcW w:w="624"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proofErr w:type="spellStart"/>
            <w:r w:rsidRPr="00D635DD">
              <w:rPr>
                <w:sz w:val="14"/>
                <w:szCs w:val="14"/>
              </w:rPr>
              <w:t>от</w:t>
            </w:r>
            <w:r w:rsidRPr="00D635DD">
              <w:rPr>
                <w:sz w:val="14"/>
                <w:szCs w:val="14"/>
              </w:rPr>
              <w:softHyphen/>
              <w:t>п</w:t>
            </w:r>
            <w:proofErr w:type="gramStart"/>
            <w:r w:rsidRPr="00D635DD">
              <w:rPr>
                <w:sz w:val="14"/>
                <w:szCs w:val="14"/>
              </w:rPr>
              <w:t>у</w:t>
            </w:r>
            <w:proofErr w:type="spellEnd"/>
            <w:r w:rsidRPr="00D635DD">
              <w:rPr>
                <w:sz w:val="14"/>
                <w:szCs w:val="14"/>
              </w:rPr>
              <w:t>-</w:t>
            </w:r>
            <w:proofErr w:type="gramEnd"/>
            <w:r w:rsidRPr="00D635DD">
              <w:rPr>
                <w:sz w:val="14"/>
                <w:szCs w:val="14"/>
              </w:rPr>
              <w:br/>
            </w:r>
            <w:proofErr w:type="spellStart"/>
            <w:r w:rsidRPr="00D635DD">
              <w:rPr>
                <w:sz w:val="14"/>
                <w:szCs w:val="14"/>
              </w:rPr>
              <w:t>ще</w:t>
            </w:r>
            <w:r w:rsidRPr="00D635DD">
              <w:rPr>
                <w:sz w:val="14"/>
                <w:szCs w:val="14"/>
              </w:rPr>
              <w:softHyphen/>
              <w:t>но</w:t>
            </w:r>
            <w:proofErr w:type="spellEnd"/>
          </w:p>
        </w:tc>
        <w:tc>
          <w:tcPr>
            <w:tcW w:w="794"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c>
          <w:tcPr>
            <w:tcW w:w="907"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c>
          <w:tcPr>
            <w:tcW w:w="737"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c>
          <w:tcPr>
            <w:tcW w:w="851" w:type="dxa"/>
            <w:vMerge/>
            <w:tcBorders>
              <w:top w:val="single" w:sz="4" w:space="0" w:color="auto"/>
              <w:left w:val="nil"/>
              <w:bottom w:val="single" w:sz="4" w:space="0" w:color="auto"/>
              <w:right w:val="nil"/>
            </w:tcBorders>
          </w:tcPr>
          <w:p w:rsidR="005845DF" w:rsidRPr="00D635DD" w:rsidRDefault="005845DF" w:rsidP="00582F12">
            <w:pPr>
              <w:rPr>
                <w:sz w:val="14"/>
                <w:szCs w:val="14"/>
              </w:rPr>
            </w:pPr>
          </w:p>
        </w:tc>
        <w:tc>
          <w:tcPr>
            <w:tcW w:w="624" w:type="dxa"/>
            <w:tcBorders>
              <w:top w:val="single" w:sz="4" w:space="0" w:color="auto"/>
              <w:left w:val="double" w:sz="4" w:space="0" w:color="auto"/>
              <w:bottom w:val="single" w:sz="4" w:space="0" w:color="auto"/>
              <w:right w:val="single" w:sz="4" w:space="0" w:color="auto"/>
            </w:tcBorders>
          </w:tcPr>
          <w:p w:rsidR="005845DF" w:rsidRPr="00D635DD" w:rsidRDefault="005845DF" w:rsidP="00582F12">
            <w:pPr>
              <w:spacing w:before="80"/>
              <w:jc w:val="center"/>
              <w:rPr>
                <w:sz w:val="14"/>
                <w:szCs w:val="14"/>
              </w:rPr>
            </w:pPr>
            <w:proofErr w:type="spellStart"/>
            <w:r w:rsidRPr="00D635DD">
              <w:rPr>
                <w:sz w:val="14"/>
                <w:szCs w:val="14"/>
              </w:rPr>
              <w:t>ин</w:t>
            </w:r>
            <w:r w:rsidRPr="00D635DD">
              <w:rPr>
                <w:sz w:val="14"/>
                <w:szCs w:val="14"/>
              </w:rPr>
              <w:softHyphen/>
              <w:t>вен</w:t>
            </w:r>
            <w:r w:rsidRPr="00D635DD">
              <w:rPr>
                <w:sz w:val="14"/>
                <w:szCs w:val="14"/>
              </w:rPr>
              <w:softHyphen/>
              <w:t>та</w:t>
            </w:r>
            <w:proofErr w:type="gramStart"/>
            <w:r w:rsidRPr="00D635DD">
              <w:rPr>
                <w:sz w:val="14"/>
                <w:szCs w:val="14"/>
              </w:rPr>
              <w:t>р</w:t>
            </w:r>
            <w:proofErr w:type="spellEnd"/>
            <w:r w:rsidRPr="00D635DD">
              <w:rPr>
                <w:sz w:val="14"/>
                <w:szCs w:val="14"/>
              </w:rPr>
              <w:t>-</w:t>
            </w:r>
            <w:proofErr w:type="gramEnd"/>
            <w:r w:rsidRPr="00D635DD">
              <w:rPr>
                <w:sz w:val="14"/>
                <w:szCs w:val="14"/>
              </w:rPr>
              <w:br/>
            </w:r>
            <w:proofErr w:type="spellStart"/>
            <w:r w:rsidRPr="00D635DD">
              <w:rPr>
                <w:sz w:val="14"/>
                <w:szCs w:val="14"/>
              </w:rPr>
              <w:t>ный</w:t>
            </w:r>
            <w:proofErr w:type="spellEnd"/>
          </w:p>
        </w:tc>
        <w:tc>
          <w:tcPr>
            <w:tcW w:w="851" w:type="dxa"/>
            <w:tcBorders>
              <w:top w:val="single" w:sz="4" w:space="0" w:color="auto"/>
              <w:left w:val="single" w:sz="4" w:space="0" w:color="auto"/>
              <w:bottom w:val="single" w:sz="4" w:space="0" w:color="auto"/>
              <w:right w:val="double" w:sz="4" w:space="0" w:color="auto"/>
            </w:tcBorders>
          </w:tcPr>
          <w:p w:rsidR="005845DF" w:rsidRPr="00D635DD" w:rsidRDefault="005845DF" w:rsidP="00582F12">
            <w:pPr>
              <w:spacing w:before="80"/>
              <w:jc w:val="center"/>
              <w:rPr>
                <w:sz w:val="14"/>
                <w:szCs w:val="14"/>
              </w:rPr>
            </w:pPr>
            <w:r w:rsidRPr="00D635DD">
              <w:rPr>
                <w:sz w:val="14"/>
                <w:szCs w:val="14"/>
              </w:rPr>
              <w:t>пас</w:t>
            </w:r>
            <w:r w:rsidRPr="00D635DD">
              <w:rPr>
                <w:sz w:val="14"/>
                <w:szCs w:val="14"/>
              </w:rPr>
              <w:softHyphen/>
              <w:t>пор</w:t>
            </w:r>
            <w:r w:rsidRPr="00D635DD">
              <w:rPr>
                <w:sz w:val="14"/>
                <w:szCs w:val="14"/>
              </w:rPr>
              <w:softHyphen/>
              <w:t>та</w:t>
            </w:r>
          </w:p>
        </w:tc>
        <w:tc>
          <w:tcPr>
            <w:tcW w:w="1531" w:type="dxa"/>
            <w:vMerge/>
            <w:tcBorders>
              <w:top w:val="single" w:sz="4" w:space="0" w:color="auto"/>
              <w:left w:val="nil"/>
              <w:bottom w:val="single" w:sz="4" w:space="0" w:color="auto"/>
              <w:right w:val="double" w:sz="4" w:space="0" w:color="auto"/>
            </w:tcBorders>
          </w:tcPr>
          <w:p w:rsidR="005845DF" w:rsidRPr="00D635DD" w:rsidRDefault="005845DF" w:rsidP="00582F12">
            <w:pPr>
              <w:rPr>
                <w:sz w:val="14"/>
                <w:szCs w:val="14"/>
              </w:rPr>
            </w:pPr>
          </w:p>
        </w:tc>
      </w:tr>
      <w:tr w:rsidR="005845DF" w:rsidRPr="00D635DD" w:rsidTr="00582F12">
        <w:trPr>
          <w:trHeight w:hRule="exact" w:val="320"/>
        </w:trPr>
        <w:tc>
          <w:tcPr>
            <w:tcW w:w="907" w:type="dxa"/>
            <w:tcBorders>
              <w:top w:val="single" w:sz="4" w:space="0" w:color="auto"/>
              <w:left w:val="double" w:sz="4" w:space="0" w:color="auto"/>
              <w:bottom w:val="single" w:sz="12"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2</w:t>
            </w:r>
          </w:p>
        </w:tc>
        <w:tc>
          <w:tcPr>
            <w:tcW w:w="1361" w:type="dxa"/>
            <w:tcBorders>
              <w:top w:val="single" w:sz="4" w:space="0" w:color="auto"/>
              <w:left w:val="nil"/>
              <w:bottom w:val="double" w:sz="4"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4</w:t>
            </w:r>
          </w:p>
        </w:tc>
        <w:tc>
          <w:tcPr>
            <w:tcW w:w="624" w:type="dxa"/>
            <w:tcBorders>
              <w:top w:val="single" w:sz="4" w:space="0" w:color="auto"/>
              <w:left w:val="nil"/>
              <w:bottom w:val="single" w:sz="12"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6</w:t>
            </w:r>
          </w:p>
        </w:tc>
        <w:tc>
          <w:tcPr>
            <w:tcW w:w="851" w:type="dxa"/>
            <w:tcBorders>
              <w:top w:val="single" w:sz="4" w:space="0" w:color="auto"/>
              <w:left w:val="nil"/>
              <w:bottom w:val="double" w:sz="4"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8</w:t>
            </w:r>
          </w:p>
        </w:tc>
        <w:tc>
          <w:tcPr>
            <w:tcW w:w="794"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9</w:t>
            </w:r>
          </w:p>
        </w:tc>
        <w:tc>
          <w:tcPr>
            <w:tcW w:w="907"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10</w:t>
            </w:r>
          </w:p>
        </w:tc>
        <w:tc>
          <w:tcPr>
            <w:tcW w:w="737"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11</w:t>
            </w:r>
          </w:p>
        </w:tc>
        <w:tc>
          <w:tcPr>
            <w:tcW w:w="851" w:type="dxa"/>
            <w:tcBorders>
              <w:top w:val="single" w:sz="4" w:space="0" w:color="auto"/>
              <w:left w:val="nil"/>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12</w:t>
            </w:r>
          </w:p>
        </w:tc>
        <w:tc>
          <w:tcPr>
            <w:tcW w:w="624" w:type="dxa"/>
            <w:tcBorders>
              <w:top w:val="single" w:sz="4" w:space="0" w:color="auto"/>
              <w:left w:val="nil"/>
              <w:bottom w:val="single" w:sz="12" w:space="0" w:color="auto"/>
              <w:right w:val="single" w:sz="4" w:space="0" w:color="auto"/>
            </w:tcBorders>
            <w:vAlign w:val="center"/>
          </w:tcPr>
          <w:p w:rsidR="005845DF" w:rsidRPr="00D635DD" w:rsidRDefault="005845DF" w:rsidP="00582F12">
            <w:pPr>
              <w:jc w:val="center"/>
              <w:rPr>
                <w:sz w:val="14"/>
                <w:szCs w:val="14"/>
              </w:rPr>
            </w:pPr>
            <w:r w:rsidRPr="00D635DD">
              <w:rPr>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14</w:t>
            </w:r>
          </w:p>
        </w:tc>
        <w:tc>
          <w:tcPr>
            <w:tcW w:w="1531" w:type="dxa"/>
            <w:tcBorders>
              <w:top w:val="single" w:sz="4" w:space="0" w:color="auto"/>
              <w:left w:val="nil"/>
              <w:bottom w:val="double" w:sz="4" w:space="0" w:color="auto"/>
              <w:right w:val="double" w:sz="4" w:space="0" w:color="auto"/>
            </w:tcBorders>
            <w:vAlign w:val="center"/>
          </w:tcPr>
          <w:p w:rsidR="005845DF" w:rsidRPr="00D635DD" w:rsidRDefault="005845DF" w:rsidP="00582F12">
            <w:pPr>
              <w:jc w:val="center"/>
              <w:rPr>
                <w:sz w:val="14"/>
                <w:szCs w:val="14"/>
              </w:rPr>
            </w:pPr>
            <w:r w:rsidRPr="00D635DD">
              <w:rPr>
                <w:sz w:val="14"/>
                <w:szCs w:val="14"/>
              </w:rPr>
              <w:t>15</w:t>
            </w:r>
          </w:p>
        </w:tc>
      </w:tr>
      <w:tr w:rsidR="005845DF" w:rsidRPr="00D635DD" w:rsidTr="00582F12">
        <w:trPr>
          <w:trHeight w:val="320"/>
        </w:trPr>
        <w:tc>
          <w:tcPr>
            <w:tcW w:w="907" w:type="dxa"/>
            <w:tcBorders>
              <w:top w:val="single" w:sz="12"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12"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doub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12"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12"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doub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12"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12"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12"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12"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12"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12"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12"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doub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r w:rsidR="005845DF" w:rsidRPr="00D635DD" w:rsidTr="00582F1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rsidR="005845DF" w:rsidRPr="00D635DD" w:rsidRDefault="005845DF"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5845DF" w:rsidRPr="00D635DD" w:rsidRDefault="005845DF"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5845DF" w:rsidRPr="00D635DD" w:rsidRDefault="005845DF"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5845DF" w:rsidRPr="00D635DD" w:rsidRDefault="005845DF"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5845DF" w:rsidRPr="00D635DD" w:rsidRDefault="005845DF" w:rsidP="00582F12">
            <w:pPr>
              <w:jc w:val="center"/>
              <w:rPr>
                <w:sz w:val="14"/>
                <w:szCs w:val="14"/>
              </w:rPr>
            </w:pPr>
          </w:p>
        </w:tc>
      </w:tr>
    </w:tbl>
    <w:p w:rsidR="005845DF" w:rsidRPr="00D635DD" w:rsidRDefault="005845DF" w:rsidP="005845DF">
      <w:pPr>
        <w:spacing w:before="120"/>
        <w:rPr>
          <w:sz w:val="17"/>
          <w:szCs w:val="17"/>
        </w:rPr>
      </w:pPr>
    </w:p>
    <w:tbl>
      <w:tblPr>
        <w:tblW w:w="0" w:type="auto"/>
        <w:tblInd w:w="28" w:type="dxa"/>
        <w:tblLayout w:type="fixed"/>
        <w:tblCellMar>
          <w:left w:w="28" w:type="dxa"/>
          <w:right w:w="28" w:type="dxa"/>
        </w:tblCellMar>
        <w:tblLook w:val="0000"/>
      </w:tblPr>
      <w:tblGrid>
        <w:gridCol w:w="851"/>
        <w:gridCol w:w="510"/>
        <w:gridCol w:w="3034"/>
        <w:gridCol w:w="538"/>
        <w:gridCol w:w="1588"/>
        <w:gridCol w:w="567"/>
        <w:gridCol w:w="992"/>
        <w:gridCol w:w="567"/>
        <w:gridCol w:w="1985"/>
        <w:gridCol w:w="1417"/>
        <w:gridCol w:w="426"/>
        <w:gridCol w:w="851"/>
        <w:gridCol w:w="424"/>
      </w:tblGrid>
      <w:tr w:rsidR="005845DF" w:rsidRPr="00D635DD" w:rsidTr="00582F12">
        <w:trPr>
          <w:gridAfter w:val="6"/>
          <w:wAfter w:w="5670" w:type="dxa"/>
        </w:trPr>
        <w:tc>
          <w:tcPr>
            <w:tcW w:w="1361" w:type="dxa"/>
            <w:gridSpan w:val="2"/>
            <w:tcBorders>
              <w:top w:val="nil"/>
              <w:left w:val="nil"/>
              <w:bottom w:val="nil"/>
              <w:right w:val="nil"/>
            </w:tcBorders>
            <w:vAlign w:val="bottom"/>
          </w:tcPr>
          <w:p w:rsidR="005845DF" w:rsidRPr="00D635DD" w:rsidRDefault="005845DF" w:rsidP="00582F12">
            <w:pPr>
              <w:rPr>
                <w:sz w:val="17"/>
                <w:szCs w:val="17"/>
              </w:rPr>
            </w:pPr>
            <w:r w:rsidRPr="00D635DD">
              <w:rPr>
                <w:sz w:val="17"/>
                <w:szCs w:val="17"/>
              </w:rPr>
              <w:t>Всего отпущено</w:t>
            </w:r>
          </w:p>
        </w:tc>
        <w:tc>
          <w:tcPr>
            <w:tcW w:w="5160" w:type="dxa"/>
            <w:gridSpan w:val="3"/>
            <w:tcBorders>
              <w:top w:val="nil"/>
              <w:left w:val="nil"/>
              <w:bottom w:val="single" w:sz="4" w:space="0" w:color="auto"/>
              <w:right w:val="nil"/>
            </w:tcBorders>
            <w:vAlign w:val="bottom"/>
          </w:tcPr>
          <w:p w:rsidR="005845DF" w:rsidRPr="008A7333" w:rsidRDefault="005845DF" w:rsidP="00582F12">
            <w:pPr>
              <w:rPr>
                <w:b/>
                <w:sz w:val="22"/>
                <w:szCs w:val="22"/>
              </w:rPr>
            </w:pPr>
          </w:p>
        </w:tc>
        <w:tc>
          <w:tcPr>
            <w:tcW w:w="1559" w:type="dxa"/>
            <w:gridSpan w:val="2"/>
            <w:tcBorders>
              <w:top w:val="nil"/>
              <w:left w:val="nil"/>
              <w:bottom w:val="nil"/>
              <w:right w:val="nil"/>
            </w:tcBorders>
            <w:vAlign w:val="bottom"/>
          </w:tcPr>
          <w:p w:rsidR="005845DF" w:rsidRPr="00D635DD" w:rsidRDefault="005845DF" w:rsidP="00582F12">
            <w:pPr>
              <w:ind w:left="113"/>
              <w:rPr>
                <w:sz w:val="17"/>
                <w:szCs w:val="17"/>
              </w:rPr>
            </w:pPr>
            <w:r w:rsidRPr="00D635DD">
              <w:rPr>
                <w:sz w:val="17"/>
                <w:szCs w:val="17"/>
              </w:rPr>
              <w:t>наименований</w:t>
            </w:r>
          </w:p>
        </w:tc>
      </w:tr>
      <w:tr w:rsidR="005845DF" w:rsidRPr="00D635DD" w:rsidTr="00582F12">
        <w:trPr>
          <w:gridAfter w:val="6"/>
          <w:wAfter w:w="5670" w:type="dxa"/>
        </w:trPr>
        <w:tc>
          <w:tcPr>
            <w:tcW w:w="1361" w:type="dxa"/>
            <w:gridSpan w:val="2"/>
            <w:tcBorders>
              <w:top w:val="nil"/>
              <w:left w:val="nil"/>
              <w:bottom w:val="nil"/>
              <w:right w:val="nil"/>
            </w:tcBorders>
          </w:tcPr>
          <w:p w:rsidR="005845DF" w:rsidRPr="00D635DD" w:rsidRDefault="005845DF" w:rsidP="00582F12">
            <w:pPr>
              <w:rPr>
                <w:sz w:val="17"/>
                <w:szCs w:val="17"/>
              </w:rPr>
            </w:pPr>
          </w:p>
        </w:tc>
        <w:tc>
          <w:tcPr>
            <w:tcW w:w="5160" w:type="dxa"/>
            <w:gridSpan w:val="3"/>
            <w:tcBorders>
              <w:top w:val="nil"/>
              <w:left w:val="nil"/>
              <w:bottom w:val="nil"/>
              <w:right w:val="nil"/>
            </w:tcBorders>
          </w:tcPr>
          <w:p w:rsidR="005845DF" w:rsidRPr="00D635DD" w:rsidRDefault="005845DF" w:rsidP="00582F12">
            <w:pPr>
              <w:jc w:val="center"/>
              <w:rPr>
                <w:sz w:val="12"/>
                <w:szCs w:val="12"/>
              </w:rPr>
            </w:pPr>
            <w:r w:rsidRPr="00D635DD">
              <w:rPr>
                <w:sz w:val="12"/>
                <w:szCs w:val="12"/>
              </w:rPr>
              <w:t>(прописью)</w:t>
            </w:r>
          </w:p>
        </w:tc>
        <w:tc>
          <w:tcPr>
            <w:tcW w:w="1559" w:type="dxa"/>
            <w:gridSpan w:val="2"/>
            <w:tcBorders>
              <w:top w:val="nil"/>
              <w:left w:val="nil"/>
              <w:bottom w:val="nil"/>
              <w:right w:val="nil"/>
            </w:tcBorders>
          </w:tcPr>
          <w:p w:rsidR="005845DF" w:rsidRPr="00D635DD" w:rsidRDefault="005845DF" w:rsidP="00582F12">
            <w:pPr>
              <w:rPr>
                <w:sz w:val="17"/>
                <w:szCs w:val="17"/>
              </w:rPr>
            </w:pPr>
          </w:p>
        </w:tc>
      </w:tr>
      <w:tr w:rsidR="005845DF" w:rsidRPr="00D635DD" w:rsidTr="00582F12">
        <w:trPr>
          <w:cantSplit/>
        </w:trPr>
        <w:tc>
          <w:tcPr>
            <w:tcW w:w="851" w:type="dxa"/>
            <w:tcBorders>
              <w:top w:val="nil"/>
              <w:left w:val="nil"/>
              <w:bottom w:val="nil"/>
              <w:right w:val="nil"/>
            </w:tcBorders>
            <w:vAlign w:val="bottom"/>
          </w:tcPr>
          <w:p w:rsidR="005845DF" w:rsidRPr="00D635DD" w:rsidRDefault="005845DF" w:rsidP="00582F12">
            <w:pPr>
              <w:rPr>
                <w:sz w:val="17"/>
                <w:szCs w:val="17"/>
              </w:rPr>
            </w:pPr>
            <w:r w:rsidRPr="00D635DD">
              <w:rPr>
                <w:sz w:val="17"/>
                <w:szCs w:val="17"/>
              </w:rPr>
              <w:t>на сумму</w:t>
            </w:r>
          </w:p>
        </w:tc>
        <w:tc>
          <w:tcPr>
            <w:tcW w:w="3544" w:type="dxa"/>
            <w:gridSpan w:val="2"/>
            <w:tcBorders>
              <w:top w:val="nil"/>
              <w:left w:val="nil"/>
              <w:bottom w:val="single" w:sz="4" w:space="0" w:color="auto"/>
              <w:right w:val="nil"/>
            </w:tcBorders>
            <w:vAlign w:val="bottom"/>
          </w:tcPr>
          <w:p w:rsidR="005845DF" w:rsidRPr="008A7333" w:rsidRDefault="005845DF" w:rsidP="00582F12">
            <w:pPr>
              <w:rPr>
                <w:b/>
                <w:sz w:val="22"/>
                <w:szCs w:val="22"/>
              </w:rPr>
            </w:pPr>
          </w:p>
        </w:tc>
        <w:tc>
          <w:tcPr>
            <w:tcW w:w="538" w:type="dxa"/>
            <w:tcBorders>
              <w:top w:val="nil"/>
              <w:left w:val="nil"/>
              <w:bottom w:val="nil"/>
              <w:right w:val="nil"/>
            </w:tcBorders>
            <w:vAlign w:val="bottom"/>
          </w:tcPr>
          <w:p w:rsidR="005845DF" w:rsidRPr="00D635DD" w:rsidRDefault="005845DF" w:rsidP="00582F12">
            <w:pPr>
              <w:jc w:val="center"/>
              <w:rPr>
                <w:sz w:val="17"/>
                <w:szCs w:val="17"/>
              </w:rPr>
            </w:pPr>
            <w:r w:rsidRPr="00D635DD">
              <w:rPr>
                <w:sz w:val="17"/>
                <w:szCs w:val="17"/>
              </w:rPr>
              <w:t>руб.</w:t>
            </w:r>
          </w:p>
        </w:tc>
        <w:tc>
          <w:tcPr>
            <w:tcW w:w="1588"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c>
          <w:tcPr>
            <w:tcW w:w="567" w:type="dxa"/>
            <w:tcBorders>
              <w:top w:val="nil"/>
              <w:left w:val="nil"/>
              <w:bottom w:val="nil"/>
              <w:right w:val="nil"/>
            </w:tcBorders>
            <w:vAlign w:val="bottom"/>
          </w:tcPr>
          <w:p w:rsidR="005845DF" w:rsidRPr="00D635DD" w:rsidRDefault="005845DF" w:rsidP="00582F12">
            <w:pPr>
              <w:jc w:val="center"/>
              <w:rPr>
                <w:sz w:val="17"/>
                <w:szCs w:val="17"/>
              </w:rPr>
            </w:pPr>
            <w:r w:rsidRPr="00D635DD">
              <w:rPr>
                <w:sz w:val="17"/>
                <w:szCs w:val="17"/>
              </w:rPr>
              <w:t>коп.</w:t>
            </w:r>
          </w:p>
        </w:tc>
        <w:tc>
          <w:tcPr>
            <w:tcW w:w="1559" w:type="dxa"/>
            <w:gridSpan w:val="2"/>
            <w:tcBorders>
              <w:top w:val="nil"/>
              <w:left w:val="nil"/>
              <w:bottom w:val="nil"/>
              <w:right w:val="nil"/>
            </w:tcBorders>
            <w:vAlign w:val="bottom"/>
          </w:tcPr>
          <w:p w:rsidR="005845DF" w:rsidRPr="00D635DD" w:rsidRDefault="005845DF" w:rsidP="00582F12">
            <w:pPr>
              <w:rPr>
                <w:sz w:val="17"/>
                <w:szCs w:val="17"/>
              </w:rPr>
            </w:pPr>
          </w:p>
        </w:tc>
        <w:tc>
          <w:tcPr>
            <w:tcW w:w="1985" w:type="dxa"/>
            <w:tcBorders>
              <w:top w:val="nil"/>
              <w:left w:val="nil"/>
              <w:bottom w:val="nil"/>
              <w:right w:val="nil"/>
            </w:tcBorders>
            <w:vAlign w:val="bottom"/>
          </w:tcPr>
          <w:p w:rsidR="005845DF" w:rsidRPr="00C41621" w:rsidRDefault="005845DF" w:rsidP="00582F12">
            <w:pPr>
              <w:rPr>
                <w:b/>
              </w:rPr>
            </w:pPr>
            <w:r w:rsidRPr="00D635DD">
              <w:rPr>
                <w:sz w:val="17"/>
                <w:szCs w:val="17"/>
              </w:rPr>
              <w:t>в том числе сумма НДС</w:t>
            </w:r>
          </w:p>
        </w:tc>
        <w:tc>
          <w:tcPr>
            <w:tcW w:w="1417" w:type="dxa"/>
            <w:tcBorders>
              <w:top w:val="nil"/>
              <w:left w:val="nil"/>
              <w:bottom w:val="single" w:sz="4" w:space="0" w:color="auto"/>
              <w:right w:val="nil"/>
            </w:tcBorders>
            <w:vAlign w:val="bottom"/>
          </w:tcPr>
          <w:p w:rsidR="005845DF" w:rsidRPr="00C41621" w:rsidRDefault="005845DF" w:rsidP="00582F12">
            <w:pPr>
              <w:rPr>
                <w:b/>
                <w:sz w:val="22"/>
                <w:szCs w:val="22"/>
              </w:rPr>
            </w:pPr>
          </w:p>
        </w:tc>
        <w:tc>
          <w:tcPr>
            <w:tcW w:w="426" w:type="dxa"/>
            <w:tcBorders>
              <w:top w:val="nil"/>
              <w:left w:val="nil"/>
              <w:bottom w:val="nil"/>
              <w:right w:val="nil"/>
            </w:tcBorders>
            <w:vAlign w:val="bottom"/>
          </w:tcPr>
          <w:p w:rsidR="005845DF" w:rsidRPr="00D635DD" w:rsidRDefault="005845DF" w:rsidP="00582F12">
            <w:pPr>
              <w:jc w:val="right"/>
              <w:rPr>
                <w:sz w:val="17"/>
                <w:szCs w:val="17"/>
              </w:rPr>
            </w:pPr>
            <w:r w:rsidRPr="00D635DD">
              <w:rPr>
                <w:sz w:val="17"/>
                <w:szCs w:val="17"/>
              </w:rPr>
              <w:t>руб.</w:t>
            </w:r>
          </w:p>
        </w:tc>
        <w:tc>
          <w:tcPr>
            <w:tcW w:w="851"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c>
          <w:tcPr>
            <w:tcW w:w="424" w:type="dxa"/>
            <w:tcBorders>
              <w:top w:val="nil"/>
              <w:left w:val="nil"/>
              <w:bottom w:val="nil"/>
              <w:right w:val="nil"/>
            </w:tcBorders>
            <w:vAlign w:val="bottom"/>
          </w:tcPr>
          <w:p w:rsidR="005845DF" w:rsidRPr="00D635DD" w:rsidRDefault="005845DF" w:rsidP="00582F12">
            <w:pPr>
              <w:jc w:val="right"/>
              <w:rPr>
                <w:sz w:val="17"/>
                <w:szCs w:val="17"/>
              </w:rPr>
            </w:pPr>
            <w:r w:rsidRPr="00D635DD">
              <w:rPr>
                <w:sz w:val="17"/>
                <w:szCs w:val="17"/>
              </w:rPr>
              <w:t>коп.</w:t>
            </w:r>
          </w:p>
        </w:tc>
      </w:tr>
      <w:tr w:rsidR="005845DF" w:rsidRPr="00D635DD" w:rsidTr="00582F12">
        <w:trPr>
          <w:cantSplit/>
        </w:trPr>
        <w:tc>
          <w:tcPr>
            <w:tcW w:w="851" w:type="dxa"/>
            <w:tcBorders>
              <w:top w:val="nil"/>
              <w:left w:val="nil"/>
              <w:bottom w:val="nil"/>
              <w:right w:val="nil"/>
            </w:tcBorders>
          </w:tcPr>
          <w:p w:rsidR="005845DF" w:rsidRPr="00D635DD" w:rsidRDefault="005845DF" w:rsidP="00582F12">
            <w:pPr>
              <w:rPr>
                <w:sz w:val="17"/>
                <w:szCs w:val="17"/>
              </w:rPr>
            </w:pPr>
          </w:p>
        </w:tc>
        <w:tc>
          <w:tcPr>
            <w:tcW w:w="3544" w:type="dxa"/>
            <w:gridSpan w:val="2"/>
            <w:tcBorders>
              <w:top w:val="nil"/>
              <w:left w:val="nil"/>
              <w:bottom w:val="nil"/>
              <w:right w:val="nil"/>
            </w:tcBorders>
          </w:tcPr>
          <w:p w:rsidR="005845DF" w:rsidRPr="00D635DD" w:rsidRDefault="005845DF" w:rsidP="00582F12">
            <w:pPr>
              <w:jc w:val="center"/>
              <w:rPr>
                <w:sz w:val="12"/>
                <w:szCs w:val="12"/>
              </w:rPr>
            </w:pPr>
            <w:r w:rsidRPr="00D635DD">
              <w:rPr>
                <w:sz w:val="12"/>
                <w:szCs w:val="12"/>
              </w:rPr>
              <w:t>(прописью)</w:t>
            </w:r>
          </w:p>
        </w:tc>
        <w:tc>
          <w:tcPr>
            <w:tcW w:w="538" w:type="dxa"/>
            <w:tcBorders>
              <w:top w:val="nil"/>
              <w:left w:val="nil"/>
              <w:bottom w:val="nil"/>
              <w:right w:val="nil"/>
            </w:tcBorders>
          </w:tcPr>
          <w:p w:rsidR="005845DF" w:rsidRPr="00D635DD" w:rsidRDefault="005845DF" w:rsidP="00582F12">
            <w:pPr>
              <w:rPr>
                <w:sz w:val="17"/>
                <w:szCs w:val="17"/>
              </w:rPr>
            </w:pPr>
          </w:p>
        </w:tc>
        <w:tc>
          <w:tcPr>
            <w:tcW w:w="1588" w:type="dxa"/>
            <w:tcBorders>
              <w:top w:val="nil"/>
              <w:left w:val="nil"/>
              <w:bottom w:val="nil"/>
              <w:right w:val="nil"/>
            </w:tcBorders>
          </w:tcPr>
          <w:p w:rsidR="005845DF" w:rsidRPr="00D635DD" w:rsidRDefault="005845DF" w:rsidP="00582F12">
            <w:pPr>
              <w:rPr>
                <w:sz w:val="17"/>
                <w:szCs w:val="17"/>
              </w:rPr>
            </w:pPr>
          </w:p>
        </w:tc>
        <w:tc>
          <w:tcPr>
            <w:tcW w:w="567" w:type="dxa"/>
            <w:tcBorders>
              <w:top w:val="nil"/>
              <w:left w:val="nil"/>
              <w:bottom w:val="nil"/>
              <w:right w:val="nil"/>
            </w:tcBorders>
          </w:tcPr>
          <w:p w:rsidR="005845DF" w:rsidRPr="00D635DD" w:rsidRDefault="005845DF" w:rsidP="00582F12">
            <w:pPr>
              <w:rPr>
                <w:sz w:val="17"/>
                <w:szCs w:val="17"/>
              </w:rPr>
            </w:pPr>
          </w:p>
        </w:tc>
        <w:tc>
          <w:tcPr>
            <w:tcW w:w="1559" w:type="dxa"/>
            <w:gridSpan w:val="2"/>
            <w:tcBorders>
              <w:top w:val="nil"/>
              <w:left w:val="nil"/>
              <w:bottom w:val="nil"/>
              <w:right w:val="nil"/>
            </w:tcBorders>
          </w:tcPr>
          <w:p w:rsidR="005845DF" w:rsidRPr="00D635DD" w:rsidRDefault="005845DF" w:rsidP="00582F12">
            <w:pPr>
              <w:rPr>
                <w:sz w:val="17"/>
                <w:szCs w:val="17"/>
              </w:rPr>
            </w:pPr>
          </w:p>
        </w:tc>
        <w:tc>
          <w:tcPr>
            <w:tcW w:w="1985" w:type="dxa"/>
            <w:tcBorders>
              <w:top w:val="nil"/>
              <w:left w:val="nil"/>
              <w:bottom w:val="nil"/>
              <w:right w:val="nil"/>
            </w:tcBorders>
          </w:tcPr>
          <w:p w:rsidR="005845DF" w:rsidRPr="00D635DD" w:rsidRDefault="005845DF" w:rsidP="00582F12">
            <w:pPr>
              <w:rPr>
                <w:sz w:val="17"/>
                <w:szCs w:val="17"/>
              </w:rPr>
            </w:pPr>
          </w:p>
        </w:tc>
        <w:tc>
          <w:tcPr>
            <w:tcW w:w="1417" w:type="dxa"/>
            <w:tcBorders>
              <w:top w:val="nil"/>
              <w:left w:val="nil"/>
              <w:bottom w:val="nil"/>
              <w:right w:val="nil"/>
            </w:tcBorders>
          </w:tcPr>
          <w:p w:rsidR="005845DF" w:rsidRPr="00D635DD" w:rsidRDefault="005845DF" w:rsidP="00582F12">
            <w:pPr>
              <w:rPr>
                <w:sz w:val="17"/>
                <w:szCs w:val="17"/>
              </w:rPr>
            </w:pPr>
          </w:p>
        </w:tc>
        <w:tc>
          <w:tcPr>
            <w:tcW w:w="426" w:type="dxa"/>
            <w:tcBorders>
              <w:top w:val="nil"/>
              <w:left w:val="nil"/>
              <w:bottom w:val="nil"/>
              <w:right w:val="nil"/>
            </w:tcBorders>
          </w:tcPr>
          <w:p w:rsidR="005845DF" w:rsidRPr="00D635DD" w:rsidRDefault="005845DF" w:rsidP="00582F12">
            <w:pPr>
              <w:rPr>
                <w:sz w:val="17"/>
                <w:szCs w:val="17"/>
              </w:rPr>
            </w:pPr>
          </w:p>
        </w:tc>
        <w:tc>
          <w:tcPr>
            <w:tcW w:w="851" w:type="dxa"/>
            <w:tcBorders>
              <w:top w:val="nil"/>
              <w:left w:val="nil"/>
              <w:bottom w:val="nil"/>
              <w:right w:val="nil"/>
            </w:tcBorders>
          </w:tcPr>
          <w:p w:rsidR="005845DF" w:rsidRPr="00D635DD" w:rsidRDefault="005845DF" w:rsidP="00582F12">
            <w:pPr>
              <w:rPr>
                <w:sz w:val="17"/>
                <w:szCs w:val="17"/>
              </w:rPr>
            </w:pPr>
          </w:p>
        </w:tc>
        <w:tc>
          <w:tcPr>
            <w:tcW w:w="424" w:type="dxa"/>
            <w:tcBorders>
              <w:top w:val="nil"/>
              <w:left w:val="nil"/>
              <w:bottom w:val="nil"/>
              <w:right w:val="nil"/>
            </w:tcBorders>
          </w:tcPr>
          <w:p w:rsidR="005845DF" w:rsidRPr="00D635DD" w:rsidRDefault="005845DF" w:rsidP="00582F12">
            <w:pPr>
              <w:rPr>
                <w:sz w:val="17"/>
                <w:szCs w:val="17"/>
              </w:rPr>
            </w:pPr>
          </w:p>
        </w:tc>
      </w:tr>
    </w:tbl>
    <w:p w:rsidR="005845DF" w:rsidRPr="00D635DD" w:rsidRDefault="005845DF" w:rsidP="005845DF">
      <w:pPr>
        <w:rPr>
          <w:sz w:val="17"/>
          <w:szCs w:val="17"/>
        </w:rPr>
      </w:pPr>
    </w:p>
    <w:tbl>
      <w:tblPr>
        <w:tblW w:w="0" w:type="auto"/>
        <w:tblInd w:w="28" w:type="dxa"/>
        <w:tblLayout w:type="fixed"/>
        <w:tblCellMar>
          <w:left w:w="28" w:type="dxa"/>
          <w:right w:w="28" w:type="dxa"/>
        </w:tblCellMar>
        <w:tblLook w:val="0000"/>
      </w:tblPr>
      <w:tblGrid>
        <w:gridCol w:w="1474"/>
        <w:gridCol w:w="907"/>
        <w:gridCol w:w="170"/>
        <w:gridCol w:w="680"/>
        <w:gridCol w:w="170"/>
        <w:gridCol w:w="1474"/>
        <w:gridCol w:w="3772"/>
        <w:gridCol w:w="737"/>
        <w:gridCol w:w="284"/>
        <w:gridCol w:w="1531"/>
      </w:tblGrid>
      <w:tr w:rsidR="005845DF" w:rsidRPr="00D635DD" w:rsidTr="00582F12">
        <w:tc>
          <w:tcPr>
            <w:tcW w:w="1474" w:type="dxa"/>
            <w:tcBorders>
              <w:top w:val="nil"/>
              <w:left w:val="nil"/>
              <w:bottom w:val="nil"/>
              <w:right w:val="nil"/>
            </w:tcBorders>
            <w:vAlign w:val="bottom"/>
          </w:tcPr>
          <w:p w:rsidR="005845DF" w:rsidRPr="00C41621" w:rsidRDefault="005845DF" w:rsidP="00582F12">
            <w:pPr>
              <w:rPr>
                <w:b/>
                <w:sz w:val="22"/>
                <w:szCs w:val="22"/>
              </w:rPr>
            </w:pPr>
            <w:r w:rsidRPr="00D635DD">
              <w:rPr>
                <w:sz w:val="17"/>
                <w:szCs w:val="17"/>
              </w:rPr>
              <w:t>Отпуск разрешил</w:t>
            </w:r>
            <w:r>
              <w:rPr>
                <w:sz w:val="17"/>
                <w:szCs w:val="17"/>
              </w:rPr>
              <w:t xml:space="preserve"> </w:t>
            </w:r>
          </w:p>
        </w:tc>
        <w:tc>
          <w:tcPr>
            <w:tcW w:w="907" w:type="dxa"/>
            <w:tcBorders>
              <w:top w:val="nil"/>
              <w:left w:val="nil"/>
              <w:bottom w:val="single" w:sz="4" w:space="0" w:color="auto"/>
              <w:right w:val="nil"/>
            </w:tcBorders>
            <w:vAlign w:val="bottom"/>
          </w:tcPr>
          <w:p w:rsidR="005845DF" w:rsidRPr="00C41621" w:rsidRDefault="005845DF" w:rsidP="00582F12">
            <w:pPr>
              <w:rPr>
                <w:b/>
                <w:sz w:val="22"/>
                <w:szCs w:val="22"/>
              </w:rPr>
            </w:pPr>
          </w:p>
        </w:tc>
        <w:tc>
          <w:tcPr>
            <w:tcW w:w="170" w:type="dxa"/>
            <w:tcBorders>
              <w:top w:val="nil"/>
              <w:left w:val="nil"/>
              <w:bottom w:val="nil"/>
              <w:right w:val="nil"/>
            </w:tcBorders>
            <w:vAlign w:val="bottom"/>
          </w:tcPr>
          <w:p w:rsidR="005845DF" w:rsidRPr="00D635DD" w:rsidRDefault="005845DF" w:rsidP="00582F12">
            <w:pPr>
              <w:jc w:val="center"/>
              <w:rPr>
                <w:sz w:val="17"/>
                <w:szCs w:val="17"/>
              </w:rPr>
            </w:pPr>
          </w:p>
        </w:tc>
        <w:tc>
          <w:tcPr>
            <w:tcW w:w="680"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c>
          <w:tcPr>
            <w:tcW w:w="170" w:type="dxa"/>
            <w:tcBorders>
              <w:top w:val="nil"/>
              <w:left w:val="nil"/>
              <w:bottom w:val="nil"/>
              <w:right w:val="nil"/>
            </w:tcBorders>
            <w:vAlign w:val="bottom"/>
          </w:tcPr>
          <w:p w:rsidR="005845DF" w:rsidRPr="00D635DD" w:rsidRDefault="005845DF" w:rsidP="00582F12">
            <w:pPr>
              <w:jc w:val="center"/>
              <w:rPr>
                <w:sz w:val="17"/>
                <w:szCs w:val="17"/>
              </w:rPr>
            </w:pPr>
          </w:p>
        </w:tc>
        <w:tc>
          <w:tcPr>
            <w:tcW w:w="1474"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c>
          <w:tcPr>
            <w:tcW w:w="3772" w:type="dxa"/>
            <w:tcBorders>
              <w:top w:val="nil"/>
              <w:left w:val="nil"/>
              <w:bottom w:val="nil"/>
              <w:right w:val="nil"/>
            </w:tcBorders>
            <w:vAlign w:val="bottom"/>
          </w:tcPr>
          <w:p w:rsidR="005845DF" w:rsidRPr="00F001A7" w:rsidRDefault="005845DF" w:rsidP="00582F12">
            <w:pPr>
              <w:pStyle w:val="2"/>
              <w:ind w:right="397"/>
              <w:rPr>
                <w:sz w:val="17"/>
                <w:szCs w:val="17"/>
              </w:rPr>
            </w:pPr>
            <w:r w:rsidRPr="00F001A7">
              <w:rPr>
                <w:sz w:val="17"/>
                <w:szCs w:val="17"/>
              </w:rPr>
              <w:t xml:space="preserve">Главный бухгалтер </w:t>
            </w:r>
          </w:p>
        </w:tc>
        <w:tc>
          <w:tcPr>
            <w:tcW w:w="737"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c>
          <w:tcPr>
            <w:tcW w:w="284" w:type="dxa"/>
            <w:tcBorders>
              <w:top w:val="nil"/>
              <w:left w:val="nil"/>
              <w:bottom w:val="nil"/>
              <w:right w:val="nil"/>
            </w:tcBorders>
            <w:vAlign w:val="bottom"/>
          </w:tcPr>
          <w:p w:rsidR="005845DF" w:rsidRPr="00D635DD" w:rsidRDefault="005845DF" w:rsidP="00582F12">
            <w:pPr>
              <w:jc w:val="center"/>
              <w:rPr>
                <w:sz w:val="17"/>
                <w:szCs w:val="17"/>
              </w:rPr>
            </w:pPr>
          </w:p>
        </w:tc>
        <w:tc>
          <w:tcPr>
            <w:tcW w:w="1531"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r>
      <w:tr w:rsidR="005845DF" w:rsidRPr="00D635DD" w:rsidTr="00582F12">
        <w:tc>
          <w:tcPr>
            <w:tcW w:w="1474" w:type="dxa"/>
            <w:tcBorders>
              <w:top w:val="nil"/>
              <w:left w:val="nil"/>
              <w:bottom w:val="nil"/>
              <w:right w:val="nil"/>
            </w:tcBorders>
          </w:tcPr>
          <w:p w:rsidR="005845DF" w:rsidRPr="00D635DD" w:rsidRDefault="005845DF" w:rsidP="00582F12">
            <w:pPr>
              <w:rPr>
                <w:sz w:val="17"/>
                <w:szCs w:val="17"/>
              </w:rPr>
            </w:pPr>
          </w:p>
        </w:tc>
        <w:tc>
          <w:tcPr>
            <w:tcW w:w="907"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(должность)</w:t>
            </w:r>
          </w:p>
        </w:tc>
        <w:tc>
          <w:tcPr>
            <w:tcW w:w="170" w:type="dxa"/>
            <w:tcBorders>
              <w:top w:val="nil"/>
              <w:left w:val="nil"/>
              <w:bottom w:val="nil"/>
              <w:right w:val="nil"/>
            </w:tcBorders>
          </w:tcPr>
          <w:p w:rsidR="005845DF" w:rsidRPr="00D635DD" w:rsidRDefault="005845DF" w:rsidP="00582F12">
            <w:pPr>
              <w:jc w:val="center"/>
              <w:rPr>
                <w:sz w:val="12"/>
                <w:szCs w:val="12"/>
              </w:rPr>
            </w:pPr>
          </w:p>
        </w:tc>
        <w:tc>
          <w:tcPr>
            <w:tcW w:w="680"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(подпись)</w:t>
            </w:r>
          </w:p>
        </w:tc>
        <w:tc>
          <w:tcPr>
            <w:tcW w:w="170" w:type="dxa"/>
            <w:tcBorders>
              <w:top w:val="nil"/>
              <w:left w:val="nil"/>
              <w:bottom w:val="nil"/>
              <w:right w:val="nil"/>
            </w:tcBorders>
          </w:tcPr>
          <w:p w:rsidR="005845DF" w:rsidRPr="00D635DD" w:rsidRDefault="005845DF" w:rsidP="00582F12">
            <w:pPr>
              <w:jc w:val="center"/>
              <w:rPr>
                <w:sz w:val="12"/>
                <w:szCs w:val="12"/>
              </w:rPr>
            </w:pPr>
          </w:p>
        </w:tc>
        <w:tc>
          <w:tcPr>
            <w:tcW w:w="1474"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(расшифровка подписи)</w:t>
            </w:r>
          </w:p>
        </w:tc>
        <w:tc>
          <w:tcPr>
            <w:tcW w:w="3772" w:type="dxa"/>
            <w:tcBorders>
              <w:top w:val="nil"/>
              <w:left w:val="nil"/>
              <w:bottom w:val="nil"/>
              <w:right w:val="nil"/>
            </w:tcBorders>
          </w:tcPr>
          <w:p w:rsidR="005845DF" w:rsidRPr="00D635DD" w:rsidRDefault="005845DF" w:rsidP="00582F12">
            <w:pPr>
              <w:rPr>
                <w:sz w:val="17"/>
                <w:szCs w:val="17"/>
              </w:rPr>
            </w:pPr>
          </w:p>
        </w:tc>
        <w:tc>
          <w:tcPr>
            <w:tcW w:w="737"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(подпись)</w:t>
            </w:r>
          </w:p>
        </w:tc>
        <w:tc>
          <w:tcPr>
            <w:tcW w:w="284" w:type="dxa"/>
            <w:tcBorders>
              <w:top w:val="nil"/>
              <w:left w:val="nil"/>
              <w:bottom w:val="nil"/>
              <w:right w:val="nil"/>
            </w:tcBorders>
          </w:tcPr>
          <w:p w:rsidR="005845DF" w:rsidRPr="00D635DD" w:rsidRDefault="005845DF" w:rsidP="00582F12">
            <w:pPr>
              <w:jc w:val="center"/>
              <w:rPr>
                <w:sz w:val="12"/>
                <w:szCs w:val="12"/>
              </w:rPr>
            </w:pPr>
          </w:p>
        </w:tc>
        <w:tc>
          <w:tcPr>
            <w:tcW w:w="1531"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(расшифровка подписи)</w:t>
            </w:r>
          </w:p>
        </w:tc>
      </w:tr>
    </w:tbl>
    <w:p w:rsidR="005845DF" w:rsidRPr="00D635DD" w:rsidRDefault="005845DF" w:rsidP="005845DF">
      <w:pPr>
        <w:rPr>
          <w:sz w:val="17"/>
          <w:szCs w:val="17"/>
        </w:rPr>
      </w:pPr>
    </w:p>
    <w:tbl>
      <w:tblPr>
        <w:tblW w:w="0" w:type="auto"/>
        <w:tblInd w:w="28" w:type="dxa"/>
        <w:tblLayout w:type="fixed"/>
        <w:tblCellMar>
          <w:left w:w="28" w:type="dxa"/>
          <w:right w:w="28" w:type="dxa"/>
        </w:tblCellMar>
        <w:tblLook w:val="0000"/>
      </w:tblPr>
      <w:tblGrid>
        <w:gridCol w:w="851"/>
        <w:gridCol w:w="907"/>
        <w:gridCol w:w="170"/>
        <w:gridCol w:w="680"/>
        <w:gridCol w:w="170"/>
        <w:gridCol w:w="1474"/>
        <w:gridCol w:w="3119"/>
        <w:gridCol w:w="794"/>
        <w:gridCol w:w="170"/>
        <w:gridCol w:w="794"/>
        <w:gridCol w:w="284"/>
        <w:gridCol w:w="1531"/>
      </w:tblGrid>
      <w:tr w:rsidR="005845DF" w:rsidRPr="00D635DD" w:rsidTr="00582F12">
        <w:trPr>
          <w:cantSplit/>
        </w:trPr>
        <w:tc>
          <w:tcPr>
            <w:tcW w:w="851" w:type="dxa"/>
            <w:tcBorders>
              <w:top w:val="nil"/>
              <w:left w:val="nil"/>
              <w:bottom w:val="nil"/>
              <w:right w:val="nil"/>
            </w:tcBorders>
            <w:vAlign w:val="bottom"/>
          </w:tcPr>
          <w:p w:rsidR="005845DF" w:rsidRPr="00D635DD" w:rsidRDefault="005845DF" w:rsidP="00582F12">
            <w:pPr>
              <w:rPr>
                <w:sz w:val="17"/>
                <w:szCs w:val="17"/>
              </w:rPr>
            </w:pPr>
            <w:r w:rsidRPr="00D635DD">
              <w:rPr>
                <w:sz w:val="17"/>
                <w:szCs w:val="17"/>
              </w:rPr>
              <w:t>Отпустил</w:t>
            </w:r>
          </w:p>
        </w:tc>
        <w:tc>
          <w:tcPr>
            <w:tcW w:w="907" w:type="dxa"/>
            <w:tcBorders>
              <w:top w:val="nil"/>
              <w:left w:val="nil"/>
              <w:bottom w:val="single" w:sz="4" w:space="0" w:color="auto"/>
              <w:right w:val="nil"/>
            </w:tcBorders>
            <w:vAlign w:val="bottom"/>
          </w:tcPr>
          <w:p w:rsidR="005845DF" w:rsidRPr="00902F5A" w:rsidRDefault="005845DF" w:rsidP="00582F12">
            <w:pPr>
              <w:rPr>
                <w:b/>
                <w:sz w:val="22"/>
                <w:szCs w:val="22"/>
              </w:rPr>
            </w:pPr>
          </w:p>
        </w:tc>
        <w:tc>
          <w:tcPr>
            <w:tcW w:w="170" w:type="dxa"/>
            <w:tcBorders>
              <w:top w:val="nil"/>
              <w:left w:val="nil"/>
              <w:bottom w:val="nil"/>
              <w:right w:val="nil"/>
            </w:tcBorders>
            <w:vAlign w:val="bottom"/>
          </w:tcPr>
          <w:p w:rsidR="005845DF" w:rsidRPr="00D635DD" w:rsidRDefault="005845DF" w:rsidP="00582F12">
            <w:pPr>
              <w:jc w:val="center"/>
              <w:rPr>
                <w:sz w:val="17"/>
                <w:szCs w:val="17"/>
              </w:rPr>
            </w:pPr>
          </w:p>
        </w:tc>
        <w:tc>
          <w:tcPr>
            <w:tcW w:w="680"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c>
          <w:tcPr>
            <w:tcW w:w="170" w:type="dxa"/>
            <w:tcBorders>
              <w:top w:val="nil"/>
              <w:left w:val="nil"/>
              <w:bottom w:val="nil"/>
              <w:right w:val="nil"/>
            </w:tcBorders>
            <w:vAlign w:val="bottom"/>
          </w:tcPr>
          <w:p w:rsidR="005845DF" w:rsidRPr="00D635DD" w:rsidRDefault="005845DF" w:rsidP="00582F12">
            <w:pPr>
              <w:jc w:val="center"/>
              <w:rPr>
                <w:sz w:val="17"/>
                <w:szCs w:val="17"/>
              </w:rPr>
            </w:pPr>
          </w:p>
        </w:tc>
        <w:tc>
          <w:tcPr>
            <w:tcW w:w="1474"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c>
          <w:tcPr>
            <w:tcW w:w="3119" w:type="dxa"/>
            <w:tcBorders>
              <w:top w:val="nil"/>
              <w:left w:val="nil"/>
              <w:bottom w:val="nil"/>
              <w:right w:val="nil"/>
            </w:tcBorders>
            <w:vAlign w:val="bottom"/>
          </w:tcPr>
          <w:p w:rsidR="005845DF" w:rsidRPr="00F001A7" w:rsidRDefault="005845DF" w:rsidP="00582F12">
            <w:pPr>
              <w:pStyle w:val="2"/>
              <w:ind w:right="113"/>
              <w:rPr>
                <w:bCs w:val="0"/>
                <w:sz w:val="17"/>
                <w:szCs w:val="17"/>
              </w:rPr>
            </w:pPr>
            <w:r w:rsidRPr="00F001A7">
              <w:rPr>
                <w:b w:val="0"/>
                <w:bCs w:val="0"/>
                <w:sz w:val="17"/>
                <w:szCs w:val="17"/>
              </w:rPr>
              <w:t xml:space="preserve">Получил </w:t>
            </w:r>
          </w:p>
        </w:tc>
        <w:tc>
          <w:tcPr>
            <w:tcW w:w="794" w:type="dxa"/>
            <w:tcBorders>
              <w:top w:val="nil"/>
              <w:left w:val="nil"/>
              <w:bottom w:val="single" w:sz="4" w:space="0" w:color="auto"/>
              <w:right w:val="nil"/>
            </w:tcBorders>
            <w:vAlign w:val="bottom"/>
          </w:tcPr>
          <w:p w:rsidR="005845DF" w:rsidRPr="00F001A7" w:rsidRDefault="005845DF" w:rsidP="00582F12">
            <w:pPr>
              <w:pStyle w:val="2"/>
              <w:jc w:val="center"/>
              <w:rPr>
                <w:b w:val="0"/>
                <w:bCs w:val="0"/>
              </w:rPr>
            </w:pPr>
          </w:p>
        </w:tc>
        <w:tc>
          <w:tcPr>
            <w:tcW w:w="170" w:type="dxa"/>
            <w:tcBorders>
              <w:top w:val="nil"/>
              <w:left w:val="nil"/>
              <w:bottom w:val="nil"/>
              <w:right w:val="nil"/>
            </w:tcBorders>
            <w:vAlign w:val="bottom"/>
          </w:tcPr>
          <w:p w:rsidR="005845DF" w:rsidRPr="00F001A7" w:rsidRDefault="005845DF" w:rsidP="00582F12">
            <w:pPr>
              <w:pStyle w:val="2"/>
              <w:jc w:val="center"/>
              <w:rPr>
                <w:b w:val="0"/>
                <w:bCs w:val="0"/>
              </w:rPr>
            </w:pPr>
          </w:p>
        </w:tc>
        <w:tc>
          <w:tcPr>
            <w:tcW w:w="794" w:type="dxa"/>
            <w:tcBorders>
              <w:top w:val="nil"/>
              <w:left w:val="nil"/>
              <w:bottom w:val="single" w:sz="4" w:space="0" w:color="auto"/>
              <w:right w:val="nil"/>
            </w:tcBorders>
            <w:vAlign w:val="bottom"/>
          </w:tcPr>
          <w:p w:rsidR="005845DF" w:rsidRPr="00F001A7" w:rsidRDefault="005845DF" w:rsidP="00582F12">
            <w:pPr>
              <w:pStyle w:val="2"/>
              <w:jc w:val="center"/>
              <w:rPr>
                <w:b w:val="0"/>
                <w:bCs w:val="0"/>
              </w:rPr>
            </w:pPr>
          </w:p>
        </w:tc>
        <w:tc>
          <w:tcPr>
            <w:tcW w:w="284" w:type="dxa"/>
            <w:tcBorders>
              <w:top w:val="nil"/>
              <w:left w:val="nil"/>
              <w:bottom w:val="nil"/>
              <w:right w:val="nil"/>
            </w:tcBorders>
            <w:vAlign w:val="bottom"/>
          </w:tcPr>
          <w:p w:rsidR="005845DF" w:rsidRPr="00D635DD" w:rsidRDefault="005845DF" w:rsidP="00582F12">
            <w:pPr>
              <w:jc w:val="center"/>
              <w:rPr>
                <w:sz w:val="17"/>
                <w:szCs w:val="17"/>
              </w:rPr>
            </w:pPr>
          </w:p>
        </w:tc>
        <w:tc>
          <w:tcPr>
            <w:tcW w:w="1531" w:type="dxa"/>
            <w:tcBorders>
              <w:top w:val="nil"/>
              <w:left w:val="nil"/>
              <w:bottom w:val="single" w:sz="4" w:space="0" w:color="auto"/>
              <w:right w:val="nil"/>
            </w:tcBorders>
            <w:vAlign w:val="bottom"/>
          </w:tcPr>
          <w:p w:rsidR="005845DF" w:rsidRPr="00D635DD" w:rsidRDefault="005845DF" w:rsidP="00582F12">
            <w:pPr>
              <w:jc w:val="center"/>
              <w:rPr>
                <w:sz w:val="17"/>
                <w:szCs w:val="17"/>
              </w:rPr>
            </w:pPr>
          </w:p>
        </w:tc>
      </w:tr>
      <w:tr w:rsidR="005845DF" w:rsidRPr="00D635DD" w:rsidTr="00582F12">
        <w:trPr>
          <w:cantSplit/>
        </w:trPr>
        <w:tc>
          <w:tcPr>
            <w:tcW w:w="851" w:type="dxa"/>
            <w:tcBorders>
              <w:top w:val="nil"/>
              <w:left w:val="nil"/>
              <w:bottom w:val="nil"/>
              <w:right w:val="nil"/>
            </w:tcBorders>
          </w:tcPr>
          <w:p w:rsidR="005845DF" w:rsidRPr="00D635DD" w:rsidRDefault="005845DF" w:rsidP="00582F12">
            <w:pPr>
              <w:rPr>
                <w:sz w:val="17"/>
                <w:szCs w:val="17"/>
              </w:rPr>
            </w:pPr>
          </w:p>
        </w:tc>
        <w:tc>
          <w:tcPr>
            <w:tcW w:w="907"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(должность)</w:t>
            </w:r>
          </w:p>
        </w:tc>
        <w:tc>
          <w:tcPr>
            <w:tcW w:w="170" w:type="dxa"/>
            <w:tcBorders>
              <w:top w:val="nil"/>
              <w:left w:val="nil"/>
              <w:bottom w:val="nil"/>
              <w:right w:val="nil"/>
            </w:tcBorders>
          </w:tcPr>
          <w:p w:rsidR="005845DF" w:rsidRPr="00D635DD" w:rsidRDefault="005845DF" w:rsidP="00582F12">
            <w:pPr>
              <w:jc w:val="center"/>
              <w:rPr>
                <w:sz w:val="12"/>
                <w:szCs w:val="12"/>
              </w:rPr>
            </w:pPr>
          </w:p>
        </w:tc>
        <w:tc>
          <w:tcPr>
            <w:tcW w:w="680"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(подпись)</w:t>
            </w:r>
          </w:p>
        </w:tc>
        <w:tc>
          <w:tcPr>
            <w:tcW w:w="170" w:type="dxa"/>
            <w:tcBorders>
              <w:top w:val="nil"/>
              <w:left w:val="nil"/>
              <w:bottom w:val="nil"/>
              <w:right w:val="nil"/>
            </w:tcBorders>
          </w:tcPr>
          <w:p w:rsidR="005845DF" w:rsidRPr="00D635DD" w:rsidRDefault="005845DF" w:rsidP="00582F12">
            <w:pPr>
              <w:jc w:val="center"/>
              <w:rPr>
                <w:sz w:val="12"/>
                <w:szCs w:val="12"/>
              </w:rPr>
            </w:pPr>
          </w:p>
        </w:tc>
        <w:tc>
          <w:tcPr>
            <w:tcW w:w="1474"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(расшифровка подписи)</w:t>
            </w:r>
          </w:p>
        </w:tc>
        <w:tc>
          <w:tcPr>
            <w:tcW w:w="3119" w:type="dxa"/>
            <w:tcBorders>
              <w:top w:val="nil"/>
              <w:left w:val="nil"/>
              <w:bottom w:val="nil"/>
              <w:right w:val="nil"/>
            </w:tcBorders>
          </w:tcPr>
          <w:p w:rsidR="005845DF" w:rsidRPr="00D635DD" w:rsidRDefault="005845DF" w:rsidP="00582F12">
            <w:pPr>
              <w:rPr>
                <w:sz w:val="17"/>
                <w:szCs w:val="17"/>
              </w:rPr>
            </w:pPr>
          </w:p>
        </w:tc>
        <w:tc>
          <w:tcPr>
            <w:tcW w:w="794"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(должность)</w:t>
            </w:r>
          </w:p>
        </w:tc>
        <w:tc>
          <w:tcPr>
            <w:tcW w:w="170" w:type="dxa"/>
            <w:tcBorders>
              <w:top w:val="nil"/>
              <w:left w:val="nil"/>
              <w:bottom w:val="nil"/>
              <w:right w:val="nil"/>
            </w:tcBorders>
          </w:tcPr>
          <w:p w:rsidR="005845DF" w:rsidRPr="00D635DD" w:rsidRDefault="005845DF" w:rsidP="00582F12">
            <w:pPr>
              <w:rPr>
                <w:sz w:val="17"/>
                <w:szCs w:val="17"/>
              </w:rPr>
            </w:pPr>
          </w:p>
        </w:tc>
        <w:tc>
          <w:tcPr>
            <w:tcW w:w="794"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(подпись)</w:t>
            </w:r>
          </w:p>
        </w:tc>
        <w:tc>
          <w:tcPr>
            <w:tcW w:w="284" w:type="dxa"/>
            <w:tcBorders>
              <w:top w:val="nil"/>
              <w:left w:val="nil"/>
              <w:bottom w:val="nil"/>
              <w:right w:val="nil"/>
            </w:tcBorders>
          </w:tcPr>
          <w:p w:rsidR="005845DF" w:rsidRPr="00D635DD" w:rsidRDefault="005845DF" w:rsidP="00582F12">
            <w:pPr>
              <w:jc w:val="center"/>
              <w:rPr>
                <w:sz w:val="12"/>
                <w:szCs w:val="12"/>
              </w:rPr>
            </w:pPr>
          </w:p>
        </w:tc>
        <w:tc>
          <w:tcPr>
            <w:tcW w:w="1531" w:type="dxa"/>
            <w:tcBorders>
              <w:top w:val="nil"/>
              <w:left w:val="nil"/>
              <w:bottom w:val="nil"/>
              <w:right w:val="nil"/>
            </w:tcBorders>
          </w:tcPr>
          <w:p w:rsidR="005845DF" w:rsidRPr="00D635DD" w:rsidRDefault="005845DF" w:rsidP="00582F12">
            <w:pPr>
              <w:jc w:val="center"/>
              <w:rPr>
                <w:sz w:val="12"/>
                <w:szCs w:val="12"/>
              </w:rPr>
            </w:pPr>
            <w:r w:rsidRPr="00D635DD">
              <w:rPr>
                <w:sz w:val="12"/>
                <w:szCs w:val="12"/>
              </w:rPr>
              <w:t>(расшифровка подписи)</w:t>
            </w:r>
          </w:p>
        </w:tc>
      </w:tr>
    </w:tbl>
    <w:p w:rsidR="005845DF" w:rsidRDefault="005845DF" w:rsidP="005845DF">
      <w:pPr>
        <w:suppressAutoHyphens w:val="0"/>
        <w:jc w:val="right"/>
        <w:rPr>
          <w:bCs/>
          <w:i/>
          <w:sz w:val="28"/>
          <w:szCs w:val="28"/>
        </w:rPr>
      </w:pPr>
    </w:p>
    <w:p w:rsidR="005845DF" w:rsidRPr="0053113F" w:rsidRDefault="005845DF" w:rsidP="005845DF">
      <w:pPr>
        <w:suppressAutoHyphens w:val="0"/>
        <w:jc w:val="right"/>
        <w:rPr>
          <w:bCs/>
          <w:i/>
          <w:sz w:val="28"/>
          <w:szCs w:val="28"/>
        </w:rPr>
      </w:pPr>
      <w:r w:rsidRPr="0053113F">
        <w:rPr>
          <w:bCs/>
          <w:i/>
          <w:sz w:val="28"/>
          <w:szCs w:val="28"/>
        </w:rPr>
        <w:lastRenderedPageBreak/>
        <w:t>Приложение №</w:t>
      </w:r>
      <w:r>
        <w:rPr>
          <w:bCs/>
          <w:i/>
          <w:sz w:val="28"/>
          <w:szCs w:val="28"/>
        </w:rPr>
        <w:t>2</w:t>
      </w:r>
    </w:p>
    <w:p w:rsidR="005845DF" w:rsidRPr="0053113F" w:rsidRDefault="005845DF" w:rsidP="005845DF">
      <w:pPr>
        <w:suppressAutoHyphens w:val="0"/>
        <w:jc w:val="right"/>
        <w:rPr>
          <w:bCs/>
          <w:i/>
          <w:sz w:val="28"/>
          <w:szCs w:val="28"/>
        </w:rPr>
      </w:pPr>
      <w:r w:rsidRPr="0053113F">
        <w:rPr>
          <w:bCs/>
          <w:i/>
          <w:sz w:val="28"/>
          <w:szCs w:val="28"/>
        </w:rPr>
        <w:t>Технического задания</w:t>
      </w:r>
    </w:p>
    <w:p w:rsidR="005845DF" w:rsidRDefault="005845DF" w:rsidP="005845DF">
      <w:pPr>
        <w:jc w:val="center"/>
        <w:rPr>
          <w:sz w:val="28"/>
          <w:szCs w:val="28"/>
        </w:rPr>
      </w:pPr>
      <w:r w:rsidRPr="00EA4587">
        <w:rPr>
          <w:sz w:val="28"/>
          <w:szCs w:val="28"/>
        </w:rPr>
        <w:t xml:space="preserve">Отчет </w:t>
      </w:r>
      <w:r>
        <w:rPr>
          <w:sz w:val="28"/>
          <w:szCs w:val="28"/>
        </w:rPr>
        <w:t>об использовании давальческого сырья (материалов)</w:t>
      </w:r>
    </w:p>
    <w:p w:rsidR="005845DF" w:rsidRDefault="005845DF" w:rsidP="005845DF">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
        <w:gridCol w:w="311"/>
        <w:gridCol w:w="1559"/>
        <w:gridCol w:w="1559"/>
        <w:gridCol w:w="1276"/>
        <w:gridCol w:w="850"/>
        <w:gridCol w:w="1418"/>
        <w:gridCol w:w="850"/>
        <w:gridCol w:w="1021"/>
        <w:gridCol w:w="113"/>
        <w:gridCol w:w="1134"/>
        <w:gridCol w:w="993"/>
        <w:gridCol w:w="1275"/>
        <w:gridCol w:w="1275"/>
      </w:tblGrid>
      <w:tr w:rsidR="005845DF" w:rsidRPr="00335C0D" w:rsidTr="00582F12">
        <w:tc>
          <w:tcPr>
            <w:tcW w:w="534" w:type="dxa"/>
            <w:gridSpan w:val="2"/>
            <w:vMerge w:val="restart"/>
          </w:tcPr>
          <w:p w:rsidR="005845DF" w:rsidRPr="00335C0D" w:rsidRDefault="005845DF" w:rsidP="00582F12">
            <w:pPr>
              <w:jc w:val="center"/>
              <w:rPr>
                <w:b/>
                <w:bCs/>
                <w:sz w:val="20"/>
                <w:szCs w:val="20"/>
              </w:rPr>
            </w:pPr>
            <w:r w:rsidRPr="00335C0D">
              <w:rPr>
                <w:b/>
                <w:bCs/>
                <w:sz w:val="20"/>
                <w:szCs w:val="20"/>
              </w:rPr>
              <w:t>№ п/п</w:t>
            </w:r>
          </w:p>
        </w:tc>
        <w:tc>
          <w:tcPr>
            <w:tcW w:w="1559" w:type="dxa"/>
            <w:vMerge w:val="restart"/>
          </w:tcPr>
          <w:p w:rsidR="005845DF" w:rsidRPr="00335C0D" w:rsidRDefault="005845DF" w:rsidP="00582F12">
            <w:pPr>
              <w:jc w:val="center"/>
              <w:rPr>
                <w:b/>
                <w:bCs/>
                <w:sz w:val="20"/>
                <w:szCs w:val="20"/>
              </w:rPr>
            </w:pPr>
            <w:r w:rsidRPr="00335C0D">
              <w:rPr>
                <w:b/>
                <w:bCs/>
                <w:sz w:val="20"/>
                <w:szCs w:val="20"/>
              </w:rPr>
              <w:t>Наименование вида работ</w:t>
            </w:r>
          </w:p>
        </w:tc>
        <w:tc>
          <w:tcPr>
            <w:tcW w:w="1559" w:type="dxa"/>
            <w:vMerge w:val="restart"/>
          </w:tcPr>
          <w:p w:rsidR="005845DF" w:rsidRPr="00335C0D" w:rsidRDefault="005845DF" w:rsidP="00582F12">
            <w:pPr>
              <w:jc w:val="center"/>
              <w:rPr>
                <w:b/>
                <w:bCs/>
                <w:sz w:val="20"/>
                <w:szCs w:val="20"/>
              </w:rPr>
            </w:pPr>
            <w:r w:rsidRPr="00335C0D">
              <w:rPr>
                <w:b/>
                <w:bCs/>
                <w:sz w:val="20"/>
                <w:szCs w:val="20"/>
              </w:rPr>
              <w:t>Наименование материала</w:t>
            </w:r>
          </w:p>
        </w:tc>
        <w:tc>
          <w:tcPr>
            <w:tcW w:w="1276" w:type="dxa"/>
            <w:vMerge w:val="restart"/>
          </w:tcPr>
          <w:p w:rsidR="005845DF" w:rsidRPr="00335C0D" w:rsidRDefault="005845DF" w:rsidP="00582F12">
            <w:pPr>
              <w:jc w:val="center"/>
              <w:rPr>
                <w:b/>
                <w:bCs/>
                <w:sz w:val="20"/>
                <w:szCs w:val="20"/>
              </w:rPr>
            </w:pPr>
            <w:r w:rsidRPr="00335C0D">
              <w:rPr>
                <w:b/>
                <w:bCs/>
                <w:sz w:val="20"/>
                <w:szCs w:val="20"/>
              </w:rPr>
              <w:t>Номер и дата накладной</w:t>
            </w:r>
          </w:p>
        </w:tc>
        <w:tc>
          <w:tcPr>
            <w:tcW w:w="850" w:type="dxa"/>
            <w:vMerge w:val="restart"/>
          </w:tcPr>
          <w:p w:rsidR="005845DF" w:rsidRPr="00335C0D" w:rsidRDefault="005845DF" w:rsidP="00582F12">
            <w:pPr>
              <w:jc w:val="center"/>
              <w:rPr>
                <w:b/>
                <w:bCs/>
                <w:sz w:val="20"/>
                <w:szCs w:val="20"/>
              </w:rPr>
            </w:pPr>
            <w:r w:rsidRPr="00335C0D">
              <w:rPr>
                <w:b/>
                <w:bCs/>
                <w:sz w:val="20"/>
                <w:szCs w:val="20"/>
              </w:rPr>
              <w:t>Единица измерения</w:t>
            </w:r>
          </w:p>
        </w:tc>
        <w:tc>
          <w:tcPr>
            <w:tcW w:w="1418" w:type="dxa"/>
            <w:vMerge w:val="restart"/>
          </w:tcPr>
          <w:p w:rsidR="005845DF" w:rsidRPr="00335C0D" w:rsidRDefault="005845DF" w:rsidP="00582F12">
            <w:pPr>
              <w:jc w:val="center"/>
              <w:rPr>
                <w:b/>
                <w:bCs/>
                <w:sz w:val="20"/>
                <w:szCs w:val="20"/>
              </w:rPr>
            </w:pPr>
            <w:r w:rsidRPr="00335C0D">
              <w:rPr>
                <w:b/>
                <w:bCs/>
                <w:sz w:val="20"/>
                <w:szCs w:val="20"/>
              </w:rPr>
              <w:t>Стоимость за единицу измерения, руб.</w:t>
            </w:r>
          </w:p>
        </w:tc>
        <w:tc>
          <w:tcPr>
            <w:tcW w:w="1984" w:type="dxa"/>
            <w:gridSpan w:val="3"/>
          </w:tcPr>
          <w:p w:rsidR="005845DF" w:rsidRPr="00335C0D" w:rsidRDefault="005845DF" w:rsidP="00582F12">
            <w:pPr>
              <w:jc w:val="center"/>
              <w:rPr>
                <w:b/>
                <w:bCs/>
                <w:sz w:val="20"/>
                <w:szCs w:val="20"/>
              </w:rPr>
            </w:pPr>
            <w:r w:rsidRPr="00335C0D">
              <w:rPr>
                <w:b/>
                <w:bCs/>
                <w:sz w:val="20"/>
                <w:szCs w:val="20"/>
              </w:rPr>
              <w:t>Получено от Заказчика</w:t>
            </w:r>
          </w:p>
        </w:tc>
        <w:tc>
          <w:tcPr>
            <w:tcW w:w="2127" w:type="dxa"/>
            <w:gridSpan w:val="2"/>
          </w:tcPr>
          <w:p w:rsidR="005845DF" w:rsidRPr="00335C0D" w:rsidRDefault="005845DF" w:rsidP="00582F12">
            <w:pPr>
              <w:jc w:val="center"/>
              <w:rPr>
                <w:b/>
                <w:bCs/>
                <w:sz w:val="20"/>
                <w:szCs w:val="20"/>
              </w:rPr>
            </w:pPr>
            <w:r w:rsidRPr="00335C0D">
              <w:rPr>
                <w:b/>
                <w:bCs/>
                <w:sz w:val="20"/>
                <w:szCs w:val="20"/>
              </w:rPr>
              <w:t>Фактически использовано материалов</w:t>
            </w:r>
          </w:p>
        </w:tc>
        <w:tc>
          <w:tcPr>
            <w:tcW w:w="2550" w:type="dxa"/>
            <w:gridSpan w:val="2"/>
          </w:tcPr>
          <w:p w:rsidR="005845DF" w:rsidRPr="00335C0D" w:rsidRDefault="005845DF" w:rsidP="00582F12">
            <w:pPr>
              <w:jc w:val="center"/>
              <w:rPr>
                <w:b/>
                <w:bCs/>
                <w:sz w:val="20"/>
                <w:szCs w:val="20"/>
              </w:rPr>
            </w:pPr>
            <w:r w:rsidRPr="00335C0D">
              <w:rPr>
                <w:b/>
                <w:bCs/>
                <w:sz w:val="20"/>
                <w:szCs w:val="20"/>
              </w:rPr>
              <w:t>Остаток неиспользованных материалов</w:t>
            </w:r>
          </w:p>
        </w:tc>
      </w:tr>
      <w:tr w:rsidR="005845DF" w:rsidRPr="00335C0D" w:rsidTr="00582F12">
        <w:tc>
          <w:tcPr>
            <w:tcW w:w="534" w:type="dxa"/>
            <w:gridSpan w:val="2"/>
            <w:vMerge/>
          </w:tcPr>
          <w:p w:rsidR="005845DF" w:rsidRPr="00335C0D" w:rsidRDefault="005845DF" w:rsidP="00582F12">
            <w:pPr>
              <w:jc w:val="center"/>
              <w:rPr>
                <w:b/>
                <w:bCs/>
                <w:sz w:val="20"/>
                <w:szCs w:val="20"/>
              </w:rPr>
            </w:pPr>
          </w:p>
        </w:tc>
        <w:tc>
          <w:tcPr>
            <w:tcW w:w="1559" w:type="dxa"/>
            <w:vMerge/>
          </w:tcPr>
          <w:p w:rsidR="005845DF" w:rsidRPr="00335C0D" w:rsidRDefault="005845DF" w:rsidP="00582F12">
            <w:pPr>
              <w:jc w:val="center"/>
              <w:rPr>
                <w:b/>
                <w:bCs/>
                <w:sz w:val="20"/>
                <w:szCs w:val="20"/>
              </w:rPr>
            </w:pPr>
          </w:p>
        </w:tc>
        <w:tc>
          <w:tcPr>
            <w:tcW w:w="1559" w:type="dxa"/>
            <w:vMerge/>
          </w:tcPr>
          <w:p w:rsidR="005845DF" w:rsidRPr="00335C0D" w:rsidRDefault="005845DF" w:rsidP="00582F12">
            <w:pPr>
              <w:jc w:val="center"/>
              <w:rPr>
                <w:b/>
                <w:bCs/>
                <w:sz w:val="20"/>
                <w:szCs w:val="20"/>
              </w:rPr>
            </w:pPr>
          </w:p>
        </w:tc>
        <w:tc>
          <w:tcPr>
            <w:tcW w:w="1276" w:type="dxa"/>
            <w:vMerge/>
          </w:tcPr>
          <w:p w:rsidR="005845DF" w:rsidRPr="00335C0D" w:rsidRDefault="005845DF" w:rsidP="00582F12">
            <w:pPr>
              <w:jc w:val="center"/>
              <w:rPr>
                <w:b/>
                <w:bCs/>
                <w:sz w:val="20"/>
                <w:szCs w:val="20"/>
              </w:rPr>
            </w:pPr>
          </w:p>
        </w:tc>
        <w:tc>
          <w:tcPr>
            <w:tcW w:w="850" w:type="dxa"/>
            <w:vMerge/>
          </w:tcPr>
          <w:p w:rsidR="005845DF" w:rsidRPr="00335C0D" w:rsidRDefault="005845DF" w:rsidP="00582F12">
            <w:pPr>
              <w:jc w:val="center"/>
              <w:rPr>
                <w:b/>
                <w:bCs/>
                <w:sz w:val="20"/>
                <w:szCs w:val="20"/>
              </w:rPr>
            </w:pPr>
          </w:p>
        </w:tc>
        <w:tc>
          <w:tcPr>
            <w:tcW w:w="1418" w:type="dxa"/>
            <w:vMerge/>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r w:rsidRPr="00335C0D">
              <w:rPr>
                <w:b/>
                <w:bCs/>
                <w:sz w:val="20"/>
                <w:szCs w:val="20"/>
              </w:rPr>
              <w:t>кол-во</w:t>
            </w:r>
          </w:p>
        </w:tc>
        <w:tc>
          <w:tcPr>
            <w:tcW w:w="1134" w:type="dxa"/>
            <w:gridSpan w:val="2"/>
          </w:tcPr>
          <w:p w:rsidR="005845DF" w:rsidRPr="00335C0D" w:rsidRDefault="005845DF" w:rsidP="00582F12">
            <w:pPr>
              <w:jc w:val="center"/>
              <w:rPr>
                <w:b/>
                <w:bCs/>
                <w:sz w:val="20"/>
                <w:szCs w:val="20"/>
              </w:rPr>
            </w:pPr>
            <w:r w:rsidRPr="00335C0D">
              <w:rPr>
                <w:b/>
                <w:bCs/>
                <w:sz w:val="20"/>
                <w:szCs w:val="20"/>
              </w:rPr>
              <w:t>сумма, руб.</w:t>
            </w:r>
          </w:p>
        </w:tc>
        <w:tc>
          <w:tcPr>
            <w:tcW w:w="1134" w:type="dxa"/>
          </w:tcPr>
          <w:p w:rsidR="005845DF" w:rsidRPr="00335C0D" w:rsidRDefault="005845DF" w:rsidP="00582F12">
            <w:pPr>
              <w:jc w:val="center"/>
              <w:rPr>
                <w:b/>
                <w:bCs/>
                <w:sz w:val="20"/>
                <w:szCs w:val="20"/>
              </w:rPr>
            </w:pPr>
            <w:r w:rsidRPr="00335C0D">
              <w:rPr>
                <w:b/>
                <w:bCs/>
                <w:sz w:val="20"/>
                <w:szCs w:val="20"/>
              </w:rPr>
              <w:t>кол-во</w:t>
            </w:r>
          </w:p>
        </w:tc>
        <w:tc>
          <w:tcPr>
            <w:tcW w:w="993" w:type="dxa"/>
          </w:tcPr>
          <w:p w:rsidR="005845DF" w:rsidRPr="00335C0D" w:rsidRDefault="005845DF" w:rsidP="00582F12">
            <w:pPr>
              <w:jc w:val="center"/>
              <w:rPr>
                <w:b/>
                <w:bCs/>
                <w:sz w:val="20"/>
                <w:szCs w:val="20"/>
              </w:rPr>
            </w:pPr>
            <w:r w:rsidRPr="00335C0D">
              <w:rPr>
                <w:b/>
                <w:bCs/>
                <w:sz w:val="20"/>
                <w:szCs w:val="20"/>
              </w:rPr>
              <w:t>сумма, руб.</w:t>
            </w:r>
          </w:p>
        </w:tc>
        <w:tc>
          <w:tcPr>
            <w:tcW w:w="1275" w:type="dxa"/>
          </w:tcPr>
          <w:p w:rsidR="005845DF" w:rsidRPr="00335C0D" w:rsidRDefault="005845DF" w:rsidP="00582F12">
            <w:pPr>
              <w:jc w:val="center"/>
              <w:rPr>
                <w:b/>
                <w:bCs/>
                <w:sz w:val="20"/>
                <w:szCs w:val="20"/>
              </w:rPr>
            </w:pPr>
            <w:r w:rsidRPr="00335C0D">
              <w:rPr>
                <w:b/>
                <w:bCs/>
                <w:sz w:val="20"/>
                <w:szCs w:val="20"/>
              </w:rPr>
              <w:t>кол-во</w:t>
            </w:r>
          </w:p>
        </w:tc>
        <w:tc>
          <w:tcPr>
            <w:tcW w:w="1275" w:type="dxa"/>
          </w:tcPr>
          <w:p w:rsidR="005845DF" w:rsidRPr="00335C0D" w:rsidRDefault="005845DF" w:rsidP="00582F12">
            <w:pPr>
              <w:jc w:val="center"/>
              <w:rPr>
                <w:b/>
                <w:bCs/>
                <w:sz w:val="20"/>
                <w:szCs w:val="20"/>
              </w:rPr>
            </w:pPr>
            <w:r w:rsidRPr="00335C0D">
              <w:rPr>
                <w:b/>
                <w:bCs/>
                <w:sz w:val="20"/>
                <w:szCs w:val="20"/>
              </w:rPr>
              <w:t xml:space="preserve">сумма, </w:t>
            </w:r>
          </w:p>
          <w:p w:rsidR="005845DF" w:rsidRPr="00335C0D" w:rsidRDefault="005845DF" w:rsidP="00582F12">
            <w:pPr>
              <w:jc w:val="center"/>
              <w:rPr>
                <w:b/>
                <w:bCs/>
                <w:sz w:val="20"/>
                <w:szCs w:val="20"/>
              </w:rPr>
            </w:pPr>
            <w:r w:rsidRPr="00335C0D">
              <w:rPr>
                <w:b/>
                <w:bCs/>
                <w:sz w:val="20"/>
                <w:szCs w:val="20"/>
              </w:rPr>
              <w:t>руб.</w:t>
            </w: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335C0D" w:rsidTr="00582F12">
        <w:tc>
          <w:tcPr>
            <w:tcW w:w="534" w:type="dxa"/>
            <w:gridSpan w:val="2"/>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559" w:type="dxa"/>
          </w:tcPr>
          <w:p w:rsidR="005845DF" w:rsidRPr="00335C0D" w:rsidRDefault="005845DF" w:rsidP="00582F12">
            <w:pPr>
              <w:jc w:val="center"/>
              <w:rPr>
                <w:b/>
                <w:bCs/>
                <w:sz w:val="20"/>
                <w:szCs w:val="20"/>
              </w:rPr>
            </w:pPr>
          </w:p>
        </w:tc>
        <w:tc>
          <w:tcPr>
            <w:tcW w:w="1276"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418" w:type="dxa"/>
          </w:tcPr>
          <w:p w:rsidR="005845DF" w:rsidRPr="00335C0D" w:rsidRDefault="005845DF" w:rsidP="00582F12">
            <w:pPr>
              <w:jc w:val="center"/>
              <w:rPr>
                <w:b/>
                <w:bCs/>
                <w:sz w:val="20"/>
                <w:szCs w:val="20"/>
              </w:rPr>
            </w:pPr>
          </w:p>
        </w:tc>
        <w:tc>
          <w:tcPr>
            <w:tcW w:w="850" w:type="dxa"/>
          </w:tcPr>
          <w:p w:rsidR="005845DF" w:rsidRPr="00335C0D" w:rsidRDefault="005845DF" w:rsidP="00582F12">
            <w:pPr>
              <w:jc w:val="center"/>
              <w:rPr>
                <w:b/>
                <w:bCs/>
                <w:sz w:val="20"/>
                <w:szCs w:val="20"/>
              </w:rPr>
            </w:pPr>
          </w:p>
        </w:tc>
        <w:tc>
          <w:tcPr>
            <w:tcW w:w="1134" w:type="dxa"/>
            <w:gridSpan w:val="2"/>
          </w:tcPr>
          <w:p w:rsidR="005845DF" w:rsidRPr="00335C0D" w:rsidRDefault="005845DF" w:rsidP="00582F12">
            <w:pPr>
              <w:jc w:val="center"/>
              <w:rPr>
                <w:b/>
                <w:bCs/>
                <w:sz w:val="20"/>
                <w:szCs w:val="20"/>
              </w:rPr>
            </w:pPr>
          </w:p>
        </w:tc>
        <w:tc>
          <w:tcPr>
            <w:tcW w:w="1134" w:type="dxa"/>
          </w:tcPr>
          <w:p w:rsidR="005845DF" w:rsidRPr="00335C0D" w:rsidRDefault="005845DF" w:rsidP="00582F12">
            <w:pPr>
              <w:jc w:val="center"/>
              <w:rPr>
                <w:b/>
                <w:bCs/>
                <w:sz w:val="20"/>
                <w:szCs w:val="20"/>
              </w:rPr>
            </w:pPr>
          </w:p>
        </w:tc>
        <w:tc>
          <w:tcPr>
            <w:tcW w:w="993"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c>
          <w:tcPr>
            <w:tcW w:w="1275" w:type="dxa"/>
          </w:tcPr>
          <w:p w:rsidR="005845DF" w:rsidRPr="00335C0D" w:rsidRDefault="005845DF" w:rsidP="00582F12">
            <w:pPr>
              <w:jc w:val="center"/>
              <w:rPr>
                <w:b/>
                <w:bCs/>
                <w:sz w:val="20"/>
                <w:szCs w:val="20"/>
              </w:rPr>
            </w:pPr>
          </w:p>
        </w:tc>
      </w:tr>
      <w:tr w:rsidR="005845DF" w:rsidRPr="00440F3D" w:rsidTr="00582F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5"/>
          <w:wBefore w:w="223" w:type="dxa"/>
          <w:wAfter w:w="4790" w:type="dxa"/>
          <w:trHeight w:val="1123"/>
        </w:trPr>
        <w:tc>
          <w:tcPr>
            <w:tcW w:w="4705" w:type="dxa"/>
            <w:gridSpan w:val="4"/>
          </w:tcPr>
          <w:p w:rsidR="005845DF" w:rsidRDefault="005845DF" w:rsidP="00582F12"/>
          <w:p w:rsidR="005845DF" w:rsidRDefault="005845DF" w:rsidP="00582F12"/>
          <w:p w:rsidR="005845DF" w:rsidRDefault="005845DF" w:rsidP="00582F12"/>
          <w:p w:rsidR="005845DF" w:rsidRPr="00440F3D" w:rsidRDefault="005845DF" w:rsidP="00582F12">
            <w:r w:rsidRPr="00440F3D">
              <w:t>З</w:t>
            </w:r>
            <w:r>
              <w:t>аказчик</w:t>
            </w:r>
            <w:r w:rsidRPr="00440F3D">
              <w:t>:</w:t>
            </w:r>
          </w:p>
          <w:p w:rsidR="005845DF" w:rsidRPr="00440F3D" w:rsidRDefault="005845DF" w:rsidP="00582F12">
            <w:r w:rsidRPr="00440F3D">
              <w:t>________    ______________</w:t>
            </w:r>
          </w:p>
          <w:p w:rsidR="005845DF" w:rsidRPr="00440F3D" w:rsidRDefault="005845DF" w:rsidP="00582F12">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gridSpan w:val="4"/>
          </w:tcPr>
          <w:p w:rsidR="005845DF" w:rsidRDefault="005845DF" w:rsidP="00582F12"/>
          <w:p w:rsidR="005845DF" w:rsidRDefault="005845DF" w:rsidP="00582F12"/>
          <w:p w:rsidR="005845DF" w:rsidRDefault="005845DF" w:rsidP="00582F12"/>
          <w:p w:rsidR="005845DF" w:rsidRPr="00440F3D" w:rsidRDefault="005845DF" w:rsidP="00582F12">
            <w:r w:rsidRPr="00435E13">
              <w:t>Подрядчик</w:t>
            </w:r>
            <w:r w:rsidRPr="00440F3D">
              <w:t>:</w:t>
            </w:r>
          </w:p>
          <w:p w:rsidR="005845DF" w:rsidRPr="00440F3D" w:rsidRDefault="005845DF" w:rsidP="00582F12">
            <w:r w:rsidRPr="00440F3D">
              <w:t>________    ______________</w:t>
            </w:r>
          </w:p>
          <w:p w:rsidR="005845DF" w:rsidRPr="00440F3D" w:rsidRDefault="005845DF" w:rsidP="00582F12">
            <w:r w:rsidRPr="00440F3D">
              <w:rPr>
                <w:vertAlign w:val="superscript"/>
              </w:rPr>
              <w:t xml:space="preserve">(подпись)            </w:t>
            </w:r>
            <w:r>
              <w:rPr>
                <w:vertAlign w:val="superscript"/>
              </w:rPr>
              <w:t xml:space="preserve">            (Ф.И.О.)                                     </w:t>
            </w:r>
            <w:r w:rsidRPr="00440F3D">
              <w:rPr>
                <w:vertAlign w:val="superscript"/>
              </w:rPr>
              <w:t xml:space="preserve">                                    </w:t>
            </w:r>
          </w:p>
        </w:tc>
      </w:tr>
    </w:tbl>
    <w:p w:rsidR="005845DF" w:rsidRPr="0028630A" w:rsidRDefault="005845DF" w:rsidP="005845DF">
      <w:pPr>
        <w:jc w:val="center"/>
        <w:rPr>
          <w:b/>
          <w:bCs/>
          <w:sz w:val="28"/>
          <w:szCs w:val="28"/>
        </w:rPr>
        <w:sectPr w:rsidR="005845DF" w:rsidRPr="0028630A" w:rsidSect="000C5A63">
          <w:pgSz w:w="16840" w:h="11907" w:orient="landscape" w:code="9"/>
          <w:pgMar w:top="1418" w:right="1134" w:bottom="851" w:left="1134" w:header="794" w:footer="794" w:gutter="0"/>
          <w:cols w:space="720"/>
          <w:titlePg/>
          <w:docGrid w:linePitch="326"/>
        </w:sectPr>
      </w:pPr>
    </w:p>
    <w:p w:rsidR="002E18D3" w:rsidRPr="00D72C8B" w:rsidRDefault="002E18D3" w:rsidP="001629D5">
      <w:pPr>
        <w:pStyle w:val="afb"/>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5"/>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п/п</w:t>
            </w:r>
          </w:p>
        </w:tc>
        <w:tc>
          <w:tcPr>
            <w:tcW w:w="2127" w:type="dxa"/>
            <w:vAlign w:val="center"/>
          </w:tcPr>
          <w:p w:rsidR="002E18D3" w:rsidRPr="00F86FAA" w:rsidRDefault="002E18D3" w:rsidP="00804946">
            <w:pPr>
              <w:pStyle w:val="Default"/>
              <w:jc w:val="center"/>
              <w:rPr>
                <w:b/>
                <w:color w:val="auto"/>
              </w:rPr>
            </w:pPr>
            <w:r>
              <w:rPr>
                <w:b/>
                <w:color w:val="auto"/>
              </w:rPr>
              <w:t>Наименование п/п</w:t>
            </w:r>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BE4793" w:rsidRDefault="00B52C00" w:rsidP="00112423">
            <w:pPr>
              <w:pStyle w:val="19"/>
              <w:ind w:firstLine="0"/>
              <w:rPr>
                <w:sz w:val="24"/>
                <w:szCs w:val="24"/>
              </w:rPr>
            </w:pPr>
            <w:r>
              <w:rPr>
                <w:sz w:val="24"/>
                <w:szCs w:val="24"/>
              </w:rPr>
              <w:t>Открытый конкурс в электронной форме № ОКэ-</w:t>
            </w:r>
            <w:r w:rsidR="00112423">
              <w:rPr>
                <w:sz w:val="24"/>
                <w:szCs w:val="24"/>
              </w:rPr>
              <w:t>НКПЗаб</w:t>
            </w:r>
            <w:r>
              <w:rPr>
                <w:sz w:val="24"/>
                <w:szCs w:val="24"/>
              </w:rPr>
              <w:t>-20-</w:t>
            </w:r>
            <w:r w:rsidR="00112423">
              <w:rPr>
                <w:sz w:val="24"/>
                <w:szCs w:val="24"/>
              </w:rPr>
              <w:t>0004</w:t>
            </w:r>
            <w:r>
              <w:rPr>
                <w:sz w:val="24"/>
                <w:szCs w:val="24"/>
              </w:rPr>
              <w:t xml:space="preserve"> по предмету закупки «Выполнение работ по реконструкции подкранового пути ТЭК-4 инв. №2300007 кадастровый №75:32:021117:115 контейнерного терминала Чита для нужд филиала ПАО "ТрансКонтейнер" на Забайкальской железной дороге»</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BE4793" w:rsidRDefault="00B52C00">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BE4793" w:rsidRDefault="00B52C00">
            <w:pPr>
              <w:pStyle w:val="19"/>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на </w:t>
            </w:r>
            <w:r w:rsidR="001A551E">
              <w:rPr>
                <w:sz w:val="24"/>
                <w:szCs w:val="24"/>
              </w:rPr>
              <w:t>Забайкальской железной дороге.</w:t>
            </w:r>
          </w:p>
          <w:p w:rsidR="00BE4793" w:rsidRDefault="00B52C00">
            <w:pPr>
              <w:pStyle w:val="19"/>
              <w:ind w:firstLine="0"/>
              <w:rPr>
                <w:sz w:val="24"/>
                <w:szCs w:val="24"/>
              </w:rPr>
            </w:pPr>
            <w:r>
              <w:rPr>
                <w:sz w:val="24"/>
                <w:szCs w:val="24"/>
              </w:rPr>
              <w:t>Адрес: Российская Федерация, 672000, г. Чита, ул. Анохина, д. 91, корпус 2</w:t>
            </w:r>
          </w:p>
          <w:p w:rsidR="00BE4793" w:rsidRDefault="00B52C00">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xml:space="preserve">) лицо(-а) Заказчика: </w:t>
            </w:r>
            <w:proofErr w:type="spellStart"/>
            <w:r>
              <w:t>Макковеева</w:t>
            </w:r>
            <w:proofErr w:type="spellEnd"/>
            <w:r>
              <w:t xml:space="preserve"> Виктория Владимировна, тел. +7(495)7881717(6353), электронный адрес </w:t>
            </w:r>
            <w:proofErr w:type="spellStart"/>
            <w:r>
              <w:t>makkoveevavv@trcont.ru</w:t>
            </w:r>
            <w:proofErr w:type="spellEnd"/>
            <w:r>
              <w:t>.</w:t>
            </w:r>
          </w:p>
          <w:p w:rsidR="00BE4793" w:rsidRDefault="00BE4793">
            <w:pPr>
              <w:rPr>
                <w:rFonts w:ascii="Calibri" w:hAnsi="Calibri" w:cs="Calibri"/>
                <w:color w:val="000000"/>
                <w:sz w:val="22"/>
                <w:szCs w:val="22"/>
                <w:lang w:eastAsia="ru-RU"/>
              </w:rPr>
            </w:pPr>
          </w:p>
          <w:p w:rsidR="00BE4793" w:rsidRDefault="00B52C00" w:rsidP="001A551E">
            <w:pPr>
              <w:pStyle w:val="19"/>
              <w:ind w:firstLine="0"/>
              <w:rPr>
                <w:sz w:val="24"/>
                <w:szCs w:val="24"/>
              </w:rPr>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xml:space="preserve">) лицо(-а) Организатора: Виктория Юрьевна Болдоржиева, тел./ +7(495)7881717(6364), электронный адрес </w:t>
            </w:r>
            <w:proofErr w:type="spellStart"/>
            <w:r>
              <w:rPr>
                <w:sz w:val="24"/>
                <w:szCs w:val="24"/>
                <w:lang w:val="en-US"/>
              </w:rPr>
              <w:t>BoldorzhievaVIU</w:t>
            </w:r>
            <w:proofErr w:type="spellEnd"/>
            <w:r w:rsidRPr="00B52C00">
              <w:rPr>
                <w:sz w:val="24"/>
                <w:szCs w:val="24"/>
              </w:rPr>
              <w:t>@</w:t>
            </w:r>
            <w:proofErr w:type="spellStart"/>
            <w:r>
              <w:rPr>
                <w:sz w:val="24"/>
                <w:szCs w:val="24"/>
                <w:lang w:val="en-US"/>
              </w:rPr>
              <w:t>trcont</w:t>
            </w:r>
            <w:proofErr w:type="spellEnd"/>
            <w:r w:rsidRPr="00B52C00">
              <w:rPr>
                <w:sz w:val="24"/>
                <w:szCs w:val="24"/>
              </w:rPr>
              <w:t>.</w:t>
            </w:r>
            <w:proofErr w:type="spellStart"/>
            <w:r>
              <w:rPr>
                <w:sz w:val="24"/>
                <w:szCs w:val="24"/>
                <w:lang w:val="en-US"/>
              </w:rPr>
              <w:t>ru</w:t>
            </w:r>
            <w:proofErr w:type="spellEnd"/>
            <w:r>
              <w:rPr>
                <w:sz w:val="24"/>
                <w:szCs w:val="24"/>
              </w:rPr>
              <w:t>.</w:t>
            </w:r>
          </w:p>
        </w:tc>
      </w:tr>
      <w:tr w:rsidR="000A679F" w:rsidRPr="00F86FAA" w:rsidTr="00385C54">
        <w:tc>
          <w:tcPr>
            <w:tcW w:w="567" w:type="dxa"/>
          </w:tcPr>
          <w:p w:rsidR="000A679F" w:rsidRPr="00BC10DE" w:rsidRDefault="00690B2B" w:rsidP="00736D40">
            <w:pPr>
              <w:pStyle w:val="19"/>
              <w:ind w:firstLine="0"/>
              <w:rPr>
                <w:b/>
                <w:sz w:val="24"/>
                <w:szCs w:val="24"/>
              </w:rPr>
            </w:pPr>
            <w:r w:rsidRPr="00BC10DE">
              <w:rPr>
                <w:b/>
                <w:sz w:val="24"/>
                <w:szCs w:val="24"/>
              </w:rPr>
              <w:t>3.</w:t>
            </w:r>
          </w:p>
        </w:tc>
        <w:tc>
          <w:tcPr>
            <w:tcW w:w="2127" w:type="dxa"/>
          </w:tcPr>
          <w:p w:rsidR="000A679F" w:rsidRPr="00BC10DE" w:rsidRDefault="000A679F" w:rsidP="00736D40">
            <w:pPr>
              <w:pStyle w:val="Default"/>
              <w:rPr>
                <w:b/>
                <w:color w:val="auto"/>
              </w:rPr>
            </w:pPr>
            <w:r w:rsidRPr="00BC10DE">
              <w:rPr>
                <w:b/>
                <w:color w:val="auto"/>
              </w:rPr>
              <w:t>Дата опубликования извещения о проведении Открытого конкурса</w:t>
            </w:r>
          </w:p>
        </w:tc>
        <w:tc>
          <w:tcPr>
            <w:tcW w:w="6945" w:type="dxa"/>
          </w:tcPr>
          <w:p w:rsidR="00BE4793" w:rsidRDefault="00B52C00" w:rsidP="00DC5418">
            <w:pPr>
              <w:jc w:val="both"/>
              <w:rPr>
                <w:b/>
              </w:rPr>
            </w:pPr>
            <w:bookmarkStart w:id="16" w:name="OLE_LINK108"/>
            <w:bookmarkStart w:id="17" w:name="OLE_LINK109"/>
            <w:bookmarkStart w:id="18" w:name="OLE_LINK110"/>
            <w:bookmarkStart w:id="19" w:name="OLE_LINK8"/>
            <w:bookmarkStart w:id="20" w:name="OLE_LINK9"/>
            <w:bookmarkStart w:id="21" w:name="OLE_LINK23"/>
            <w:bookmarkStart w:id="22" w:name="OLE_LINK24"/>
            <w:bookmarkStart w:id="23" w:name="OLE_LINK37"/>
            <w:bookmarkStart w:id="24" w:name="OLE_LINK60"/>
            <w:bookmarkStart w:id="25" w:name="OLE_LINK61"/>
            <w:bookmarkStart w:id="26" w:name="OLE_LINK75"/>
            <w:bookmarkStart w:id="27" w:name="OLE_LINK76"/>
            <w:bookmarkStart w:id="28" w:name="OLE_LINK89"/>
            <w:bookmarkStart w:id="29" w:name="OLE_LINK90"/>
            <w:bookmarkStart w:id="30" w:name="OLE_LINK101"/>
            <w:bookmarkStart w:id="31" w:name="OLE_LINK102"/>
            <w:bookmarkStart w:id="32" w:name="OLE_LINK111"/>
            <w:bookmarkStart w:id="33" w:name="OLE_LINK112"/>
            <w:bookmarkStart w:id="34" w:name="OLE_LINK113"/>
            <w:bookmarkStart w:id="35" w:name="OLE_LINK114"/>
            <w:bookmarkStart w:id="36" w:name="OLE_LINK49"/>
            <w:bookmarkStart w:id="37" w:name="OLE_LINK50"/>
            <w:bookmarkEnd w:id="16"/>
            <w:bookmarkEnd w:id="17"/>
            <w:bookmarkEnd w:id="18"/>
            <w:r w:rsidRPr="00BC10DE">
              <w:t>«</w:t>
            </w:r>
            <w:r w:rsidR="00DC5418" w:rsidRPr="00BC10DE">
              <w:t>28</w:t>
            </w:r>
            <w:r w:rsidRPr="00BC10DE">
              <w:t xml:space="preserve">» </w:t>
            </w:r>
            <w:r w:rsidR="00DC5418" w:rsidRPr="00BC10DE">
              <w:t xml:space="preserve">февраля </w:t>
            </w:r>
            <w:r w:rsidRPr="00BC10DE">
              <w:t>2020 г.</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8906E2">
            <w:pPr>
              <w:pStyle w:val="19"/>
              <w:ind w:firstLine="397"/>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3" w:history="1">
              <w:r>
                <w:rPr>
                  <w:rStyle w:val="a8"/>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w:t>
            </w:r>
            <w:r>
              <w:rPr>
                <w:sz w:val="24"/>
                <w:szCs w:val="24"/>
              </w:rPr>
              <w:lastRenderedPageBreak/>
              <w:t>разъяснений положений извещения и/или документации о закупке Открытого конкурса, размещение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Pr>
                  <w:rStyle w:val="a8"/>
                  <w:sz w:val="24"/>
                  <w:szCs w:val="24"/>
                  <w:lang w:val="en-US"/>
                </w:rPr>
                <w:t>www</w:t>
              </w:r>
              <w:r>
                <w:rPr>
                  <w:rStyle w:val="a8"/>
                  <w:sz w:val="24"/>
                  <w:szCs w:val="24"/>
                </w:rPr>
                <w:t>.</w:t>
              </w:r>
              <w:proofErr w:type="spellStart"/>
              <w:r>
                <w:rPr>
                  <w:rStyle w:val="a8"/>
                  <w:sz w:val="24"/>
                  <w:szCs w:val="24"/>
                  <w:lang w:val="en-US"/>
                </w:rPr>
                <w:t>otc</w:t>
              </w:r>
              <w:proofErr w:type="spellEnd"/>
              <w:r>
                <w:rPr>
                  <w:rStyle w:val="a8"/>
                  <w:sz w:val="24"/>
                  <w:szCs w:val="24"/>
                </w:rPr>
                <w:t>.</w:t>
              </w:r>
              <w:proofErr w:type="spellStart"/>
              <w:r>
                <w:rPr>
                  <w:rStyle w:val="a8"/>
                  <w:sz w:val="24"/>
                  <w:szCs w:val="24"/>
                  <w:lang w:val="en-US"/>
                </w:rPr>
                <w:t>ru</w:t>
              </w:r>
              <w:proofErr w:type="spellEnd"/>
            </w:hyperlink>
            <w:r>
              <w:rPr>
                <w:sz w:val="24"/>
                <w:szCs w:val="24"/>
              </w:rPr>
              <w:t>.</w:t>
            </w:r>
          </w:p>
          <w:p w:rsidR="005834BA" w:rsidRPr="00CD3643" w:rsidRDefault="0074087D" w:rsidP="00202CD3">
            <w:pPr>
              <w:pStyle w:val="19"/>
              <w:ind w:firstLine="397"/>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5" w:history="1">
              <w:r>
                <w:rPr>
                  <w:rStyle w:val="a8"/>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BE4793" w:rsidRPr="001A551E" w:rsidRDefault="001A551E" w:rsidP="001A551E">
            <w:pPr>
              <w:pStyle w:val="19"/>
              <w:ind w:firstLine="0"/>
              <w:rPr>
                <w:sz w:val="24"/>
                <w:szCs w:val="24"/>
              </w:rPr>
            </w:pPr>
            <w:r w:rsidRPr="009C053F">
              <w:rPr>
                <w:szCs w:val="28"/>
              </w:rPr>
              <w:t>Начальная максимальная цена договора</w:t>
            </w:r>
            <w:r w:rsidRPr="001A551E">
              <w:rPr>
                <w:szCs w:val="28"/>
              </w:rPr>
              <w:t xml:space="preserve"> </w:t>
            </w:r>
            <w:r w:rsidRPr="009C053F">
              <w:rPr>
                <w:szCs w:val="28"/>
              </w:rPr>
              <w:t xml:space="preserve">составляет: </w:t>
            </w:r>
            <w:r w:rsidRPr="001A551E">
              <w:rPr>
                <w:b/>
                <w:sz w:val="24"/>
                <w:szCs w:val="24"/>
              </w:rPr>
              <w:t>7 819 690 (семь миллионов восемьсот девятнадцать тысяч шестьсот девяносто) рублей 00 копеек</w:t>
            </w:r>
            <w:r w:rsidRPr="001A551E">
              <w:rPr>
                <w:sz w:val="24"/>
                <w:szCs w:val="24"/>
              </w:rPr>
              <w:t xml:space="preserve"> с учетом всех налогов (кроме НДС), стоимости материалов, изделий и расходов, связанных с их доставкой (кроме давальческого материала), а также иных расходов, связанных с выполнением работ. Сумма НДС и условия начисления определяются в соответствии с законодательством Российской Федерации.</w:t>
            </w:r>
          </w:p>
        </w:tc>
      </w:tr>
      <w:tr w:rsidR="009E64D8" w:rsidRPr="00BC10DE" w:rsidTr="00385C54">
        <w:tc>
          <w:tcPr>
            <w:tcW w:w="567" w:type="dxa"/>
          </w:tcPr>
          <w:p w:rsidR="009E64D8" w:rsidRPr="00BC10DE" w:rsidRDefault="009E64D8" w:rsidP="00804946">
            <w:pPr>
              <w:pStyle w:val="19"/>
              <w:ind w:firstLine="0"/>
              <w:rPr>
                <w:b/>
                <w:sz w:val="24"/>
                <w:szCs w:val="24"/>
              </w:rPr>
            </w:pPr>
            <w:r w:rsidRPr="00BC10DE">
              <w:rPr>
                <w:b/>
                <w:sz w:val="24"/>
                <w:szCs w:val="24"/>
              </w:rPr>
              <w:t>6.</w:t>
            </w:r>
          </w:p>
        </w:tc>
        <w:tc>
          <w:tcPr>
            <w:tcW w:w="2127" w:type="dxa"/>
          </w:tcPr>
          <w:p w:rsidR="005F2D24" w:rsidRPr="00BC10DE" w:rsidRDefault="005F2D24" w:rsidP="00722AFD">
            <w:pPr>
              <w:pStyle w:val="Default"/>
              <w:rPr>
                <w:b/>
                <w:color w:val="auto"/>
              </w:rPr>
            </w:pPr>
            <w:r w:rsidRPr="00BC10DE">
              <w:rPr>
                <w:b/>
                <w:color w:val="auto"/>
              </w:rPr>
              <w:t>Место, дата начала и окончания срока подачи Заявок</w:t>
            </w:r>
          </w:p>
        </w:tc>
        <w:tc>
          <w:tcPr>
            <w:tcW w:w="6945" w:type="dxa"/>
          </w:tcPr>
          <w:p w:rsidR="00BE4793" w:rsidRPr="00BC10DE" w:rsidRDefault="00B52C00" w:rsidP="00DC5418">
            <w:pPr>
              <w:pStyle w:val="19"/>
              <w:ind w:firstLine="397"/>
              <w:rPr>
                <w:b/>
                <w:sz w:val="24"/>
                <w:szCs w:val="24"/>
              </w:rPr>
            </w:pPr>
            <w:r w:rsidRPr="00BC10DE">
              <w:rPr>
                <w:sz w:val="24"/>
                <w:szCs w:val="24"/>
              </w:rPr>
              <w:t xml:space="preserve">Заявки принимаются через ЭТП, информация по которой указана в пункте 4 Информационной карты </w:t>
            </w:r>
            <w:proofErr w:type="gramStart"/>
            <w:r w:rsidRPr="00BC10DE">
              <w:rPr>
                <w:sz w:val="24"/>
                <w:szCs w:val="24"/>
              </w:rPr>
              <w:t>с даты опубликования</w:t>
            </w:r>
            <w:proofErr w:type="gramEnd"/>
            <w:r w:rsidRPr="00BC10DE">
              <w:rPr>
                <w:sz w:val="24"/>
                <w:szCs w:val="24"/>
              </w:rPr>
              <w:t xml:space="preserve"> извещения о проведении Открытого конкурса и до «</w:t>
            </w:r>
            <w:r w:rsidR="00DC5418" w:rsidRPr="00BC10DE">
              <w:rPr>
                <w:sz w:val="24"/>
                <w:szCs w:val="24"/>
              </w:rPr>
              <w:t>16</w:t>
            </w:r>
            <w:r w:rsidRPr="00BC10DE">
              <w:rPr>
                <w:sz w:val="24"/>
                <w:szCs w:val="24"/>
              </w:rPr>
              <w:t xml:space="preserve">» </w:t>
            </w:r>
            <w:r w:rsidR="00DC5418" w:rsidRPr="00BC10DE">
              <w:rPr>
                <w:sz w:val="24"/>
                <w:szCs w:val="24"/>
              </w:rPr>
              <w:t xml:space="preserve">марта </w:t>
            </w:r>
            <w:r w:rsidRPr="00BC10DE">
              <w:rPr>
                <w:sz w:val="24"/>
                <w:szCs w:val="24"/>
              </w:rPr>
              <w:t>2020 г. 14 часов 00 минут местного времени.</w:t>
            </w:r>
          </w:p>
        </w:tc>
      </w:tr>
      <w:tr w:rsidR="000A679F" w:rsidRPr="00BC10DE" w:rsidTr="00385C54">
        <w:tc>
          <w:tcPr>
            <w:tcW w:w="567" w:type="dxa"/>
          </w:tcPr>
          <w:p w:rsidR="000A679F" w:rsidRPr="00BC10DE" w:rsidRDefault="00B02654" w:rsidP="00736D40">
            <w:pPr>
              <w:pStyle w:val="19"/>
              <w:ind w:firstLine="0"/>
              <w:rPr>
                <w:b/>
                <w:sz w:val="24"/>
                <w:szCs w:val="24"/>
              </w:rPr>
            </w:pPr>
            <w:r w:rsidRPr="00BC10DE">
              <w:rPr>
                <w:b/>
                <w:sz w:val="24"/>
                <w:szCs w:val="24"/>
              </w:rPr>
              <w:t>7.</w:t>
            </w:r>
          </w:p>
        </w:tc>
        <w:tc>
          <w:tcPr>
            <w:tcW w:w="2127" w:type="dxa"/>
          </w:tcPr>
          <w:p w:rsidR="000A679F" w:rsidRPr="00BC10DE" w:rsidRDefault="00DF7C35" w:rsidP="008906E2">
            <w:pPr>
              <w:pStyle w:val="Default"/>
              <w:rPr>
                <w:b/>
                <w:color w:val="auto"/>
              </w:rPr>
            </w:pPr>
            <w:r w:rsidRPr="00BC10DE">
              <w:rPr>
                <w:b/>
                <w:color w:val="auto"/>
              </w:rPr>
              <w:t>Место, дата и время открытия доступа к Заявкам</w:t>
            </w:r>
          </w:p>
        </w:tc>
        <w:tc>
          <w:tcPr>
            <w:tcW w:w="6945" w:type="dxa"/>
          </w:tcPr>
          <w:p w:rsidR="00BE4793" w:rsidRPr="00BC10DE" w:rsidRDefault="00B52C00" w:rsidP="00DC5418">
            <w:pPr>
              <w:pStyle w:val="19"/>
              <w:ind w:firstLine="397"/>
              <w:rPr>
                <w:sz w:val="24"/>
                <w:szCs w:val="24"/>
              </w:rPr>
            </w:pPr>
            <w:r w:rsidRPr="00BC10DE">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DC5418" w:rsidRPr="00BC10DE">
              <w:rPr>
                <w:sz w:val="24"/>
                <w:szCs w:val="24"/>
              </w:rPr>
              <w:t>16</w:t>
            </w:r>
            <w:r w:rsidRPr="00BC10DE">
              <w:rPr>
                <w:sz w:val="24"/>
                <w:szCs w:val="24"/>
              </w:rPr>
              <w:t xml:space="preserve">» </w:t>
            </w:r>
            <w:r w:rsidR="00DC5418" w:rsidRPr="00BC10DE">
              <w:rPr>
                <w:sz w:val="24"/>
                <w:szCs w:val="24"/>
              </w:rPr>
              <w:t>марта</w:t>
            </w:r>
            <w:r w:rsidRPr="00BC10DE">
              <w:rPr>
                <w:sz w:val="24"/>
                <w:szCs w:val="24"/>
              </w:rPr>
              <w:t xml:space="preserve"> 2020 г. 14 часов 00 минут местного времени.</w:t>
            </w:r>
          </w:p>
        </w:tc>
      </w:tr>
      <w:tr w:rsidR="003E2C12" w:rsidRPr="00F86FAA" w:rsidTr="00385C54">
        <w:tc>
          <w:tcPr>
            <w:tcW w:w="567" w:type="dxa"/>
          </w:tcPr>
          <w:p w:rsidR="003E2C12" w:rsidRPr="00BC10DE" w:rsidRDefault="00747369" w:rsidP="00804946">
            <w:pPr>
              <w:pStyle w:val="19"/>
              <w:ind w:firstLine="0"/>
              <w:rPr>
                <w:b/>
                <w:sz w:val="24"/>
                <w:szCs w:val="24"/>
              </w:rPr>
            </w:pPr>
            <w:r w:rsidRPr="00BC10DE">
              <w:rPr>
                <w:b/>
                <w:sz w:val="24"/>
                <w:szCs w:val="24"/>
              </w:rPr>
              <w:t>8.</w:t>
            </w:r>
          </w:p>
        </w:tc>
        <w:tc>
          <w:tcPr>
            <w:tcW w:w="2127" w:type="dxa"/>
          </w:tcPr>
          <w:p w:rsidR="003E2C12" w:rsidRPr="00BC10DE" w:rsidRDefault="00F81A0C" w:rsidP="00F81A0C">
            <w:pPr>
              <w:pStyle w:val="Default"/>
              <w:rPr>
                <w:b/>
                <w:color w:val="auto"/>
              </w:rPr>
            </w:pPr>
            <w:r w:rsidRPr="00BC10DE">
              <w:rPr>
                <w:b/>
                <w:color w:val="auto"/>
              </w:rPr>
              <w:t>Рассмотрение, оценка и сопоставление Заявок</w:t>
            </w:r>
          </w:p>
        </w:tc>
        <w:tc>
          <w:tcPr>
            <w:tcW w:w="6945" w:type="dxa"/>
          </w:tcPr>
          <w:p w:rsidR="00BE4793" w:rsidRPr="00BC10DE" w:rsidRDefault="00B52C00" w:rsidP="00DC5418">
            <w:pPr>
              <w:pStyle w:val="19"/>
              <w:ind w:firstLine="397"/>
              <w:rPr>
                <w:sz w:val="24"/>
                <w:szCs w:val="24"/>
              </w:rPr>
            </w:pPr>
            <w:r w:rsidRPr="00BC10DE">
              <w:rPr>
                <w:sz w:val="24"/>
                <w:szCs w:val="24"/>
              </w:rPr>
              <w:t>Рассмотрение, оценка и сопоставление Заявок состоится «</w:t>
            </w:r>
            <w:r w:rsidR="00DC5418" w:rsidRPr="00BC10DE">
              <w:rPr>
                <w:sz w:val="24"/>
                <w:szCs w:val="24"/>
              </w:rPr>
              <w:t>16</w:t>
            </w:r>
            <w:r w:rsidRPr="00BC10DE">
              <w:rPr>
                <w:sz w:val="24"/>
                <w:szCs w:val="24"/>
              </w:rPr>
              <w:t>»</w:t>
            </w:r>
            <w:r w:rsidR="00DC5418" w:rsidRPr="00BC10DE">
              <w:rPr>
                <w:sz w:val="24"/>
                <w:szCs w:val="24"/>
              </w:rPr>
              <w:t xml:space="preserve"> марта</w:t>
            </w:r>
            <w:r w:rsidRPr="00BC10DE">
              <w:rPr>
                <w:sz w:val="24"/>
                <w:szCs w:val="24"/>
              </w:rPr>
              <w:t xml:space="preserve"> 2020 г. 14 часов 0</w:t>
            </w:r>
            <w:r w:rsidR="00DC5418" w:rsidRPr="00BC10DE">
              <w:rPr>
                <w:sz w:val="24"/>
                <w:szCs w:val="24"/>
              </w:rPr>
              <w:t>5</w:t>
            </w:r>
            <w:r w:rsidRPr="00BC10DE">
              <w:rPr>
                <w:sz w:val="24"/>
                <w:szCs w:val="24"/>
              </w:rPr>
              <w:t> минут 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BE4793" w:rsidRDefault="00B52C00" w:rsidP="001A551E">
            <w:pPr>
              <w:pStyle w:val="19"/>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филиале ПАО «</w:t>
            </w:r>
            <w:proofErr w:type="spellStart"/>
            <w:r>
              <w:rPr>
                <w:sz w:val="24"/>
                <w:szCs w:val="24"/>
              </w:rPr>
              <w:t>ТрансКонтейнер</w:t>
            </w:r>
            <w:proofErr w:type="spellEnd"/>
            <w:r>
              <w:rPr>
                <w:sz w:val="24"/>
                <w:szCs w:val="24"/>
              </w:rPr>
              <w:t xml:space="preserve">» на </w:t>
            </w:r>
            <w:r w:rsidR="001A551E">
              <w:rPr>
                <w:sz w:val="24"/>
                <w:szCs w:val="24"/>
              </w:rPr>
              <w:t>Забайкальской железной дороге.</w:t>
            </w:r>
          </w:p>
          <w:p w:rsidR="00BE4793" w:rsidRDefault="00B52C00" w:rsidP="00DC5418">
            <w:pPr>
              <w:pStyle w:val="19"/>
              <w:ind w:firstLine="0"/>
              <w:rPr>
                <w:sz w:val="24"/>
                <w:szCs w:val="24"/>
                <w:highlight w:val="cyan"/>
              </w:rPr>
            </w:pPr>
            <w:r>
              <w:rPr>
                <w:sz w:val="24"/>
                <w:szCs w:val="24"/>
              </w:rPr>
              <w:t xml:space="preserve">Адрес: </w:t>
            </w:r>
            <w:r w:rsidR="00DC5418">
              <w:rPr>
                <w:sz w:val="24"/>
                <w:szCs w:val="24"/>
              </w:rPr>
              <w:t>Российская Федерация, 672000, г. Чита, ул. Анохина, д. 91, корпус 2</w:t>
            </w:r>
          </w:p>
        </w:tc>
      </w:tr>
      <w:tr w:rsidR="003E2C12" w:rsidRPr="00F86FAA" w:rsidTr="00385C54">
        <w:tc>
          <w:tcPr>
            <w:tcW w:w="567" w:type="dxa"/>
          </w:tcPr>
          <w:p w:rsidR="003E2C12" w:rsidRPr="00112423" w:rsidRDefault="009830CC" w:rsidP="00804946">
            <w:pPr>
              <w:pStyle w:val="19"/>
              <w:ind w:firstLine="0"/>
              <w:rPr>
                <w:b/>
                <w:sz w:val="24"/>
                <w:szCs w:val="24"/>
              </w:rPr>
            </w:pPr>
            <w:r w:rsidRPr="00112423">
              <w:rPr>
                <w:b/>
                <w:sz w:val="24"/>
                <w:szCs w:val="24"/>
              </w:rPr>
              <w:t>10.</w:t>
            </w:r>
          </w:p>
        </w:tc>
        <w:tc>
          <w:tcPr>
            <w:tcW w:w="2127" w:type="dxa"/>
          </w:tcPr>
          <w:p w:rsidR="003E2C12" w:rsidRPr="00112423" w:rsidRDefault="009830CC" w:rsidP="008035D3">
            <w:pPr>
              <w:pStyle w:val="Default"/>
              <w:rPr>
                <w:b/>
                <w:color w:val="auto"/>
              </w:rPr>
            </w:pPr>
            <w:r w:rsidRPr="00112423">
              <w:rPr>
                <w:b/>
                <w:color w:val="auto"/>
              </w:rPr>
              <w:t xml:space="preserve">Подведение </w:t>
            </w:r>
            <w:r w:rsidRPr="00112423">
              <w:rPr>
                <w:b/>
                <w:color w:val="auto"/>
              </w:rPr>
              <w:lastRenderedPageBreak/>
              <w:t>итогов</w:t>
            </w:r>
          </w:p>
        </w:tc>
        <w:tc>
          <w:tcPr>
            <w:tcW w:w="6945" w:type="dxa"/>
          </w:tcPr>
          <w:p w:rsidR="00BE4793" w:rsidRPr="00112423" w:rsidRDefault="00B52C00" w:rsidP="00112423">
            <w:pPr>
              <w:pStyle w:val="19"/>
              <w:ind w:firstLine="0"/>
              <w:rPr>
                <w:sz w:val="24"/>
                <w:szCs w:val="24"/>
              </w:rPr>
            </w:pPr>
            <w:r w:rsidRPr="00112423">
              <w:rPr>
                <w:sz w:val="24"/>
                <w:szCs w:val="24"/>
              </w:rPr>
              <w:lastRenderedPageBreak/>
              <w:t xml:space="preserve">Подведение итогов состоится не позднее </w:t>
            </w:r>
            <w:bookmarkStart w:id="38" w:name="OLE_LINK14"/>
            <w:bookmarkStart w:id="39" w:name="OLE_LINK15"/>
            <w:bookmarkStart w:id="40" w:name="OLE_LINK28"/>
            <w:r w:rsidRPr="00112423">
              <w:rPr>
                <w:sz w:val="24"/>
                <w:szCs w:val="24"/>
              </w:rPr>
              <w:t>«</w:t>
            </w:r>
            <w:r w:rsidR="00112423" w:rsidRPr="00112423">
              <w:rPr>
                <w:sz w:val="24"/>
                <w:szCs w:val="24"/>
              </w:rPr>
              <w:t>16</w:t>
            </w:r>
            <w:r w:rsidRPr="00112423">
              <w:rPr>
                <w:sz w:val="24"/>
                <w:szCs w:val="24"/>
              </w:rPr>
              <w:t xml:space="preserve">» </w:t>
            </w:r>
            <w:r w:rsidR="00DC5418" w:rsidRPr="00112423">
              <w:rPr>
                <w:sz w:val="24"/>
                <w:szCs w:val="24"/>
              </w:rPr>
              <w:t xml:space="preserve">апреля </w:t>
            </w:r>
            <w:r w:rsidRPr="00112423">
              <w:rPr>
                <w:sz w:val="24"/>
                <w:szCs w:val="24"/>
              </w:rPr>
              <w:t>2020 г.</w:t>
            </w:r>
            <w:bookmarkEnd w:id="38"/>
            <w:bookmarkEnd w:id="39"/>
            <w:bookmarkEnd w:id="40"/>
            <w:r w:rsidRPr="00112423">
              <w:rPr>
                <w:sz w:val="24"/>
                <w:szCs w:val="24"/>
              </w:rPr>
              <w:t xml:space="preserve"> </w:t>
            </w:r>
            <w:r w:rsidRPr="00112423">
              <w:rPr>
                <w:sz w:val="24"/>
                <w:szCs w:val="24"/>
              </w:rPr>
              <w:lastRenderedPageBreak/>
              <w:t>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lastRenderedPageBreak/>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BE4793" w:rsidRDefault="00B52C00">
            <w:pPr>
              <w:pStyle w:val="19"/>
              <w:ind w:firstLine="0"/>
              <w:rPr>
                <w:sz w:val="24"/>
                <w:szCs w:val="24"/>
              </w:rPr>
            </w:pPr>
            <w:r>
              <w:rPr>
                <w:sz w:val="24"/>
                <w:szCs w:val="24"/>
              </w:rPr>
              <w:t>В соответствии с требованиями документации о закупке</w:t>
            </w:r>
          </w:p>
          <w:p w:rsidR="00BE4793" w:rsidRDefault="00BE4793">
            <w:pPr>
              <w:pStyle w:val="19"/>
              <w:ind w:firstLine="0"/>
              <w:rPr>
                <w:sz w:val="24"/>
                <w:szCs w:val="24"/>
              </w:rPr>
            </w:pP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BE4793" w:rsidRDefault="00B52C00">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BE4793" w:rsidRDefault="00B52C00">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Срок выполнения работ – не более 90 (девяноста) календарных дней с даты, установленной Заказчиком в уведомлении о начале в</w:t>
            </w:r>
            <w:r w:rsidR="00DC5418">
              <w:t xml:space="preserve">ыполнения работ Исполнителем.  </w:t>
            </w:r>
            <w:r>
              <w:t xml:space="preserve">Уведомление направляется Заказчиком не позднее 30 (тридцати) календарных дней </w:t>
            </w:r>
            <w:proofErr w:type="gramStart"/>
            <w:r>
              <w:t>с даты заключения</w:t>
            </w:r>
            <w:proofErr w:type="gramEnd"/>
            <w:r>
              <w:t xml:space="preserve"> договора.</w:t>
            </w:r>
          </w:p>
          <w:p w:rsidR="00685C56" w:rsidRPr="00F86FAA" w:rsidRDefault="00685C56" w:rsidP="00685C56">
            <w:pPr>
              <w:pStyle w:val="Default"/>
              <w:jc w:val="both"/>
            </w:pPr>
          </w:p>
          <w:p w:rsidR="00BE4793" w:rsidRDefault="00174FFE" w:rsidP="00DC5418">
            <w:pPr>
              <w:pStyle w:val="Default"/>
              <w:jc w:val="both"/>
            </w:pPr>
            <w:proofErr w:type="gramStart"/>
            <w:r>
              <w:rPr>
                <w:b/>
                <w:bCs/>
                <w:color w:val="auto"/>
              </w:rPr>
              <w:t xml:space="preserve">Место </w:t>
            </w:r>
            <w:r>
              <w:rPr>
                <w:b/>
                <w:color w:val="auto"/>
              </w:rPr>
              <w:t xml:space="preserve">поставки товаров, выполнения работ, оказания услуг и т.д.: </w:t>
            </w:r>
            <w:r w:rsidR="00B52C00">
              <w:t>Российская Федерация,  Забайкальский край, г. Чита, ул. Лазо, 120.</w:t>
            </w:r>
            <w:proofErr w:type="gramEnd"/>
            <w:r w:rsidR="00B52C00">
              <w:t xml:space="preserve"> Контейнерный терминал Чита.</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BE4793" w:rsidRDefault="00B52C00">
            <w:pPr>
              <w:pStyle w:val="19"/>
              <w:ind w:firstLine="0"/>
              <w:rPr>
                <w:sz w:val="24"/>
                <w:szCs w:val="24"/>
              </w:rPr>
            </w:pPr>
            <w:r>
              <w:rPr>
                <w:sz w:val="24"/>
                <w:szCs w:val="24"/>
              </w:rPr>
              <w:t>В соответствии с Техническим заданием</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BE4793" w:rsidRPr="00B52C00" w:rsidRDefault="00B52C00">
            <w:pPr>
              <w:pStyle w:val="aff0"/>
              <w:jc w:val="both"/>
              <w:rPr>
                <w:sz w:val="24"/>
                <w:szCs w:val="24"/>
              </w:rPr>
            </w:pPr>
            <w:r w:rsidRPr="00B52C00">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BE4793" w:rsidRDefault="00B52C00">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945" w:type="dxa"/>
          </w:tcPr>
          <w:p w:rsidR="006D2B87" w:rsidRPr="006D2B87" w:rsidRDefault="006D2B87" w:rsidP="00AE2896">
            <w:pPr>
              <w:pStyle w:val="aff9"/>
              <w:numPr>
                <w:ilvl w:val="0"/>
                <w:numId w:val="16"/>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BE4793" w:rsidRPr="00B52C00" w:rsidRDefault="00B52C00" w:rsidP="00AE2896">
            <w:pPr>
              <w:pStyle w:val="aff9"/>
              <w:numPr>
                <w:ilvl w:val="1"/>
                <w:numId w:val="16"/>
              </w:numPr>
              <w:jc w:val="both"/>
            </w:pPr>
            <w:r w:rsidRPr="00B52C00">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BE4793" w:rsidRPr="00B52C00" w:rsidRDefault="00B52C00" w:rsidP="00AE2896">
            <w:pPr>
              <w:pStyle w:val="aff9"/>
              <w:numPr>
                <w:ilvl w:val="1"/>
                <w:numId w:val="16"/>
              </w:numPr>
              <w:jc w:val="both"/>
            </w:pPr>
            <w:r w:rsidRPr="00B52C00">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BE4793" w:rsidRPr="00B52C00" w:rsidRDefault="00B52C00" w:rsidP="00AE2896">
            <w:pPr>
              <w:pStyle w:val="aff9"/>
              <w:numPr>
                <w:ilvl w:val="1"/>
                <w:numId w:val="16"/>
              </w:numPr>
              <w:jc w:val="both"/>
            </w:pPr>
            <w:r w:rsidRPr="00B52C00">
              <w:t>наличие опыта выполнения работ за период трех последних лет, предшествующих году подачи Заявки и период времени в текущем году до момента окончания приема Заявок, с предметом строительно-монтажные работы, с суммарной стоимостью договор</w:t>
            </w:r>
            <w:proofErr w:type="gramStart"/>
            <w:r w:rsidRPr="00B52C00">
              <w:t>а(</w:t>
            </w:r>
            <w:proofErr w:type="gramEnd"/>
            <w:r w:rsidRPr="00B52C00">
              <w:t>-</w:t>
            </w:r>
            <w:proofErr w:type="spellStart"/>
            <w:r w:rsidRPr="00B52C00">
              <w:t>ов</w:t>
            </w:r>
            <w:proofErr w:type="spellEnd"/>
            <w:r w:rsidRPr="00B52C00">
              <w:t>) не менее 20 % от начальной (максимальной) цены договора/цены лота.;</w:t>
            </w:r>
          </w:p>
          <w:p w:rsidR="00BE4793" w:rsidRDefault="00B52C00" w:rsidP="00AE2896">
            <w:pPr>
              <w:pStyle w:val="aff9"/>
              <w:numPr>
                <w:ilvl w:val="1"/>
                <w:numId w:val="16"/>
              </w:numPr>
              <w:jc w:val="both"/>
              <w:rPr>
                <w:lang w:val="en-US"/>
              </w:rPr>
            </w:pPr>
            <w:r w:rsidRPr="00B52C00">
              <w:t xml:space="preserve">претендент должен соответствовать требованиям, установленным в соответствии с законодательством </w:t>
            </w:r>
            <w:r w:rsidRPr="00B52C00">
              <w:lastRenderedPageBreak/>
              <w:t xml:space="preserve">Российской Федерации, к лицам, осуществляющим деятельность в области строительства, реконструкции и капитального ремонта. </w:t>
            </w:r>
            <w:proofErr w:type="gramStart"/>
            <w:r w:rsidRPr="00B52C00">
              <w:t xml:space="preserve">Претендент считается соответствующим данному требованию при соблюдении в совокупности следующих условий:  - является членом </w:t>
            </w:r>
            <w:proofErr w:type="spellStart"/>
            <w:r w:rsidRPr="00B52C00">
              <w:t>саморегулируемой</w:t>
            </w:r>
            <w:proofErr w:type="spellEnd"/>
            <w:r w:rsidRPr="00B52C00">
              <w:t xml:space="preserve"> организации в области строительства, реконструкции и капитального ремонта; - наличие у </w:t>
            </w:r>
            <w:proofErr w:type="spellStart"/>
            <w:r w:rsidRPr="00B52C00">
              <w:t>саморегулируемой</w:t>
            </w:r>
            <w:proofErr w:type="spellEnd"/>
            <w:r w:rsidRPr="00B52C00">
              <w:t xml:space="preserve"> организации, членом которой является претендент,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w:t>
            </w:r>
            <w:proofErr w:type="gramEnd"/>
            <w:r w:rsidRPr="00B52C00">
              <w:t xml:space="preserve"> - </w:t>
            </w:r>
            <w:proofErr w:type="gramStart"/>
            <w:r w:rsidRPr="00B52C00">
              <w:t xml:space="preserve">совокупный размер неисполненных обязательств, принятых на себя претендентом  по договорам подряда на подготовку проектной документации, заключаемым с использованием конкурентных способов заключения договоров, в том числе по договору, заключаемому по итогам настоящего открытого конкурса, не превышает предельный размер обязательств, исходя из которого претендентом настоящего открытого конкурса был внесен взнос в компенсационный фонд обеспечения договорных обязательств в соответствии с частью </w:t>
            </w:r>
            <w:r>
              <w:rPr>
                <w:lang w:val="en-US"/>
              </w:rPr>
              <w:t xml:space="preserve">11 </w:t>
            </w:r>
            <w:proofErr w:type="spellStart"/>
            <w:r>
              <w:rPr>
                <w:lang w:val="en-US"/>
              </w:rPr>
              <w:t>статьи</w:t>
            </w:r>
            <w:proofErr w:type="spellEnd"/>
            <w:proofErr w:type="gramEnd"/>
            <w:r>
              <w:rPr>
                <w:lang w:val="en-US"/>
              </w:rPr>
              <w:t xml:space="preserve"> </w:t>
            </w:r>
            <w:proofErr w:type="gramStart"/>
            <w:r>
              <w:rPr>
                <w:lang w:val="en-US"/>
              </w:rPr>
              <w:t>55.16</w:t>
            </w:r>
            <w:proofErr w:type="gramEnd"/>
            <w:r>
              <w:rPr>
                <w:lang w:val="en-US"/>
              </w:rPr>
              <w:t xml:space="preserve"> </w:t>
            </w:r>
            <w:proofErr w:type="spellStart"/>
            <w:r>
              <w:rPr>
                <w:lang w:val="en-US"/>
              </w:rPr>
              <w:t>Градостроительног</w:t>
            </w:r>
            <w:r w:rsidR="00102A7D">
              <w:rPr>
                <w:lang w:val="en-US"/>
              </w:rPr>
              <w:t>о</w:t>
            </w:r>
            <w:proofErr w:type="spellEnd"/>
            <w:r w:rsidR="00102A7D">
              <w:rPr>
                <w:lang w:val="en-US"/>
              </w:rPr>
              <w:t xml:space="preserve"> </w:t>
            </w:r>
            <w:proofErr w:type="spellStart"/>
            <w:r w:rsidR="00102A7D">
              <w:rPr>
                <w:lang w:val="en-US"/>
              </w:rPr>
              <w:t>кодекса</w:t>
            </w:r>
            <w:proofErr w:type="spellEnd"/>
            <w:r w:rsidR="00102A7D">
              <w:rPr>
                <w:lang w:val="en-US"/>
              </w:rPr>
              <w:t xml:space="preserve"> </w:t>
            </w:r>
            <w:proofErr w:type="spellStart"/>
            <w:r w:rsidR="00102A7D">
              <w:rPr>
                <w:lang w:val="en-US"/>
              </w:rPr>
              <w:t>Российской</w:t>
            </w:r>
            <w:proofErr w:type="spellEnd"/>
            <w:r w:rsidR="00102A7D">
              <w:rPr>
                <w:lang w:val="en-US"/>
              </w:rPr>
              <w:t xml:space="preserve"> </w:t>
            </w:r>
            <w:proofErr w:type="spellStart"/>
            <w:r w:rsidR="00102A7D">
              <w:rPr>
                <w:lang w:val="en-US"/>
              </w:rPr>
              <w:t>Федерации</w:t>
            </w:r>
            <w:proofErr w:type="spellEnd"/>
            <w:r w:rsidR="00102A7D">
              <w:rPr>
                <w:lang w:val="en-US"/>
              </w:rPr>
              <w:t>.</w:t>
            </w:r>
          </w:p>
          <w:p w:rsidR="006D2B87" w:rsidRPr="006D2B87" w:rsidRDefault="006D2B87" w:rsidP="00AE2896">
            <w:pPr>
              <w:pStyle w:val="aff9"/>
              <w:numPr>
                <w:ilvl w:val="0"/>
                <w:numId w:val="1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BE4793" w:rsidRPr="00B52C00" w:rsidRDefault="00B52C00" w:rsidP="00AE2896">
            <w:pPr>
              <w:pStyle w:val="aff9"/>
              <w:numPr>
                <w:ilvl w:val="1"/>
                <w:numId w:val="16"/>
              </w:numPr>
              <w:jc w:val="both"/>
            </w:pPr>
            <w:r w:rsidRPr="00B52C00">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BE4793" w:rsidRPr="00B52C00" w:rsidRDefault="00B52C00" w:rsidP="00AE2896">
            <w:pPr>
              <w:pStyle w:val="aff9"/>
              <w:numPr>
                <w:ilvl w:val="1"/>
                <w:numId w:val="16"/>
              </w:numPr>
              <w:jc w:val="both"/>
            </w:pPr>
            <w:proofErr w:type="gramStart"/>
            <w:r w:rsidRPr="00B52C00">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B52C00">
              <w:t>://</w:t>
            </w:r>
            <w:r>
              <w:rPr>
                <w:lang w:val="en-US"/>
              </w:rPr>
              <w:t>service</w:t>
            </w:r>
            <w:r w:rsidRPr="00B52C00">
              <w:t>.</w:t>
            </w:r>
            <w:proofErr w:type="spellStart"/>
            <w:r>
              <w:rPr>
                <w:lang w:val="en-US"/>
              </w:rPr>
              <w:t>nalog</w:t>
            </w:r>
            <w:proofErr w:type="spellEnd"/>
            <w:r w:rsidRPr="00B52C00">
              <w:t>.</w:t>
            </w:r>
            <w:proofErr w:type="spellStart"/>
            <w:r>
              <w:rPr>
                <w:lang w:val="en-US"/>
              </w:rPr>
              <w:t>ru</w:t>
            </w:r>
            <w:proofErr w:type="spellEnd"/>
            <w:r w:rsidRPr="00B52C00">
              <w:t>/</w:t>
            </w:r>
            <w:proofErr w:type="spellStart"/>
            <w:r>
              <w:rPr>
                <w:lang w:val="en-US"/>
              </w:rPr>
              <w:t>zd</w:t>
            </w:r>
            <w:proofErr w:type="spellEnd"/>
            <w:r w:rsidRPr="00B52C00">
              <w:t>.</w:t>
            </w:r>
            <w:r>
              <w:rPr>
                <w:lang w:val="en-US"/>
              </w:rPr>
              <w:t>do</w:t>
            </w:r>
            <w:r w:rsidRPr="00B52C00">
              <w:t>).</w:t>
            </w:r>
            <w:proofErr w:type="gramEnd"/>
            <w:r w:rsidRPr="00B52C00">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w:t>
            </w:r>
            <w:r w:rsidRPr="00B52C00">
              <w:lastRenderedPageBreak/>
              <w:t>юридических лицах, имеющих задолженность по уплате налогов и/или не представляющих налоговую отчетность более года» (</w:t>
            </w:r>
            <w:r>
              <w:rPr>
                <w:lang w:val="en-US"/>
              </w:rPr>
              <w:t>https</w:t>
            </w:r>
            <w:r w:rsidRPr="00B52C00">
              <w:t>://</w:t>
            </w:r>
            <w:r>
              <w:rPr>
                <w:lang w:val="en-US"/>
              </w:rPr>
              <w:t>service</w:t>
            </w:r>
            <w:r w:rsidRPr="00B52C00">
              <w:t>.</w:t>
            </w:r>
            <w:proofErr w:type="spellStart"/>
            <w:r>
              <w:rPr>
                <w:lang w:val="en-US"/>
              </w:rPr>
              <w:t>nalog</w:t>
            </w:r>
            <w:proofErr w:type="spellEnd"/>
            <w:r w:rsidRPr="00B52C00">
              <w:t>.</w:t>
            </w:r>
            <w:proofErr w:type="spellStart"/>
            <w:r>
              <w:rPr>
                <w:lang w:val="en-US"/>
              </w:rPr>
              <w:t>ru</w:t>
            </w:r>
            <w:proofErr w:type="spellEnd"/>
            <w:r w:rsidRPr="00B52C00">
              <w:t>/</w:t>
            </w:r>
            <w:proofErr w:type="spellStart"/>
            <w:r>
              <w:rPr>
                <w:lang w:val="en-US"/>
              </w:rPr>
              <w:t>zd</w:t>
            </w:r>
            <w:proofErr w:type="spellEnd"/>
            <w:r w:rsidRPr="00B52C00">
              <w:t>.</w:t>
            </w:r>
            <w:r>
              <w:rPr>
                <w:lang w:val="en-US"/>
              </w:rPr>
              <w:t>do</w:t>
            </w:r>
            <w:r w:rsidRPr="00B52C00">
              <w:t>);</w:t>
            </w:r>
          </w:p>
          <w:p w:rsidR="00BE4793" w:rsidRPr="00B52C00" w:rsidRDefault="00B52C00" w:rsidP="00AE2896">
            <w:pPr>
              <w:pStyle w:val="aff9"/>
              <w:numPr>
                <w:ilvl w:val="1"/>
                <w:numId w:val="16"/>
              </w:numPr>
              <w:jc w:val="both"/>
            </w:pPr>
            <w:proofErr w:type="gramStart"/>
            <w:r w:rsidRPr="00B52C00">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B52C00">
              <w:t>неприостановлении</w:t>
            </w:r>
            <w:proofErr w:type="spellEnd"/>
            <w:r w:rsidRPr="00B52C00">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B52C00">
              <w:t>://</w:t>
            </w:r>
            <w:proofErr w:type="spellStart"/>
            <w:r>
              <w:rPr>
                <w:lang w:val="en-US"/>
              </w:rPr>
              <w:t>fssprus</w:t>
            </w:r>
            <w:proofErr w:type="spellEnd"/>
            <w:r w:rsidRPr="00B52C00">
              <w:t>.</w:t>
            </w:r>
            <w:proofErr w:type="spellStart"/>
            <w:r>
              <w:rPr>
                <w:lang w:val="en-US"/>
              </w:rPr>
              <w:t>ru</w:t>
            </w:r>
            <w:proofErr w:type="spellEnd"/>
            <w:r w:rsidRPr="00B52C00">
              <w:t>/</w:t>
            </w:r>
            <w:proofErr w:type="spellStart"/>
            <w:r>
              <w:rPr>
                <w:lang w:val="en-US"/>
              </w:rPr>
              <w:t>iss</w:t>
            </w:r>
            <w:proofErr w:type="spellEnd"/>
            <w:r w:rsidRPr="00B52C00">
              <w:t>/</w:t>
            </w:r>
            <w:proofErr w:type="spellStart"/>
            <w:r>
              <w:rPr>
                <w:lang w:val="en-US"/>
              </w:rPr>
              <w:t>ip</w:t>
            </w:r>
            <w:proofErr w:type="spellEnd"/>
            <w:r w:rsidRPr="00B52C00">
              <w:t>), а также информации в едином</w:t>
            </w:r>
            <w:proofErr w:type="gramEnd"/>
            <w:r w:rsidRPr="00B52C00">
              <w:t xml:space="preserve"> Федеральном </w:t>
            </w:r>
            <w:proofErr w:type="gramStart"/>
            <w:r w:rsidRPr="00B52C00">
              <w:t>реестре</w:t>
            </w:r>
            <w:proofErr w:type="gramEnd"/>
            <w:r w:rsidRPr="00B52C00">
              <w:t xml:space="preserve"> сведений о фактах деятельности юридических лиц </w:t>
            </w:r>
            <w:r>
              <w:rPr>
                <w:lang w:val="en-US"/>
              </w:rPr>
              <w:t>http</w:t>
            </w:r>
            <w:r w:rsidRPr="00B52C00">
              <w:t>://</w:t>
            </w:r>
            <w:r>
              <w:rPr>
                <w:lang w:val="en-US"/>
              </w:rPr>
              <w:t>www</w:t>
            </w:r>
            <w:r w:rsidRPr="00B52C00">
              <w:t>.</w:t>
            </w:r>
            <w:proofErr w:type="spellStart"/>
            <w:r>
              <w:rPr>
                <w:lang w:val="en-US"/>
              </w:rPr>
              <w:t>fedresurs</w:t>
            </w:r>
            <w:proofErr w:type="spellEnd"/>
            <w:r w:rsidRPr="00B52C00">
              <w:t>.</w:t>
            </w:r>
            <w:proofErr w:type="spellStart"/>
            <w:r>
              <w:rPr>
                <w:lang w:val="en-US"/>
              </w:rPr>
              <w:t>ru</w:t>
            </w:r>
            <w:proofErr w:type="spellEnd"/>
            <w:r w:rsidRPr="00B52C00">
              <w:t>/</w:t>
            </w:r>
            <w:r>
              <w:rPr>
                <w:lang w:val="en-US"/>
              </w:rPr>
              <w:t>companies</w:t>
            </w:r>
            <w:r w:rsidRPr="00B52C00">
              <w:t>/</w:t>
            </w:r>
            <w:proofErr w:type="spellStart"/>
            <w:r>
              <w:rPr>
                <w:lang w:val="en-US"/>
              </w:rPr>
              <w:t>IsSearching</w:t>
            </w:r>
            <w:proofErr w:type="spellEnd"/>
            <w:r w:rsidRPr="00B52C00">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B52C00">
              <w:t>неприостановлении</w:t>
            </w:r>
            <w:proofErr w:type="spellEnd"/>
            <w:r w:rsidRPr="00B52C00">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BE4793" w:rsidRPr="00B52C00" w:rsidRDefault="00B52C00" w:rsidP="00AE2896">
            <w:pPr>
              <w:pStyle w:val="aff9"/>
              <w:numPr>
                <w:ilvl w:val="1"/>
                <w:numId w:val="16"/>
              </w:numPr>
              <w:jc w:val="both"/>
            </w:pPr>
            <w:r w:rsidRPr="00B52C00">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BE4793" w:rsidRPr="00B52C00" w:rsidRDefault="00B52C00" w:rsidP="00AE2896">
            <w:pPr>
              <w:pStyle w:val="aff9"/>
              <w:numPr>
                <w:ilvl w:val="1"/>
                <w:numId w:val="16"/>
              </w:numPr>
              <w:jc w:val="both"/>
            </w:pPr>
            <w:r w:rsidRPr="00B52C00">
              <w:t xml:space="preserve">документ по форме приложения № 4 к документации о </w:t>
            </w:r>
            <w:proofErr w:type="gramStart"/>
            <w:r w:rsidRPr="00B52C00">
              <w:t>закупке</w:t>
            </w:r>
            <w:proofErr w:type="gramEnd"/>
            <w:r w:rsidRPr="00B52C00">
              <w:t xml:space="preserve"> о наличии опыта выполнения работ,  указанного в подпункте 1.3 части 1 пункта 17 Информационной карты;</w:t>
            </w:r>
          </w:p>
          <w:p w:rsidR="00BE4793" w:rsidRPr="00B52C00" w:rsidRDefault="00B52C00" w:rsidP="00AE2896">
            <w:pPr>
              <w:pStyle w:val="aff9"/>
              <w:numPr>
                <w:ilvl w:val="1"/>
                <w:numId w:val="16"/>
              </w:numPr>
              <w:jc w:val="both"/>
            </w:pPr>
            <w:r w:rsidRPr="00B52C00">
              <w:t xml:space="preserve">копии договоров, указанных в документе по форме приложения № 4 к документации о </w:t>
            </w:r>
            <w:proofErr w:type="gramStart"/>
            <w:r w:rsidRPr="00B52C00">
              <w:t>закупке</w:t>
            </w:r>
            <w:proofErr w:type="gramEnd"/>
            <w:r w:rsidRPr="00B52C00">
              <w:t xml:space="preserve"> о наличии </w:t>
            </w:r>
            <w:r w:rsidRPr="00B52C00">
              <w:lastRenderedPageBreak/>
              <w:t>опыта выполнения работ;</w:t>
            </w:r>
          </w:p>
          <w:p w:rsidR="00BE4793" w:rsidRDefault="00B52C00" w:rsidP="00AE2896">
            <w:pPr>
              <w:pStyle w:val="aff9"/>
              <w:numPr>
                <w:ilvl w:val="1"/>
                <w:numId w:val="16"/>
              </w:numPr>
              <w:jc w:val="both"/>
              <w:rPr>
                <w:lang w:val="en-US"/>
              </w:rPr>
            </w:pPr>
            <w:r w:rsidRPr="00B52C00">
              <w:t xml:space="preserve">копии  документов, подтверждающих факт выполнения работ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BE4793" w:rsidRPr="00B52C00" w:rsidRDefault="00B52C00" w:rsidP="00AE2896">
            <w:pPr>
              <w:pStyle w:val="aff9"/>
              <w:numPr>
                <w:ilvl w:val="1"/>
                <w:numId w:val="16"/>
              </w:numPr>
              <w:jc w:val="both"/>
            </w:pPr>
            <w:proofErr w:type="gramStart"/>
            <w:r w:rsidRPr="00B52C00">
              <w:t xml:space="preserve">действующую на дату рассмотрения, оценки и сопоставление Заявок выписку из реестра членов </w:t>
            </w:r>
            <w:proofErr w:type="spellStart"/>
            <w:r w:rsidRPr="00B52C00">
              <w:t>саморегулируемой</w:t>
            </w:r>
            <w:proofErr w:type="spellEnd"/>
            <w:r w:rsidRPr="00B52C00">
              <w:t xml:space="preserve"> организации в области строительства, реконструкции и капитального ремонта, членом которой является участник, выданную указанной </w:t>
            </w:r>
            <w:proofErr w:type="spellStart"/>
            <w:r w:rsidRPr="00B52C00">
              <w:t>саморегулируемой</w:t>
            </w:r>
            <w:proofErr w:type="spellEnd"/>
            <w:r w:rsidRPr="00B52C00">
              <w:t xml:space="preserve"> организацией (срок действия выписки из реестра членов СРО один месяц с даты ее выдачи);</w:t>
            </w:r>
            <w:proofErr w:type="gramEnd"/>
          </w:p>
          <w:p w:rsidR="00BE4793" w:rsidRPr="00B52C00" w:rsidRDefault="008B15FB" w:rsidP="0028630A">
            <w:pPr>
              <w:pStyle w:val="aff9"/>
              <w:numPr>
                <w:ilvl w:val="1"/>
                <w:numId w:val="16"/>
              </w:numPr>
              <w:jc w:val="both"/>
            </w:pPr>
            <w:r w:rsidRPr="00B52C00">
              <w:t>сведения о планируемых к привлечению субподрядных орга</w:t>
            </w:r>
            <w:r>
              <w:t>низациях по форме приложения № 6</w:t>
            </w:r>
            <w:r w:rsidRPr="00B52C00">
              <w:t xml:space="preserve"> к документации о закупке</w:t>
            </w:r>
            <w:r w:rsidR="0028630A">
              <w:t>.</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BE4793" w:rsidRDefault="00B52C00">
            <w:pPr>
              <w:pStyle w:val="afb"/>
              <w:ind w:firstLine="0"/>
              <w:rPr>
                <w:sz w:val="24"/>
                <w:highlight w:val="yellow"/>
              </w:rPr>
            </w:pPr>
            <w:proofErr w:type="spellStart"/>
            <w:r>
              <w:rPr>
                <w:sz w:val="24"/>
                <w:lang w:val="en-US"/>
              </w:rPr>
              <w:t>Не</w:t>
            </w:r>
            <w:proofErr w:type="spellEnd"/>
            <w:r>
              <w:rPr>
                <w:sz w:val="24"/>
                <w:lang w:val="en-US"/>
              </w:rPr>
              <w:t xml:space="preserve"> </w:t>
            </w:r>
            <w:proofErr w:type="spellStart"/>
            <w:r>
              <w:rPr>
                <w:sz w:val="24"/>
                <w:lang w:val="en-US"/>
              </w:rPr>
              <w:t>предусмотрено</w:t>
            </w:r>
            <w:proofErr w:type="spellEnd"/>
            <w:r>
              <w:rPr>
                <w:sz w:val="24"/>
                <w:lang w:val="en-US"/>
              </w:rPr>
              <w:t>.</w:t>
            </w:r>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6945" w:type="dxa"/>
          </w:tcPr>
          <w:tbl>
            <w:tblPr>
              <w:tblStyle w:val="afff4"/>
              <w:tblW w:w="0" w:type="auto"/>
              <w:tblLayout w:type="fixed"/>
              <w:tblLook w:val="04A0"/>
            </w:tblPr>
            <w:tblGrid>
              <w:gridCol w:w="4423"/>
              <w:gridCol w:w="2114"/>
            </w:tblGrid>
            <w:tr w:rsidR="006D2B87" w:rsidRPr="00E048E8" w:rsidTr="006D2B87">
              <w:tc>
                <w:tcPr>
                  <w:tcW w:w="4423" w:type="dxa"/>
                </w:tcPr>
                <w:p w:rsidR="006D2B87" w:rsidRPr="006D2B87" w:rsidRDefault="006D2B87" w:rsidP="006D2B87">
                  <w:pPr>
                    <w:pStyle w:val="afb"/>
                    <w:rPr>
                      <w:b/>
                      <w:sz w:val="24"/>
                    </w:rPr>
                  </w:pPr>
                  <w:r>
                    <w:rPr>
                      <w:b/>
                      <w:sz w:val="24"/>
                    </w:rPr>
                    <w:t>Критерий оценки</w:t>
                  </w:r>
                </w:p>
              </w:tc>
              <w:tc>
                <w:tcPr>
                  <w:tcW w:w="2114" w:type="dxa"/>
                </w:tcPr>
                <w:p w:rsidR="006D2B87" w:rsidRPr="006D2B87" w:rsidRDefault="006D2B87" w:rsidP="006D2B87">
                  <w:pPr>
                    <w:pStyle w:val="afb"/>
                    <w:ind w:firstLine="0"/>
                    <w:rPr>
                      <w:b/>
                      <w:sz w:val="24"/>
                    </w:rPr>
                  </w:pPr>
                  <w:r>
                    <w:rPr>
                      <w:b/>
                      <w:sz w:val="24"/>
                    </w:rPr>
                    <w:t xml:space="preserve">Значение </w:t>
                  </w:r>
                  <w:proofErr w:type="spellStart"/>
                  <w:r>
                    <w:rPr>
                      <w:b/>
                      <w:sz w:val="24"/>
                    </w:rPr>
                    <w:t>Кз</w:t>
                  </w:r>
                  <w:proofErr w:type="spellEnd"/>
                </w:p>
              </w:tc>
            </w:tr>
            <w:tr w:rsidR="006D2B87" w:rsidRPr="00514332" w:rsidTr="006D2B87">
              <w:tc>
                <w:tcPr>
                  <w:tcW w:w="4423" w:type="dxa"/>
                </w:tcPr>
                <w:p w:rsidR="00BE4793" w:rsidRDefault="00B52C00">
                  <w:pPr>
                    <w:pStyle w:val="afb"/>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114" w:type="dxa"/>
                </w:tcPr>
                <w:p w:rsidR="00BE4793" w:rsidRDefault="00B52C00">
                  <w:pPr>
                    <w:pStyle w:val="afb"/>
                    <w:ind w:firstLine="0"/>
                    <w:rPr>
                      <w:sz w:val="24"/>
                      <w:lang w:val="en-US"/>
                    </w:rPr>
                  </w:pPr>
                  <w:r>
                    <w:rPr>
                      <w:sz w:val="24"/>
                      <w:lang w:val="en-US"/>
                    </w:rPr>
                    <w:t>0,60</w:t>
                  </w:r>
                </w:p>
              </w:tc>
            </w:tr>
            <w:tr w:rsidR="006D2B87" w:rsidRPr="00514332" w:rsidTr="006D2B87">
              <w:tc>
                <w:tcPr>
                  <w:tcW w:w="4423" w:type="dxa"/>
                </w:tcPr>
                <w:p w:rsidR="00BE4793" w:rsidRDefault="00B52C00">
                  <w:pPr>
                    <w:pStyle w:val="afb"/>
                    <w:ind w:firstLine="0"/>
                    <w:rPr>
                      <w:sz w:val="24"/>
                    </w:rPr>
                  </w:pPr>
                  <w:r>
                    <w:rPr>
                      <w:sz w:val="24"/>
                    </w:rPr>
                    <w:t xml:space="preserve">Срок выполнения работ, указанный претендентом в финансово-коммерческом предложении. Наилучшим признается наименьший срок, предложенный претендентом. </w:t>
                  </w:r>
                </w:p>
              </w:tc>
              <w:tc>
                <w:tcPr>
                  <w:tcW w:w="2114" w:type="dxa"/>
                </w:tcPr>
                <w:p w:rsidR="00BE4793" w:rsidRDefault="00B52C00">
                  <w:pPr>
                    <w:pStyle w:val="afb"/>
                    <w:ind w:firstLine="0"/>
                    <w:rPr>
                      <w:sz w:val="24"/>
                      <w:lang w:val="en-US"/>
                    </w:rPr>
                  </w:pPr>
                  <w:r>
                    <w:rPr>
                      <w:sz w:val="24"/>
                      <w:lang w:val="en-US"/>
                    </w:rPr>
                    <w:t>0,20</w:t>
                  </w:r>
                </w:p>
              </w:tc>
            </w:tr>
            <w:tr w:rsidR="006D2B87" w:rsidRPr="00514332" w:rsidTr="006D2B87">
              <w:tc>
                <w:tcPr>
                  <w:tcW w:w="4423" w:type="dxa"/>
                </w:tcPr>
                <w:p w:rsidR="00BE4793" w:rsidRDefault="00B52C00">
                  <w:pPr>
                    <w:pStyle w:val="afb"/>
                    <w:ind w:firstLine="0"/>
                    <w:rPr>
                      <w:sz w:val="24"/>
                    </w:rPr>
                  </w:pPr>
                  <w:r>
                    <w:rPr>
                      <w:sz w:val="24"/>
                    </w:rPr>
                    <w:t xml:space="preserve">Условия оплаты (указываются претендентом в финансово-коммерческом предложении). Наилучшим условием оплаты является отсутствие аванса. В случае выбора аванса наименьшее значение по настоящему критерию присваивается заявке, содержащей наибольший размер аванса. </w:t>
                  </w:r>
                </w:p>
              </w:tc>
              <w:tc>
                <w:tcPr>
                  <w:tcW w:w="2114" w:type="dxa"/>
                </w:tcPr>
                <w:p w:rsidR="00BE4793" w:rsidRDefault="00B52C00">
                  <w:pPr>
                    <w:pStyle w:val="afb"/>
                    <w:ind w:firstLine="0"/>
                    <w:rPr>
                      <w:sz w:val="24"/>
                      <w:lang w:val="en-US"/>
                    </w:rPr>
                  </w:pPr>
                  <w:r>
                    <w:rPr>
                      <w:sz w:val="24"/>
                      <w:lang w:val="en-US"/>
                    </w:rPr>
                    <w:t>0,10</w:t>
                  </w:r>
                </w:p>
              </w:tc>
            </w:tr>
            <w:tr w:rsidR="006D2B87" w:rsidRPr="00514332" w:rsidTr="006D2B87">
              <w:tc>
                <w:tcPr>
                  <w:tcW w:w="4423" w:type="dxa"/>
                </w:tcPr>
                <w:p w:rsidR="00BE4793" w:rsidRDefault="00B52C00">
                  <w:pPr>
                    <w:pStyle w:val="afb"/>
                    <w:ind w:firstLine="0"/>
                    <w:rPr>
                      <w:sz w:val="24"/>
                    </w:rPr>
                  </w:pPr>
                  <w:r>
                    <w:rPr>
                      <w:sz w:val="24"/>
                    </w:rPr>
                    <w:t xml:space="preserve">Гарантийный </w:t>
                  </w:r>
                  <w:proofErr w:type="gramStart"/>
                  <w:r>
                    <w:rPr>
                      <w:sz w:val="24"/>
                    </w:rPr>
                    <w:t>срок</w:t>
                  </w:r>
                  <w:proofErr w:type="gramEnd"/>
                  <w:r>
                    <w:rPr>
                      <w:sz w:val="24"/>
                    </w:rPr>
                    <w:t xml:space="preserve"> указанный претендентом в финансово-коммерческом предложении. Наилучшим признается наибольший </w:t>
                  </w:r>
                  <w:r>
                    <w:rPr>
                      <w:sz w:val="24"/>
                    </w:rPr>
                    <w:lastRenderedPageBreak/>
                    <w:t xml:space="preserve">срок, предложенный претендентом. </w:t>
                  </w:r>
                </w:p>
              </w:tc>
              <w:tc>
                <w:tcPr>
                  <w:tcW w:w="2114" w:type="dxa"/>
                </w:tcPr>
                <w:p w:rsidR="00BE4793" w:rsidRDefault="00B52C00">
                  <w:pPr>
                    <w:pStyle w:val="afb"/>
                    <w:ind w:firstLine="0"/>
                    <w:rPr>
                      <w:sz w:val="24"/>
                      <w:lang w:val="en-US"/>
                    </w:rPr>
                  </w:pPr>
                  <w:r>
                    <w:rPr>
                      <w:sz w:val="24"/>
                      <w:lang w:val="en-US"/>
                    </w:rPr>
                    <w:lastRenderedPageBreak/>
                    <w:t>0,10</w:t>
                  </w:r>
                </w:p>
              </w:tc>
            </w:tr>
          </w:tbl>
          <w:p w:rsidR="007D6548" w:rsidRPr="00F86FAA" w:rsidRDefault="007D6548" w:rsidP="003D3596">
            <w:pPr>
              <w:pStyle w:val="afb"/>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lastRenderedPageBreak/>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tbl>
            <w:tblPr>
              <w:tblStyle w:val="afff4"/>
              <w:tblW w:w="0" w:type="auto"/>
              <w:tblLayout w:type="fixed"/>
              <w:tblLook w:val="04A0"/>
            </w:tblPr>
            <w:tblGrid>
              <w:gridCol w:w="6537"/>
            </w:tblGrid>
            <w:tr w:rsidR="003D3C71" w:rsidRPr="00E048E8" w:rsidTr="00B52C00">
              <w:tc>
                <w:tcPr>
                  <w:tcW w:w="6537" w:type="dxa"/>
                </w:tcPr>
                <w:p w:rsidR="00BE4793" w:rsidRDefault="00B52C00">
                  <w:pPr>
                    <w:pStyle w:val="-3"/>
                    <w:tabs>
                      <w:tab w:val="clear" w:pos="1985"/>
                    </w:tabs>
                    <w:suppressAutoHyphens/>
                    <w:ind w:left="600" w:firstLine="0"/>
                    <w:rPr>
                      <w:b/>
                      <w:sz w:val="24"/>
                    </w:rPr>
                  </w:pPr>
                  <w:r>
                    <w:rPr>
                      <w:b/>
                      <w:sz w:val="24"/>
                    </w:rPr>
                    <w:t>Внесение изменений в договор:</w:t>
                  </w:r>
                </w:p>
                <w:p w:rsidR="00BE4793" w:rsidRDefault="00B52C00" w:rsidP="00AE2896">
                  <w:pPr>
                    <w:pStyle w:val="-3"/>
                    <w:numPr>
                      <w:ilvl w:val="1"/>
                      <w:numId w:val="18"/>
                    </w:numPr>
                    <w:suppressAutoHyphens/>
                    <w:ind w:left="33" w:firstLine="567"/>
                    <w:rPr>
                      <w:sz w:val="24"/>
                    </w:rPr>
                  </w:pPr>
                  <w:r>
                    <w:rPr>
                      <w:sz w:val="24"/>
                    </w:rPr>
                    <w:t xml:space="preserve"> 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3D3C71" w:rsidRPr="002F15C9" w:rsidRDefault="003D3C71" w:rsidP="00B52C00">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3D3C71" w:rsidRPr="002F15C9" w:rsidRDefault="003D3C71" w:rsidP="00B52C00">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D3C71" w:rsidRPr="002F15C9" w:rsidRDefault="003D3C71" w:rsidP="00B52C00">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B15FB" w:rsidRDefault="00B52C00" w:rsidP="00DC5418">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Pr>
                      <w:sz w:val="24"/>
                      <w:lang w:eastAsia="ar-SA"/>
                    </w:rPr>
                    <w:t xml:space="preserve"> </w:t>
                  </w:r>
                </w:p>
              </w:tc>
            </w:tr>
            <w:tr w:rsidR="003D3C71" w:rsidRPr="00514332" w:rsidTr="00B52C00">
              <w:tc>
                <w:tcPr>
                  <w:tcW w:w="6537" w:type="dxa"/>
                </w:tcPr>
                <w:p w:rsidR="003D3C71" w:rsidRDefault="003D3C71" w:rsidP="00B52C00">
                  <w:pPr>
                    <w:pStyle w:val="afb"/>
                    <w:ind w:left="601" w:firstLine="0"/>
                    <w:rPr>
                      <w:b/>
                      <w:sz w:val="24"/>
                    </w:rPr>
                  </w:pPr>
                  <w:r>
                    <w:rPr>
                      <w:b/>
                      <w:sz w:val="24"/>
                    </w:rPr>
                    <w:t>Увеличение цены договора:</w:t>
                  </w:r>
                </w:p>
                <w:p w:rsidR="00BE4793" w:rsidRDefault="005679DA" w:rsidP="00AE2896">
                  <w:pPr>
                    <w:pStyle w:val="afb"/>
                    <w:numPr>
                      <w:ilvl w:val="1"/>
                      <w:numId w:val="13"/>
                    </w:numPr>
                    <w:ind w:left="34" w:firstLine="567"/>
                    <w:rPr>
                      <w:sz w:val="24"/>
                    </w:rPr>
                  </w:pPr>
                  <w:r>
                    <w:t>У</w:t>
                  </w:r>
                  <w:r w:rsidRPr="00256A44">
                    <w:t xml:space="preserve">величение общей цены договора допускается не более 10%, при обоснованных и документально подтвержденных Подрядчиком понесенных затрат при условии, сохранения единичных </w:t>
                  </w:r>
                  <w:proofErr w:type="gramStart"/>
                  <w:r w:rsidRPr="00256A44">
                    <w:t>расценок или метода расчета стоимости работы</w:t>
                  </w:r>
                  <w:proofErr w:type="gramEnd"/>
                  <w:r>
                    <w:t>.</w:t>
                  </w:r>
                </w:p>
              </w:tc>
            </w:tr>
          </w:tbl>
          <w:p w:rsidR="00736D40" w:rsidRPr="00A3070E" w:rsidRDefault="00736D40" w:rsidP="003D3C71">
            <w:pPr>
              <w:pStyle w:val="afb"/>
              <w:ind w:left="601" w:firstLine="0"/>
              <w:rPr>
                <w:sz w:val="24"/>
              </w:rPr>
            </w:pP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BE4793" w:rsidRDefault="00B52C00">
            <w:pPr>
              <w:pStyle w:val="19"/>
              <w:ind w:firstLine="0"/>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BE4793" w:rsidRDefault="00B52C00">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BE4793" w:rsidRDefault="00BE4793">
            <w:pPr>
              <w:pStyle w:val="19"/>
              <w:ind w:firstLine="0"/>
              <w:rPr>
                <w:sz w:val="24"/>
                <w:szCs w:val="24"/>
              </w:rPr>
            </w:pPr>
          </w:p>
          <w:p w:rsidR="00BE4793" w:rsidRDefault="00BE4793">
            <w:pPr>
              <w:pStyle w:val="19"/>
              <w:ind w:firstLine="0"/>
              <w:rPr>
                <w:sz w:val="24"/>
                <w:szCs w:val="24"/>
              </w:rPr>
            </w:pPr>
          </w:p>
          <w:p w:rsidR="00BE4793" w:rsidRDefault="00B52C00">
            <w:pPr>
              <w:pStyle w:val="19"/>
              <w:ind w:firstLine="0"/>
              <w:rPr>
                <w:sz w:val="24"/>
                <w:szCs w:val="24"/>
              </w:rPr>
            </w:pPr>
            <w:r>
              <w:rPr>
                <w:sz w:val="24"/>
                <w:szCs w:val="24"/>
              </w:rPr>
              <w:t>Не предусмотрено.</w:t>
            </w:r>
          </w:p>
          <w:p w:rsidR="00BE4793" w:rsidRDefault="00BE4793">
            <w:pPr>
              <w:pStyle w:val="19"/>
              <w:ind w:firstLine="397"/>
              <w:rPr>
                <w:sz w:val="24"/>
                <w:szCs w:val="24"/>
              </w:rPr>
            </w:pP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5F2FAA" w:rsidRDefault="005F2FAA" w:rsidP="00AD0FFC">
            <w:pPr>
              <w:pStyle w:val="19"/>
              <w:ind w:firstLine="493"/>
              <w:rPr>
                <w:sz w:val="24"/>
                <w:szCs w:val="24"/>
              </w:rPr>
            </w:pPr>
            <w:r>
              <w:rPr>
                <w:sz w:val="24"/>
                <w:szCs w:val="24"/>
              </w:rPr>
              <w:t>Обеспечение надлежащего исполнения договора устанавливается в размере аванса указанного претендентом в его Заявке в соответствии с пунктом 11 Информационной карты настоящей документации о закупке. Обеспечение надлежащего исполнения договора оформляется по выбору претендента в виде:</w:t>
            </w:r>
          </w:p>
          <w:p w:rsidR="00BE4793" w:rsidRDefault="00B52C00">
            <w:pPr>
              <w:pStyle w:val="19"/>
              <w:ind w:firstLine="397"/>
              <w:rPr>
                <w:sz w:val="24"/>
                <w:szCs w:val="24"/>
              </w:rPr>
            </w:pPr>
            <w:r>
              <w:rPr>
                <w:sz w:val="24"/>
                <w:szCs w:val="24"/>
              </w:rPr>
              <w:t>1)</w:t>
            </w:r>
            <w:r>
              <w:rPr>
                <w:sz w:val="24"/>
                <w:szCs w:val="24"/>
              </w:rPr>
              <w:tab/>
              <w:t xml:space="preserve">независимой (банковской) гарантией, составленной в соответствии с требованиями, изложенными в приложении № </w:t>
            </w:r>
            <w:r w:rsidR="005679DA">
              <w:rPr>
                <w:sz w:val="24"/>
                <w:szCs w:val="24"/>
              </w:rPr>
              <w:t xml:space="preserve">8 </w:t>
            </w:r>
            <w:r>
              <w:rPr>
                <w:sz w:val="24"/>
                <w:szCs w:val="24"/>
              </w:rPr>
              <w:t>к настоящей документации о закупке, выданной одним из следующих банков:</w:t>
            </w:r>
          </w:p>
          <w:tbl>
            <w:tblPr>
              <w:tblW w:w="6691" w:type="dxa"/>
              <w:tblLayout w:type="fixed"/>
              <w:tblLook w:val="04A0"/>
            </w:tblPr>
            <w:tblGrid>
              <w:gridCol w:w="555"/>
              <w:gridCol w:w="15"/>
              <w:gridCol w:w="4237"/>
              <w:gridCol w:w="12"/>
              <w:gridCol w:w="1872"/>
            </w:tblGrid>
            <w:tr w:rsidR="00CD0D8D" w:rsidTr="00DD6286">
              <w:trPr>
                <w:trHeight w:val="460"/>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Default="00CD0D8D" w:rsidP="00DD6286">
                  <w:pPr>
                    <w:jc w:val="center"/>
                    <w:rPr>
                      <w:color w:val="000000"/>
                      <w:sz w:val="20"/>
                      <w:szCs w:val="20"/>
                    </w:rPr>
                  </w:pPr>
                  <w:r>
                    <w:rPr>
                      <w:color w:val="000000"/>
                      <w:sz w:val="20"/>
                      <w:szCs w:val="20"/>
                    </w:rPr>
                    <w:t>№</w:t>
                  </w:r>
                </w:p>
              </w:tc>
              <w:tc>
                <w:tcPr>
                  <w:tcW w:w="424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CD0D8D" w:rsidRDefault="00CD0D8D" w:rsidP="00DD6286">
                  <w:pPr>
                    <w:jc w:val="center"/>
                    <w:rPr>
                      <w:sz w:val="20"/>
                      <w:szCs w:val="20"/>
                    </w:rPr>
                  </w:pPr>
                  <w:r>
                    <w:rPr>
                      <w:sz w:val="20"/>
                      <w:szCs w:val="20"/>
                    </w:rPr>
                    <w:t>Перечень банков</w:t>
                  </w:r>
                </w:p>
              </w:tc>
              <w:tc>
                <w:tcPr>
                  <w:tcW w:w="1872" w:type="dxa"/>
                  <w:tcBorders>
                    <w:top w:val="single" w:sz="4" w:space="0" w:color="auto"/>
                    <w:left w:val="nil"/>
                    <w:bottom w:val="single" w:sz="4" w:space="0" w:color="auto"/>
                    <w:right w:val="single" w:sz="4" w:space="0" w:color="auto"/>
                  </w:tcBorders>
                  <w:shd w:val="clear" w:color="auto" w:fill="FFFFFF"/>
                  <w:vAlign w:val="center"/>
                  <w:hideMark/>
                </w:tcPr>
                <w:p w:rsidR="00CD0D8D" w:rsidRDefault="00CD0D8D" w:rsidP="00DD6286">
                  <w:pPr>
                    <w:jc w:val="center"/>
                    <w:rPr>
                      <w:sz w:val="20"/>
                      <w:szCs w:val="20"/>
                    </w:rPr>
                  </w:pPr>
                  <w:r>
                    <w:rPr>
                      <w:sz w:val="20"/>
                      <w:szCs w:val="20"/>
                    </w:rPr>
                    <w:t>Лимит на прием независимых (банковских) гарантий, млн. руб.</w:t>
                  </w:r>
                </w:p>
              </w:tc>
            </w:tr>
            <w:tr w:rsidR="00CD0D8D" w:rsidTr="00DD6286">
              <w:trPr>
                <w:trHeight w:val="23"/>
              </w:trPr>
              <w:tc>
                <w:tcPr>
                  <w:tcW w:w="570" w:type="dxa"/>
                  <w:gridSpan w:val="2"/>
                  <w:tcBorders>
                    <w:top w:val="single" w:sz="4" w:space="0" w:color="auto"/>
                    <w:left w:val="single" w:sz="4" w:space="0" w:color="auto"/>
                    <w:bottom w:val="nil"/>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lastRenderedPageBreak/>
                    <w:t>1.</w:t>
                  </w:r>
                </w:p>
              </w:tc>
              <w:tc>
                <w:tcPr>
                  <w:tcW w:w="4249" w:type="dxa"/>
                  <w:gridSpan w:val="2"/>
                  <w:tcBorders>
                    <w:top w:val="single" w:sz="4" w:space="0" w:color="auto"/>
                    <w:left w:val="nil"/>
                    <w:bottom w:val="nil"/>
                    <w:right w:val="single" w:sz="4" w:space="0" w:color="auto"/>
                  </w:tcBorders>
                  <w:shd w:val="clear" w:color="auto" w:fill="FFFFFF"/>
                  <w:hideMark/>
                </w:tcPr>
                <w:p w:rsidR="00CD0D8D" w:rsidRPr="00FB0758" w:rsidRDefault="00CD0D8D" w:rsidP="00DD6286">
                  <w:pPr>
                    <w:rPr>
                      <w:sz w:val="20"/>
                      <w:szCs w:val="20"/>
                    </w:rPr>
                  </w:pPr>
                  <w:r>
                    <w:rPr>
                      <w:sz w:val="20"/>
                      <w:szCs w:val="20"/>
                    </w:rPr>
                    <w:t>ПАО «Сбербанк России»</w:t>
                  </w:r>
                </w:p>
              </w:tc>
              <w:tc>
                <w:tcPr>
                  <w:tcW w:w="1872" w:type="dxa"/>
                  <w:tcBorders>
                    <w:top w:val="single" w:sz="4" w:space="0" w:color="auto"/>
                    <w:left w:val="nil"/>
                    <w:bottom w:val="nil"/>
                    <w:right w:val="single" w:sz="4" w:space="0" w:color="auto"/>
                  </w:tcBorders>
                  <w:shd w:val="clear" w:color="auto" w:fill="FFFFFF"/>
                  <w:hideMark/>
                </w:tcPr>
                <w:p w:rsidR="00CD0D8D" w:rsidRPr="00FB0758" w:rsidRDefault="00CD0D8D" w:rsidP="00DD6286">
                  <w:pPr>
                    <w:jc w:val="center"/>
                    <w:rPr>
                      <w:sz w:val="20"/>
                      <w:szCs w:val="20"/>
                    </w:rPr>
                  </w:pPr>
                  <w:r>
                    <w:rPr>
                      <w:sz w:val="20"/>
                      <w:szCs w:val="20"/>
                    </w:rPr>
                    <w:t>1 000</w:t>
                  </w:r>
                </w:p>
              </w:tc>
            </w:tr>
            <w:tr w:rsidR="00CD0D8D" w:rsidTr="00DD628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rPr>
                      <w:sz w:val="20"/>
                      <w:szCs w:val="20"/>
                    </w:rPr>
                  </w:pPr>
                  <w:r>
                    <w:rPr>
                      <w:sz w:val="20"/>
                      <w:szCs w:val="20"/>
                    </w:rPr>
                    <w:t>Банк ГПБ (АО)</w:t>
                  </w:r>
                </w:p>
              </w:tc>
              <w:tc>
                <w:tcPr>
                  <w:tcW w:w="1872" w:type="dxa"/>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w:t>
                  </w:r>
                </w:p>
              </w:tc>
              <w:tc>
                <w:tcPr>
                  <w:tcW w:w="4249" w:type="dxa"/>
                  <w:gridSpan w:val="2"/>
                  <w:tcBorders>
                    <w:top w:val="nil"/>
                    <w:left w:val="nil"/>
                    <w:bottom w:val="nil"/>
                    <w:right w:val="single" w:sz="4" w:space="0" w:color="auto"/>
                  </w:tcBorders>
                  <w:shd w:val="clear" w:color="auto" w:fill="FFFFFF"/>
                  <w:hideMark/>
                </w:tcPr>
                <w:p w:rsidR="00CD0D8D" w:rsidRPr="00FB0758" w:rsidRDefault="00CD0D8D" w:rsidP="00DD6286">
                  <w:pPr>
                    <w:rPr>
                      <w:sz w:val="20"/>
                      <w:szCs w:val="20"/>
                    </w:rPr>
                  </w:pPr>
                  <w:r>
                    <w:rPr>
                      <w:sz w:val="20"/>
                      <w:szCs w:val="20"/>
                    </w:rPr>
                    <w:t>Банк</w:t>
                  </w:r>
                  <w:r>
                    <w:rPr>
                      <w:sz w:val="20"/>
                      <w:szCs w:val="20"/>
                      <w:lang w:val="en-US"/>
                    </w:rPr>
                    <w:t xml:space="preserve"> </w:t>
                  </w:r>
                  <w:r>
                    <w:rPr>
                      <w:sz w:val="20"/>
                      <w:szCs w:val="20"/>
                    </w:rPr>
                    <w:t xml:space="preserve">ВТБ (ПАО) </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4.</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rPr>
                      <w:sz w:val="20"/>
                      <w:szCs w:val="20"/>
                    </w:rPr>
                  </w:pPr>
                  <w:r>
                    <w:rPr>
                      <w:sz w:val="20"/>
                      <w:szCs w:val="20"/>
                    </w:rPr>
                    <w:t>АО «Альфа-Банк»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5.</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w:t>
                  </w:r>
                  <w:proofErr w:type="spellStart"/>
                  <w:r>
                    <w:rPr>
                      <w:bCs/>
                      <w:color w:val="000000"/>
                      <w:sz w:val="20"/>
                      <w:szCs w:val="20"/>
                    </w:rPr>
                    <w:t>Россельхозбанк</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6.</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Банк «ФК Открытие»</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sz w:val="20"/>
                      <w:szCs w:val="20"/>
                    </w:rPr>
                  </w:pPr>
                  <w:r>
                    <w:rPr>
                      <w:sz w:val="20"/>
                      <w:szCs w:val="20"/>
                    </w:rPr>
                    <w:t>7.</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«Московский кредитный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sz w:val="20"/>
                      <w:szCs w:val="20"/>
                    </w:rPr>
                  </w:pPr>
                  <w:r>
                    <w:rPr>
                      <w:sz w:val="20"/>
                      <w:szCs w:val="20"/>
                    </w:rPr>
                    <w:t>8.</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 xml:space="preserve">АО </w:t>
                  </w:r>
                  <w:proofErr w:type="spellStart"/>
                  <w:r>
                    <w:rPr>
                      <w:bCs/>
                      <w:color w:val="000000"/>
                      <w:sz w:val="20"/>
                      <w:szCs w:val="20"/>
                    </w:rPr>
                    <w:t>ЮниКредитБанк</w:t>
                  </w:r>
                  <w:proofErr w:type="spellEnd"/>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9.</w:t>
                  </w:r>
                </w:p>
              </w:tc>
              <w:tc>
                <w:tcPr>
                  <w:tcW w:w="4249" w:type="dxa"/>
                  <w:gridSpan w:val="2"/>
                  <w:tcBorders>
                    <w:top w:val="single" w:sz="4" w:space="0" w:color="auto"/>
                    <w:left w:val="nil"/>
                    <w:bottom w:val="nil"/>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w:t>
                  </w:r>
                  <w:proofErr w:type="spellStart"/>
                  <w:r>
                    <w:rPr>
                      <w:bCs/>
                      <w:color w:val="000000"/>
                      <w:sz w:val="20"/>
                      <w:szCs w:val="20"/>
                    </w:rPr>
                    <w:t>Райффайзенбанк</w:t>
                  </w:r>
                  <w:proofErr w:type="spellEnd"/>
                  <w:r>
                    <w:rPr>
                      <w:bCs/>
                      <w:color w:val="000000"/>
                      <w:sz w:val="20"/>
                      <w:szCs w:val="20"/>
                    </w:rPr>
                    <w:t>»</w:t>
                  </w:r>
                </w:p>
              </w:tc>
              <w:tc>
                <w:tcPr>
                  <w:tcW w:w="1872" w:type="dxa"/>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10.</w:t>
                  </w:r>
                </w:p>
              </w:tc>
              <w:tc>
                <w:tcPr>
                  <w:tcW w:w="4249" w:type="dxa"/>
                  <w:gridSpan w:val="2"/>
                  <w:tcBorders>
                    <w:top w:val="single" w:sz="4" w:space="0" w:color="auto"/>
                    <w:left w:val="nil"/>
                    <w:bottom w:val="nil"/>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РОСБАНК</w:t>
                  </w:r>
                </w:p>
              </w:tc>
              <w:tc>
                <w:tcPr>
                  <w:tcW w:w="1872" w:type="dxa"/>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1 000</w:t>
                  </w:r>
                </w:p>
              </w:tc>
            </w:tr>
            <w:tr w:rsidR="00CD0D8D" w:rsidTr="00DD628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11.</w:t>
                  </w:r>
                </w:p>
              </w:tc>
              <w:tc>
                <w:tcPr>
                  <w:tcW w:w="4249" w:type="dxa"/>
                  <w:gridSpan w:val="2"/>
                  <w:tcBorders>
                    <w:top w:val="single" w:sz="4" w:space="0" w:color="auto"/>
                    <w:left w:val="nil"/>
                    <w:bottom w:val="nil"/>
                    <w:right w:val="single" w:sz="4" w:space="0" w:color="auto"/>
                  </w:tcBorders>
                  <w:shd w:val="clear" w:color="auto" w:fill="FFFFFF"/>
                  <w:hideMark/>
                </w:tcPr>
                <w:p w:rsidR="00CD0D8D" w:rsidRPr="00FB0758" w:rsidRDefault="00CD0D8D" w:rsidP="00DD6286">
                  <w:pPr>
                    <w:rPr>
                      <w:sz w:val="20"/>
                      <w:szCs w:val="20"/>
                    </w:rPr>
                  </w:pPr>
                  <w:r>
                    <w:rPr>
                      <w:sz w:val="20"/>
                      <w:szCs w:val="20"/>
                    </w:rPr>
                    <w:t>ПАО «</w:t>
                  </w:r>
                  <w:proofErr w:type="spellStart"/>
                  <w:r>
                    <w:rPr>
                      <w:sz w:val="20"/>
                      <w:szCs w:val="20"/>
                    </w:rPr>
                    <w:t>Совкомбанк</w:t>
                  </w:r>
                  <w:proofErr w:type="spellEnd"/>
                  <w:r>
                    <w:rPr>
                      <w:sz w:val="20"/>
                      <w:szCs w:val="20"/>
                    </w:rPr>
                    <w:t>»</w:t>
                  </w:r>
                </w:p>
              </w:tc>
              <w:tc>
                <w:tcPr>
                  <w:tcW w:w="1872" w:type="dxa"/>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1 000</w:t>
                  </w:r>
                </w:p>
              </w:tc>
            </w:tr>
            <w:tr w:rsidR="00CD0D8D" w:rsidTr="00DD628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12.</w:t>
                  </w:r>
                </w:p>
              </w:tc>
              <w:tc>
                <w:tcPr>
                  <w:tcW w:w="4249" w:type="dxa"/>
                  <w:gridSpan w:val="2"/>
                  <w:tcBorders>
                    <w:top w:val="single" w:sz="4" w:space="0" w:color="auto"/>
                    <w:left w:val="nil"/>
                    <w:bottom w:val="nil"/>
                    <w:right w:val="single" w:sz="4" w:space="0" w:color="auto"/>
                  </w:tcBorders>
                  <w:shd w:val="clear" w:color="auto" w:fill="FFFFFF"/>
                  <w:vAlign w:val="center"/>
                  <w:hideMark/>
                </w:tcPr>
                <w:p w:rsidR="00CD0D8D" w:rsidRPr="00FB0758" w:rsidRDefault="00CD0D8D" w:rsidP="00DD6286">
                  <w:pPr>
                    <w:rPr>
                      <w:bCs/>
                      <w:sz w:val="20"/>
                      <w:szCs w:val="20"/>
                    </w:rPr>
                  </w:pPr>
                  <w:r>
                    <w:rPr>
                      <w:bCs/>
                      <w:sz w:val="20"/>
                      <w:szCs w:val="20"/>
                    </w:rPr>
                    <w:t>АО КБ «</w:t>
                  </w:r>
                  <w:proofErr w:type="spellStart"/>
                  <w:r>
                    <w:rPr>
                      <w:bCs/>
                      <w:sz w:val="20"/>
                      <w:szCs w:val="20"/>
                    </w:rPr>
                    <w:t>Ситибанк</w:t>
                  </w:r>
                  <w:proofErr w:type="spellEnd"/>
                  <w:r>
                    <w:rPr>
                      <w:bCs/>
                      <w:sz w:val="20"/>
                      <w:szCs w:val="20"/>
                    </w:rPr>
                    <w:t>»</w:t>
                  </w:r>
                </w:p>
              </w:tc>
              <w:tc>
                <w:tcPr>
                  <w:tcW w:w="1872" w:type="dxa"/>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500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13.</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CD0D8D" w:rsidRPr="00FB0758" w:rsidRDefault="00CD0D8D" w:rsidP="00DD6286">
                  <w:pPr>
                    <w:rPr>
                      <w:bCs/>
                      <w:sz w:val="20"/>
                      <w:szCs w:val="20"/>
                    </w:rPr>
                  </w:pPr>
                  <w:r>
                    <w:rPr>
                      <w:bCs/>
                      <w:sz w:val="20"/>
                      <w:szCs w:val="20"/>
                    </w:rPr>
                    <w:t>ПАО «БАНК «Санкт-Петербург»</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500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14.</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sz w:val="20"/>
                      <w:szCs w:val="20"/>
                    </w:rPr>
                  </w:pPr>
                  <w:r>
                    <w:rPr>
                      <w:bCs/>
                      <w:sz w:val="20"/>
                      <w:szCs w:val="20"/>
                    </w:rPr>
                    <w:t>АО «Всероссийский банк развития регионов»</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500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15.</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sz w:val="20"/>
                      <w:szCs w:val="20"/>
                    </w:rPr>
                  </w:pPr>
                  <w:r>
                    <w:rPr>
                      <w:bCs/>
                      <w:sz w:val="20"/>
                      <w:szCs w:val="20"/>
                    </w:rPr>
                    <w:t>АО АБ «РОССИЯ»</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500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16.</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sz w:val="20"/>
                      <w:szCs w:val="20"/>
                    </w:rPr>
                  </w:pPr>
                  <w:r>
                    <w:rPr>
                      <w:bCs/>
                      <w:sz w:val="20"/>
                      <w:szCs w:val="20"/>
                    </w:rPr>
                    <w:t xml:space="preserve">ПАО «Банк </w:t>
                  </w:r>
                  <w:proofErr w:type="spellStart"/>
                  <w:r>
                    <w:rPr>
                      <w:bCs/>
                      <w:sz w:val="20"/>
                      <w:szCs w:val="20"/>
                    </w:rPr>
                    <w:t>Уралсиб</w:t>
                  </w:r>
                  <w:proofErr w:type="spellEnd"/>
                  <w:r>
                    <w:rPr>
                      <w:bCs/>
                      <w:sz w:val="20"/>
                      <w:szCs w:val="20"/>
                    </w:rPr>
                    <w:t>»</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500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17.</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sz w:val="20"/>
                      <w:szCs w:val="20"/>
                    </w:rPr>
                  </w:pPr>
                  <w:r>
                    <w:rPr>
                      <w:bCs/>
                      <w:sz w:val="20"/>
                      <w:szCs w:val="20"/>
                    </w:rPr>
                    <w:t>ПАО «АКБ «АК Барс»</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500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18.</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АКБ «Абсолют Банк» (ПАО)</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350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19.</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«СМП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350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20.</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АКБ «Связь-Банк»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350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21.</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Банк «Возрождение» (ПАО)</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350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22.</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sz w:val="20"/>
                      <w:szCs w:val="20"/>
                    </w:rPr>
                  </w:pPr>
                  <w:r>
                    <w:rPr>
                      <w:bCs/>
                      <w:sz w:val="20"/>
                      <w:szCs w:val="20"/>
                    </w:rPr>
                    <w:t>АО «</w:t>
                  </w:r>
                  <w:proofErr w:type="spellStart"/>
                  <w:r>
                    <w:rPr>
                      <w:bCs/>
                      <w:sz w:val="20"/>
                      <w:szCs w:val="20"/>
                    </w:rPr>
                    <w:t>Сургутнефтегазбанк</w:t>
                  </w:r>
                  <w:proofErr w:type="spellEnd"/>
                  <w:r>
                    <w:rPr>
                      <w:bCs/>
                      <w:sz w:val="20"/>
                      <w:szCs w:val="20"/>
                    </w:rPr>
                    <w:t>»</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350</w:t>
                  </w:r>
                </w:p>
              </w:tc>
            </w:tr>
            <w:tr w:rsidR="00CD0D8D" w:rsidTr="00DD628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23.</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«Банк Зенит»</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350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24.</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ИНГ Банк (Евразия) АО</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350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25.</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«АКБ «</w:t>
                  </w:r>
                  <w:proofErr w:type="spellStart"/>
                  <w:r>
                    <w:rPr>
                      <w:bCs/>
                      <w:color w:val="000000"/>
                      <w:sz w:val="20"/>
                      <w:szCs w:val="20"/>
                    </w:rPr>
                    <w:t>Новикомбанк</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350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26.</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 xml:space="preserve">АО </w:t>
                  </w:r>
                  <w:proofErr w:type="spellStart"/>
                  <w:r>
                    <w:rPr>
                      <w:bCs/>
                      <w:color w:val="000000"/>
                      <w:sz w:val="20"/>
                      <w:szCs w:val="20"/>
                    </w:rPr>
                    <w:t>Нордеа</w:t>
                  </w:r>
                  <w:proofErr w:type="spellEnd"/>
                  <w:r>
                    <w:rPr>
                      <w:bCs/>
                      <w:color w:val="000000"/>
                      <w:sz w:val="20"/>
                      <w:szCs w:val="20"/>
                    </w:rPr>
                    <w:t xml:space="preserve">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27.</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proofErr w:type="spellStart"/>
                  <w:r>
                    <w:rPr>
                      <w:bCs/>
                      <w:color w:val="000000"/>
                      <w:sz w:val="20"/>
                      <w:szCs w:val="20"/>
                    </w:rPr>
                    <w:t>АйСиБиси</w:t>
                  </w:r>
                  <w:proofErr w:type="spellEnd"/>
                  <w:r>
                    <w:rPr>
                      <w:bCs/>
                      <w:color w:val="000000"/>
                      <w:sz w:val="20"/>
                      <w:szCs w:val="20"/>
                    </w:rPr>
                    <w:t xml:space="preserve"> Банк (АО)</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28.</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w:t>
                  </w:r>
                  <w:proofErr w:type="spellStart"/>
                  <w:r>
                    <w:rPr>
                      <w:bCs/>
                      <w:color w:val="000000"/>
                      <w:sz w:val="20"/>
                      <w:szCs w:val="20"/>
                    </w:rPr>
                    <w:t>Росгосстрах</w:t>
                  </w:r>
                  <w:proofErr w:type="spellEnd"/>
                  <w:r>
                    <w:rPr>
                      <w:bCs/>
                      <w:color w:val="000000"/>
                      <w:sz w:val="20"/>
                      <w:szCs w:val="20"/>
                    </w:rPr>
                    <w:t xml:space="preserve"> Банк» (ПАО «РГС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29.</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«Коммерческий банк «</w:t>
                  </w:r>
                  <w:proofErr w:type="spellStart"/>
                  <w:r>
                    <w:rPr>
                      <w:bCs/>
                      <w:color w:val="000000"/>
                      <w:sz w:val="20"/>
                      <w:szCs w:val="20"/>
                    </w:rPr>
                    <w:t>Локо-Банк</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30.</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«ОТП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31.</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«АКБ</w:t>
                  </w:r>
                  <w:proofErr w:type="gramStart"/>
                  <w:r>
                    <w:rPr>
                      <w:bCs/>
                      <w:color w:val="000000"/>
                      <w:sz w:val="20"/>
                      <w:szCs w:val="20"/>
                    </w:rPr>
                    <w:t>«Р</w:t>
                  </w:r>
                  <w:proofErr w:type="gramEnd"/>
                  <w:r>
                    <w:rPr>
                      <w:bCs/>
                      <w:color w:val="000000"/>
                      <w:sz w:val="20"/>
                      <w:szCs w:val="20"/>
                    </w:rPr>
                    <w:t>енессанс Кредит»</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32.</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«МТС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33.</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w:t>
                  </w:r>
                  <w:proofErr w:type="spellStart"/>
                  <w:r>
                    <w:rPr>
                      <w:bCs/>
                      <w:color w:val="000000"/>
                      <w:sz w:val="20"/>
                      <w:szCs w:val="20"/>
                    </w:rPr>
                    <w:t>Мидзухо</w:t>
                  </w:r>
                  <w:proofErr w:type="spellEnd"/>
                  <w:r>
                    <w:rPr>
                      <w:bCs/>
                      <w:color w:val="000000"/>
                      <w:sz w:val="20"/>
                      <w:szCs w:val="20"/>
                    </w:rPr>
                    <w:t xml:space="preserve"> Бан</w:t>
                  </w:r>
                  <w:proofErr w:type="gramStart"/>
                  <w:r>
                    <w:rPr>
                      <w:bCs/>
                      <w:color w:val="000000"/>
                      <w:sz w:val="20"/>
                      <w:szCs w:val="20"/>
                    </w:rPr>
                    <w:t>к(</w:t>
                  </w:r>
                  <w:proofErr w:type="gramEnd"/>
                  <w:r>
                    <w:rPr>
                      <w:bCs/>
                      <w:color w:val="000000"/>
                      <w:sz w:val="20"/>
                      <w:szCs w:val="20"/>
                    </w:rPr>
                    <w:t>Москва)»</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34.</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 xml:space="preserve">АО «Банк </w:t>
                  </w:r>
                  <w:proofErr w:type="spellStart"/>
                  <w:r>
                    <w:rPr>
                      <w:bCs/>
                      <w:color w:val="000000"/>
                      <w:sz w:val="20"/>
                      <w:szCs w:val="20"/>
                    </w:rPr>
                    <w:t>Интеза</w:t>
                  </w:r>
                  <w:proofErr w:type="spellEnd"/>
                  <w:r>
                    <w:rPr>
                      <w:bCs/>
                      <w:color w:val="000000"/>
                      <w:sz w:val="20"/>
                      <w:szCs w:val="20"/>
                    </w:rPr>
                    <w:t>»</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35.</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«Банк Союз»</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36.</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«АКБ «</w:t>
                  </w:r>
                  <w:proofErr w:type="spellStart"/>
                  <w:r>
                    <w:rPr>
                      <w:bCs/>
                      <w:color w:val="000000"/>
                      <w:sz w:val="20"/>
                      <w:szCs w:val="20"/>
                    </w:rPr>
                    <w:t>Бэнк</w:t>
                  </w:r>
                  <w:proofErr w:type="spellEnd"/>
                  <w:r>
                    <w:rPr>
                      <w:bCs/>
                      <w:color w:val="000000"/>
                      <w:sz w:val="20"/>
                      <w:szCs w:val="20"/>
                    </w:rPr>
                    <w:t xml:space="preserve"> </w:t>
                  </w:r>
                  <w:proofErr w:type="spellStart"/>
                  <w:r>
                    <w:rPr>
                      <w:bCs/>
                      <w:color w:val="000000"/>
                      <w:sz w:val="20"/>
                      <w:szCs w:val="20"/>
                    </w:rPr>
                    <w:t>оф</w:t>
                  </w:r>
                  <w:proofErr w:type="spellEnd"/>
                  <w:r>
                    <w:rPr>
                      <w:bCs/>
                      <w:color w:val="000000"/>
                      <w:sz w:val="20"/>
                      <w:szCs w:val="20"/>
                    </w:rPr>
                    <w:t xml:space="preserve"> </w:t>
                  </w:r>
                  <w:proofErr w:type="spellStart"/>
                  <w:r>
                    <w:rPr>
                      <w:bCs/>
                      <w:color w:val="000000"/>
                      <w:sz w:val="20"/>
                      <w:szCs w:val="20"/>
                    </w:rPr>
                    <w:t>Чайна</w:t>
                  </w:r>
                  <w:proofErr w:type="spellEnd"/>
                  <w:r>
                    <w:rPr>
                      <w:bCs/>
                      <w:color w:val="000000"/>
                      <w:sz w:val="20"/>
                      <w:szCs w:val="20"/>
                    </w:rPr>
                    <w:t>» </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37.</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ПАО «АКБ «Авангард»</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38.</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«МСП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B0758" w:rsidRDefault="00CD0D8D" w:rsidP="00DD6286">
                  <w:pPr>
                    <w:rPr>
                      <w:color w:val="000000"/>
                      <w:sz w:val="20"/>
                      <w:szCs w:val="20"/>
                    </w:rPr>
                  </w:pPr>
                  <w:r>
                    <w:rPr>
                      <w:color w:val="000000"/>
                      <w:sz w:val="20"/>
                      <w:szCs w:val="20"/>
                    </w:rPr>
                    <w:t>39.</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B0758" w:rsidRDefault="00CD0D8D" w:rsidP="00DD6286">
                  <w:pPr>
                    <w:rPr>
                      <w:bCs/>
                      <w:color w:val="000000"/>
                      <w:sz w:val="20"/>
                      <w:szCs w:val="20"/>
                    </w:rPr>
                  </w:pPr>
                  <w:r>
                    <w:rPr>
                      <w:bCs/>
                      <w:color w:val="000000"/>
                      <w:sz w:val="20"/>
                      <w:szCs w:val="20"/>
                    </w:rPr>
                    <w:t>АО «БКС – Инвестиционный Банк»</w:t>
                  </w:r>
                </w:p>
              </w:tc>
              <w:tc>
                <w:tcPr>
                  <w:tcW w:w="1872" w:type="dxa"/>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pPr>
                  <w:r>
                    <w:rPr>
                      <w:sz w:val="20"/>
                      <w:szCs w:val="20"/>
                    </w:rPr>
                    <w:t>150</w:t>
                  </w:r>
                </w:p>
              </w:tc>
            </w:tr>
            <w:tr w:rsidR="00CD0D8D" w:rsidTr="00DD6286">
              <w:trPr>
                <w:trHeight w:val="23"/>
              </w:trPr>
              <w:tc>
                <w:tcPr>
                  <w:tcW w:w="6691" w:type="dxa"/>
                  <w:gridSpan w:val="5"/>
                  <w:tcBorders>
                    <w:top w:val="nil"/>
                    <w:left w:val="single" w:sz="4" w:space="0" w:color="auto"/>
                    <w:bottom w:val="single" w:sz="4" w:space="0" w:color="auto"/>
                    <w:right w:val="single" w:sz="4" w:space="0" w:color="auto"/>
                  </w:tcBorders>
                  <w:shd w:val="clear" w:color="auto" w:fill="FFFFFF"/>
                  <w:noWrap/>
                  <w:hideMark/>
                </w:tcPr>
                <w:p w:rsidR="00CD0D8D" w:rsidRDefault="00CD0D8D" w:rsidP="00DD6286">
                  <w:pPr>
                    <w:jc w:val="center"/>
                    <w:rPr>
                      <w:b/>
                      <w:sz w:val="20"/>
                      <w:szCs w:val="20"/>
                    </w:rPr>
                  </w:pPr>
                  <w:r>
                    <w:rPr>
                      <w:b/>
                      <w:sz w:val="20"/>
                      <w:szCs w:val="20"/>
                    </w:rPr>
                    <w:t>Иностранные банковские учреждения</w:t>
                  </w:r>
                </w:p>
              </w:tc>
            </w:tr>
            <w:tr w:rsidR="00CD0D8D" w:rsidRPr="00FB0758"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CD0D8D" w:rsidRPr="00FB0758" w:rsidRDefault="00CD0D8D" w:rsidP="00DD6286">
                  <w:pPr>
                    <w:jc w:val="center"/>
                    <w:rPr>
                      <w:color w:val="000000"/>
                      <w:sz w:val="20"/>
                      <w:szCs w:val="20"/>
                    </w:rPr>
                  </w:pPr>
                  <w:r>
                    <w:rPr>
                      <w:color w:val="000000"/>
                      <w:sz w:val="20"/>
                      <w:szCs w:val="20"/>
                    </w:rPr>
                    <w:t>40.</w:t>
                  </w:r>
                </w:p>
              </w:tc>
              <w:tc>
                <w:tcPr>
                  <w:tcW w:w="4252" w:type="dxa"/>
                  <w:gridSpan w:val="2"/>
                  <w:tcBorders>
                    <w:top w:val="nil"/>
                    <w:left w:val="nil"/>
                    <w:bottom w:val="single" w:sz="4" w:space="0" w:color="auto"/>
                    <w:right w:val="single" w:sz="4" w:space="0" w:color="auto"/>
                  </w:tcBorders>
                  <w:shd w:val="clear" w:color="auto" w:fill="FFFFFF"/>
                  <w:hideMark/>
                </w:tcPr>
                <w:p w:rsidR="00CD0D8D" w:rsidRPr="00FB0758" w:rsidRDefault="00CD0D8D" w:rsidP="00DD6286">
                  <w:pPr>
                    <w:rPr>
                      <w:sz w:val="20"/>
                      <w:szCs w:val="20"/>
                    </w:rPr>
                  </w:pPr>
                  <w:proofErr w:type="spellStart"/>
                  <w:r>
                    <w:rPr>
                      <w:sz w:val="20"/>
                      <w:szCs w:val="20"/>
                    </w:rPr>
                    <w:t>Bank</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China</w:t>
                  </w:r>
                  <w:proofErr w:type="spellEnd"/>
                </w:p>
              </w:tc>
              <w:tc>
                <w:tcPr>
                  <w:tcW w:w="1884" w:type="dxa"/>
                  <w:gridSpan w:val="2"/>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1 000</w:t>
                  </w:r>
                </w:p>
              </w:tc>
            </w:tr>
            <w:tr w:rsidR="00CD0D8D" w:rsidRPr="00FB0758" w:rsidTr="00DD6286">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CD0D8D" w:rsidRPr="00FB0758" w:rsidRDefault="00CD0D8D" w:rsidP="00DD6286">
                  <w:pPr>
                    <w:jc w:val="center"/>
                    <w:rPr>
                      <w:color w:val="000000"/>
                      <w:sz w:val="20"/>
                      <w:szCs w:val="20"/>
                    </w:rPr>
                  </w:pPr>
                  <w:r>
                    <w:rPr>
                      <w:color w:val="000000"/>
                      <w:sz w:val="20"/>
                      <w:szCs w:val="20"/>
                    </w:rPr>
                    <w:t>41.</w:t>
                  </w:r>
                </w:p>
              </w:tc>
              <w:tc>
                <w:tcPr>
                  <w:tcW w:w="4252" w:type="dxa"/>
                  <w:gridSpan w:val="2"/>
                  <w:tcBorders>
                    <w:top w:val="nil"/>
                    <w:left w:val="nil"/>
                    <w:bottom w:val="single" w:sz="4" w:space="0" w:color="auto"/>
                    <w:right w:val="single" w:sz="4" w:space="0" w:color="auto"/>
                  </w:tcBorders>
                  <w:shd w:val="clear" w:color="auto" w:fill="FFFFFF"/>
                  <w:hideMark/>
                </w:tcPr>
                <w:p w:rsidR="00CD0D8D" w:rsidRPr="00FB0758" w:rsidRDefault="00CD0D8D" w:rsidP="00DD6286">
                  <w:pPr>
                    <w:rPr>
                      <w:sz w:val="20"/>
                      <w:szCs w:val="20"/>
                    </w:rPr>
                  </w:pPr>
                  <w:proofErr w:type="spellStart"/>
                  <w:r>
                    <w:rPr>
                      <w:bCs/>
                      <w:sz w:val="20"/>
                      <w:szCs w:val="20"/>
                    </w:rPr>
                    <w:t>Shinhan</w:t>
                  </w:r>
                  <w:proofErr w:type="spellEnd"/>
                  <w:r>
                    <w:rPr>
                      <w:bCs/>
                      <w:sz w:val="20"/>
                      <w:szCs w:val="20"/>
                    </w:rPr>
                    <w:t xml:space="preserve"> </w:t>
                  </w:r>
                  <w:proofErr w:type="spellStart"/>
                  <w:r>
                    <w:rPr>
                      <w:bCs/>
                      <w:sz w:val="20"/>
                      <w:szCs w:val="20"/>
                    </w:rPr>
                    <w:t>Bank</w:t>
                  </w:r>
                  <w:proofErr w:type="spellEnd"/>
                </w:p>
              </w:tc>
              <w:tc>
                <w:tcPr>
                  <w:tcW w:w="1884" w:type="dxa"/>
                  <w:gridSpan w:val="2"/>
                  <w:tcBorders>
                    <w:top w:val="nil"/>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1 000</w:t>
                  </w:r>
                </w:p>
              </w:tc>
            </w:tr>
            <w:tr w:rsidR="00CD0D8D" w:rsidRPr="00FB0758" w:rsidTr="00DD6286">
              <w:trPr>
                <w:trHeight w:val="23"/>
              </w:trPr>
              <w:tc>
                <w:tcPr>
                  <w:tcW w:w="555" w:type="dxa"/>
                  <w:tcBorders>
                    <w:top w:val="single" w:sz="4" w:space="0" w:color="auto"/>
                    <w:left w:val="single" w:sz="4" w:space="0" w:color="auto"/>
                    <w:bottom w:val="single" w:sz="4" w:space="0" w:color="auto"/>
                    <w:right w:val="single" w:sz="4" w:space="0" w:color="auto"/>
                  </w:tcBorders>
                  <w:shd w:val="clear" w:color="auto" w:fill="FFFFFF"/>
                  <w:noWrap/>
                  <w:hideMark/>
                </w:tcPr>
                <w:p w:rsidR="00CD0D8D" w:rsidRPr="00FB0758" w:rsidRDefault="00CD0D8D" w:rsidP="00DD6286">
                  <w:pPr>
                    <w:jc w:val="center"/>
                    <w:rPr>
                      <w:color w:val="000000"/>
                      <w:sz w:val="20"/>
                      <w:szCs w:val="20"/>
                    </w:rPr>
                  </w:pPr>
                  <w:r>
                    <w:rPr>
                      <w:color w:val="000000"/>
                      <w:sz w:val="20"/>
                      <w:szCs w:val="20"/>
                    </w:rPr>
                    <w:t>42.</w:t>
                  </w:r>
                </w:p>
              </w:tc>
              <w:tc>
                <w:tcPr>
                  <w:tcW w:w="4252" w:type="dxa"/>
                  <w:gridSpan w:val="2"/>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rPr>
                      <w:bCs/>
                      <w:sz w:val="20"/>
                      <w:szCs w:val="20"/>
                      <w:lang w:val="en-US"/>
                    </w:rPr>
                  </w:pPr>
                  <w:r>
                    <w:rPr>
                      <w:sz w:val="20"/>
                      <w:szCs w:val="20"/>
                      <w:lang w:val="en-US"/>
                    </w:rPr>
                    <w:t>Standard Chartered Bank (China) Limited</w:t>
                  </w:r>
                </w:p>
              </w:tc>
              <w:tc>
                <w:tcPr>
                  <w:tcW w:w="1884" w:type="dxa"/>
                  <w:gridSpan w:val="2"/>
                  <w:tcBorders>
                    <w:top w:val="single" w:sz="4" w:space="0" w:color="auto"/>
                    <w:left w:val="nil"/>
                    <w:bottom w:val="single" w:sz="4" w:space="0" w:color="auto"/>
                    <w:right w:val="single" w:sz="4" w:space="0" w:color="auto"/>
                  </w:tcBorders>
                  <w:shd w:val="clear" w:color="auto" w:fill="FFFFFF"/>
                  <w:hideMark/>
                </w:tcPr>
                <w:p w:rsidR="00CD0D8D" w:rsidRPr="00FB0758" w:rsidRDefault="00CD0D8D" w:rsidP="00DD6286">
                  <w:pPr>
                    <w:jc w:val="center"/>
                    <w:rPr>
                      <w:sz w:val="20"/>
                      <w:szCs w:val="20"/>
                    </w:rPr>
                  </w:pPr>
                  <w:r>
                    <w:rPr>
                      <w:sz w:val="20"/>
                      <w:szCs w:val="20"/>
                    </w:rPr>
                    <w:t>1 000</w:t>
                  </w:r>
                </w:p>
              </w:tc>
            </w:tr>
          </w:tbl>
          <w:p w:rsidR="00AD0FFC" w:rsidRDefault="00AD0FFC" w:rsidP="00AD0FFC">
            <w:pPr>
              <w:ind w:firstLine="397"/>
              <w:jc w:val="both"/>
              <w:rPr>
                <w:rFonts w:eastAsia="Arial"/>
              </w:rPr>
            </w:pPr>
          </w:p>
          <w:p w:rsidR="00AD0FFC" w:rsidRPr="00F94925" w:rsidRDefault="00AD0FFC" w:rsidP="00AD0FFC">
            <w:pPr>
              <w:ind w:firstLine="397"/>
              <w:jc w:val="both"/>
              <w:rPr>
                <w:rFonts w:eastAsia="Arial"/>
              </w:rPr>
            </w:pPr>
            <w:r>
              <w:rPr>
                <w:rFonts w:eastAsia="Arial"/>
              </w:rPr>
              <w:t>2)</w:t>
            </w:r>
            <w:r>
              <w:rPr>
                <w:rFonts w:eastAsia="Arial"/>
              </w:rPr>
              <w:tab/>
              <w:t>денежными средствами, размещаемыми на банковском счете с реквизитами:</w:t>
            </w:r>
          </w:p>
          <w:p w:rsidR="00AD0FFC" w:rsidRPr="00F94925" w:rsidRDefault="00AD0FFC" w:rsidP="00AD0FFC">
            <w:pPr>
              <w:ind w:firstLine="397"/>
              <w:jc w:val="both"/>
              <w:rPr>
                <w:rFonts w:eastAsia="Arial"/>
              </w:rPr>
            </w:pPr>
            <w:proofErr w:type="spellStart"/>
            <w:proofErr w:type="gramStart"/>
            <w:r>
              <w:rPr>
                <w:rFonts w:eastAsia="Arial"/>
              </w:rPr>
              <w:t>р</w:t>
            </w:r>
            <w:proofErr w:type="spellEnd"/>
            <w:proofErr w:type="gramEnd"/>
            <w:r>
              <w:rPr>
                <w:rFonts w:eastAsia="Arial"/>
              </w:rPr>
              <w:t>/с 40702810200030004399</w:t>
            </w:r>
          </w:p>
          <w:p w:rsidR="00AD0FFC" w:rsidRPr="00F94925" w:rsidRDefault="00AD0FFC" w:rsidP="00AD0FFC">
            <w:pPr>
              <w:ind w:firstLine="397"/>
              <w:jc w:val="both"/>
              <w:rPr>
                <w:rFonts w:eastAsia="Arial"/>
              </w:rPr>
            </w:pPr>
            <w:r>
              <w:rPr>
                <w:rFonts w:eastAsia="Arial"/>
              </w:rPr>
              <w:t>в ПАО Банк ВТБ г</w:t>
            </w:r>
            <w:proofErr w:type="gramStart"/>
            <w:r>
              <w:rPr>
                <w:rFonts w:eastAsia="Arial"/>
              </w:rPr>
              <w:t>.М</w:t>
            </w:r>
            <w:proofErr w:type="gramEnd"/>
            <w:r>
              <w:rPr>
                <w:rFonts w:eastAsia="Arial"/>
              </w:rPr>
              <w:t>осква</w:t>
            </w:r>
          </w:p>
          <w:p w:rsidR="00AD0FFC" w:rsidRPr="00F94925" w:rsidRDefault="00AD0FFC" w:rsidP="00AD0FFC">
            <w:pPr>
              <w:ind w:firstLine="397"/>
              <w:jc w:val="both"/>
              <w:rPr>
                <w:rFonts w:eastAsia="Arial"/>
              </w:rPr>
            </w:pPr>
            <w:r>
              <w:rPr>
                <w:rFonts w:eastAsia="Arial"/>
              </w:rPr>
              <w:t>БИК 044525187</w:t>
            </w:r>
          </w:p>
          <w:p w:rsidR="00AD0FFC" w:rsidRPr="00F94925" w:rsidRDefault="00AD0FFC" w:rsidP="00AD0FFC">
            <w:pPr>
              <w:ind w:firstLine="397"/>
              <w:jc w:val="both"/>
              <w:rPr>
                <w:rFonts w:eastAsia="Arial"/>
              </w:rPr>
            </w:pPr>
            <w:r>
              <w:rPr>
                <w:rFonts w:eastAsia="Arial"/>
              </w:rPr>
              <w:t>к/с № 30101810700000000187</w:t>
            </w:r>
          </w:p>
          <w:p w:rsidR="00AD0FFC" w:rsidRPr="00F94925" w:rsidRDefault="00AD0FFC" w:rsidP="00AD0FFC">
            <w:pPr>
              <w:ind w:firstLine="397"/>
              <w:jc w:val="both"/>
              <w:rPr>
                <w:rFonts w:eastAsia="Arial"/>
              </w:rPr>
            </w:pPr>
            <w:r>
              <w:rPr>
                <w:rFonts w:eastAsia="Arial"/>
              </w:rPr>
              <w:t>Наименование получателя денежных средств:</w:t>
            </w:r>
          </w:p>
          <w:p w:rsidR="00AD0FFC" w:rsidRPr="00F94925" w:rsidRDefault="00AD0FFC" w:rsidP="00AD0FFC">
            <w:pPr>
              <w:ind w:firstLine="397"/>
              <w:jc w:val="both"/>
              <w:rPr>
                <w:rFonts w:eastAsia="Arial"/>
              </w:rPr>
            </w:pPr>
            <w:r>
              <w:rPr>
                <w:rFonts w:eastAsia="Arial"/>
              </w:rPr>
              <w:t>ПАО «ТрансКонтейнер»</w:t>
            </w:r>
          </w:p>
          <w:p w:rsidR="00AD0FFC" w:rsidRPr="00F94925" w:rsidRDefault="00AD0FFC" w:rsidP="00AD0FFC">
            <w:pPr>
              <w:ind w:firstLine="397"/>
              <w:jc w:val="both"/>
              <w:rPr>
                <w:rFonts w:eastAsia="Arial"/>
              </w:rPr>
            </w:pPr>
            <w:r>
              <w:rPr>
                <w:rFonts w:eastAsia="Arial"/>
              </w:rPr>
              <w:t>ИНН 7708591995</w:t>
            </w:r>
          </w:p>
          <w:p w:rsidR="005F2FAA" w:rsidRPr="00AD0FFC" w:rsidRDefault="00AD0FFC" w:rsidP="00AD0FFC">
            <w:pPr>
              <w:ind w:firstLine="397"/>
              <w:jc w:val="both"/>
            </w:pPr>
            <w:r>
              <w:rPr>
                <w:rFonts w:eastAsia="Arial"/>
              </w:rPr>
              <w:t>КПП 997650001</w:t>
            </w:r>
          </w:p>
          <w:p w:rsidR="005F2FAA" w:rsidRPr="00A7154D" w:rsidRDefault="005F2FAA" w:rsidP="005F2FAA">
            <w:pPr>
              <w:pStyle w:val="19"/>
              <w:rPr>
                <w:sz w:val="24"/>
                <w:szCs w:val="24"/>
              </w:rPr>
            </w:pPr>
            <w:r>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w:t>
            </w:r>
            <w:r>
              <w:rPr>
                <w:sz w:val="24"/>
                <w:szCs w:val="24"/>
              </w:rPr>
              <w:lastRenderedPageBreak/>
              <w:t xml:space="preserve">победителя или лица, с которым в соответствии с положениями настоящей документации о закупке заключается договор. </w:t>
            </w:r>
          </w:p>
          <w:p w:rsidR="005F2FAA" w:rsidRPr="00A7154D" w:rsidRDefault="005F2FAA" w:rsidP="005F2FAA">
            <w:pPr>
              <w:pStyle w:val="19"/>
              <w:rPr>
                <w:sz w:val="24"/>
                <w:szCs w:val="24"/>
              </w:rPr>
            </w:pPr>
            <w:r>
              <w:rPr>
                <w:sz w:val="24"/>
                <w:szCs w:val="24"/>
              </w:rPr>
              <w:t xml:space="preserve">В </w:t>
            </w:r>
            <w:proofErr w:type="gramStart"/>
            <w:r>
              <w:rPr>
                <w:sz w:val="24"/>
                <w:szCs w:val="24"/>
              </w:rPr>
              <w:t>случае</w:t>
            </w:r>
            <w:proofErr w:type="gramEnd"/>
            <w:r>
              <w:rPr>
                <w:sz w:val="24"/>
                <w:szCs w:val="24"/>
              </w:rPr>
              <w:t xml:space="preserve">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(банковскую гарантию), он считается уклонившимся от заключения договора.</w:t>
            </w:r>
          </w:p>
          <w:p w:rsidR="005F2FAA" w:rsidRPr="00A7154D" w:rsidRDefault="005F2FAA" w:rsidP="005F2FAA">
            <w:pPr>
              <w:pStyle w:val="19"/>
              <w:rPr>
                <w:sz w:val="24"/>
                <w:szCs w:val="24"/>
              </w:rPr>
            </w:pPr>
            <w:r>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BE4793" w:rsidRDefault="00B52C00">
            <w:pPr>
              <w:pStyle w:val="19"/>
              <w:rPr>
                <w:sz w:val="24"/>
                <w:szCs w:val="24"/>
              </w:rPr>
            </w:pPr>
            <w:r>
              <w:rPr>
                <w:sz w:val="24"/>
                <w:szCs w:val="24"/>
              </w:rPr>
              <w:t xml:space="preserve">Обращение о согласовании банка рассматривается в течение 5 рабочих дней </w:t>
            </w:r>
            <w:proofErr w:type="gramStart"/>
            <w:r>
              <w:rPr>
                <w:sz w:val="24"/>
                <w:szCs w:val="24"/>
              </w:rPr>
              <w:t>с даты получения</w:t>
            </w:r>
            <w:proofErr w:type="gramEnd"/>
            <w:r>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lastRenderedPageBreak/>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242695">
            <w:pPr>
              <w:pStyle w:val="19"/>
              <w:ind w:firstLine="0"/>
              <w:rPr>
                <w:sz w:val="24"/>
                <w:szCs w:val="24"/>
              </w:rPr>
            </w:pPr>
            <w:r>
              <w:rPr>
                <w:sz w:val="24"/>
                <w:szCs w:val="24"/>
              </w:rPr>
              <w:t xml:space="preserve">Не ранее чем через 10 (десять) дней и не позднее чем через 20 (двадцать) дней с даты принятия Конкурсной комиссией решения о заключении договора (размещения </w:t>
            </w:r>
            <w:proofErr w:type="gramStart"/>
            <w:r>
              <w:rPr>
                <w:sz w:val="24"/>
                <w:szCs w:val="24"/>
              </w:rPr>
              <w:t>протокола подведения итогов Конкурсной комиссии</w:t>
            </w:r>
            <w:proofErr w:type="gramEnd"/>
            <w:r>
              <w:rPr>
                <w:sz w:val="24"/>
                <w:szCs w:val="24"/>
              </w:rPr>
              <w:t xml:space="preserve">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385C54">
        <w:tc>
          <w:tcPr>
            <w:tcW w:w="567" w:type="dxa"/>
          </w:tcPr>
          <w:p w:rsidR="005D5B59" w:rsidRPr="004A2CA8" w:rsidRDefault="005D5B59" w:rsidP="000C383C">
            <w:pPr>
              <w:pStyle w:val="19"/>
              <w:ind w:firstLine="0"/>
              <w:rPr>
                <w:b/>
                <w:sz w:val="24"/>
                <w:szCs w:val="24"/>
              </w:rPr>
            </w:pPr>
            <w:r>
              <w:rPr>
                <w:b/>
                <w:sz w:val="24"/>
                <w:szCs w:val="24"/>
              </w:rPr>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BE4793" w:rsidRDefault="00FE5C1B" w:rsidP="00FE5C1B">
            <w:pPr>
              <w:pStyle w:val="19"/>
              <w:ind w:firstLine="0"/>
              <w:rPr>
                <w:sz w:val="24"/>
                <w:szCs w:val="24"/>
              </w:rPr>
            </w:pPr>
            <w:r>
              <w:rPr>
                <w:sz w:val="24"/>
                <w:szCs w:val="24"/>
              </w:rPr>
              <w:t>с</w:t>
            </w:r>
            <w:r w:rsidR="00102A7D">
              <w:rPr>
                <w:sz w:val="24"/>
                <w:szCs w:val="24"/>
              </w:rPr>
              <w:t xml:space="preserve"> даты заключения </w:t>
            </w:r>
            <w:r>
              <w:rPr>
                <w:sz w:val="24"/>
                <w:szCs w:val="24"/>
              </w:rPr>
              <w:t xml:space="preserve">договора </w:t>
            </w:r>
            <w:r w:rsidR="00102A7D">
              <w:rPr>
                <w:sz w:val="24"/>
                <w:szCs w:val="24"/>
              </w:rPr>
              <w:t xml:space="preserve">до полного исполнения сторонами своих обязательств </w:t>
            </w:r>
          </w:p>
        </w:tc>
      </w:tr>
    </w:tbl>
    <w:p w:rsidR="002079EB" w:rsidRDefault="002079EB" w:rsidP="00D72C8B">
      <w:pPr>
        <w:pStyle w:val="19"/>
        <w:ind w:firstLine="0"/>
        <w:jc w:val="right"/>
        <w:outlineLvl w:val="0"/>
        <w:rPr>
          <w:rFonts w:eastAsia="MS Mincho"/>
          <w:szCs w:val="28"/>
        </w:rPr>
        <w:sectPr w:rsidR="002079EB" w:rsidSect="0055090C">
          <w:headerReference w:type="even" r:id="rId26"/>
          <w:headerReference w:type="default" r:id="rId27"/>
          <w:footerReference w:type="even" r:id="rId28"/>
          <w:footerReference w:type="default" r:id="rId29"/>
          <w:headerReference w:type="first" r:id="rId30"/>
          <w:footerReference w:type="first" r:id="rId31"/>
          <w:pgSz w:w="11907" w:h="16840" w:code="9"/>
          <w:pgMar w:top="1134" w:right="851" w:bottom="1134" w:left="1418" w:header="794" w:footer="794" w:gutter="0"/>
          <w:cols w:space="720"/>
          <w:titlePg/>
          <w:docGrid w:linePitch="326"/>
        </w:sectPr>
      </w:pPr>
    </w:p>
    <w:p w:rsidR="00BE4793" w:rsidRDefault="00B52C00">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w:t>
      </w:r>
      <w:proofErr w:type="gramStart"/>
      <w:r>
        <w:rPr>
          <w:b/>
          <w:sz w:val="28"/>
        </w:rPr>
        <w:t>КОНКУРСЕ</w:t>
      </w:r>
      <w:proofErr w:type="gramEnd"/>
      <w:r>
        <w:rPr>
          <w:b/>
          <w:sz w:val="28"/>
        </w:rPr>
        <w:t xml:space="preserve"> № </w:t>
      </w:r>
      <w:proofErr w:type="spellStart"/>
      <w:r>
        <w:rPr>
          <w:b/>
          <w:sz w:val="28"/>
        </w:rPr>
        <w:t>ОКэ-____-____</w:t>
      </w:r>
      <w:proofErr w:type="spellEnd"/>
      <w:r>
        <w:rPr>
          <w:b/>
          <w:sz w:val="28"/>
        </w:rPr>
        <w:t>-_____</w:t>
      </w:r>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AE2896">
      <w:pPr>
        <w:pStyle w:val="afe"/>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AE2896">
      <w:pPr>
        <w:pStyle w:val="afe"/>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AE2896">
      <w:pPr>
        <w:pStyle w:val="afe"/>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наступления даты и времени окончания срока подачи заявок на участие в Открытом конкурсе без объяснения причин.</w:t>
      </w:r>
    </w:p>
    <w:p w:rsidR="000954FB" w:rsidRPr="00002090" w:rsidRDefault="000954FB" w:rsidP="00AE2896">
      <w:pPr>
        <w:pStyle w:val="afe"/>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AE2896">
      <w:pPr>
        <w:numPr>
          <w:ilvl w:val="0"/>
          <w:numId w:val="8"/>
        </w:numPr>
        <w:tabs>
          <w:tab w:val="left" w:pos="1418"/>
        </w:tabs>
        <w:ind w:left="0" w:firstLine="709"/>
        <w:jc w:val="both"/>
        <w:rPr>
          <w:sz w:val="28"/>
          <w:szCs w:val="20"/>
        </w:rPr>
      </w:pPr>
      <w:r>
        <w:rPr>
          <w:sz w:val="28"/>
          <w:szCs w:val="20"/>
        </w:rPr>
        <w:lastRenderedPageBreak/>
        <w:t>Придерживаться положений Заявки в течение ______ дней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22 Информационной карты</w:t>
      </w:r>
      <w:r>
        <w:rPr>
          <w:sz w:val="28"/>
          <w:szCs w:val="20"/>
        </w:rPr>
        <w:t>) с даты, установленной как день окончания подачи Заявок, указанный в пункте 6 Информационной карты. Заявка будет оставаться для претендента обязательной до истечения указанного периода.</w:t>
      </w:r>
    </w:p>
    <w:p w:rsidR="00902129" w:rsidRDefault="000954FB" w:rsidP="00AE2896">
      <w:pPr>
        <w:numPr>
          <w:ilvl w:val="0"/>
          <w:numId w:val="8"/>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AE2896">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AE2896">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AE2896">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b"/>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просроченная задолженность по ранее заключенным договорам с ПАО «ТрансКонтейнер»;</w:t>
      </w:r>
    </w:p>
    <w:p w:rsidR="000954FB" w:rsidRDefault="000954FB" w:rsidP="000954FB">
      <w:pPr>
        <w:pStyle w:val="afb"/>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b"/>
        <w:ind w:firstLine="553"/>
        <w:rPr>
          <w:rFonts w:eastAsia="Times New Roman"/>
          <w:sz w:val="28"/>
        </w:rPr>
      </w:pPr>
      <w:proofErr w:type="gramStart"/>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участие в Открытом конкурсе;</w:t>
      </w:r>
      <w:proofErr w:type="gramEnd"/>
    </w:p>
    <w:p w:rsidR="000954FB" w:rsidRDefault="00C32745" w:rsidP="000954FB">
      <w:pPr>
        <w:pStyle w:val="afb"/>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b"/>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w:t>
      </w:r>
      <w:proofErr w:type="gramStart"/>
      <w:r>
        <w:rPr>
          <w:rFonts w:eastAsia="Times New Roman"/>
          <w:sz w:val="28"/>
        </w:rPr>
        <w:t>л(</w:t>
      </w:r>
      <w:proofErr w:type="gramEnd"/>
      <w:r>
        <w:rPr>
          <w:rFonts w:eastAsia="Times New Roman"/>
          <w:sz w:val="28"/>
        </w:rPr>
        <w:t>-о)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b"/>
        <w:ind w:firstLine="553"/>
        <w:rPr>
          <w:sz w:val="28"/>
          <w:szCs w:val="28"/>
        </w:rPr>
      </w:pPr>
    </w:p>
    <w:p w:rsidR="000954FB" w:rsidRPr="007415F9" w:rsidRDefault="000954FB" w:rsidP="00305BD2">
      <w:pPr>
        <w:pStyle w:val="afb"/>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BE4793" w:rsidRDefault="00B52C00">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b"/>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b"/>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b"/>
        <w:jc w:val="center"/>
        <w:rPr>
          <w:sz w:val="28"/>
          <w:szCs w:val="28"/>
        </w:rPr>
      </w:pPr>
    </w:p>
    <w:p w:rsidR="00110975" w:rsidRDefault="00110975" w:rsidP="00110975">
      <w:pPr>
        <w:pStyle w:val="afb"/>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b"/>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b"/>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b"/>
        <w:ind w:firstLine="696"/>
        <w:rPr>
          <w:sz w:val="28"/>
          <w:szCs w:val="28"/>
        </w:rPr>
      </w:pPr>
      <w:r>
        <w:rPr>
          <w:sz w:val="28"/>
          <w:szCs w:val="28"/>
        </w:rPr>
        <w:t>Юридический адрес ________________________________________</w:t>
      </w:r>
    </w:p>
    <w:p w:rsidR="00110975" w:rsidRDefault="00110975" w:rsidP="00110975">
      <w:pPr>
        <w:pStyle w:val="afb"/>
        <w:ind w:firstLine="696"/>
        <w:rPr>
          <w:sz w:val="28"/>
          <w:szCs w:val="28"/>
        </w:rPr>
      </w:pPr>
      <w:r>
        <w:rPr>
          <w:sz w:val="28"/>
          <w:szCs w:val="28"/>
        </w:rPr>
        <w:t>Почтовый адрес ___________________________________________</w:t>
      </w:r>
    </w:p>
    <w:p w:rsidR="00110975" w:rsidRDefault="00110975" w:rsidP="00110975">
      <w:pPr>
        <w:pStyle w:val="afb"/>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b"/>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b"/>
        <w:ind w:firstLine="698"/>
        <w:rPr>
          <w:sz w:val="28"/>
          <w:szCs w:val="28"/>
        </w:rPr>
      </w:pPr>
      <w:r>
        <w:rPr>
          <w:sz w:val="28"/>
          <w:szCs w:val="28"/>
        </w:rPr>
        <w:t>Адрес электронной почты __________________@_______________</w:t>
      </w:r>
    </w:p>
    <w:p w:rsidR="00110975" w:rsidRDefault="00110975" w:rsidP="00110975">
      <w:pPr>
        <w:pStyle w:val="afb"/>
        <w:ind w:firstLine="698"/>
        <w:rPr>
          <w:sz w:val="28"/>
          <w:szCs w:val="28"/>
        </w:rPr>
      </w:pPr>
      <w:r>
        <w:rPr>
          <w:sz w:val="28"/>
          <w:szCs w:val="28"/>
        </w:rPr>
        <w:t>Зарегистрированный адрес офиса _____________________________</w:t>
      </w:r>
    </w:p>
    <w:p w:rsidR="00110975" w:rsidRDefault="00110975" w:rsidP="00110975">
      <w:pPr>
        <w:pStyle w:val="afb"/>
        <w:ind w:firstLine="698"/>
        <w:rPr>
          <w:sz w:val="28"/>
          <w:szCs w:val="28"/>
        </w:rPr>
      </w:pPr>
      <w:r>
        <w:rPr>
          <w:sz w:val="28"/>
          <w:szCs w:val="28"/>
        </w:rPr>
        <w:t>Адрес сайта компании: ______________________________________</w:t>
      </w:r>
    </w:p>
    <w:p w:rsidR="00110975" w:rsidRDefault="00110975" w:rsidP="00110975">
      <w:pPr>
        <w:pStyle w:val="afb"/>
        <w:ind w:firstLine="0"/>
        <w:rPr>
          <w:sz w:val="20"/>
          <w:szCs w:val="20"/>
        </w:rPr>
      </w:pPr>
    </w:p>
    <w:p w:rsidR="00110975" w:rsidRPr="004A39BB" w:rsidRDefault="00110975" w:rsidP="00110975">
      <w:pPr>
        <w:pStyle w:val="afb"/>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b"/>
        <w:ind w:firstLine="696"/>
        <w:rPr>
          <w:sz w:val="28"/>
          <w:szCs w:val="28"/>
        </w:rPr>
      </w:pPr>
      <w:r>
        <w:rPr>
          <w:sz w:val="28"/>
          <w:szCs w:val="28"/>
        </w:rPr>
        <w:t>Номер налогоплательщика (идентификационный) _________________</w:t>
      </w:r>
    </w:p>
    <w:p w:rsidR="00110975" w:rsidRDefault="00110975" w:rsidP="00110975">
      <w:pPr>
        <w:pStyle w:val="afb"/>
        <w:ind w:firstLine="696"/>
        <w:rPr>
          <w:sz w:val="28"/>
          <w:szCs w:val="28"/>
        </w:rPr>
      </w:pPr>
      <w:r>
        <w:rPr>
          <w:sz w:val="28"/>
          <w:szCs w:val="28"/>
        </w:rPr>
        <w:t>Юридический адрес ________________________________________</w:t>
      </w:r>
    </w:p>
    <w:p w:rsidR="00110975" w:rsidRDefault="00110975" w:rsidP="00110975">
      <w:pPr>
        <w:pStyle w:val="afb"/>
        <w:ind w:firstLine="696"/>
        <w:rPr>
          <w:sz w:val="28"/>
          <w:szCs w:val="28"/>
        </w:rPr>
      </w:pPr>
      <w:r>
        <w:rPr>
          <w:sz w:val="28"/>
          <w:szCs w:val="28"/>
        </w:rPr>
        <w:t>Почтовый адрес ___________________________________________</w:t>
      </w:r>
    </w:p>
    <w:p w:rsidR="00110975" w:rsidRDefault="00110975" w:rsidP="00110975">
      <w:pPr>
        <w:pStyle w:val="afb"/>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b"/>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b"/>
        <w:ind w:firstLine="698"/>
        <w:rPr>
          <w:sz w:val="28"/>
          <w:szCs w:val="28"/>
        </w:rPr>
      </w:pPr>
      <w:r>
        <w:rPr>
          <w:sz w:val="28"/>
          <w:szCs w:val="28"/>
        </w:rPr>
        <w:t>Адрес электронной почты __________________@_______________</w:t>
      </w:r>
    </w:p>
    <w:p w:rsidR="00110975" w:rsidRDefault="00110975" w:rsidP="00110975">
      <w:pPr>
        <w:pStyle w:val="afb"/>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b"/>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b"/>
        <w:tabs>
          <w:tab w:val="left" w:pos="1080"/>
        </w:tabs>
        <w:ind w:firstLine="0"/>
        <w:rPr>
          <w:sz w:val="28"/>
          <w:szCs w:val="28"/>
        </w:rPr>
      </w:pPr>
      <w:r>
        <w:rPr>
          <w:sz w:val="28"/>
          <w:szCs w:val="28"/>
        </w:rPr>
        <w:t>2. Руководитель_____________________</w:t>
      </w:r>
    </w:p>
    <w:p w:rsidR="00110975" w:rsidRDefault="00110975" w:rsidP="00110975">
      <w:pPr>
        <w:pStyle w:val="afb"/>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b"/>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b"/>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b"/>
        <w:rPr>
          <w:rFonts w:eastAsia="Times New Roman"/>
          <w:spacing w:val="-13"/>
          <w:sz w:val="28"/>
          <w:szCs w:val="28"/>
        </w:rPr>
      </w:pPr>
    </w:p>
    <w:p w:rsidR="000519F8" w:rsidRPr="007415F9" w:rsidRDefault="000519F8" w:rsidP="000519F8">
      <w:pPr>
        <w:pStyle w:val="afb"/>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b"/>
        <w:ind w:firstLine="0"/>
        <w:jc w:val="left"/>
        <w:rPr>
          <w:b/>
          <w:sz w:val="28"/>
          <w:szCs w:val="28"/>
        </w:rPr>
      </w:pPr>
    </w:p>
    <w:p w:rsidR="00110975" w:rsidRDefault="00110975" w:rsidP="00110975">
      <w:pPr>
        <w:pStyle w:val="afb"/>
        <w:jc w:val="center"/>
        <w:rPr>
          <w:b/>
          <w:sz w:val="28"/>
          <w:szCs w:val="28"/>
        </w:rPr>
      </w:pPr>
      <w:r>
        <w:rPr>
          <w:b/>
          <w:sz w:val="28"/>
          <w:szCs w:val="28"/>
        </w:rPr>
        <w:t>СВЕДЕНИЯ О ПРЕТЕНДЕНТЕ (для физических лиц)</w:t>
      </w:r>
    </w:p>
    <w:p w:rsidR="00110975" w:rsidRPr="000802B7" w:rsidRDefault="00110975" w:rsidP="00110975">
      <w:pPr>
        <w:pStyle w:val="afb"/>
        <w:jc w:val="center"/>
        <w:rPr>
          <w:b/>
          <w:sz w:val="28"/>
          <w:szCs w:val="28"/>
        </w:rPr>
      </w:pPr>
    </w:p>
    <w:p w:rsidR="00110975" w:rsidRPr="000802B7" w:rsidRDefault="00110975" w:rsidP="00110975">
      <w:pPr>
        <w:pStyle w:val="afb"/>
        <w:jc w:val="center"/>
        <w:rPr>
          <w:b/>
          <w:sz w:val="28"/>
          <w:szCs w:val="28"/>
        </w:rPr>
      </w:pPr>
    </w:p>
    <w:p w:rsidR="00110975" w:rsidRDefault="00110975" w:rsidP="00AE2896">
      <w:pPr>
        <w:pStyle w:val="afb"/>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b"/>
        <w:ind w:left="709" w:firstLine="0"/>
        <w:jc w:val="left"/>
        <w:rPr>
          <w:sz w:val="28"/>
          <w:szCs w:val="28"/>
        </w:rPr>
      </w:pPr>
    </w:p>
    <w:p w:rsidR="00110975" w:rsidRDefault="00110975" w:rsidP="00AE2896">
      <w:pPr>
        <w:pStyle w:val="afb"/>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b"/>
        <w:ind w:firstLine="0"/>
        <w:jc w:val="left"/>
        <w:rPr>
          <w:sz w:val="28"/>
          <w:szCs w:val="28"/>
        </w:rPr>
      </w:pPr>
    </w:p>
    <w:p w:rsidR="00110975" w:rsidRDefault="00110975" w:rsidP="00AE2896">
      <w:pPr>
        <w:pStyle w:val="afb"/>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b"/>
        <w:ind w:firstLine="0"/>
        <w:jc w:val="left"/>
        <w:rPr>
          <w:sz w:val="28"/>
          <w:szCs w:val="28"/>
        </w:rPr>
      </w:pPr>
    </w:p>
    <w:p w:rsidR="00110975" w:rsidRDefault="00110975" w:rsidP="00AE2896">
      <w:pPr>
        <w:pStyle w:val="afb"/>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b"/>
        <w:ind w:left="709" w:firstLine="0"/>
        <w:jc w:val="left"/>
        <w:rPr>
          <w:sz w:val="28"/>
          <w:szCs w:val="28"/>
        </w:rPr>
      </w:pPr>
    </w:p>
    <w:p w:rsidR="00110975" w:rsidRDefault="00110975" w:rsidP="00AE2896">
      <w:pPr>
        <w:pStyle w:val="afb"/>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b"/>
        <w:ind w:firstLine="0"/>
        <w:jc w:val="left"/>
        <w:rPr>
          <w:sz w:val="28"/>
          <w:szCs w:val="28"/>
        </w:rPr>
      </w:pPr>
    </w:p>
    <w:p w:rsidR="00110975" w:rsidRDefault="00110975" w:rsidP="00AE2896">
      <w:pPr>
        <w:pStyle w:val="afb"/>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b"/>
        <w:ind w:firstLine="0"/>
        <w:jc w:val="left"/>
        <w:rPr>
          <w:sz w:val="28"/>
          <w:szCs w:val="28"/>
        </w:rPr>
      </w:pPr>
    </w:p>
    <w:p w:rsidR="00110975" w:rsidRDefault="00110975" w:rsidP="00AE2896">
      <w:pPr>
        <w:pStyle w:val="afb"/>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9"/>
        <w:rPr>
          <w:sz w:val="28"/>
          <w:szCs w:val="28"/>
        </w:rPr>
      </w:pPr>
    </w:p>
    <w:p w:rsidR="00110975" w:rsidRDefault="00110975" w:rsidP="00AE2896">
      <w:pPr>
        <w:pStyle w:val="afb"/>
        <w:numPr>
          <w:ilvl w:val="2"/>
          <w:numId w:val="9"/>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9"/>
        <w:rPr>
          <w:sz w:val="28"/>
          <w:szCs w:val="28"/>
        </w:rPr>
      </w:pPr>
    </w:p>
    <w:p w:rsidR="00110975" w:rsidRDefault="00110975" w:rsidP="00110975">
      <w:pPr>
        <w:pStyle w:val="afb"/>
        <w:ind w:left="709" w:firstLine="0"/>
        <w:jc w:val="left"/>
        <w:rPr>
          <w:sz w:val="28"/>
          <w:szCs w:val="28"/>
        </w:rPr>
      </w:pPr>
    </w:p>
    <w:p w:rsidR="000519F8" w:rsidRPr="007415F9" w:rsidRDefault="000519F8" w:rsidP="000519F8">
      <w:pPr>
        <w:pStyle w:val="afb"/>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BE4793" w:rsidRDefault="00B52C00">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b"/>
        <w:ind w:firstLine="0"/>
        <w:jc w:val="right"/>
        <w:rPr>
          <w:rFonts w:eastAsia="Times New Roman"/>
          <w:sz w:val="32"/>
          <w:szCs w:val="28"/>
        </w:rPr>
      </w:pPr>
      <w:r>
        <w:rPr>
          <w:sz w:val="28"/>
        </w:rPr>
        <w:t>к документации о закупке</w:t>
      </w:r>
    </w:p>
    <w:p w:rsidR="00C10125" w:rsidRDefault="00C10125" w:rsidP="00C10125">
      <w:pPr>
        <w:pStyle w:val="afb"/>
        <w:ind w:firstLine="0"/>
        <w:jc w:val="left"/>
        <w:rPr>
          <w:rFonts w:eastAsia="Times New Roman"/>
          <w:sz w:val="28"/>
          <w:szCs w:val="28"/>
        </w:rPr>
      </w:pPr>
    </w:p>
    <w:p w:rsidR="00BE4793" w:rsidRPr="008F1253" w:rsidRDefault="00BE4793" w:rsidP="00B52C00">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BE4793" w:rsidRPr="00C72FD7" w:rsidRDefault="00BE4793" w:rsidP="00B52C00"/>
    <w:p w:rsidR="00BE4793" w:rsidRDefault="00BE4793" w:rsidP="00B52C00">
      <w:pPr>
        <w:rPr>
          <w:sz w:val="28"/>
          <w:szCs w:val="28"/>
        </w:rPr>
      </w:pPr>
      <w:r>
        <w:rPr>
          <w:sz w:val="28"/>
          <w:szCs w:val="28"/>
        </w:rPr>
        <w:t xml:space="preserve"> «____» _________ 20</w:t>
      </w:r>
      <w:r w:rsidR="00DC5418">
        <w:rPr>
          <w:sz w:val="28"/>
          <w:szCs w:val="28"/>
        </w:rPr>
        <w:t>2</w:t>
      </w:r>
      <w:r>
        <w:rPr>
          <w:sz w:val="28"/>
          <w:szCs w:val="28"/>
        </w:rPr>
        <w:t xml:space="preserve">_ г. </w:t>
      </w:r>
      <w:bookmarkStart w:id="41" w:name="_GoBack"/>
      <w:bookmarkEnd w:id="41"/>
      <w:r>
        <w:rPr>
          <w:sz w:val="28"/>
          <w:szCs w:val="28"/>
        </w:rPr>
        <w:t xml:space="preserve">Открытый конкурс №_________________________  </w:t>
      </w:r>
    </w:p>
    <w:p w:rsidR="00BE4793" w:rsidRPr="00C33B09" w:rsidRDefault="00BE4793" w:rsidP="00B52C00">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BE4793" w:rsidRPr="0065769F" w:rsidRDefault="00BE4793" w:rsidP="00B52C00">
      <w:pPr>
        <w:rPr>
          <w:sz w:val="28"/>
          <w:szCs w:val="28"/>
        </w:rPr>
      </w:pPr>
      <w:r>
        <w:rPr>
          <w:sz w:val="28"/>
          <w:szCs w:val="28"/>
        </w:rPr>
        <w:t>_____________________________________________</w:t>
      </w:r>
      <w:r>
        <w:rPr>
          <w:sz w:val="28"/>
          <w:szCs w:val="28"/>
          <w:lang w:val="en-US"/>
        </w:rPr>
        <w:t>_</w:t>
      </w:r>
      <w:r>
        <w:rPr>
          <w:sz w:val="28"/>
          <w:szCs w:val="28"/>
        </w:rPr>
        <w:t>____________________</w:t>
      </w:r>
    </w:p>
    <w:p w:rsidR="00BE4793" w:rsidRDefault="00BE4793" w:rsidP="00B52C00">
      <w:pPr>
        <w:ind w:firstLine="3"/>
        <w:jc w:val="center"/>
        <w:rPr>
          <w:bCs/>
          <w:i/>
        </w:rPr>
      </w:pPr>
      <w:r>
        <w:rPr>
          <w:bCs/>
          <w:i/>
        </w:rPr>
        <w:t>(Полное наименование п</w:t>
      </w:r>
      <w:r>
        <w:rPr>
          <w:i/>
        </w:rPr>
        <w:t>ретендента</w:t>
      </w:r>
      <w:r>
        <w:rPr>
          <w:bCs/>
          <w:i/>
        </w:rPr>
        <w:t>)</w:t>
      </w:r>
    </w:p>
    <w:p w:rsidR="00BE4793" w:rsidRPr="003E7259" w:rsidRDefault="00BE4793" w:rsidP="00B52C00">
      <w:pPr>
        <w:ind w:firstLine="3"/>
        <w:jc w:val="center"/>
        <w:rPr>
          <w:bCs/>
          <w:i/>
        </w:rPr>
      </w:pPr>
    </w:p>
    <w:tbl>
      <w:tblPr>
        <w:tblW w:w="5000" w:type="pct"/>
        <w:tblLayout w:type="fixed"/>
        <w:tblLook w:val="0000"/>
      </w:tblPr>
      <w:tblGrid>
        <w:gridCol w:w="339"/>
        <w:gridCol w:w="3171"/>
        <w:gridCol w:w="1561"/>
        <w:gridCol w:w="2126"/>
        <w:gridCol w:w="952"/>
        <w:gridCol w:w="1705"/>
      </w:tblGrid>
      <w:tr w:rsidR="00BE4793" w:rsidRPr="00DE5CDB" w:rsidTr="00FE5C1B">
        <w:trPr>
          <w:trHeight w:val="663"/>
        </w:trPr>
        <w:tc>
          <w:tcPr>
            <w:tcW w:w="172" w:type="pct"/>
            <w:tcBorders>
              <w:top w:val="single" w:sz="4" w:space="0" w:color="auto"/>
              <w:left w:val="single" w:sz="4" w:space="0" w:color="auto"/>
              <w:bottom w:val="single" w:sz="4" w:space="0" w:color="auto"/>
              <w:right w:val="single" w:sz="4" w:space="0" w:color="auto"/>
            </w:tcBorders>
            <w:vAlign w:val="center"/>
          </w:tcPr>
          <w:p w:rsidR="00BE4793" w:rsidRPr="00DE5CDB" w:rsidRDefault="00BE4793" w:rsidP="00B52C00">
            <w:pPr>
              <w:jc w:val="center"/>
            </w:pPr>
            <w:r>
              <w:t>№ п/п</w:t>
            </w:r>
          </w:p>
        </w:tc>
        <w:tc>
          <w:tcPr>
            <w:tcW w:w="1609" w:type="pct"/>
            <w:tcBorders>
              <w:top w:val="single" w:sz="4" w:space="0" w:color="auto"/>
              <w:left w:val="single" w:sz="4" w:space="0" w:color="auto"/>
              <w:bottom w:val="single" w:sz="4" w:space="0" w:color="auto"/>
              <w:right w:val="single" w:sz="4" w:space="0" w:color="auto"/>
            </w:tcBorders>
            <w:vAlign w:val="center"/>
          </w:tcPr>
          <w:p w:rsidR="00BE4793" w:rsidRPr="00DE5CDB" w:rsidRDefault="00BE4793" w:rsidP="00B52C00">
            <w:pPr>
              <w:jc w:val="center"/>
            </w:pPr>
            <w:r>
              <w:t>Наименование</w:t>
            </w:r>
          </w:p>
        </w:tc>
        <w:tc>
          <w:tcPr>
            <w:tcW w:w="792" w:type="pct"/>
            <w:tcBorders>
              <w:top w:val="single" w:sz="4" w:space="0" w:color="auto"/>
              <w:left w:val="single" w:sz="4" w:space="0" w:color="auto"/>
              <w:bottom w:val="single" w:sz="4" w:space="0" w:color="auto"/>
              <w:right w:val="single" w:sz="4" w:space="0" w:color="auto"/>
            </w:tcBorders>
            <w:vAlign w:val="center"/>
          </w:tcPr>
          <w:p w:rsidR="00BE4793" w:rsidRPr="00DE5CDB" w:rsidRDefault="00BE4793" w:rsidP="00B52C00">
            <w:pPr>
              <w:jc w:val="center"/>
            </w:pPr>
            <w:r>
              <w:t>Общая стоимость выполнения работ,</w:t>
            </w:r>
          </w:p>
          <w:p w:rsidR="00BE4793" w:rsidRPr="00DE5CDB" w:rsidRDefault="00BE4793" w:rsidP="00B52C00">
            <w:pPr>
              <w:jc w:val="center"/>
            </w:pPr>
            <w:r>
              <w:t>руб., без учета НДС.</w:t>
            </w:r>
          </w:p>
        </w:tc>
        <w:tc>
          <w:tcPr>
            <w:tcW w:w="1079"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r>
              <w:t>Срок выполнения работ, календарные дни</w:t>
            </w:r>
          </w:p>
        </w:tc>
        <w:tc>
          <w:tcPr>
            <w:tcW w:w="483"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r>
              <w:t>Аванс, %</w:t>
            </w:r>
          </w:p>
        </w:tc>
        <w:tc>
          <w:tcPr>
            <w:tcW w:w="865" w:type="pct"/>
            <w:tcBorders>
              <w:top w:val="single" w:sz="4" w:space="0" w:color="auto"/>
              <w:left w:val="single" w:sz="4" w:space="0" w:color="auto"/>
              <w:bottom w:val="single" w:sz="4" w:space="0" w:color="auto"/>
              <w:right w:val="single" w:sz="4" w:space="0" w:color="auto"/>
            </w:tcBorders>
          </w:tcPr>
          <w:p w:rsidR="00BE4793" w:rsidRDefault="00BE4793" w:rsidP="00B52C00">
            <w:pPr>
              <w:jc w:val="center"/>
            </w:pPr>
            <w:r>
              <w:t xml:space="preserve">Гарантийный срок, месяцы </w:t>
            </w:r>
          </w:p>
        </w:tc>
      </w:tr>
      <w:tr w:rsidR="00BE4793" w:rsidRPr="00DE5CDB" w:rsidTr="00FE5C1B">
        <w:trPr>
          <w:trHeight w:val="403"/>
        </w:trPr>
        <w:tc>
          <w:tcPr>
            <w:tcW w:w="172" w:type="pct"/>
            <w:tcBorders>
              <w:top w:val="single" w:sz="4" w:space="0" w:color="auto"/>
              <w:left w:val="single" w:sz="4" w:space="0" w:color="auto"/>
              <w:bottom w:val="single" w:sz="4" w:space="0" w:color="auto"/>
              <w:right w:val="single" w:sz="4" w:space="0" w:color="auto"/>
            </w:tcBorders>
            <w:noWrap/>
          </w:tcPr>
          <w:p w:rsidR="00BE4793" w:rsidRPr="00112423" w:rsidRDefault="00BE4793" w:rsidP="00B52C00">
            <w:r>
              <w:t xml:space="preserve">    </w:t>
            </w:r>
            <w:r w:rsidRPr="00112423">
              <w:t>1</w:t>
            </w:r>
          </w:p>
        </w:tc>
        <w:tc>
          <w:tcPr>
            <w:tcW w:w="1609" w:type="pct"/>
            <w:tcBorders>
              <w:top w:val="single" w:sz="4" w:space="0" w:color="auto"/>
              <w:left w:val="nil"/>
              <w:bottom w:val="single" w:sz="4" w:space="0" w:color="auto"/>
              <w:right w:val="single" w:sz="4" w:space="0" w:color="auto"/>
            </w:tcBorders>
            <w:noWrap/>
          </w:tcPr>
          <w:p w:rsidR="00BE4793" w:rsidRPr="00112423" w:rsidRDefault="00BE4793" w:rsidP="00B52C00">
            <w:pPr>
              <w:pStyle w:val="19"/>
              <w:ind w:firstLine="0"/>
              <w:rPr>
                <w:sz w:val="24"/>
                <w:szCs w:val="24"/>
              </w:rPr>
            </w:pPr>
            <w:r w:rsidRPr="00112423">
              <w:rPr>
                <w:color w:val="000000"/>
                <w:sz w:val="24"/>
                <w:szCs w:val="24"/>
              </w:rPr>
              <w:t>Выполнение строительно-монтажных работ по реконструкции подкранового пути ТЭК-4 (инвентарный номер 2300007, кадастровый номер 75:32:021117:115) Контейнерного терминала Чита для нужд филиала ПАО "ТрансКонтейнер" на Забайкальской железной дороге.</w:t>
            </w:r>
          </w:p>
        </w:tc>
        <w:tc>
          <w:tcPr>
            <w:tcW w:w="792" w:type="pct"/>
            <w:tcBorders>
              <w:top w:val="single" w:sz="4" w:space="0" w:color="auto"/>
              <w:left w:val="single" w:sz="4" w:space="0" w:color="auto"/>
              <w:bottom w:val="single" w:sz="4" w:space="0" w:color="auto"/>
              <w:right w:val="single" w:sz="4" w:space="0" w:color="auto"/>
            </w:tcBorders>
            <w:noWrap/>
            <w:vAlign w:val="bottom"/>
          </w:tcPr>
          <w:p w:rsidR="00BE4793" w:rsidRPr="00DE5CDB" w:rsidRDefault="00BE4793" w:rsidP="00B52C00">
            <w:pPr>
              <w:jc w:val="center"/>
            </w:pPr>
          </w:p>
        </w:tc>
        <w:tc>
          <w:tcPr>
            <w:tcW w:w="1079"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p>
        </w:tc>
        <w:tc>
          <w:tcPr>
            <w:tcW w:w="483"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p>
        </w:tc>
        <w:tc>
          <w:tcPr>
            <w:tcW w:w="865"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p>
        </w:tc>
      </w:tr>
      <w:tr w:rsidR="00BE4793" w:rsidRPr="00DE5CDB" w:rsidTr="00FE5C1B">
        <w:trPr>
          <w:trHeight w:val="310"/>
        </w:trPr>
        <w:tc>
          <w:tcPr>
            <w:tcW w:w="172" w:type="pct"/>
            <w:tcBorders>
              <w:top w:val="single" w:sz="4" w:space="0" w:color="auto"/>
              <w:left w:val="single" w:sz="4" w:space="0" w:color="auto"/>
              <w:bottom w:val="single" w:sz="4" w:space="0" w:color="auto"/>
              <w:right w:val="single" w:sz="4" w:space="0" w:color="auto"/>
            </w:tcBorders>
          </w:tcPr>
          <w:p w:rsidR="00BE4793" w:rsidRDefault="00BE4793" w:rsidP="00B52C00">
            <w:pPr>
              <w:suppressAutoHyphens w:val="0"/>
            </w:pPr>
          </w:p>
        </w:tc>
        <w:tc>
          <w:tcPr>
            <w:tcW w:w="1609" w:type="pct"/>
            <w:tcBorders>
              <w:top w:val="single" w:sz="4" w:space="0" w:color="auto"/>
              <w:left w:val="single" w:sz="4" w:space="0" w:color="auto"/>
              <w:bottom w:val="single" w:sz="4" w:space="0" w:color="auto"/>
              <w:right w:val="single" w:sz="4" w:space="0" w:color="auto"/>
            </w:tcBorders>
            <w:noWrap/>
            <w:vAlign w:val="bottom"/>
          </w:tcPr>
          <w:p w:rsidR="00BE4793" w:rsidRPr="008A6F28" w:rsidRDefault="00BE4793" w:rsidP="00B52C00">
            <w:pPr>
              <w:suppressAutoHyphens w:val="0"/>
            </w:pPr>
            <w:r>
              <w:t>ИТОГО:</w:t>
            </w:r>
          </w:p>
        </w:tc>
        <w:tc>
          <w:tcPr>
            <w:tcW w:w="792" w:type="pct"/>
            <w:tcBorders>
              <w:top w:val="single" w:sz="4" w:space="0" w:color="auto"/>
              <w:left w:val="single" w:sz="4" w:space="0" w:color="auto"/>
              <w:bottom w:val="single" w:sz="4" w:space="0" w:color="auto"/>
              <w:right w:val="single" w:sz="4" w:space="0" w:color="auto"/>
            </w:tcBorders>
            <w:noWrap/>
            <w:vAlign w:val="bottom"/>
          </w:tcPr>
          <w:p w:rsidR="00BE4793" w:rsidRPr="00DE5CDB" w:rsidRDefault="00BE4793" w:rsidP="00B52C00">
            <w:pPr>
              <w:jc w:val="center"/>
            </w:pPr>
          </w:p>
        </w:tc>
        <w:tc>
          <w:tcPr>
            <w:tcW w:w="1079"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p>
        </w:tc>
        <w:tc>
          <w:tcPr>
            <w:tcW w:w="483"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p>
        </w:tc>
        <w:tc>
          <w:tcPr>
            <w:tcW w:w="865" w:type="pct"/>
            <w:tcBorders>
              <w:top w:val="single" w:sz="4" w:space="0" w:color="auto"/>
              <w:left w:val="single" w:sz="4" w:space="0" w:color="auto"/>
              <w:bottom w:val="single" w:sz="4" w:space="0" w:color="auto"/>
              <w:right w:val="single" w:sz="4" w:space="0" w:color="auto"/>
            </w:tcBorders>
          </w:tcPr>
          <w:p w:rsidR="00BE4793" w:rsidRPr="00DE5CDB" w:rsidRDefault="00BE4793" w:rsidP="00B52C00">
            <w:pPr>
              <w:jc w:val="center"/>
            </w:pPr>
          </w:p>
        </w:tc>
      </w:tr>
    </w:tbl>
    <w:p w:rsidR="00BE4793" w:rsidRPr="00791548" w:rsidRDefault="00BE4793" w:rsidP="00B52C00">
      <w:pPr>
        <w:pStyle w:val="afe"/>
        <w:jc w:val="both"/>
        <w:rPr>
          <w:szCs w:val="28"/>
        </w:rPr>
      </w:pPr>
      <w:r>
        <w:rPr>
          <w:szCs w:val="28"/>
        </w:rPr>
        <w:t xml:space="preserve">Цена, указанная в настоящем финансово-коммерческом предложении по </w:t>
      </w:r>
      <w:r>
        <w:rPr>
          <w:i/>
          <w:sz w:val="24"/>
          <w:szCs w:val="24"/>
        </w:rPr>
        <w:t>(выполнению работ)</w:t>
      </w:r>
      <w:r>
        <w:rPr>
          <w:szCs w:val="28"/>
        </w:rPr>
        <w:t>, учитывает стоимость всех налогов (кроме НДС), стоимости материалов, изделий и расходов, связанных с их доставкой (кроме давальческого материала), а также иных расходов, связанных с выполнением работ.</w:t>
      </w:r>
    </w:p>
    <w:p w:rsidR="00BE4793" w:rsidRPr="00791548" w:rsidRDefault="00BE4793" w:rsidP="00B52C00">
      <w:pPr>
        <w:pStyle w:val="afe"/>
        <w:ind w:firstLine="0"/>
        <w:jc w:val="both"/>
        <w:rPr>
          <w:szCs w:val="28"/>
        </w:rPr>
      </w:pPr>
      <w:r>
        <w:rPr>
          <w:szCs w:val="28"/>
        </w:rPr>
        <w:t>__________</w:t>
      </w:r>
      <w:r>
        <w:rPr>
          <w:i/>
          <w:sz w:val="24"/>
          <w:szCs w:val="24"/>
        </w:rPr>
        <w:t xml:space="preserve"> (Выполнение работ)</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BE4793" w:rsidRPr="00791548" w:rsidRDefault="00BE4793" w:rsidP="00B52C00">
      <w:pPr>
        <w:pStyle w:val="afe"/>
        <w:jc w:val="both"/>
        <w:rPr>
          <w:i/>
          <w:szCs w:val="28"/>
        </w:rPr>
      </w:pPr>
    </w:p>
    <w:p w:rsidR="00BE4793" w:rsidRPr="001633B8" w:rsidRDefault="00BE4793" w:rsidP="00B52C00">
      <w:pPr>
        <w:pStyle w:val="afe"/>
        <w:jc w:val="both"/>
        <w:rPr>
          <w:i/>
          <w:szCs w:val="28"/>
        </w:rPr>
      </w:pPr>
      <w:r>
        <w:rPr>
          <w:i/>
          <w:szCs w:val="28"/>
        </w:rPr>
        <w:t>приложение № 1 – Расчет стоимости _________ (работ, услуг, товаров и т.д.)  на ___ листах.</w:t>
      </w:r>
    </w:p>
    <w:p w:rsidR="00BE4793" w:rsidRDefault="00BE4793" w:rsidP="00B52C00">
      <w:pPr>
        <w:pStyle w:val="afe"/>
        <w:jc w:val="both"/>
      </w:pPr>
    </w:p>
    <w:p w:rsidR="00BE4793" w:rsidRPr="00C20080" w:rsidRDefault="00BE4793" w:rsidP="00B52C00">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______________________________________________________________</w:t>
      </w:r>
    </w:p>
    <w:p w:rsidR="00BE4793" w:rsidRPr="00C20080" w:rsidRDefault="00BE4793" w:rsidP="00B52C00">
      <w:pPr>
        <w:tabs>
          <w:tab w:val="left" w:pos="8640"/>
        </w:tabs>
        <w:jc w:val="center"/>
        <w:rPr>
          <w:i/>
        </w:rPr>
      </w:pPr>
      <w:r>
        <w:rPr>
          <w:i/>
        </w:rPr>
        <w:t>(наименование претендента)</w:t>
      </w:r>
    </w:p>
    <w:p w:rsidR="00BE4793" w:rsidRPr="00C20080" w:rsidRDefault="00BE4793" w:rsidP="00B52C00">
      <w:pPr>
        <w:rPr>
          <w:sz w:val="28"/>
          <w:szCs w:val="28"/>
          <w:lang w:eastAsia="ru-RU"/>
        </w:rPr>
      </w:pPr>
      <w:r>
        <w:rPr>
          <w:sz w:val="28"/>
          <w:szCs w:val="28"/>
          <w:lang w:eastAsia="ru-RU"/>
        </w:rPr>
        <w:t>__________________________________________________________________</w:t>
      </w:r>
    </w:p>
    <w:p w:rsidR="00BE4793" w:rsidRPr="00C20080" w:rsidRDefault="00BE4793" w:rsidP="00B52C00">
      <w:pPr>
        <w:rPr>
          <w:i/>
        </w:rPr>
      </w:pPr>
      <w:r>
        <w:rPr>
          <w:i/>
        </w:rPr>
        <w:t xml:space="preserve">       М.П.</w:t>
      </w:r>
      <w:r>
        <w:rPr>
          <w:i/>
        </w:rPr>
        <w:tab/>
      </w:r>
      <w:r>
        <w:rPr>
          <w:i/>
        </w:rPr>
        <w:tab/>
      </w:r>
      <w:r>
        <w:rPr>
          <w:i/>
        </w:rPr>
        <w:tab/>
        <w:t>(должность, подпись, ФИО)</w:t>
      </w:r>
    </w:p>
    <w:p w:rsidR="00BE4793" w:rsidRPr="009D7BF5" w:rsidRDefault="00BE4793" w:rsidP="00B52C00">
      <w:pPr>
        <w:rPr>
          <w:sz w:val="28"/>
          <w:szCs w:val="28"/>
          <w:lang w:eastAsia="ru-RU"/>
        </w:rPr>
      </w:pPr>
      <w:r>
        <w:rPr>
          <w:sz w:val="28"/>
          <w:szCs w:val="28"/>
          <w:lang w:eastAsia="ru-RU"/>
        </w:rPr>
        <w:t>"____" _________ 20</w:t>
      </w:r>
      <w:r w:rsidR="00DC5418">
        <w:rPr>
          <w:sz w:val="28"/>
          <w:szCs w:val="28"/>
          <w:lang w:eastAsia="ru-RU"/>
        </w:rPr>
        <w:t>2</w:t>
      </w:r>
      <w:r>
        <w:rPr>
          <w:sz w:val="28"/>
          <w:szCs w:val="28"/>
          <w:lang w:eastAsia="ru-RU"/>
        </w:rPr>
        <w:t>__ г.</w:t>
      </w:r>
    </w:p>
    <w:p w:rsidR="006B6573" w:rsidRDefault="006B6573" w:rsidP="00EF18CF">
      <w:pPr>
        <w:pStyle w:val="afb"/>
        <w:ind w:firstLine="0"/>
        <w:jc w:val="left"/>
        <w:rPr>
          <w:rFonts w:eastAsia="Times New Roman"/>
          <w:sz w:val="24"/>
          <w:szCs w:val="28"/>
        </w:rPr>
      </w:pPr>
    </w:p>
    <w:p w:rsidR="00EF18CF" w:rsidRDefault="00EF18CF" w:rsidP="00EF18CF">
      <w:pPr>
        <w:pStyle w:val="afb"/>
        <w:ind w:firstLine="0"/>
        <w:jc w:val="left"/>
        <w:sectPr w:rsidR="00EF18CF" w:rsidSect="007C51E1">
          <w:pgSz w:w="11907" w:h="16840" w:code="9"/>
          <w:pgMar w:top="1134" w:right="851" w:bottom="1134" w:left="1418" w:header="794" w:footer="794" w:gutter="0"/>
          <w:cols w:space="720"/>
          <w:titlePg/>
          <w:docGrid w:linePitch="326"/>
        </w:sectPr>
      </w:pPr>
    </w:p>
    <w:p w:rsidR="00BE4793" w:rsidRDefault="00B52C00">
      <w:pPr>
        <w:pStyle w:val="afb"/>
        <w:ind w:firstLine="0"/>
        <w:jc w:val="right"/>
        <w:rPr>
          <w:szCs w:val="28"/>
        </w:rPr>
      </w:pPr>
      <w:r>
        <w:lastRenderedPageBreak/>
        <w:t>Приложение № 4</w:t>
      </w:r>
    </w:p>
    <w:p w:rsidR="00C10125" w:rsidRPr="008522E8" w:rsidRDefault="00C10125" w:rsidP="00C10125">
      <w:pPr>
        <w:pStyle w:val="afb"/>
        <w:ind w:firstLine="0"/>
        <w:jc w:val="right"/>
        <w:rPr>
          <w:rFonts w:eastAsia="Times New Roman"/>
          <w:sz w:val="32"/>
          <w:szCs w:val="28"/>
        </w:rPr>
      </w:pPr>
      <w:r>
        <w:rPr>
          <w:sz w:val="28"/>
        </w:rPr>
        <w:t>к документации о закупке</w:t>
      </w:r>
    </w:p>
    <w:p w:rsidR="00C10125" w:rsidRDefault="00C10125" w:rsidP="00C10125">
      <w:pPr>
        <w:pStyle w:val="afb"/>
        <w:ind w:firstLine="0"/>
        <w:jc w:val="left"/>
        <w:rPr>
          <w:rFonts w:eastAsia="Times New Roman"/>
          <w:sz w:val="28"/>
          <w:szCs w:val="28"/>
        </w:rPr>
      </w:pPr>
    </w:p>
    <w:p w:rsidR="00BE4793" w:rsidRPr="00C97E49" w:rsidRDefault="00BE4793" w:rsidP="00B52C00">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BE4793" w:rsidRPr="007415F9" w:rsidRDefault="00BE4793" w:rsidP="00B52C00">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BE4793" w:rsidRPr="00C97E49" w:rsidTr="00B52C00">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r>
              <w:t>Дата и номер договора</w:t>
            </w:r>
            <w:r>
              <w:rPr>
                <w:rStyle w:val="af8"/>
              </w:rPr>
              <w:footnoteReference w:id="2"/>
            </w:r>
          </w:p>
        </w:tc>
        <w:tc>
          <w:tcPr>
            <w:tcW w:w="2665" w:type="dxa"/>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r w:rsidRPr="00112423">
              <w:t>Предмет договора (указываются только договоры по предмету Открытого конкурса, указанному в пункте ____ документации о закупке</w:t>
            </w:r>
            <w:r>
              <w:t>)</w:t>
            </w:r>
          </w:p>
        </w:tc>
        <w:tc>
          <w:tcPr>
            <w:tcW w:w="1735" w:type="dxa"/>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BE4793" w:rsidRPr="005049BC" w:rsidRDefault="00BE4793" w:rsidP="00B52C00">
            <w:pPr>
              <w:jc w:val="center"/>
            </w:pPr>
            <w:r>
              <w:t xml:space="preserve"> Сумма стоимости оказанных услуг по договору, без учета НДС, руб.</w:t>
            </w:r>
          </w:p>
        </w:tc>
      </w:tr>
      <w:tr w:rsidR="00BE4793" w:rsidRPr="00C97E49" w:rsidTr="00B52C00">
        <w:trPr>
          <w:trHeight w:val="274"/>
        </w:trPr>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r>
              <w:t>1.</w:t>
            </w:r>
          </w:p>
        </w:tc>
        <w:tc>
          <w:tcPr>
            <w:tcW w:w="0" w:type="auto"/>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p>
        </w:tc>
        <w:tc>
          <w:tcPr>
            <w:tcW w:w="2665" w:type="dxa"/>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1735" w:type="dxa"/>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tc>
      </w:tr>
      <w:tr w:rsidR="00BE4793" w:rsidRPr="00C97E49" w:rsidTr="00B52C00">
        <w:trPr>
          <w:trHeight w:val="262"/>
        </w:trPr>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r>
              <w:t>2.</w:t>
            </w:r>
          </w:p>
        </w:tc>
        <w:tc>
          <w:tcPr>
            <w:tcW w:w="0" w:type="auto"/>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p>
        </w:tc>
        <w:tc>
          <w:tcPr>
            <w:tcW w:w="2665" w:type="dxa"/>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1735" w:type="dxa"/>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tc>
      </w:tr>
      <w:tr w:rsidR="00BE4793" w:rsidRPr="00C97E49" w:rsidTr="00B52C00">
        <w:trPr>
          <w:trHeight w:val="207"/>
        </w:trPr>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0" w:type="auto"/>
            <w:gridSpan w:val="3"/>
            <w:tcBorders>
              <w:top w:val="single" w:sz="4" w:space="0" w:color="auto"/>
              <w:left w:val="single" w:sz="4" w:space="0" w:color="auto"/>
              <w:bottom w:val="single" w:sz="4" w:space="0" w:color="auto"/>
              <w:right w:val="single" w:sz="4" w:space="0" w:color="auto"/>
            </w:tcBorders>
            <w:vAlign w:val="center"/>
          </w:tcPr>
          <w:p w:rsidR="00BE4793" w:rsidRPr="00C97E49" w:rsidRDefault="00BE4793" w:rsidP="00B52C00">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tc>
        <w:tc>
          <w:tcPr>
            <w:tcW w:w="0" w:type="auto"/>
            <w:tcBorders>
              <w:top w:val="single" w:sz="4" w:space="0" w:color="auto"/>
              <w:left w:val="single" w:sz="4" w:space="0" w:color="auto"/>
              <w:bottom w:val="single" w:sz="4" w:space="0" w:color="auto"/>
              <w:right w:val="single" w:sz="4" w:space="0" w:color="auto"/>
            </w:tcBorders>
          </w:tcPr>
          <w:p w:rsidR="00BE4793" w:rsidRPr="00C97E49" w:rsidRDefault="00BE4793" w:rsidP="00B52C00"/>
        </w:tc>
      </w:tr>
    </w:tbl>
    <w:p w:rsidR="00BE4793" w:rsidRDefault="00BE4793" w:rsidP="00B52C00">
      <w:pPr>
        <w:jc w:val="center"/>
      </w:pPr>
    </w:p>
    <w:p w:rsidR="00BE4793" w:rsidRDefault="00BE4793" w:rsidP="00B52C00">
      <w:r>
        <w:t>Приложение: 1. копия договора на ____ листах.</w:t>
      </w:r>
    </w:p>
    <w:p w:rsidR="00BE4793" w:rsidRPr="005049BC" w:rsidRDefault="00BE4793" w:rsidP="00B52C00">
      <w:r>
        <w:tab/>
        <w:t xml:space="preserve">          </w:t>
      </w:r>
      <w:r w:rsidR="00DC5418">
        <w:t xml:space="preserve">      </w:t>
      </w:r>
      <w:r>
        <w:t xml:space="preserve">  2. копия акта на </w:t>
      </w:r>
      <w:r>
        <w:tab/>
        <w:t>____ листах.</w:t>
      </w:r>
    </w:p>
    <w:p w:rsidR="00BE4793" w:rsidRDefault="00BE4793" w:rsidP="00B52C00">
      <w:pPr>
        <w:jc w:val="center"/>
        <w:rPr>
          <w:b/>
          <w:szCs w:val="28"/>
        </w:rPr>
      </w:pPr>
    </w:p>
    <w:p w:rsidR="00BE4793" w:rsidRDefault="00BE4793" w:rsidP="00B52C00"/>
    <w:p w:rsidR="00BE4793" w:rsidRDefault="00BE4793" w:rsidP="00B52C00"/>
    <w:p w:rsidR="00BE4793" w:rsidRPr="00C20080" w:rsidRDefault="00BE4793" w:rsidP="00B52C00">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BE4793" w:rsidRPr="00C20080" w:rsidRDefault="00BE4793" w:rsidP="00B52C00">
      <w:pPr>
        <w:tabs>
          <w:tab w:val="left" w:pos="8640"/>
        </w:tabs>
        <w:jc w:val="center"/>
        <w:rPr>
          <w:i/>
        </w:rPr>
      </w:pPr>
      <w:r>
        <w:rPr>
          <w:i/>
        </w:rPr>
        <w:t>(наименование претендента)</w:t>
      </w:r>
    </w:p>
    <w:p w:rsidR="00BE4793" w:rsidRPr="00C20080" w:rsidRDefault="00BE4793" w:rsidP="00B52C00">
      <w:pPr>
        <w:rPr>
          <w:sz w:val="28"/>
          <w:szCs w:val="28"/>
          <w:lang w:eastAsia="ru-RU"/>
        </w:rPr>
      </w:pPr>
      <w:r>
        <w:rPr>
          <w:sz w:val="28"/>
          <w:szCs w:val="28"/>
          <w:lang w:eastAsia="ru-RU"/>
        </w:rPr>
        <w:t>__________________________________________________________________</w:t>
      </w:r>
    </w:p>
    <w:p w:rsidR="00BE4793" w:rsidRPr="00C20080" w:rsidRDefault="00BE4793" w:rsidP="00B52C00">
      <w:pPr>
        <w:rPr>
          <w:i/>
        </w:rPr>
      </w:pPr>
      <w:r>
        <w:rPr>
          <w:i/>
        </w:rPr>
        <w:t xml:space="preserve">       М.П.</w:t>
      </w:r>
      <w:r>
        <w:rPr>
          <w:i/>
        </w:rPr>
        <w:tab/>
      </w:r>
      <w:r>
        <w:rPr>
          <w:i/>
        </w:rPr>
        <w:tab/>
      </w:r>
      <w:r>
        <w:rPr>
          <w:i/>
        </w:rPr>
        <w:tab/>
        <w:t>(должность, подпись, ФИО)</w:t>
      </w:r>
    </w:p>
    <w:p w:rsidR="00BE4793" w:rsidRPr="00C20080" w:rsidRDefault="00BE4793" w:rsidP="00B52C00">
      <w:pPr>
        <w:rPr>
          <w:sz w:val="28"/>
          <w:szCs w:val="28"/>
          <w:lang w:eastAsia="ru-RU"/>
        </w:rPr>
      </w:pPr>
      <w:r>
        <w:rPr>
          <w:sz w:val="28"/>
          <w:szCs w:val="28"/>
          <w:lang w:eastAsia="ru-RU"/>
        </w:rPr>
        <w:t>"____" _________ 20</w:t>
      </w:r>
      <w:r w:rsidR="00DC5418">
        <w:rPr>
          <w:sz w:val="28"/>
          <w:szCs w:val="28"/>
          <w:lang w:eastAsia="ru-RU"/>
        </w:rPr>
        <w:t>2</w:t>
      </w:r>
      <w:r>
        <w:rPr>
          <w:sz w:val="28"/>
          <w:szCs w:val="28"/>
          <w:lang w:eastAsia="ru-RU"/>
        </w:rPr>
        <w:t>__ г.</w:t>
      </w:r>
    </w:p>
    <w:p w:rsidR="00BE4793" w:rsidRDefault="00BE4793" w:rsidP="00B52C00"/>
    <w:p w:rsidR="00BE4793" w:rsidRDefault="00BE4793" w:rsidP="00B52C00">
      <w:pPr>
        <w:pStyle w:val="afb"/>
        <w:ind w:firstLine="0"/>
        <w:jc w:val="left"/>
        <w:rPr>
          <w:rFonts w:eastAsia="Times New Roman"/>
          <w:sz w:val="24"/>
          <w:szCs w:val="28"/>
        </w:rPr>
      </w:pPr>
    </w:p>
    <w:p w:rsidR="00BE4793" w:rsidRDefault="00BE4793" w:rsidP="00B52C00">
      <w:pPr>
        <w:pStyle w:val="afb"/>
        <w:ind w:firstLine="0"/>
        <w:jc w:val="left"/>
        <w:rPr>
          <w:rFonts w:eastAsia="Times New Roman"/>
          <w:sz w:val="24"/>
          <w:szCs w:val="28"/>
        </w:rPr>
      </w:pPr>
    </w:p>
    <w:p w:rsidR="00BE4793" w:rsidRDefault="00BE4793"/>
    <w:p w:rsidR="00BE4793" w:rsidRDefault="00BE4793">
      <w:pPr>
        <w:pStyle w:val="afb"/>
        <w:ind w:firstLine="0"/>
        <w:jc w:val="left"/>
        <w:rPr>
          <w:rFonts w:eastAsia="Times New Roman"/>
          <w:sz w:val="24"/>
          <w:szCs w:val="28"/>
        </w:rPr>
      </w:pPr>
    </w:p>
    <w:p w:rsidR="006B6573" w:rsidRDefault="006B6573" w:rsidP="00B559B9">
      <w:pPr>
        <w:pStyle w:val="afb"/>
        <w:ind w:firstLine="0"/>
        <w:jc w:val="left"/>
        <w:rPr>
          <w:rFonts w:eastAsia="Times New Roman"/>
          <w:sz w:val="24"/>
          <w:szCs w:val="28"/>
        </w:rPr>
      </w:pPr>
    </w:p>
    <w:p w:rsidR="006B6573" w:rsidRDefault="006B6573" w:rsidP="00B559B9">
      <w:pPr>
        <w:pStyle w:val="afb"/>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BE4793" w:rsidRDefault="00B52C00">
      <w:pPr>
        <w:pStyle w:val="afb"/>
        <w:ind w:firstLine="0"/>
        <w:jc w:val="right"/>
        <w:rPr>
          <w:rFonts w:cs="Arial"/>
          <w:b/>
          <w:bCs/>
          <w:i/>
          <w:iCs/>
          <w:szCs w:val="28"/>
        </w:rPr>
      </w:pPr>
      <w:r>
        <w:rPr>
          <w:sz w:val="28"/>
          <w:szCs w:val="28"/>
        </w:rPr>
        <w:lastRenderedPageBreak/>
        <w:t>Приложение №</w:t>
      </w:r>
      <w:r>
        <w:t xml:space="preserve"> 5</w:t>
      </w:r>
    </w:p>
    <w:p w:rsidR="00C10125" w:rsidRDefault="00C10125" w:rsidP="00C03380">
      <w:pPr>
        <w:jc w:val="right"/>
        <w:rPr>
          <w:sz w:val="28"/>
        </w:rPr>
      </w:pPr>
      <w:r>
        <w:rPr>
          <w:sz w:val="28"/>
        </w:rPr>
        <w:t>к документации о закупке</w:t>
      </w:r>
    </w:p>
    <w:p w:rsidR="00670B54" w:rsidRDefault="00670B54" w:rsidP="00C03380">
      <w:pPr>
        <w:jc w:val="right"/>
        <w:rPr>
          <w:sz w:val="28"/>
        </w:rPr>
      </w:pPr>
    </w:p>
    <w:p w:rsidR="00670B54" w:rsidRPr="00FB5538" w:rsidRDefault="00670B54" w:rsidP="00670B54">
      <w:pPr>
        <w:jc w:val="center"/>
        <w:rPr>
          <w:b/>
          <w:bCs/>
        </w:rPr>
      </w:pPr>
      <w:r>
        <w:rPr>
          <w:b/>
          <w:bCs/>
        </w:rPr>
        <w:t>Договор  №______________</w:t>
      </w:r>
    </w:p>
    <w:p w:rsidR="00670B54" w:rsidRPr="00FB5538" w:rsidRDefault="00670B54" w:rsidP="00670B54">
      <w:pPr>
        <w:jc w:val="center"/>
      </w:pPr>
      <w:r>
        <w:rPr>
          <w:b/>
          <w:bCs/>
        </w:rPr>
        <w:t>на выполнение работ</w:t>
      </w:r>
    </w:p>
    <w:p w:rsidR="00670B54" w:rsidRPr="00C03380" w:rsidRDefault="00670B54" w:rsidP="00C03380">
      <w:pPr>
        <w:jc w:val="right"/>
        <w:rPr>
          <w:sz w:val="28"/>
        </w:rPr>
      </w:pPr>
    </w:p>
    <w:p w:rsidR="008378DD" w:rsidRPr="00FB5538" w:rsidRDefault="00670B54" w:rsidP="008378DD">
      <w:pPr>
        <w:jc w:val="both"/>
      </w:pPr>
      <w:r>
        <w:t>г</w:t>
      </w:r>
      <w:r w:rsidR="008378DD">
        <w:t xml:space="preserve">. Чита                                                  </w:t>
      </w:r>
      <w:r>
        <w:t xml:space="preserve">          </w:t>
      </w:r>
      <w:r w:rsidR="008378DD">
        <w:t xml:space="preserve">                                              «__»_______ 20__ г.</w:t>
      </w:r>
    </w:p>
    <w:p w:rsidR="008378DD" w:rsidRPr="00FB5538" w:rsidRDefault="008378DD" w:rsidP="008378DD">
      <w:pPr>
        <w:ind w:firstLine="851"/>
        <w:jc w:val="both"/>
      </w:pPr>
    </w:p>
    <w:p w:rsidR="008378DD" w:rsidRPr="005820EB" w:rsidRDefault="008378DD" w:rsidP="008378DD">
      <w:pPr>
        <w:ind w:firstLine="851"/>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iCs/>
        </w:rPr>
        <w:t xml:space="preserve">                         </w:t>
      </w:r>
      <w:r>
        <w:rPr>
          <w:i/>
          <w:iCs/>
          <w:vertAlign w:val="superscript"/>
        </w:rPr>
        <w:t>(должность, Ф.И.О. – полностью)</w:t>
      </w:r>
    </w:p>
    <w:p w:rsidR="008378DD" w:rsidRPr="005820EB" w:rsidRDefault="008378DD" w:rsidP="008378DD">
      <w:pPr>
        <w:jc w:val="both"/>
      </w:pPr>
      <w:r>
        <w:t>______________________________________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8378DD" w:rsidRPr="005820EB" w:rsidRDefault="008378DD" w:rsidP="008378DD">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8378DD" w:rsidRPr="005820EB" w:rsidRDefault="008378DD" w:rsidP="008378DD">
      <w:pPr>
        <w:jc w:val="both"/>
      </w:pPr>
      <w:r>
        <w:t xml:space="preserve">именуемое в дальнейшем «Подрядчик», в лице __________________________________, </w:t>
      </w:r>
    </w:p>
    <w:p w:rsidR="008378DD" w:rsidRPr="005820EB" w:rsidRDefault="008378DD" w:rsidP="008378DD">
      <w:pPr>
        <w:ind w:firstLine="851"/>
        <w:jc w:val="both"/>
      </w:pPr>
      <w:r>
        <w:rPr>
          <w:i/>
          <w:vertAlign w:val="superscript"/>
        </w:rPr>
        <w:t xml:space="preserve">                                                                                                                        (должность, Ф.И.О. - полностью)</w:t>
      </w:r>
    </w:p>
    <w:p w:rsidR="008378DD" w:rsidRPr="005820EB" w:rsidRDefault="008378DD" w:rsidP="008378DD">
      <w:pPr>
        <w:jc w:val="both"/>
      </w:pPr>
      <w:r>
        <w:t xml:space="preserve">действующего на </w:t>
      </w:r>
      <w:proofErr w:type="spellStart"/>
      <w:r>
        <w:t>основании______________________________________</w:t>
      </w:r>
      <w:proofErr w:type="spellEnd"/>
      <w:r>
        <w:t>,</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8378DD" w:rsidRDefault="008378DD" w:rsidP="008378DD">
      <w:pPr>
        <w:ind w:firstLine="851"/>
        <w:jc w:val="both"/>
      </w:pPr>
      <w:r>
        <w:t>с другой стороны, именуемые в дальнейшем «Стороны», заключили настоящий договор на выполнение строительно-монтажных работ (далее – «Договор») о нижеследующем:</w:t>
      </w:r>
    </w:p>
    <w:p w:rsidR="008378DD" w:rsidRPr="00FB5538" w:rsidRDefault="008378DD" w:rsidP="008378DD">
      <w:pPr>
        <w:ind w:firstLine="851"/>
        <w:jc w:val="both"/>
      </w:pPr>
    </w:p>
    <w:p w:rsidR="008378DD" w:rsidRPr="00FB5538" w:rsidRDefault="008378DD" w:rsidP="008378DD">
      <w:pPr>
        <w:jc w:val="center"/>
        <w:rPr>
          <w:b/>
        </w:rPr>
      </w:pPr>
      <w:r>
        <w:rPr>
          <w:b/>
        </w:rPr>
        <w:t>1. Предмет Договора</w:t>
      </w:r>
    </w:p>
    <w:p w:rsidR="008378DD" w:rsidRPr="00885DDE" w:rsidRDefault="008378DD" w:rsidP="008378DD">
      <w:pPr>
        <w:numPr>
          <w:ilvl w:val="1"/>
          <w:numId w:val="32"/>
        </w:numPr>
        <w:tabs>
          <w:tab w:val="clear" w:pos="1174"/>
          <w:tab w:val="num" w:pos="0"/>
          <w:tab w:val="num" w:pos="360"/>
        </w:tabs>
        <w:suppressAutoHyphens w:val="0"/>
        <w:ind w:left="0" w:firstLine="851"/>
        <w:jc w:val="both"/>
        <w:rPr>
          <w:szCs w:val="28"/>
        </w:rPr>
      </w:pPr>
      <w:proofErr w:type="gramStart"/>
      <w:r>
        <w:t xml:space="preserve">Подрядчик обязуется в установленный Договором срок по заданию Заказчика выполнить работы </w:t>
      </w:r>
      <w:r w:rsidRPr="00885DDE">
        <w:rPr>
          <w:szCs w:val="28"/>
        </w:rPr>
        <w:t>по реконструкции подкранового пути ТЭК-4 (инвентарный номер 2300007, кадастровый номер 75:32:021117:115) Контейнерного терминала Чита для нужд филиала ПАО "ТрансКонтейнер" на Забайкальской железной дороге</w:t>
      </w:r>
      <w:r>
        <w:rPr>
          <w:szCs w:val="28"/>
        </w:rPr>
        <w:t xml:space="preserve"> </w:t>
      </w:r>
      <w:r>
        <w:t xml:space="preserve">(далее – Объект), и передать Результат Работ Заказчику, а Заказчик обязуется принять и оплатить Результат Работ. </w:t>
      </w:r>
      <w:proofErr w:type="gramEnd"/>
    </w:p>
    <w:p w:rsidR="008378DD" w:rsidRDefault="008378DD" w:rsidP="008378DD">
      <w:pPr>
        <w:pStyle w:val="afb"/>
        <w:ind w:firstLine="851"/>
        <w:outlineLvl w:val="0"/>
        <w:rPr>
          <w:bCs/>
          <w:sz w:val="24"/>
        </w:rPr>
      </w:pPr>
      <w:r>
        <w:rPr>
          <w:sz w:val="24"/>
        </w:rPr>
        <w:t xml:space="preserve">1.2. Объект, указанный в п.1.1 настоящего Договора расположен по адресу: </w:t>
      </w:r>
      <w:r w:rsidRPr="00885DDE">
        <w:rPr>
          <w:bCs/>
          <w:sz w:val="24"/>
        </w:rPr>
        <w:t xml:space="preserve">Российская Федерация,  Забайкальский край, </w:t>
      </w:r>
      <w:proofErr w:type="gramStart"/>
      <w:r w:rsidRPr="00885DDE">
        <w:rPr>
          <w:bCs/>
          <w:sz w:val="24"/>
        </w:rPr>
        <w:t>г</w:t>
      </w:r>
      <w:proofErr w:type="gramEnd"/>
      <w:r w:rsidRPr="00885DDE">
        <w:rPr>
          <w:bCs/>
          <w:sz w:val="24"/>
        </w:rPr>
        <w:t>. Чита, ул. Лазо, 120. Контейнерный терминал Чита.</w:t>
      </w:r>
    </w:p>
    <w:p w:rsidR="008378DD" w:rsidRPr="00FB5538" w:rsidRDefault="008378DD" w:rsidP="008378DD">
      <w:pPr>
        <w:pStyle w:val="afb"/>
        <w:ind w:firstLine="851"/>
        <w:outlineLvl w:val="0"/>
        <w:rPr>
          <w:sz w:val="24"/>
        </w:rPr>
      </w:pPr>
      <w:r>
        <w:rPr>
          <w:sz w:val="24"/>
        </w:rPr>
        <w:t xml:space="preserve">1.3. Работы, предусмотренные в пункте 1.1. настоящего Договора, выполняются Подрядчиком в соответствии со </w:t>
      </w:r>
      <w:proofErr w:type="spellStart"/>
      <w:r>
        <w:rPr>
          <w:sz w:val="24"/>
        </w:rPr>
        <w:t>СНиП</w:t>
      </w:r>
      <w:proofErr w:type="spellEnd"/>
      <w:r>
        <w:rPr>
          <w:sz w:val="24"/>
        </w:rPr>
        <w:t>, ГОСТ, техническими регламентами, Градостроительным кодексом РФ, а также в соответствии с Техническим заданием (Приложение №1 к настоящему Договору), Сводным и Локальны</w:t>
      </w:r>
      <w:proofErr w:type="gramStart"/>
      <w:r>
        <w:rPr>
          <w:sz w:val="24"/>
        </w:rPr>
        <w:t>м(</w:t>
      </w:r>
      <w:proofErr w:type="gramEnd"/>
      <w:r>
        <w:rPr>
          <w:sz w:val="24"/>
        </w:rPr>
        <w:t>и) сметными расчетами, (Приложение №2 к настоящему Договору), Проектной документацией.</w:t>
      </w:r>
    </w:p>
    <w:p w:rsidR="008378DD" w:rsidRDefault="008378DD" w:rsidP="008378DD">
      <w:pPr>
        <w:pStyle w:val="afe"/>
        <w:ind w:firstLine="851"/>
        <w:jc w:val="both"/>
        <w:rPr>
          <w:sz w:val="24"/>
          <w:szCs w:val="24"/>
        </w:rPr>
      </w:pPr>
      <w:r>
        <w:rPr>
          <w:sz w:val="24"/>
          <w:szCs w:val="24"/>
        </w:rPr>
        <w:t>1.4. Результатом Работ по настоящему Договору является: реконструированный Объект и готовый к эксплуатации в соответствии с требованиями настоящего Договора.</w:t>
      </w:r>
    </w:p>
    <w:p w:rsidR="008378DD" w:rsidRPr="00FB5538" w:rsidRDefault="008378DD" w:rsidP="008378DD">
      <w:pPr>
        <w:pStyle w:val="afe"/>
        <w:ind w:firstLine="851"/>
        <w:jc w:val="both"/>
        <w:rPr>
          <w:sz w:val="24"/>
          <w:szCs w:val="24"/>
        </w:rPr>
      </w:pPr>
    </w:p>
    <w:p w:rsidR="008378DD" w:rsidRPr="00FB5538" w:rsidRDefault="008378DD" w:rsidP="008378DD">
      <w:pPr>
        <w:jc w:val="center"/>
        <w:rPr>
          <w:b/>
        </w:rPr>
      </w:pPr>
      <w:r>
        <w:rPr>
          <w:b/>
        </w:rPr>
        <w:t>2. Определения и толкования</w:t>
      </w:r>
    </w:p>
    <w:p w:rsidR="008378DD" w:rsidRPr="00FB5538" w:rsidRDefault="008378DD" w:rsidP="008378DD">
      <w:pPr>
        <w:ind w:firstLine="851"/>
        <w:jc w:val="both"/>
      </w:pPr>
      <w:r>
        <w:t>2.1. Настоящий Договор состоит из Статей. Статьи состоят из Пунктов. Приложения состоят из Разделов. Дополнительные соглашения состоят из Разделов. Договор, каждое из Приложений и Дополнительных соглашений подписываются Сторонами Договора. При ссылке на Договор подразумевается ссылка на Договор с учетом Приложений и Дополнительных соглашений.</w:t>
      </w:r>
    </w:p>
    <w:p w:rsidR="008378DD" w:rsidRPr="00FB5538" w:rsidRDefault="008378DD" w:rsidP="008378DD">
      <w:pPr>
        <w:pStyle w:val="afe"/>
        <w:ind w:firstLine="851"/>
        <w:jc w:val="both"/>
        <w:rPr>
          <w:i/>
          <w:sz w:val="24"/>
          <w:szCs w:val="24"/>
        </w:rPr>
      </w:pPr>
      <w:r>
        <w:rPr>
          <w:sz w:val="24"/>
          <w:szCs w:val="24"/>
        </w:rPr>
        <w:t xml:space="preserve">2.2. Следующие слова и словосочетания будут иметь в Договоре нижеуказанное значение: </w:t>
      </w:r>
    </w:p>
    <w:p w:rsidR="008378DD" w:rsidRDefault="008378DD" w:rsidP="008378DD">
      <w:pPr>
        <w:tabs>
          <w:tab w:val="left" w:pos="540"/>
        </w:tabs>
        <w:ind w:firstLine="540"/>
        <w:jc w:val="both"/>
        <w:rPr>
          <w:snapToGrid w:val="0"/>
        </w:rPr>
      </w:pPr>
      <w:proofErr w:type="gramStart"/>
      <w:r>
        <w:rPr>
          <w:b/>
          <w:bCs/>
        </w:rPr>
        <w:lastRenderedPageBreak/>
        <w:t xml:space="preserve">«Акт о приемке выполненных работ форма № КС-2» </w:t>
      </w:r>
      <w:r>
        <w:t>– документ, подписанный уполномоченными представителями Сторон, в котором фиксируется объем и стоимость выполненных Подрядчиком Работ (Этапов работ), составленный в соответствии с Унифицированной формой № КС–2, утвержденной Постановлением Госкомстата России от 11 ноября 1999г. № 100, на основании которого заполняется Справка о стоимости выполненных работ и затрат № КС-3</w:t>
      </w:r>
      <w:r>
        <w:rPr>
          <w:snapToGrid w:val="0"/>
        </w:rPr>
        <w:t>;</w:t>
      </w:r>
      <w:proofErr w:type="gramEnd"/>
    </w:p>
    <w:p w:rsidR="008378DD" w:rsidRPr="00563274" w:rsidRDefault="008378DD" w:rsidP="008378DD">
      <w:pPr>
        <w:tabs>
          <w:tab w:val="left" w:pos="540"/>
        </w:tabs>
        <w:ind w:firstLine="540"/>
        <w:jc w:val="both"/>
        <w:rPr>
          <w:color w:val="000000"/>
        </w:rPr>
      </w:pPr>
      <w:r>
        <w:rPr>
          <w:b/>
          <w:color w:val="000000"/>
        </w:rPr>
        <w:t xml:space="preserve"> </w:t>
      </w:r>
      <w:r>
        <w:rPr>
          <w:b/>
        </w:rPr>
        <w:t>«Акт о приеме-сдаче отремонтированных, реконструированных, модернизированных объектов основных средств»</w:t>
      </w:r>
      <w:r>
        <w:t xml:space="preserve"> – документ, подписанный членами Приемочной комиссии Заказчика или лицом, уполномоченным на приемку объектов основных средств, а также представителем организации (структурного подразделения), проводившей Работы, составленный по форме № ОС-3 (Приложение №6 к настоящему Договору), утвержденной приказом ОАО «ТрансКонтейнер» от 13.12.2012 № 240;</w:t>
      </w:r>
    </w:p>
    <w:p w:rsidR="008378DD" w:rsidRPr="00FB5538" w:rsidRDefault="008378DD" w:rsidP="008378DD">
      <w:pPr>
        <w:tabs>
          <w:tab w:val="left" w:pos="540"/>
        </w:tabs>
        <w:ind w:firstLine="540"/>
        <w:jc w:val="both"/>
      </w:pPr>
      <w:r>
        <w:rPr>
          <w:b/>
          <w:bCs/>
        </w:rPr>
        <w:t xml:space="preserve"> «Временные объекты»</w:t>
      </w:r>
      <w:r>
        <w:t xml:space="preserve"> – все сооружения любого типа, устанавливаемые Подрядчиком на Строительной площадке и необходимые для выполнения Работ по настоящему Договору, которые должны быть вывезены Подрядчиком с территории Строительной площадки после окончания Работ, в порядке и на условиях, предусмотренных настоящим Договором;</w:t>
      </w:r>
    </w:p>
    <w:p w:rsidR="008378DD" w:rsidRPr="00FB5538" w:rsidRDefault="008378DD" w:rsidP="008378DD">
      <w:pPr>
        <w:pStyle w:val="afb"/>
        <w:ind w:firstLine="540"/>
        <w:rPr>
          <w:sz w:val="24"/>
        </w:rPr>
      </w:pPr>
      <w:r>
        <w:rPr>
          <w:b/>
          <w:bCs/>
          <w:sz w:val="24"/>
        </w:rPr>
        <w:t xml:space="preserve">«Гарантийный период» или «Гарантийный срок» </w:t>
      </w:r>
      <w:r>
        <w:rPr>
          <w:sz w:val="24"/>
        </w:rPr>
        <w:t>– временной интервал, указанный в п. 14.2. настоящего Договора, который должен составлять не менее 36 (Тридцать шесть) месяцев со дня, следующего за датой Завершения Работ;</w:t>
      </w:r>
    </w:p>
    <w:p w:rsidR="008378DD" w:rsidRPr="00FB5538" w:rsidRDefault="008378DD" w:rsidP="008378DD">
      <w:pPr>
        <w:tabs>
          <w:tab w:val="left" w:pos="540"/>
        </w:tabs>
        <w:ind w:firstLine="540"/>
        <w:jc w:val="both"/>
      </w:pPr>
      <w:r>
        <w:rPr>
          <w:b/>
          <w:bCs/>
        </w:rPr>
        <w:t>«День»/«Дни»</w:t>
      </w:r>
      <w:r>
        <w:t xml:space="preserve"> – календарный день (календарные дни), если иное прямо не предусмотрено настоящим Договором;</w:t>
      </w:r>
    </w:p>
    <w:p w:rsidR="008378DD" w:rsidRPr="00FB5538" w:rsidRDefault="008378DD" w:rsidP="008378DD">
      <w:pPr>
        <w:tabs>
          <w:tab w:val="left" w:pos="540"/>
        </w:tabs>
        <w:ind w:firstLine="540"/>
        <w:jc w:val="both"/>
      </w:pPr>
      <w:r>
        <w:rPr>
          <w:b/>
          <w:bCs/>
        </w:rPr>
        <w:t>«Журналы производства Работ»</w:t>
      </w:r>
      <w:r>
        <w:t xml:space="preserve"> – имеет значения, предусмотренные в п. 9.7 настоящего Договора;</w:t>
      </w:r>
    </w:p>
    <w:p w:rsidR="008378DD" w:rsidRDefault="008378DD" w:rsidP="008378DD">
      <w:pPr>
        <w:tabs>
          <w:tab w:val="left" w:pos="540"/>
        </w:tabs>
        <w:ind w:firstLine="540"/>
        <w:jc w:val="both"/>
        <w:rPr>
          <w:b/>
          <w:bCs/>
        </w:rPr>
      </w:pPr>
      <w:r>
        <w:rPr>
          <w:b/>
          <w:bCs/>
        </w:rPr>
        <w:t>«Завершение Работ»</w:t>
      </w:r>
      <w:r>
        <w:t xml:space="preserve"> – подписание Сторонами Акта о приеме-сдаче отремонтированных, реконструированных, модернизированных объектов основных сре</w:t>
      </w:r>
      <w:proofErr w:type="gramStart"/>
      <w:r>
        <w:t>дств Пр</w:t>
      </w:r>
      <w:proofErr w:type="gramEnd"/>
      <w:r>
        <w:t>иемочной комиссией и передача Результата Работ от Подрядчика Заказчику;</w:t>
      </w:r>
      <w:r>
        <w:rPr>
          <w:b/>
          <w:bCs/>
        </w:rPr>
        <w:t xml:space="preserve"> </w:t>
      </w:r>
    </w:p>
    <w:p w:rsidR="008378DD" w:rsidRPr="00FB5538" w:rsidRDefault="008378DD" w:rsidP="008378DD">
      <w:pPr>
        <w:tabs>
          <w:tab w:val="left" w:pos="540"/>
        </w:tabs>
        <w:ind w:firstLine="540"/>
        <w:jc w:val="both"/>
      </w:pPr>
      <w:r>
        <w:rPr>
          <w:b/>
          <w:bCs/>
        </w:rPr>
        <w:t>«Заказчик»</w:t>
      </w:r>
      <w:r>
        <w:t xml:space="preserve"> – ПАО «ТрансКонтейнер», юридическое лицо, учрежденное и действующее в соответствии с действующим законодательством Российской Федерации, являющееся на законных основаниях Инвестором и Заказчиком по выполняемым Работам и вводу в эксплуатацию Результатов Работ;</w:t>
      </w:r>
    </w:p>
    <w:p w:rsidR="008378DD" w:rsidRPr="00FB5538" w:rsidRDefault="008378DD" w:rsidP="008378DD">
      <w:pPr>
        <w:tabs>
          <w:tab w:val="left" w:pos="540"/>
        </w:tabs>
        <w:ind w:firstLine="540"/>
        <w:jc w:val="both"/>
        <w:rPr>
          <w:bCs/>
        </w:rPr>
      </w:pPr>
      <w:r>
        <w:rPr>
          <w:b/>
          <w:bCs/>
        </w:rPr>
        <w:t xml:space="preserve">«Исполнительная документация» </w:t>
      </w:r>
      <w:r>
        <w:rPr>
          <w:bCs/>
        </w:rPr>
        <w:t xml:space="preserve">– полный комплект Рабочей документации с внесенными в нее изменениями и дополнениями, имевшими место в период выполнения Работ, а также включая, </w:t>
      </w:r>
      <w:proofErr w:type="gramStart"/>
      <w:r>
        <w:rPr>
          <w:bCs/>
        </w:rPr>
        <w:t>но</w:t>
      </w:r>
      <w:proofErr w:type="gramEnd"/>
      <w:r>
        <w:rPr>
          <w:bCs/>
        </w:rPr>
        <w:t xml:space="preserve"> не ограничиваясь, следующие документы: акты о выполнении работ, акты на скрытые работы, протоколы испытания Конструкций, также паспорта и сертификаты на используемые Материалы, журналы, в соответствии с требованиями действующих нормативных актов (согласованные в случае необходимости с государственными надзорными и контрольными службами);</w:t>
      </w:r>
    </w:p>
    <w:p w:rsidR="008378DD" w:rsidRPr="00FB5538" w:rsidRDefault="008378DD" w:rsidP="008378DD">
      <w:pPr>
        <w:tabs>
          <w:tab w:val="left" w:pos="540"/>
        </w:tabs>
        <w:ind w:firstLine="540"/>
        <w:jc w:val="both"/>
        <w:rPr>
          <w:b/>
          <w:bCs/>
        </w:rPr>
      </w:pPr>
      <w:r>
        <w:rPr>
          <w:b/>
          <w:bCs/>
        </w:rPr>
        <w:t>«Конструкции»</w:t>
      </w:r>
      <w:r>
        <w:t xml:space="preserve"> – элементы модульных зданий: фундаменты, стеновые панели, кровельные панели, панели перекрытия, лестничные марши и пр.;</w:t>
      </w:r>
    </w:p>
    <w:p w:rsidR="008378DD" w:rsidRPr="00FB5538" w:rsidRDefault="008378DD" w:rsidP="008378DD">
      <w:pPr>
        <w:tabs>
          <w:tab w:val="left" w:pos="540"/>
        </w:tabs>
        <w:ind w:firstLine="540"/>
        <w:jc w:val="both"/>
      </w:pPr>
      <w:r>
        <w:rPr>
          <w:b/>
          <w:bCs/>
        </w:rPr>
        <w:t xml:space="preserve">«Материалы» </w:t>
      </w:r>
      <w:r>
        <w:t>– все строительные и отделочные материалы, комплектующие изделия, оборудование, используемые Подрядчиком для выполнения Работ по настоящему Договору.</w:t>
      </w:r>
    </w:p>
    <w:p w:rsidR="008378DD" w:rsidRPr="00FB5538" w:rsidRDefault="008378DD" w:rsidP="008378DD">
      <w:pPr>
        <w:tabs>
          <w:tab w:val="left" w:pos="540"/>
        </w:tabs>
        <w:ind w:firstLine="540"/>
        <w:jc w:val="both"/>
      </w:pPr>
      <w:r>
        <w:rPr>
          <w:b/>
        </w:rPr>
        <w:t xml:space="preserve">«Давальческий материал» − </w:t>
      </w:r>
      <w:r>
        <w:t xml:space="preserve">материал </w:t>
      </w:r>
      <w:proofErr w:type="gramStart"/>
      <w:r>
        <w:t>Заказчика</w:t>
      </w:r>
      <w:proofErr w:type="gramEnd"/>
      <w:r>
        <w:t xml:space="preserve"> передаваемый Подрядчику для использования при выполнении Работ.</w:t>
      </w:r>
    </w:p>
    <w:p w:rsidR="008378DD" w:rsidRPr="00FB5538" w:rsidRDefault="008378DD" w:rsidP="008378DD">
      <w:pPr>
        <w:tabs>
          <w:tab w:val="left" w:pos="540"/>
        </w:tabs>
        <w:ind w:firstLine="540"/>
        <w:jc w:val="both"/>
      </w:pPr>
      <w:r>
        <w:rPr>
          <w:b/>
          <w:bCs/>
        </w:rPr>
        <w:t>«Недостатки»</w:t>
      </w:r>
      <w:r>
        <w:t xml:space="preserve">– любые несоответствия, дефекты, недоделки, неполадки, а также отступления при выполнении Работ от требований настоящего Договора, выявленные Заказчиком в ходе сдачи-приемки этапа Работ, Результата Работ и/или в Гарантийный период и подлежащие исправлению Подрядчиком в порядке и на условиях, определенных настоящим Договором; </w:t>
      </w:r>
    </w:p>
    <w:p w:rsidR="008378DD" w:rsidRPr="00FB5538" w:rsidRDefault="008378DD" w:rsidP="008378DD">
      <w:pPr>
        <w:tabs>
          <w:tab w:val="left" w:pos="540"/>
        </w:tabs>
        <w:ind w:firstLine="540"/>
        <w:jc w:val="both"/>
      </w:pPr>
      <w:r>
        <w:rPr>
          <w:b/>
          <w:bCs/>
        </w:rPr>
        <w:lastRenderedPageBreak/>
        <w:t>«Нормы и правила»</w:t>
      </w:r>
      <w:r>
        <w:t xml:space="preserve"> – нормативные акты, технические условия, своды правил, правила проектирования, строительства, монтажа и сдачи Объекта в эксплуатацию, действующие в Российской Федерации;</w:t>
      </w:r>
    </w:p>
    <w:p w:rsidR="008378DD" w:rsidRPr="00FB5538" w:rsidRDefault="008378DD" w:rsidP="008378DD">
      <w:pPr>
        <w:tabs>
          <w:tab w:val="left" w:pos="540"/>
        </w:tabs>
        <w:ind w:firstLine="540"/>
        <w:jc w:val="both"/>
        <w:rPr>
          <w:b/>
          <w:bCs/>
        </w:rPr>
      </w:pPr>
      <w:r>
        <w:rPr>
          <w:b/>
          <w:bCs/>
        </w:rPr>
        <w:t>«Обстоятельства непреодолимой силы»</w:t>
      </w:r>
      <w:r>
        <w:t xml:space="preserve"> – имеет значения, предусмотренные в статье 17 настоящего Договора;</w:t>
      </w:r>
    </w:p>
    <w:p w:rsidR="008378DD" w:rsidRPr="00FB5538" w:rsidRDefault="008378DD" w:rsidP="008378DD">
      <w:pPr>
        <w:tabs>
          <w:tab w:val="left" w:pos="540"/>
        </w:tabs>
        <w:ind w:firstLine="540"/>
        <w:jc w:val="both"/>
      </w:pPr>
      <w:r>
        <w:rPr>
          <w:b/>
          <w:bCs/>
        </w:rPr>
        <w:t xml:space="preserve">«Объект» </w:t>
      </w:r>
      <w:r>
        <w:t>– вновь возводимые здания и сооружения на территории Строительной площадки Заказчика, или здания и сооружения Заказчика, на которых выполняются работы по реконструкции (модернизации), ремонту; указывается в  п.1.1 настоящего Договора;</w:t>
      </w:r>
    </w:p>
    <w:p w:rsidR="008378DD" w:rsidRPr="00FB5538" w:rsidRDefault="008378DD" w:rsidP="008378DD">
      <w:pPr>
        <w:tabs>
          <w:tab w:val="left" w:pos="540"/>
        </w:tabs>
        <w:ind w:firstLine="540"/>
        <w:jc w:val="both"/>
      </w:pPr>
      <w:r>
        <w:rPr>
          <w:b/>
          <w:bCs/>
        </w:rPr>
        <w:t>«Объем Работ»</w:t>
      </w:r>
      <w:r>
        <w:t xml:space="preserve"> – все виды, количественные и стоимостные  показатели Строительно-монтажных работ, выполняемых Подрядчиком по настоящему Договору в соответствии с Техническим заданием (Приложение №1) Сводным и локальным сметными расчетами (Приложение № 2 к настоящему Договору);</w:t>
      </w:r>
    </w:p>
    <w:p w:rsidR="008378DD" w:rsidRPr="00FB5538" w:rsidRDefault="008378DD" w:rsidP="008378DD">
      <w:pPr>
        <w:tabs>
          <w:tab w:val="left" w:pos="540"/>
        </w:tabs>
        <w:ind w:firstLine="540"/>
        <w:jc w:val="both"/>
        <w:rPr>
          <w:b/>
          <w:bCs/>
        </w:rPr>
      </w:pPr>
      <w:r>
        <w:rPr>
          <w:b/>
          <w:bCs/>
        </w:rPr>
        <w:t>«Персонал Подрядчика»</w:t>
      </w:r>
      <w:r>
        <w:t xml:space="preserve"> – представитель Подрядчика, а также инженерно-технический и административный персонал, рабочие и вспомогательный персонал, нанятый Подрядчиком за свой счет для выполнения Работ, а также персонал и рабочая сила Субподрядчиков, привлекаемых Подрядчиком для выполнения Работ (в случаях, если привлечение Субподрядчиков предусмотрено настоящим Договором);</w:t>
      </w:r>
    </w:p>
    <w:p w:rsidR="008378DD" w:rsidRPr="00FB5538" w:rsidRDefault="008378DD" w:rsidP="008378DD">
      <w:pPr>
        <w:tabs>
          <w:tab w:val="left" w:pos="540"/>
        </w:tabs>
        <w:ind w:firstLine="540"/>
        <w:jc w:val="both"/>
      </w:pPr>
      <w:r>
        <w:rPr>
          <w:b/>
          <w:bCs/>
        </w:rPr>
        <w:t>«Персонал Заказчика»</w:t>
      </w:r>
      <w:r>
        <w:t xml:space="preserve"> – представитель Заказчика, а также сотрудники Заказчика и/или лица, привлекаемые и/или назначаемые Заказчиком и/или выполняющие поручения Заказчика для исполнения Договора, наделенные Заказчиком соответствующими правами и полномочиями в рамках Договора;</w:t>
      </w:r>
    </w:p>
    <w:p w:rsidR="008378DD" w:rsidRPr="00FB5538" w:rsidRDefault="008378DD" w:rsidP="008378DD">
      <w:pPr>
        <w:tabs>
          <w:tab w:val="left" w:pos="567"/>
        </w:tabs>
        <w:ind w:firstLine="567"/>
        <w:jc w:val="both"/>
      </w:pPr>
      <w:r>
        <w:rPr>
          <w:b/>
          <w:bCs/>
        </w:rPr>
        <w:t xml:space="preserve">«Подрядчик» </w:t>
      </w:r>
      <w:r>
        <w:t>– юридическое лицо или индивидуальный предприниматель, имеющее/(-</w:t>
      </w:r>
      <w:proofErr w:type="spellStart"/>
      <w:r>
        <w:t>ий</w:t>
      </w:r>
      <w:proofErr w:type="spellEnd"/>
      <w:r>
        <w:t xml:space="preserve">), в случаях, предусмотренных законодательством  Российской Федерации,  Свидетельство о допуске к определенному виду работ или видам работ, которые оказывают влияние на безопасность объектов капитального строительства, выданное </w:t>
      </w:r>
      <w:proofErr w:type="spellStart"/>
      <w:r>
        <w:t>Саморегулируемой</w:t>
      </w:r>
      <w:proofErr w:type="spellEnd"/>
      <w:r>
        <w:t xml:space="preserve"> организацией, основанной на членстве лиц, осуществляющих строительство, и подтверждающее право Подрядчика на выполнение всего Объема Работ по настоящему Договору, надлежаще удостоверенную </w:t>
      </w:r>
      <w:proofErr w:type="gramStart"/>
      <w:r>
        <w:t>копию</w:t>
      </w:r>
      <w:proofErr w:type="gramEnd"/>
      <w:r>
        <w:t xml:space="preserve"> которого Подрядчик предоставляет Заказчику при подписании настоящего Договора; </w:t>
      </w:r>
    </w:p>
    <w:p w:rsidR="008378DD" w:rsidRPr="00FB5538" w:rsidRDefault="008378DD" w:rsidP="008378DD">
      <w:pPr>
        <w:tabs>
          <w:tab w:val="left" w:pos="540"/>
        </w:tabs>
        <w:ind w:firstLine="540"/>
        <w:jc w:val="both"/>
      </w:pPr>
      <w:r>
        <w:rPr>
          <w:b/>
          <w:bCs/>
        </w:rPr>
        <w:t>«Поставщик»</w:t>
      </w:r>
      <w: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лицензиями, разрешениями, допусками и пр. для поставки Материалов на территории Российской Федерации, привлекаемые Подрядчиком и выполняющие поставку Материалов для выполнения Работ по настоящему Договору на основании договора или иного соглашения, заключенного с Подрядчиком. Поставщики привлекаются Подрядчиком в порядке и на условиях, определенных настоящим Договором;</w:t>
      </w:r>
    </w:p>
    <w:p w:rsidR="008378DD" w:rsidRPr="00FB5538" w:rsidRDefault="008378DD" w:rsidP="008378DD">
      <w:pPr>
        <w:tabs>
          <w:tab w:val="left" w:pos="540"/>
        </w:tabs>
        <w:ind w:firstLine="540"/>
        <w:jc w:val="both"/>
      </w:pPr>
      <w:r>
        <w:rPr>
          <w:b/>
          <w:bCs/>
        </w:rPr>
        <w:t xml:space="preserve"> «Представитель Подрядчика на Строительной площадке»</w:t>
      </w:r>
      <w:r>
        <w:t xml:space="preserve"> – лицо (лица), уполномоченно</w:t>
      </w:r>
      <w:proofErr w:type="gramStart"/>
      <w:r>
        <w:t>е(</w:t>
      </w:r>
      <w:proofErr w:type="gramEnd"/>
      <w:r>
        <w:t>-</w:t>
      </w:r>
      <w:proofErr w:type="spellStart"/>
      <w:r>
        <w:t>ые</w:t>
      </w:r>
      <w:proofErr w:type="spellEnd"/>
      <w:r>
        <w:t>) Подрядчиком и представляющее(-</w:t>
      </w:r>
      <w:proofErr w:type="spellStart"/>
      <w:r>
        <w:t>ие</w:t>
      </w:r>
      <w:proofErr w:type="spellEnd"/>
      <w:r>
        <w:t>) интересы Подрядчика по настоящему Договору на Строительной площадке, действующее(-</w:t>
      </w:r>
      <w:proofErr w:type="spellStart"/>
      <w:r>
        <w:t>ие</w:t>
      </w:r>
      <w:proofErr w:type="spellEnd"/>
      <w:r>
        <w:t>) на основании доверенности, с правами и обязанностями, указанными в доверенности, удостоверенной Подрядчиком надлежащим образом;</w:t>
      </w:r>
    </w:p>
    <w:p w:rsidR="008378DD" w:rsidRPr="00FB5538" w:rsidRDefault="008378DD" w:rsidP="008378DD">
      <w:pPr>
        <w:tabs>
          <w:tab w:val="left" w:pos="540"/>
        </w:tabs>
        <w:ind w:firstLine="540"/>
        <w:jc w:val="both"/>
      </w:pPr>
      <w:r>
        <w:rPr>
          <w:b/>
          <w:bCs/>
        </w:rPr>
        <w:t>«Представитель Заказчика на Строительной площадке»</w:t>
      </w:r>
      <w:r>
        <w:t xml:space="preserve"> – лицо (лица), уполномоченно</w:t>
      </w:r>
      <w:proofErr w:type="gramStart"/>
      <w:r>
        <w:t>е(</w:t>
      </w:r>
      <w:proofErr w:type="gramEnd"/>
      <w:r>
        <w:t>-</w:t>
      </w:r>
      <w:proofErr w:type="spellStart"/>
      <w:r>
        <w:t>ые</w:t>
      </w:r>
      <w:proofErr w:type="spellEnd"/>
      <w:r>
        <w:t>) Заказчиком и представляющее(-</w:t>
      </w:r>
      <w:proofErr w:type="spellStart"/>
      <w:r>
        <w:t>ие</w:t>
      </w:r>
      <w:proofErr w:type="spellEnd"/>
      <w:r>
        <w:t>) интересы Заказчика по настоящему Договору на Строительной площадке, действующее(-</w:t>
      </w:r>
      <w:proofErr w:type="spellStart"/>
      <w:r>
        <w:t>ие</w:t>
      </w:r>
      <w:proofErr w:type="spellEnd"/>
      <w:r>
        <w:t>) на основании доверенности, с правами и обязанностями, указанными в доверенности, удостоверенной Заказчиком надлежащим образом;</w:t>
      </w:r>
    </w:p>
    <w:p w:rsidR="008378DD" w:rsidRPr="00FB5538" w:rsidRDefault="008378DD" w:rsidP="008378DD">
      <w:pPr>
        <w:tabs>
          <w:tab w:val="left" w:pos="540"/>
        </w:tabs>
        <w:ind w:firstLine="540"/>
        <w:jc w:val="both"/>
      </w:pPr>
      <w:r>
        <w:rPr>
          <w:b/>
          <w:bCs/>
        </w:rPr>
        <w:t>«Претензия»</w:t>
      </w:r>
      <w:r>
        <w:t xml:space="preserve"> – требование в письменной форме, направленное Заказчиком или Подрядчиком в связи с неисполнением/ненадлежащим исполнением Сторонами своих обязательств по настоящему Договору;</w:t>
      </w:r>
    </w:p>
    <w:p w:rsidR="008378DD" w:rsidRPr="00FB5538" w:rsidRDefault="008378DD" w:rsidP="008378DD">
      <w:pPr>
        <w:tabs>
          <w:tab w:val="left" w:pos="540"/>
        </w:tabs>
        <w:ind w:firstLine="540"/>
        <w:jc w:val="both"/>
      </w:pPr>
      <w:r>
        <w:rPr>
          <w:b/>
          <w:lang w:eastAsia="ru-RU"/>
        </w:rPr>
        <w:lastRenderedPageBreak/>
        <w:t>«Проектная документация»</w:t>
      </w:r>
      <w:r>
        <w:t xml:space="preserve"> – разработанная в соответствии с требованиями Градостроительного кодекса РФ, </w:t>
      </w:r>
      <w:proofErr w:type="spellStart"/>
      <w:r>
        <w:t>СНиП</w:t>
      </w:r>
      <w:proofErr w:type="spellEnd"/>
      <w:r>
        <w:t>, ТСН, ГОСТ, сводами правил, техническими регламентами, действующими на территории РФ, документация для производства Работ на Объекте.</w:t>
      </w:r>
    </w:p>
    <w:p w:rsidR="008378DD" w:rsidRPr="00FB5538" w:rsidRDefault="008378DD" w:rsidP="008378DD">
      <w:pPr>
        <w:tabs>
          <w:tab w:val="left" w:pos="540"/>
        </w:tabs>
        <w:ind w:firstLine="540"/>
        <w:jc w:val="both"/>
        <w:rPr>
          <w:b/>
          <w:bCs/>
        </w:rPr>
      </w:pPr>
      <w:r>
        <w:rPr>
          <w:b/>
          <w:bCs/>
        </w:rPr>
        <w:t xml:space="preserve"> «Рабочая документация»</w:t>
      </w:r>
      <w:r>
        <w:rPr>
          <w:bCs/>
        </w:rPr>
        <w:t xml:space="preserve"> </w:t>
      </w:r>
      <w:r>
        <w:t xml:space="preserve">– разработанная в соответствии с требованиями Градостроительного кодекса РФ, </w:t>
      </w:r>
      <w:proofErr w:type="spellStart"/>
      <w:r>
        <w:t>СНиП</w:t>
      </w:r>
      <w:proofErr w:type="spellEnd"/>
      <w:r>
        <w:t>, ТСН, ГОСТ, сводами правил, техническими регламентами, действующими на территории РФ, документация для производства Работ на Объекте, составленная на основании Проектной документации.</w:t>
      </w:r>
    </w:p>
    <w:p w:rsidR="008378DD" w:rsidRPr="00FB5538" w:rsidRDefault="008378DD" w:rsidP="008378DD">
      <w:pPr>
        <w:tabs>
          <w:tab w:val="left" w:pos="540"/>
        </w:tabs>
        <w:ind w:firstLine="540"/>
        <w:jc w:val="both"/>
      </w:pPr>
      <w:r>
        <w:rPr>
          <w:b/>
          <w:bCs/>
        </w:rPr>
        <w:t xml:space="preserve">«Рабочий день» </w:t>
      </w:r>
      <w:r>
        <w:t>– рабочий день, в соответствии с законодательством о труде Российской Федерации;</w:t>
      </w:r>
    </w:p>
    <w:p w:rsidR="008378DD" w:rsidRPr="00FB5538" w:rsidRDefault="008378DD" w:rsidP="008378DD">
      <w:pPr>
        <w:tabs>
          <w:tab w:val="left" w:pos="540"/>
        </w:tabs>
        <w:ind w:firstLine="539"/>
        <w:jc w:val="both"/>
      </w:pPr>
      <w:r>
        <w:t>«</w:t>
      </w:r>
      <w:r>
        <w:rPr>
          <w:b/>
          <w:bCs/>
        </w:rPr>
        <w:t>Результат Работ</w:t>
      </w:r>
      <w:r>
        <w:t>» – имеет значение, указанное в п.1.4 настоящего Договора;</w:t>
      </w:r>
    </w:p>
    <w:p w:rsidR="008378DD" w:rsidRPr="00FB5538" w:rsidRDefault="008378DD" w:rsidP="008378DD">
      <w:pPr>
        <w:tabs>
          <w:tab w:val="left" w:pos="540"/>
        </w:tabs>
        <w:ind w:firstLine="540"/>
        <w:jc w:val="both"/>
        <w:rPr>
          <w:b/>
          <w:bCs/>
        </w:rPr>
      </w:pPr>
      <w:r>
        <w:rPr>
          <w:b/>
          <w:bCs/>
        </w:rPr>
        <w:t>«Рекламационный акт»</w:t>
      </w:r>
      <w:r>
        <w:t xml:space="preserve"> – имеет значение, предусмотренное в статье 14 настоящего Договора;</w:t>
      </w:r>
    </w:p>
    <w:p w:rsidR="008378DD" w:rsidRPr="00FB5538" w:rsidRDefault="008378DD" w:rsidP="008378DD">
      <w:pPr>
        <w:tabs>
          <w:tab w:val="left" w:pos="540"/>
        </w:tabs>
        <w:ind w:firstLine="540"/>
        <w:jc w:val="both"/>
      </w:pPr>
      <w:r>
        <w:rPr>
          <w:b/>
          <w:bCs/>
        </w:rPr>
        <w:t xml:space="preserve">«РФ» </w:t>
      </w:r>
      <w:r>
        <w:t>– Российская Федерация;</w:t>
      </w:r>
    </w:p>
    <w:p w:rsidR="008378DD" w:rsidRPr="00FB5538" w:rsidRDefault="008378DD" w:rsidP="008378DD">
      <w:pPr>
        <w:tabs>
          <w:tab w:val="left" w:pos="540"/>
        </w:tabs>
        <w:ind w:firstLine="540"/>
        <w:jc w:val="both"/>
      </w:pPr>
      <w:r>
        <w:rPr>
          <w:b/>
          <w:bCs/>
        </w:rPr>
        <w:t>«Скрытые работы»</w:t>
      </w:r>
      <w:r>
        <w:t xml:space="preserve"> – отдельные виды Работ, которые недоступны для визуальной оценки при сдаче этапа Работ/Результата Работ Подрядчиком Заказчику и предъявляемые Подрядчиком к осмотру и приемке Заказчиком по акту приемки скрытых работ до их закрытия последующими видами Работ и конструкциями;</w:t>
      </w:r>
    </w:p>
    <w:p w:rsidR="008378DD" w:rsidRPr="00FB5538" w:rsidRDefault="008378DD" w:rsidP="008378DD">
      <w:pPr>
        <w:tabs>
          <w:tab w:val="left" w:pos="540"/>
        </w:tabs>
        <w:ind w:firstLine="540"/>
        <w:jc w:val="both"/>
        <w:rPr>
          <w:b/>
          <w:bCs/>
        </w:rPr>
      </w:pPr>
      <w:r>
        <w:rPr>
          <w:b/>
        </w:rPr>
        <w:t>«Строительно-монтажные работы» или «СМР»</w:t>
      </w:r>
      <w:r>
        <w:t xml:space="preserve"> − работы, выполняемые Подрядчиком по строительству нового объекта, реконструкции (модернизации) существующих объектов, капитальному и текущему ремонту объектов в соответствии с Градостроительным Кодексом РФ, техническими регламентами, </w:t>
      </w:r>
      <w:proofErr w:type="spellStart"/>
      <w:r>
        <w:t>СНиП</w:t>
      </w:r>
      <w:proofErr w:type="spellEnd"/>
      <w:r>
        <w:t>, ГОСТ, сводами правил и требованиями настоящего Договора;</w:t>
      </w:r>
    </w:p>
    <w:p w:rsidR="008378DD" w:rsidRPr="00FB5538" w:rsidRDefault="008378DD" w:rsidP="008378DD">
      <w:pPr>
        <w:tabs>
          <w:tab w:val="left" w:pos="540"/>
        </w:tabs>
        <w:ind w:firstLine="540"/>
        <w:jc w:val="both"/>
        <w:rPr>
          <w:snapToGrid w:val="0"/>
        </w:rPr>
      </w:pPr>
      <w:r>
        <w:rPr>
          <w:b/>
          <w:bCs/>
        </w:rPr>
        <w:t xml:space="preserve">«Справка о стоимости выполненных работ и затрат форма № КС-3» – </w:t>
      </w:r>
      <w:r>
        <w:t xml:space="preserve">документ, составленный в соответствии с Типовой межотраслевой формой № КС–3, утвержденной Постановлением Госкомстата России от 11 ноября 1999г. № 100, </w:t>
      </w:r>
      <w:r>
        <w:rPr>
          <w:snapToGrid w:val="0"/>
        </w:rPr>
        <w:t xml:space="preserve">фиксирующий стоимость выполненных Подрядчиком Работ, стоимость Материалов за период выполнения Работ; </w:t>
      </w:r>
    </w:p>
    <w:p w:rsidR="008378DD" w:rsidRPr="00FB5538" w:rsidRDefault="008378DD" w:rsidP="008378DD">
      <w:pPr>
        <w:tabs>
          <w:tab w:val="left" w:pos="540"/>
        </w:tabs>
        <w:ind w:firstLine="540"/>
        <w:jc w:val="both"/>
      </w:pPr>
      <w:r>
        <w:rPr>
          <w:b/>
          <w:bCs/>
        </w:rPr>
        <w:t xml:space="preserve"> «Стороны»</w:t>
      </w:r>
      <w:r>
        <w:t xml:space="preserve"> – Заказчик и Подрядчик по настоящему Договору в значениях, указанных выше;</w:t>
      </w:r>
    </w:p>
    <w:p w:rsidR="008378DD" w:rsidRPr="00FB5538" w:rsidRDefault="008378DD" w:rsidP="008378DD">
      <w:pPr>
        <w:tabs>
          <w:tab w:val="left" w:pos="540"/>
        </w:tabs>
        <w:jc w:val="both"/>
      </w:pPr>
      <w:r>
        <w:rPr>
          <w:b/>
          <w:bCs/>
        </w:rPr>
        <w:t xml:space="preserve">          «Строительная площадка» </w:t>
      </w:r>
      <w:r>
        <w:t>или «</w:t>
      </w:r>
      <w:r>
        <w:rPr>
          <w:b/>
          <w:bCs/>
        </w:rPr>
        <w:t>Стройплощадка»</w:t>
      </w:r>
      <w:r>
        <w:t xml:space="preserve"> – территория (земельный участок, часть земельных участков), предоставляемая Заказчиком Подрядчику с целью выполнения Подрядчиком Работ по Договору, в порядке и на условиях, согласованных Сторонами (без передачи прав аренды или субаренды данной территории), расположенная по адресу, указанному в п.1.2 настоящего Договора;</w:t>
      </w:r>
    </w:p>
    <w:p w:rsidR="008378DD" w:rsidRPr="00FB5538" w:rsidRDefault="008378DD" w:rsidP="008378DD">
      <w:pPr>
        <w:tabs>
          <w:tab w:val="left" w:pos="540"/>
        </w:tabs>
        <w:ind w:firstLine="540"/>
        <w:jc w:val="both"/>
      </w:pPr>
      <w:proofErr w:type="gramStart"/>
      <w:r>
        <w:rPr>
          <w:b/>
          <w:bCs/>
        </w:rPr>
        <w:t>«Субподрядчик»</w:t>
      </w:r>
      <w: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допусками, лицензиями и разрешениями для выполнения поручаемых Работ на территории Российской Федерации, привлекаемые Подрядчиком (если предусмотрено п. 5.3 настоящего Договора) и выполняющие часть Работ по настоящему Договору на основании договора или иного соглашения, заключенного с Подрядчиком.</w:t>
      </w:r>
      <w:proofErr w:type="gramEnd"/>
      <w:r>
        <w:t xml:space="preserve"> Субподрядчики привлекаются Подрядчиком в порядке и на условиях, определенных настоящим Договором;</w:t>
      </w:r>
    </w:p>
    <w:p w:rsidR="008378DD" w:rsidRPr="00FB5538" w:rsidRDefault="008378DD" w:rsidP="008378DD">
      <w:pPr>
        <w:ind w:firstLine="567"/>
        <w:jc w:val="both"/>
      </w:pPr>
      <w:r>
        <w:t>«</w:t>
      </w:r>
      <w:r>
        <w:rPr>
          <w:b/>
        </w:rPr>
        <w:t>Существенное нарушение Договора Подрядчиком</w:t>
      </w:r>
      <w:r>
        <w:t>»:</w:t>
      </w:r>
    </w:p>
    <w:p w:rsidR="008378DD" w:rsidRPr="00FB5538" w:rsidRDefault="008378DD" w:rsidP="008378DD">
      <w:pPr>
        <w:ind w:firstLine="567"/>
        <w:jc w:val="both"/>
      </w:pPr>
      <w:r>
        <w:t>− нарушение сроков выполнения этапа Работ, при отсутствии виновных действий со стороны Заказчика более</w:t>
      </w:r>
      <w:proofErr w:type="gramStart"/>
      <w:r>
        <w:t>,</w:t>
      </w:r>
      <w:proofErr w:type="gramEnd"/>
      <w:r>
        <w:t xml:space="preserve"> чем на 30 (Тридцать) дней;</w:t>
      </w:r>
    </w:p>
    <w:p w:rsidR="008378DD" w:rsidRPr="00FB5538" w:rsidRDefault="008378DD" w:rsidP="008378DD">
      <w:pPr>
        <w:ind w:firstLine="567"/>
        <w:jc w:val="both"/>
      </w:pPr>
      <w:r>
        <w:t>− нарушение срока сдачи Результата Работ Заказчику более</w:t>
      </w:r>
      <w:proofErr w:type="gramStart"/>
      <w:r>
        <w:t>,</w:t>
      </w:r>
      <w:proofErr w:type="gramEnd"/>
      <w:r>
        <w:t xml:space="preserve"> чем на 30 (Тридцать) дней;</w:t>
      </w:r>
    </w:p>
    <w:p w:rsidR="008378DD" w:rsidRPr="00FB5538" w:rsidRDefault="008378DD" w:rsidP="008378DD">
      <w:pPr>
        <w:ind w:firstLine="567"/>
        <w:jc w:val="both"/>
      </w:pPr>
      <w:r>
        <w:t>− несоблюдение Подрядчиком и/или Субподрядчиками правил производства работ, инструкций и положений, как предусмотренных нормативно-правовыми актами Российской Федерации, так и указанных в Договоре;</w:t>
      </w:r>
    </w:p>
    <w:p w:rsidR="008378DD" w:rsidRPr="00FB5538" w:rsidRDefault="008378DD" w:rsidP="008378DD">
      <w:pPr>
        <w:ind w:firstLine="567"/>
        <w:jc w:val="both"/>
      </w:pPr>
      <w:r>
        <w:lastRenderedPageBreak/>
        <w:t>− не устранение нарушений, указанных Заказчиком в соответствующих актах и предписаниях в течение 10 (Десяти) дней;</w:t>
      </w:r>
    </w:p>
    <w:p w:rsidR="008378DD" w:rsidRPr="00FB5538" w:rsidRDefault="008378DD" w:rsidP="008378DD">
      <w:pPr>
        <w:ind w:firstLine="567"/>
        <w:jc w:val="both"/>
      </w:pPr>
      <w:r>
        <w:t>− повреждение Подрядчиком Материалов, повлекшее за собой приостановку производства Работ (в том числе ввиду необходимости дополнительного заказа Материалов) продолжительностью более 30 (Тридцати) дней;</w:t>
      </w:r>
    </w:p>
    <w:p w:rsidR="008378DD" w:rsidRPr="00FB5538" w:rsidRDefault="008378DD" w:rsidP="008378DD">
      <w:pPr>
        <w:ind w:firstLine="567"/>
        <w:jc w:val="both"/>
      </w:pPr>
      <w:r>
        <w:t>− приостановка Подрядчиком Работ на срок более 10 (Десяти) дней, не санкционированная Заказчиком;</w:t>
      </w:r>
    </w:p>
    <w:p w:rsidR="008378DD" w:rsidRPr="00FB5538" w:rsidRDefault="008378DD" w:rsidP="008378DD">
      <w:pPr>
        <w:tabs>
          <w:tab w:val="left" w:pos="540"/>
        </w:tabs>
        <w:ind w:firstLine="540"/>
        <w:jc w:val="both"/>
      </w:pPr>
      <w:r>
        <w:rPr>
          <w:b/>
          <w:bCs/>
        </w:rPr>
        <w:t xml:space="preserve">«Техническое задание» </w:t>
      </w:r>
      <w:r>
        <w:t xml:space="preserve">– Приложение № 1 к настоящему Договору, в котором в полном объеме изложены технические требования к Объекту, Объему Работ, условиям выполнения Работ, Результату Работ и в соответствии с которым Подрядчик осуществляет выполнение обязательств по Договору; </w:t>
      </w:r>
    </w:p>
    <w:p w:rsidR="008378DD" w:rsidRPr="00FB5538" w:rsidRDefault="008378DD" w:rsidP="008378DD">
      <w:pPr>
        <w:tabs>
          <w:tab w:val="left" w:pos="540"/>
        </w:tabs>
        <w:ind w:firstLine="540"/>
        <w:jc w:val="both"/>
      </w:pPr>
      <w:r>
        <w:rPr>
          <w:b/>
          <w:bCs/>
        </w:rPr>
        <w:t xml:space="preserve"> «Третьи лица» </w:t>
      </w:r>
      <w:r>
        <w:t>– юридические и физические лица, индивидуальные предприниматели и ассоциации юридических лиц, не являющиеся Сторонами настоящего Договора, либо их правопреемниками в соответствии с требованиями законодательства Российской Федерации;</w:t>
      </w:r>
    </w:p>
    <w:p w:rsidR="008378DD" w:rsidRDefault="008378DD" w:rsidP="008378DD">
      <w:pPr>
        <w:tabs>
          <w:tab w:val="left" w:pos="540"/>
        </w:tabs>
        <w:ind w:firstLine="540"/>
        <w:jc w:val="both"/>
      </w:pPr>
      <w:r>
        <w:rPr>
          <w:b/>
          <w:bCs/>
        </w:rPr>
        <w:t xml:space="preserve">«Цена Договора» </w:t>
      </w:r>
      <w:r>
        <w:t>– цена, указанная в п. 15.1 настоящего Договора.</w:t>
      </w:r>
    </w:p>
    <w:p w:rsidR="008378DD" w:rsidRPr="00FB5538" w:rsidRDefault="008378DD" w:rsidP="008378DD">
      <w:pPr>
        <w:ind w:firstLine="851"/>
        <w:jc w:val="both"/>
      </w:pPr>
      <w:r>
        <w:t>2.3.</w:t>
      </w:r>
      <w:r>
        <w:tab/>
        <w:t>Там, где это требуется контекстом, слова в единственном и множественном числе со значением единственного числа включают в себя также множественное число и наоборот.</w:t>
      </w:r>
    </w:p>
    <w:p w:rsidR="008378DD" w:rsidRPr="00FB5538" w:rsidRDefault="008378DD" w:rsidP="008378DD">
      <w:pPr>
        <w:ind w:firstLine="851"/>
        <w:jc w:val="both"/>
      </w:pPr>
      <w:r>
        <w:t>2.4.</w:t>
      </w:r>
      <w:r>
        <w:tab/>
        <w:t>Заголовки Статей Договора и Разделов Приложений к нему служат только для удобства и не касаются толкования их содержания.</w:t>
      </w:r>
    </w:p>
    <w:p w:rsidR="008378DD" w:rsidRPr="00FB5538" w:rsidRDefault="008378DD" w:rsidP="008378DD">
      <w:pPr>
        <w:pStyle w:val="afb"/>
        <w:ind w:firstLine="0"/>
        <w:outlineLvl w:val="0"/>
        <w:rPr>
          <w:sz w:val="24"/>
        </w:rPr>
      </w:pPr>
    </w:p>
    <w:p w:rsidR="008378DD" w:rsidRPr="00FB5538" w:rsidRDefault="008378DD" w:rsidP="008378DD">
      <w:pPr>
        <w:pStyle w:val="afe"/>
        <w:ind w:firstLine="0"/>
        <w:jc w:val="center"/>
        <w:rPr>
          <w:b/>
          <w:sz w:val="24"/>
          <w:szCs w:val="24"/>
        </w:rPr>
      </w:pPr>
      <w:r>
        <w:rPr>
          <w:b/>
          <w:sz w:val="24"/>
          <w:szCs w:val="24"/>
        </w:rPr>
        <w:t>3. Объем Работ</w:t>
      </w:r>
    </w:p>
    <w:p w:rsidR="008378DD" w:rsidRPr="00FB5538" w:rsidRDefault="008378DD" w:rsidP="008378DD">
      <w:pPr>
        <w:ind w:firstLine="851"/>
        <w:jc w:val="both"/>
        <w:rPr>
          <w:szCs w:val="28"/>
        </w:rPr>
      </w:pPr>
      <w:r>
        <w:t>3.1. Работы по настоящему Договору выполняются Подрядчиком за свой риск, в полном объеме в соответствии с Техническим заданием (Приложение №1)</w:t>
      </w:r>
      <w:r>
        <w:rPr>
          <w:rStyle w:val="afff2"/>
        </w:rPr>
        <w:t xml:space="preserve">, </w:t>
      </w:r>
      <w:r>
        <w:t>Сводным и Локальным сметными расчетами (Приложение №2).</w:t>
      </w:r>
    </w:p>
    <w:p w:rsidR="008378DD" w:rsidRPr="00FB5538" w:rsidRDefault="008378DD" w:rsidP="008378DD">
      <w:pPr>
        <w:pStyle w:val="1fb"/>
        <w:ind w:firstLine="851"/>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Для целей настоящего Договора под риском Подрядчика, указанным в п. 3.1 настоящей статьи, понимаются следующие риски:</w:t>
      </w:r>
    </w:p>
    <w:p w:rsidR="008378DD" w:rsidRPr="00FB5538" w:rsidRDefault="008378DD" w:rsidP="008378DD">
      <w:pPr>
        <w:pStyle w:val="1fb"/>
        <w:tabs>
          <w:tab w:val="left" w:pos="993"/>
        </w:tabs>
        <w:ind w:firstLine="708"/>
        <w:jc w:val="both"/>
        <w:rPr>
          <w:rFonts w:ascii="Times New Roman" w:hAnsi="Times New Roman"/>
          <w:sz w:val="24"/>
          <w:szCs w:val="24"/>
        </w:rPr>
      </w:pPr>
      <w:proofErr w:type="gramStart"/>
      <w:r>
        <w:rPr>
          <w:rFonts w:ascii="Times New Roman" w:hAnsi="Times New Roman"/>
          <w:sz w:val="24"/>
          <w:szCs w:val="24"/>
        </w:rPr>
        <w:t>−</w:t>
      </w:r>
      <w:r>
        <w:rPr>
          <w:rFonts w:ascii="Times New Roman" w:hAnsi="Times New Roman"/>
          <w:sz w:val="24"/>
          <w:szCs w:val="24"/>
        </w:rPr>
        <w:tab/>
        <w:t>риск гибели, повреждения, поломки (включая случайную гибель, повреждение или поломку) Материалов, машин, механизмов и иного имущества, используемых при выполнении Работ, включая оборудование, машины, механизмы Заказчика (при наличии таковых);</w:t>
      </w:r>
      <w:proofErr w:type="gramEnd"/>
    </w:p>
    <w:p w:rsidR="008378DD" w:rsidRPr="00FB5538" w:rsidRDefault="008378DD" w:rsidP="008378DD">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 связанный с любыми видами ущерба, причиненного персоналу Подрядчика, Субподрядчика, Поставщика, Заказчика или любому</w:t>
      </w:r>
      <w:proofErr w:type="gramStart"/>
      <w:r>
        <w:rPr>
          <w:rFonts w:ascii="Times New Roman" w:hAnsi="Times New Roman"/>
          <w:sz w:val="24"/>
          <w:szCs w:val="24"/>
        </w:rPr>
        <w:t xml:space="preserve"> Т</w:t>
      </w:r>
      <w:proofErr w:type="gramEnd"/>
      <w:r>
        <w:rPr>
          <w:rFonts w:ascii="Times New Roman" w:hAnsi="Times New Roman"/>
          <w:sz w:val="24"/>
          <w:szCs w:val="24"/>
        </w:rPr>
        <w:t>ретьему лицу в ходе выполнения Работ самим Подрядчиком или привлеченными им лицами;</w:t>
      </w:r>
    </w:p>
    <w:p w:rsidR="008378DD" w:rsidRPr="00FB5538" w:rsidRDefault="008378DD" w:rsidP="008378DD">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риски, выраженные в увеличении сроков выполнения Работ, связанные с несвоевременным и/или некачественным выполнением Работ по Договору, как самим Подрядчиком, так и Субподрядчиками, ненадлежащим исполнением Поставщиками своих обязательств перед Подрядчиком, в результате которых увеличиваются сроки выполнения Работ, отказом от работ Субподрядчиков и Поставщиком и поиском новых;</w:t>
      </w:r>
    </w:p>
    <w:p w:rsidR="008378DD" w:rsidRPr="00FB5538" w:rsidRDefault="008378DD" w:rsidP="008378DD">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 уничтожения и/или повреждения, утраты, включая риск случайной гибели или повреждения, Результата Работ.</w:t>
      </w:r>
    </w:p>
    <w:p w:rsidR="008378DD" w:rsidRPr="00FB5538" w:rsidRDefault="008378DD" w:rsidP="008378DD">
      <w:pPr>
        <w:pStyle w:val="1fb"/>
        <w:tabs>
          <w:tab w:val="left" w:pos="993"/>
        </w:tabs>
        <w:ind w:firstLine="708"/>
        <w:jc w:val="both"/>
        <w:rPr>
          <w:rFonts w:ascii="Times New Roman" w:hAnsi="Times New Roman"/>
          <w:sz w:val="24"/>
          <w:szCs w:val="24"/>
        </w:rPr>
      </w:pPr>
      <w:r>
        <w:rPr>
          <w:rFonts w:ascii="Times New Roman" w:hAnsi="Times New Roman"/>
          <w:sz w:val="24"/>
          <w:szCs w:val="24"/>
        </w:rPr>
        <w:t>Подрядчик несет указанные в настоящем пункте риски до Завершения Работ. С момента Завершения Работ риск случайной гибели или повреждения Результатов Работ переходит к Заказчику в соответствии с порядком, установленным статьей 13 Договора.</w:t>
      </w:r>
    </w:p>
    <w:p w:rsidR="008378DD" w:rsidRDefault="008378DD" w:rsidP="008378DD">
      <w:pPr>
        <w:pStyle w:val="affc"/>
        <w:ind w:firstLine="851"/>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 xml:space="preserve">Объем Работ выполняется Подрядчиком в соответствии с требованиями настоящего Договора с полным обеспечением Подрядчика (Работы, Материалы, Рабочая документация и пр.),  кроме Давальческого материала Заказчика: </w:t>
      </w:r>
    </w:p>
    <w:p w:rsidR="008378DD" w:rsidRPr="00885DDE" w:rsidRDefault="008378DD" w:rsidP="008378DD">
      <w:pPr>
        <w:pStyle w:val="affc"/>
        <w:jc w:val="both"/>
        <w:rPr>
          <w:rFonts w:ascii="Times New Roman" w:hAnsi="Times New Roman"/>
          <w:sz w:val="24"/>
          <w:szCs w:val="24"/>
        </w:rPr>
      </w:pPr>
      <w:r>
        <w:rPr>
          <w:rFonts w:ascii="Times New Roman" w:hAnsi="Times New Roman"/>
          <w:sz w:val="24"/>
          <w:szCs w:val="24"/>
        </w:rPr>
        <w:tab/>
      </w:r>
      <w:r w:rsidRPr="00885DDE">
        <w:rPr>
          <w:rFonts w:ascii="Times New Roman" w:hAnsi="Times New Roman"/>
          <w:sz w:val="24"/>
          <w:szCs w:val="24"/>
        </w:rPr>
        <w:t xml:space="preserve">1. </w:t>
      </w:r>
      <w:proofErr w:type="spellStart"/>
      <w:r w:rsidRPr="00885DDE">
        <w:rPr>
          <w:rFonts w:ascii="Times New Roman" w:hAnsi="Times New Roman"/>
          <w:sz w:val="24"/>
          <w:szCs w:val="24"/>
        </w:rPr>
        <w:t>Полушпала</w:t>
      </w:r>
      <w:proofErr w:type="spellEnd"/>
      <w:r w:rsidRPr="00885DDE">
        <w:rPr>
          <w:rFonts w:ascii="Times New Roman" w:hAnsi="Times New Roman"/>
          <w:sz w:val="24"/>
          <w:szCs w:val="24"/>
        </w:rPr>
        <w:t xml:space="preserve"> ПШП-310 ТУ 5864-05-01124323-2006 – 1100 </w:t>
      </w:r>
      <w:proofErr w:type="spellStart"/>
      <w:proofErr w:type="gramStart"/>
      <w:r w:rsidRPr="00885DDE">
        <w:rPr>
          <w:rFonts w:ascii="Times New Roman" w:hAnsi="Times New Roman"/>
          <w:sz w:val="24"/>
          <w:szCs w:val="24"/>
        </w:rPr>
        <w:t>шт</w:t>
      </w:r>
      <w:proofErr w:type="spellEnd"/>
      <w:proofErr w:type="gramEnd"/>
      <w:r w:rsidRPr="00885DDE">
        <w:rPr>
          <w:rFonts w:ascii="Times New Roman" w:hAnsi="Times New Roman"/>
          <w:sz w:val="24"/>
          <w:szCs w:val="24"/>
        </w:rPr>
        <w:t>;</w:t>
      </w:r>
    </w:p>
    <w:p w:rsidR="008378DD" w:rsidRPr="00885DDE" w:rsidRDefault="008378DD" w:rsidP="008378DD">
      <w:pPr>
        <w:pStyle w:val="affc"/>
        <w:jc w:val="both"/>
        <w:rPr>
          <w:rFonts w:ascii="Times New Roman" w:hAnsi="Times New Roman"/>
          <w:sz w:val="24"/>
          <w:szCs w:val="24"/>
        </w:rPr>
      </w:pPr>
      <w:r w:rsidRPr="00885DDE">
        <w:rPr>
          <w:rFonts w:ascii="Times New Roman" w:hAnsi="Times New Roman"/>
          <w:sz w:val="24"/>
          <w:szCs w:val="24"/>
        </w:rPr>
        <w:tab/>
        <w:t xml:space="preserve">2. Рельс Р-65 длиной 12,5 м, новый, </w:t>
      </w:r>
      <w:proofErr w:type="spellStart"/>
      <w:r w:rsidRPr="00885DDE">
        <w:rPr>
          <w:rFonts w:ascii="Times New Roman" w:hAnsi="Times New Roman"/>
          <w:sz w:val="24"/>
          <w:szCs w:val="24"/>
        </w:rPr>
        <w:t>термоупрочненый</w:t>
      </w:r>
      <w:proofErr w:type="spellEnd"/>
      <w:r w:rsidRPr="00885DDE">
        <w:rPr>
          <w:rFonts w:ascii="Times New Roman" w:hAnsi="Times New Roman"/>
          <w:sz w:val="24"/>
          <w:szCs w:val="24"/>
        </w:rPr>
        <w:t xml:space="preserve"> ГОСТ </w:t>
      </w:r>
      <w:proofErr w:type="gramStart"/>
      <w:r w:rsidRPr="00885DDE">
        <w:rPr>
          <w:rFonts w:ascii="Times New Roman" w:hAnsi="Times New Roman"/>
          <w:sz w:val="24"/>
          <w:szCs w:val="24"/>
        </w:rPr>
        <w:t>Р</w:t>
      </w:r>
      <w:proofErr w:type="gramEnd"/>
      <w:r w:rsidRPr="00885DDE">
        <w:rPr>
          <w:rFonts w:ascii="Times New Roman" w:hAnsi="Times New Roman"/>
          <w:sz w:val="24"/>
          <w:szCs w:val="24"/>
        </w:rPr>
        <w:t xml:space="preserve"> 51685-2013 «Рельсы железнодорожные. Общие технические условия (с Изменением № 1)»  – 45 </w:t>
      </w:r>
      <w:proofErr w:type="spellStart"/>
      <w:proofErr w:type="gramStart"/>
      <w:r w:rsidRPr="00885DDE">
        <w:rPr>
          <w:rFonts w:ascii="Times New Roman" w:hAnsi="Times New Roman"/>
          <w:sz w:val="24"/>
          <w:szCs w:val="24"/>
        </w:rPr>
        <w:t>шт</w:t>
      </w:r>
      <w:proofErr w:type="spellEnd"/>
      <w:proofErr w:type="gramEnd"/>
      <w:r w:rsidRPr="00885DDE">
        <w:rPr>
          <w:rFonts w:ascii="Times New Roman" w:hAnsi="Times New Roman"/>
          <w:sz w:val="24"/>
          <w:szCs w:val="24"/>
        </w:rPr>
        <w:t xml:space="preserve">/34,873 </w:t>
      </w:r>
      <w:proofErr w:type="spellStart"/>
      <w:r w:rsidRPr="00885DDE">
        <w:rPr>
          <w:rFonts w:ascii="Times New Roman" w:hAnsi="Times New Roman"/>
          <w:sz w:val="24"/>
          <w:szCs w:val="24"/>
        </w:rPr>
        <w:t>тн</w:t>
      </w:r>
      <w:proofErr w:type="spellEnd"/>
      <w:r w:rsidRPr="00885DDE">
        <w:rPr>
          <w:rFonts w:ascii="Times New Roman" w:hAnsi="Times New Roman"/>
          <w:sz w:val="24"/>
          <w:szCs w:val="24"/>
        </w:rPr>
        <w:t>.</w:t>
      </w:r>
    </w:p>
    <w:p w:rsidR="008378DD" w:rsidRPr="00885DDE" w:rsidRDefault="008378DD" w:rsidP="008378DD">
      <w:pPr>
        <w:pStyle w:val="affc"/>
        <w:jc w:val="both"/>
        <w:rPr>
          <w:rFonts w:ascii="Times New Roman" w:hAnsi="Times New Roman"/>
          <w:sz w:val="24"/>
          <w:szCs w:val="24"/>
        </w:rPr>
      </w:pPr>
      <w:r w:rsidRPr="00885DDE">
        <w:rPr>
          <w:rFonts w:ascii="Times New Roman" w:hAnsi="Times New Roman"/>
          <w:sz w:val="24"/>
          <w:szCs w:val="24"/>
        </w:rPr>
        <w:lastRenderedPageBreak/>
        <w:tab/>
        <w:t xml:space="preserve">3. Комплект </w:t>
      </w:r>
      <w:proofErr w:type="gramStart"/>
      <w:r w:rsidRPr="00885DDE">
        <w:rPr>
          <w:rFonts w:ascii="Times New Roman" w:hAnsi="Times New Roman"/>
          <w:sz w:val="24"/>
          <w:szCs w:val="24"/>
        </w:rPr>
        <w:t>скреплений верхнего строения пути рельса</w:t>
      </w:r>
      <w:proofErr w:type="gramEnd"/>
      <w:r w:rsidRPr="00885DDE">
        <w:rPr>
          <w:rFonts w:ascii="Times New Roman" w:hAnsi="Times New Roman"/>
          <w:sz w:val="24"/>
          <w:szCs w:val="24"/>
        </w:rPr>
        <w:t xml:space="preserve"> Р-65: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19"/>
        <w:gridCol w:w="2693"/>
        <w:gridCol w:w="1417"/>
        <w:gridCol w:w="1276"/>
      </w:tblGrid>
      <w:tr w:rsidR="008378DD" w:rsidRPr="00885DDE" w:rsidTr="00582F12">
        <w:tc>
          <w:tcPr>
            <w:tcW w:w="817"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 п/п</w:t>
            </w:r>
          </w:p>
        </w:tc>
        <w:tc>
          <w:tcPr>
            <w:tcW w:w="3119"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Наименование</w:t>
            </w:r>
          </w:p>
        </w:tc>
        <w:tc>
          <w:tcPr>
            <w:tcW w:w="2693"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Обозначение</w:t>
            </w:r>
          </w:p>
        </w:tc>
        <w:tc>
          <w:tcPr>
            <w:tcW w:w="1417"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Ед. изм.</w:t>
            </w:r>
          </w:p>
        </w:tc>
        <w:tc>
          <w:tcPr>
            <w:tcW w:w="1276"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Кол-во</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1</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Прокладка ЦП-328 под подкладку КБ-65</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34078-2017</w:t>
            </w:r>
          </w:p>
        </w:tc>
        <w:tc>
          <w:tcPr>
            <w:tcW w:w="14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sidRPr="00885DDE">
              <w:rPr>
                <w:rFonts w:ascii="Times New Roman" w:hAnsi="Times New Roman"/>
              </w:rPr>
              <w:t>шт</w:t>
            </w:r>
            <w:proofErr w:type="spellEnd"/>
            <w:proofErr w:type="gramEnd"/>
          </w:p>
        </w:tc>
        <w:tc>
          <w:tcPr>
            <w:tcW w:w="1276"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1100</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2</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Подкладка КБ-65</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16277-2016</w:t>
            </w:r>
          </w:p>
        </w:tc>
        <w:tc>
          <w:tcPr>
            <w:tcW w:w="14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sidRPr="00885DDE">
              <w:rPr>
                <w:rFonts w:ascii="Times New Roman" w:hAnsi="Times New Roman"/>
              </w:rPr>
              <w:t>шт</w:t>
            </w:r>
            <w:proofErr w:type="spellEnd"/>
            <w:proofErr w:type="gramEnd"/>
          </w:p>
        </w:tc>
        <w:tc>
          <w:tcPr>
            <w:tcW w:w="1276"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1100</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3</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Клемма ПК</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22343-2014</w:t>
            </w:r>
          </w:p>
        </w:tc>
        <w:tc>
          <w:tcPr>
            <w:tcW w:w="1417" w:type="dxa"/>
          </w:tcPr>
          <w:p w:rsidR="008378DD" w:rsidRPr="00885DDE" w:rsidRDefault="008378DD" w:rsidP="00582F12">
            <w:pPr>
              <w:jc w:val="center"/>
            </w:pPr>
            <w:proofErr w:type="spellStart"/>
            <w:proofErr w:type="gramStart"/>
            <w:r w:rsidRPr="00885DDE">
              <w:t>шт</w:t>
            </w:r>
            <w:proofErr w:type="spellEnd"/>
            <w:proofErr w:type="gramEnd"/>
          </w:p>
        </w:tc>
        <w:tc>
          <w:tcPr>
            <w:tcW w:w="1276" w:type="dxa"/>
          </w:tcPr>
          <w:p w:rsidR="008378DD" w:rsidRPr="00885DDE" w:rsidRDefault="008378DD" w:rsidP="00582F12">
            <w:pPr>
              <w:jc w:val="center"/>
            </w:pPr>
            <w:r w:rsidRPr="00885DDE">
              <w:t>2200</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4</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 xml:space="preserve">Шайба </w:t>
            </w:r>
            <w:proofErr w:type="spellStart"/>
            <w:r w:rsidRPr="00885DDE">
              <w:rPr>
                <w:rFonts w:ascii="Times New Roman" w:hAnsi="Times New Roman"/>
              </w:rPr>
              <w:t>двухвитковая</w:t>
            </w:r>
            <w:proofErr w:type="spellEnd"/>
            <w:r w:rsidRPr="00885DDE">
              <w:rPr>
                <w:rFonts w:ascii="Times New Roman" w:hAnsi="Times New Roman"/>
              </w:rPr>
              <w:t xml:space="preserve"> М25</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21797-2014</w:t>
            </w:r>
          </w:p>
        </w:tc>
        <w:tc>
          <w:tcPr>
            <w:tcW w:w="14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sidRPr="00885DDE">
              <w:rPr>
                <w:rFonts w:ascii="Times New Roman" w:hAnsi="Times New Roman"/>
              </w:rPr>
              <w:t>шт</w:t>
            </w:r>
            <w:proofErr w:type="spellEnd"/>
            <w:proofErr w:type="gramEnd"/>
          </w:p>
        </w:tc>
        <w:tc>
          <w:tcPr>
            <w:tcW w:w="1276"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4400</w:t>
            </w:r>
          </w:p>
        </w:tc>
      </w:tr>
      <w:tr w:rsidR="008378DD" w:rsidRPr="00933A8F" w:rsidTr="00582F12">
        <w:tc>
          <w:tcPr>
            <w:tcW w:w="8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5</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Гайка М22</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16018-2014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4400</w:t>
            </w:r>
          </w:p>
        </w:tc>
      </w:tr>
      <w:tr w:rsidR="008378DD" w:rsidRPr="00933A8F" w:rsidTr="00582F12">
        <w:tc>
          <w:tcPr>
            <w:tcW w:w="8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6</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 xml:space="preserve">Болт </w:t>
            </w:r>
            <w:proofErr w:type="spellStart"/>
            <w:r>
              <w:rPr>
                <w:rFonts w:ascii="Times New Roman" w:hAnsi="Times New Roman"/>
              </w:rPr>
              <w:t>клеммный</w:t>
            </w:r>
            <w:proofErr w:type="spellEnd"/>
            <w:r>
              <w:rPr>
                <w:rFonts w:ascii="Times New Roman" w:hAnsi="Times New Roman"/>
              </w:rPr>
              <w:t xml:space="preserve"> М22х75</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16017-2014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RPr="00933A8F" w:rsidTr="00582F12">
        <w:tc>
          <w:tcPr>
            <w:tcW w:w="8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7</w:t>
            </w:r>
          </w:p>
        </w:tc>
        <w:tc>
          <w:tcPr>
            <w:tcW w:w="3119"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Прокладка под подошву рельса ЦП-143</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34078-2017</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1100</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8</w:t>
            </w:r>
          </w:p>
          <w:p w:rsidR="008378DD" w:rsidRPr="00EB35A7" w:rsidRDefault="008378DD" w:rsidP="00582F12">
            <w:pPr>
              <w:pStyle w:val="zakonpusual"/>
              <w:spacing w:before="0" w:beforeAutospacing="0" w:after="0" w:afterAutospacing="0"/>
              <w:ind w:firstLine="0"/>
              <w:jc w:val="center"/>
              <w:rPr>
                <w:rFonts w:ascii="Times New Roman" w:hAnsi="Times New Roman"/>
              </w:rPr>
            </w:pP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Болт закладной М22х175</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16017-2014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Tr="00582F12">
        <w:tc>
          <w:tcPr>
            <w:tcW w:w="817"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9</w:t>
            </w:r>
          </w:p>
        </w:tc>
        <w:tc>
          <w:tcPr>
            <w:tcW w:w="3119"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Шайба-скоба ЦП-138</w:t>
            </w:r>
          </w:p>
        </w:tc>
        <w:tc>
          <w:tcPr>
            <w:tcW w:w="2693"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ТУ 32 ЦП783-92</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10</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Втулка изолирующая ЦП-142</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ТУ 3185-024-55239716-2006</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Tr="00582F12">
        <w:tc>
          <w:tcPr>
            <w:tcW w:w="817"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11</w:t>
            </w:r>
          </w:p>
        </w:tc>
        <w:tc>
          <w:tcPr>
            <w:tcW w:w="3119"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Накладка 1Р65</w:t>
            </w:r>
          </w:p>
        </w:tc>
        <w:tc>
          <w:tcPr>
            <w:tcW w:w="2693"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33184-2014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88</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12</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Болт стыковой М27х160</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11530-2014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13</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Гайка М27</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16018-2014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14</w:t>
            </w:r>
          </w:p>
        </w:tc>
        <w:tc>
          <w:tcPr>
            <w:tcW w:w="3119"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Шайба одновитковая М27</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19115-91</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bl>
    <w:p w:rsidR="008378DD" w:rsidRDefault="008378DD" w:rsidP="008378DD">
      <w:pPr>
        <w:pStyle w:val="affc"/>
        <w:jc w:val="both"/>
        <w:rPr>
          <w:rFonts w:ascii="Times New Roman" w:hAnsi="Times New Roman"/>
          <w:sz w:val="24"/>
          <w:szCs w:val="24"/>
        </w:rPr>
      </w:pPr>
    </w:p>
    <w:p w:rsidR="008378DD" w:rsidRPr="00FB5538" w:rsidRDefault="008378DD" w:rsidP="008378DD">
      <w:pPr>
        <w:pStyle w:val="affc"/>
        <w:ind w:firstLine="851"/>
        <w:jc w:val="both"/>
        <w:rPr>
          <w:rFonts w:ascii="Times New Roman" w:hAnsi="Times New Roman"/>
          <w:sz w:val="24"/>
          <w:szCs w:val="24"/>
        </w:rPr>
      </w:pPr>
      <w:r>
        <w:rPr>
          <w:rFonts w:ascii="Times New Roman" w:hAnsi="Times New Roman"/>
          <w:sz w:val="24"/>
          <w:szCs w:val="24"/>
        </w:rPr>
        <w:t xml:space="preserve">Доставка Материалов на Объект (Строительную площадку), приемка Материалов, их выгрузка, складирование и хранение на Строительной площадке осуществляется за счет Подрядчика. </w:t>
      </w:r>
    </w:p>
    <w:p w:rsidR="008378DD" w:rsidRPr="00FB5538" w:rsidRDefault="008378DD" w:rsidP="008378DD">
      <w:pPr>
        <w:tabs>
          <w:tab w:val="left" w:pos="720"/>
        </w:tabs>
        <w:ind w:firstLine="708"/>
        <w:jc w:val="both"/>
      </w:pPr>
      <w:r>
        <w:t>3.4.</w:t>
      </w:r>
      <w:r>
        <w:tab/>
        <w:t xml:space="preserve">Качество выполняемых Подрядчиком Работ должно соответствовать требованиям настоящего Договора и Приложений к нему, а также нормативной документации, установленной законодательством РФ. </w:t>
      </w:r>
    </w:p>
    <w:p w:rsidR="008378DD" w:rsidRDefault="008378DD" w:rsidP="008378DD">
      <w:pPr>
        <w:tabs>
          <w:tab w:val="left" w:pos="720"/>
        </w:tabs>
        <w:ind w:firstLine="708"/>
        <w:jc w:val="both"/>
      </w:pPr>
      <w:r>
        <w:t>3.5.</w:t>
      </w:r>
      <w:r>
        <w:tab/>
        <w:t>Любые указания Заказчика в пределах (рамках) Объема Работ, согласно определению Объема Работ, указанному в статье 2 настоящего Договора, обязательны для исполнения Подрядчиком при условии, что данные указания не противоречат законодательству Российской Федерации и строительным нормам и правилам (</w:t>
      </w:r>
      <w:proofErr w:type="spellStart"/>
      <w:r>
        <w:t>СНиП</w:t>
      </w:r>
      <w:proofErr w:type="spellEnd"/>
      <w:r>
        <w:t>). В случае, если такие указания будут противоречить законодательству Российской Федерации и/или строительным нормам и правилам (</w:t>
      </w:r>
      <w:proofErr w:type="spellStart"/>
      <w:r>
        <w:t>СНиП</w:t>
      </w:r>
      <w:proofErr w:type="spellEnd"/>
      <w:r>
        <w:t xml:space="preserve">), Подрядчик обязуется незамедлительно уведомить об этом Заказчика с указанием статей нормативного акта в </w:t>
      </w:r>
      <w:proofErr w:type="gramStart"/>
      <w:r>
        <w:t>противоречие</w:t>
      </w:r>
      <w:proofErr w:type="gramEnd"/>
      <w:r>
        <w:t xml:space="preserve"> с которым вступили указания Заказчика.</w:t>
      </w:r>
    </w:p>
    <w:p w:rsidR="008378DD" w:rsidRPr="00FB5538" w:rsidRDefault="008378DD" w:rsidP="008378DD">
      <w:pPr>
        <w:tabs>
          <w:tab w:val="left" w:pos="720"/>
        </w:tabs>
        <w:ind w:firstLine="708"/>
        <w:jc w:val="both"/>
      </w:pPr>
    </w:p>
    <w:p w:rsidR="008378DD" w:rsidRPr="00FB5538" w:rsidRDefault="008378DD" w:rsidP="008378DD">
      <w:pPr>
        <w:pStyle w:val="afe"/>
        <w:ind w:firstLine="0"/>
        <w:jc w:val="center"/>
        <w:rPr>
          <w:b/>
          <w:sz w:val="24"/>
          <w:szCs w:val="24"/>
        </w:rPr>
      </w:pPr>
      <w:r>
        <w:rPr>
          <w:b/>
          <w:sz w:val="24"/>
          <w:szCs w:val="24"/>
        </w:rPr>
        <w:t>4. Права и обязанности Заказчика</w:t>
      </w:r>
    </w:p>
    <w:p w:rsidR="008378DD" w:rsidRPr="00FB5538" w:rsidRDefault="008378DD" w:rsidP="008378DD">
      <w:pPr>
        <w:pStyle w:val="aff6"/>
        <w:ind w:firstLine="851"/>
        <w:jc w:val="both"/>
        <w:rPr>
          <w:rFonts w:eastAsia="Times New Roman"/>
          <w:sz w:val="24"/>
          <w:szCs w:val="24"/>
        </w:rPr>
      </w:pPr>
      <w:r>
        <w:rPr>
          <w:rFonts w:eastAsia="Times New Roman"/>
          <w:sz w:val="24"/>
          <w:szCs w:val="24"/>
        </w:rPr>
        <w:t>В дополнение ко всем другим правам и обязанностям Заказчика, предусмотренным в настоящем Договоре:</w:t>
      </w:r>
    </w:p>
    <w:p w:rsidR="008378DD" w:rsidRPr="00FB5538" w:rsidRDefault="008378DD" w:rsidP="008378DD">
      <w:pPr>
        <w:pStyle w:val="aff6"/>
        <w:ind w:firstLine="851"/>
        <w:jc w:val="both"/>
        <w:rPr>
          <w:rFonts w:eastAsia="Times New Roman"/>
          <w:sz w:val="24"/>
          <w:szCs w:val="24"/>
          <w:u w:val="single"/>
        </w:rPr>
      </w:pPr>
      <w:r>
        <w:rPr>
          <w:rFonts w:eastAsia="Times New Roman"/>
          <w:sz w:val="24"/>
          <w:szCs w:val="24"/>
        </w:rPr>
        <w:t>4.1.</w:t>
      </w:r>
      <w:r>
        <w:rPr>
          <w:rFonts w:eastAsia="Times New Roman"/>
          <w:sz w:val="24"/>
          <w:szCs w:val="24"/>
        </w:rPr>
        <w:tab/>
      </w:r>
      <w:r>
        <w:rPr>
          <w:rFonts w:eastAsia="Times New Roman"/>
          <w:sz w:val="24"/>
          <w:szCs w:val="24"/>
          <w:u w:val="single"/>
        </w:rPr>
        <w:t>Заказчик обязуется:</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4.1.1.</w:t>
      </w:r>
      <w:r>
        <w:rPr>
          <w:rFonts w:eastAsia="Times New Roman"/>
          <w:sz w:val="24"/>
          <w:szCs w:val="24"/>
        </w:rPr>
        <w:tab/>
        <w:t>Произвести оплату Цены Договора в порядке, предусмотренном статьей 15 настоящего Договора.</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4.1.2.</w:t>
      </w:r>
      <w:r>
        <w:rPr>
          <w:rFonts w:eastAsia="Times New Roman"/>
          <w:sz w:val="24"/>
          <w:szCs w:val="24"/>
        </w:rPr>
        <w:tab/>
        <w:t>Производить приемку от Подрядчика выполненных Скрытых работ и Результата Работ в порядке и на условиях, предусмотренных статьей 13 настоящего Договора.</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4.1.3.</w:t>
      </w:r>
      <w:r>
        <w:rPr>
          <w:rFonts w:eastAsia="Times New Roman"/>
          <w:sz w:val="24"/>
          <w:szCs w:val="24"/>
        </w:rPr>
        <w:tab/>
        <w:t>Передать Подрядчику Проектную документацию и Исходные данные в соответствии с требованиями Приложения № 3 – Перечень исходных данных, в полном объеме.</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4.1.4.</w:t>
      </w:r>
      <w:r>
        <w:rPr>
          <w:rFonts w:eastAsia="Times New Roman"/>
          <w:sz w:val="24"/>
          <w:szCs w:val="24"/>
        </w:rPr>
        <w:tab/>
        <w:t xml:space="preserve"> Передать Подрядчику Строительную площадку в соответствии с требованиями настоящего Договора для проведения Работ.</w:t>
      </w:r>
    </w:p>
    <w:p w:rsidR="008378DD" w:rsidRPr="00FB5538" w:rsidRDefault="008378DD" w:rsidP="008378DD">
      <w:pPr>
        <w:pStyle w:val="aff6"/>
        <w:ind w:firstLine="851"/>
        <w:jc w:val="both"/>
        <w:rPr>
          <w:rFonts w:eastAsia="Times New Roman"/>
          <w:sz w:val="24"/>
          <w:szCs w:val="24"/>
        </w:rPr>
      </w:pPr>
      <w:r>
        <w:rPr>
          <w:rFonts w:eastAsia="Times New Roman"/>
          <w:sz w:val="24"/>
          <w:szCs w:val="24"/>
        </w:rPr>
        <w:lastRenderedPageBreak/>
        <w:t xml:space="preserve">4.1.5. Осуществлять строительный контроль или заключить договор с организацией, осуществляющий строительный контроль на его ведение. </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4.1.6.</w:t>
      </w:r>
      <w:r>
        <w:rPr>
          <w:rFonts w:eastAsia="Times New Roman"/>
          <w:sz w:val="24"/>
          <w:szCs w:val="24"/>
        </w:rPr>
        <w:tab/>
        <w:t xml:space="preserve"> Выполнить в полном объеме все свои обязательства, предусмотренные в других статьях настоящего Договора.</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4.1.7.</w:t>
      </w:r>
      <w:r>
        <w:rPr>
          <w:rFonts w:eastAsia="Times New Roman"/>
          <w:sz w:val="24"/>
          <w:szCs w:val="24"/>
        </w:rPr>
        <w:tab/>
        <w:t xml:space="preserve"> В течение 5 (Пяти) рабочих дней производить оперативное согласование представленных Подрядчиком документов, связанных с выполнением Работ, или направлять мотивированный отказ в согласовании.</w:t>
      </w:r>
    </w:p>
    <w:p w:rsidR="008378DD" w:rsidRDefault="008378DD" w:rsidP="008378DD">
      <w:pPr>
        <w:pStyle w:val="aff6"/>
        <w:ind w:firstLine="851"/>
        <w:jc w:val="both"/>
        <w:rPr>
          <w:sz w:val="24"/>
          <w:szCs w:val="24"/>
        </w:rPr>
      </w:pPr>
      <w:r>
        <w:rPr>
          <w:rFonts w:eastAsia="Times New Roman"/>
          <w:sz w:val="24"/>
          <w:szCs w:val="24"/>
        </w:rPr>
        <w:t>4.1.8. Передать Подрядчику давальческий материал</w:t>
      </w:r>
      <w:r>
        <w:rPr>
          <w:sz w:val="24"/>
          <w:szCs w:val="24"/>
        </w:rPr>
        <w:t xml:space="preserve">: </w:t>
      </w:r>
    </w:p>
    <w:p w:rsidR="008378DD" w:rsidRPr="00885DDE" w:rsidRDefault="008378DD" w:rsidP="008378DD">
      <w:pPr>
        <w:pStyle w:val="affc"/>
        <w:jc w:val="both"/>
        <w:rPr>
          <w:rFonts w:ascii="Times New Roman" w:hAnsi="Times New Roman"/>
          <w:sz w:val="24"/>
          <w:szCs w:val="24"/>
        </w:rPr>
      </w:pPr>
      <w:r>
        <w:rPr>
          <w:rFonts w:ascii="Times New Roman" w:hAnsi="Times New Roman"/>
          <w:sz w:val="24"/>
          <w:szCs w:val="24"/>
        </w:rPr>
        <w:tab/>
      </w:r>
      <w:r w:rsidRPr="00885DDE">
        <w:rPr>
          <w:rFonts w:ascii="Times New Roman" w:hAnsi="Times New Roman"/>
          <w:sz w:val="24"/>
          <w:szCs w:val="24"/>
        </w:rPr>
        <w:t xml:space="preserve">1. </w:t>
      </w:r>
      <w:proofErr w:type="spellStart"/>
      <w:r w:rsidRPr="00885DDE">
        <w:rPr>
          <w:rFonts w:ascii="Times New Roman" w:hAnsi="Times New Roman"/>
          <w:sz w:val="24"/>
          <w:szCs w:val="24"/>
        </w:rPr>
        <w:t>Полушпала</w:t>
      </w:r>
      <w:proofErr w:type="spellEnd"/>
      <w:r w:rsidRPr="00885DDE">
        <w:rPr>
          <w:rFonts w:ascii="Times New Roman" w:hAnsi="Times New Roman"/>
          <w:sz w:val="24"/>
          <w:szCs w:val="24"/>
        </w:rPr>
        <w:t xml:space="preserve"> ПШП-310 ТУ 5864-05-01124323-2006 – 1100 </w:t>
      </w:r>
      <w:proofErr w:type="spellStart"/>
      <w:proofErr w:type="gramStart"/>
      <w:r w:rsidRPr="00885DDE">
        <w:rPr>
          <w:rFonts w:ascii="Times New Roman" w:hAnsi="Times New Roman"/>
          <w:sz w:val="24"/>
          <w:szCs w:val="24"/>
        </w:rPr>
        <w:t>шт</w:t>
      </w:r>
      <w:proofErr w:type="spellEnd"/>
      <w:proofErr w:type="gramEnd"/>
      <w:r w:rsidRPr="00885DDE">
        <w:rPr>
          <w:rFonts w:ascii="Times New Roman" w:hAnsi="Times New Roman"/>
          <w:sz w:val="24"/>
          <w:szCs w:val="24"/>
        </w:rPr>
        <w:t>;</w:t>
      </w:r>
    </w:p>
    <w:p w:rsidR="008378DD" w:rsidRPr="00885DDE" w:rsidRDefault="008378DD" w:rsidP="008378DD">
      <w:pPr>
        <w:pStyle w:val="affc"/>
        <w:jc w:val="both"/>
        <w:rPr>
          <w:rFonts w:ascii="Times New Roman" w:hAnsi="Times New Roman"/>
          <w:sz w:val="24"/>
          <w:szCs w:val="24"/>
        </w:rPr>
      </w:pPr>
      <w:r w:rsidRPr="00885DDE">
        <w:rPr>
          <w:rFonts w:ascii="Times New Roman" w:hAnsi="Times New Roman"/>
          <w:sz w:val="24"/>
          <w:szCs w:val="24"/>
        </w:rPr>
        <w:tab/>
        <w:t xml:space="preserve">2. Рельс Р-65 длиной 12,5 м, новый, </w:t>
      </w:r>
      <w:proofErr w:type="spellStart"/>
      <w:r w:rsidRPr="00885DDE">
        <w:rPr>
          <w:rFonts w:ascii="Times New Roman" w:hAnsi="Times New Roman"/>
          <w:sz w:val="24"/>
          <w:szCs w:val="24"/>
        </w:rPr>
        <w:t>термоупрочненый</w:t>
      </w:r>
      <w:proofErr w:type="spellEnd"/>
      <w:r w:rsidRPr="00885DDE">
        <w:rPr>
          <w:rFonts w:ascii="Times New Roman" w:hAnsi="Times New Roman"/>
          <w:sz w:val="24"/>
          <w:szCs w:val="24"/>
        </w:rPr>
        <w:t xml:space="preserve"> ГОСТ </w:t>
      </w:r>
      <w:proofErr w:type="gramStart"/>
      <w:r w:rsidRPr="00885DDE">
        <w:rPr>
          <w:rFonts w:ascii="Times New Roman" w:hAnsi="Times New Roman"/>
          <w:sz w:val="24"/>
          <w:szCs w:val="24"/>
        </w:rPr>
        <w:t>Р</w:t>
      </w:r>
      <w:proofErr w:type="gramEnd"/>
      <w:r w:rsidRPr="00885DDE">
        <w:rPr>
          <w:rFonts w:ascii="Times New Roman" w:hAnsi="Times New Roman"/>
          <w:sz w:val="24"/>
          <w:szCs w:val="24"/>
        </w:rPr>
        <w:t xml:space="preserve"> 51685-2013 «Рельсы железнодорожные. Общие технические условия (с Изменением № 1)»  – 45 </w:t>
      </w:r>
      <w:proofErr w:type="spellStart"/>
      <w:proofErr w:type="gramStart"/>
      <w:r w:rsidRPr="00885DDE">
        <w:rPr>
          <w:rFonts w:ascii="Times New Roman" w:hAnsi="Times New Roman"/>
          <w:sz w:val="24"/>
          <w:szCs w:val="24"/>
        </w:rPr>
        <w:t>шт</w:t>
      </w:r>
      <w:proofErr w:type="spellEnd"/>
      <w:proofErr w:type="gramEnd"/>
      <w:r w:rsidRPr="00885DDE">
        <w:rPr>
          <w:rFonts w:ascii="Times New Roman" w:hAnsi="Times New Roman"/>
          <w:sz w:val="24"/>
          <w:szCs w:val="24"/>
        </w:rPr>
        <w:t xml:space="preserve">/34,873 </w:t>
      </w:r>
      <w:proofErr w:type="spellStart"/>
      <w:r w:rsidRPr="00885DDE">
        <w:rPr>
          <w:rFonts w:ascii="Times New Roman" w:hAnsi="Times New Roman"/>
          <w:sz w:val="24"/>
          <w:szCs w:val="24"/>
        </w:rPr>
        <w:t>тн</w:t>
      </w:r>
      <w:proofErr w:type="spellEnd"/>
      <w:r w:rsidRPr="00885DDE">
        <w:rPr>
          <w:rFonts w:ascii="Times New Roman" w:hAnsi="Times New Roman"/>
          <w:sz w:val="24"/>
          <w:szCs w:val="24"/>
        </w:rPr>
        <w:t>.</w:t>
      </w:r>
    </w:p>
    <w:p w:rsidR="008378DD" w:rsidRPr="00885DDE" w:rsidRDefault="008378DD" w:rsidP="008378DD">
      <w:pPr>
        <w:pStyle w:val="affc"/>
        <w:jc w:val="both"/>
        <w:rPr>
          <w:rFonts w:ascii="Times New Roman" w:hAnsi="Times New Roman"/>
          <w:sz w:val="24"/>
          <w:szCs w:val="24"/>
        </w:rPr>
      </w:pPr>
      <w:r w:rsidRPr="00885DDE">
        <w:rPr>
          <w:rFonts w:ascii="Times New Roman" w:hAnsi="Times New Roman"/>
          <w:sz w:val="24"/>
          <w:szCs w:val="24"/>
        </w:rPr>
        <w:tab/>
        <w:t xml:space="preserve">3. Комплект </w:t>
      </w:r>
      <w:proofErr w:type="gramStart"/>
      <w:r w:rsidRPr="00885DDE">
        <w:rPr>
          <w:rFonts w:ascii="Times New Roman" w:hAnsi="Times New Roman"/>
          <w:sz w:val="24"/>
          <w:szCs w:val="24"/>
        </w:rPr>
        <w:t>скреплений верхнего строения пути рельса</w:t>
      </w:r>
      <w:proofErr w:type="gramEnd"/>
      <w:r w:rsidRPr="00885DDE">
        <w:rPr>
          <w:rFonts w:ascii="Times New Roman" w:hAnsi="Times New Roman"/>
          <w:sz w:val="24"/>
          <w:szCs w:val="24"/>
        </w:rPr>
        <w:t xml:space="preserve"> Р-65: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19"/>
        <w:gridCol w:w="2693"/>
        <w:gridCol w:w="1417"/>
        <w:gridCol w:w="1276"/>
      </w:tblGrid>
      <w:tr w:rsidR="008378DD" w:rsidRPr="00885DDE" w:rsidTr="00582F12">
        <w:tc>
          <w:tcPr>
            <w:tcW w:w="817"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 п/п</w:t>
            </w:r>
          </w:p>
        </w:tc>
        <w:tc>
          <w:tcPr>
            <w:tcW w:w="3119"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Наименование</w:t>
            </w:r>
          </w:p>
        </w:tc>
        <w:tc>
          <w:tcPr>
            <w:tcW w:w="2693"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Обозначение</w:t>
            </w:r>
          </w:p>
        </w:tc>
        <w:tc>
          <w:tcPr>
            <w:tcW w:w="1417"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Ед. изм.</w:t>
            </w:r>
          </w:p>
        </w:tc>
        <w:tc>
          <w:tcPr>
            <w:tcW w:w="1276" w:type="dxa"/>
            <w:vAlign w:val="center"/>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Кол-во</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1</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Прокладка ЦП-328 под подкладку КБ-65</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34078-2017</w:t>
            </w:r>
          </w:p>
        </w:tc>
        <w:tc>
          <w:tcPr>
            <w:tcW w:w="14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sidRPr="00885DDE">
              <w:rPr>
                <w:rFonts w:ascii="Times New Roman" w:hAnsi="Times New Roman"/>
              </w:rPr>
              <w:t>шт</w:t>
            </w:r>
            <w:proofErr w:type="spellEnd"/>
            <w:proofErr w:type="gramEnd"/>
          </w:p>
        </w:tc>
        <w:tc>
          <w:tcPr>
            <w:tcW w:w="1276"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1100</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2</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Подкладка КБ-65</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16277-2016</w:t>
            </w:r>
          </w:p>
        </w:tc>
        <w:tc>
          <w:tcPr>
            <w:tcW w:w="14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sidRPr="00885DDE">
              <w:rPr>
                <w:rFonts w:ascii="Times New Roman" w:hAnsi="Times New Roman"/>
              </w:rPr>
              <w:t>шт</w:t>
            </w:r>
            <w:proofErr w:type="spellEnd"/>
            <w:proofErr w:type="gramEnd"/>
          </w:p>
        </w:tc>
        <w:tc>
          <w:tcPr>
            <w:tcW w:w="1276"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1100</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3</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Клемма ПК</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22343-2014</w:t>
            </w:r>
          </w:p>
        </w:tc>
        <w:tc>
          <w:tcPr>
            <w:tcW w:w="1417" w:type="dxa"/>
          </w:tcPr>
          <w:p w:rsidR="008378DD" w:rsidRPr="00885DDE" w:rsidRDefault="008378DD" w:rsidP="00582F12">
            <w:pPr>
              <w:jc w:val="center"/>
            </w:pPr>
            <w:proofErr w:type="spellStart"/>
            <w:proofErr w:type="gramStart"/>
            <w:r w:rsidRPr="00885DDE">
              <w:t>шт</w:t>
            </w:r>
            <w:proofErr w:type="spellEnd"/>
            <w:proofErr w:type="gramEnd"/>
          </w:p>
        </w:tc>
        <w:tc>
          <w:tcPr>
            <w:tcW w:w="1276" w:type="dxa"/>
          </w:tcPr>
          <w:p w:rsidR="008378DD" w:rsidRPr="00885DDE" w:rsidRDefault="008378DD" w:rsidP="00582F12">
            <w:pPr>
              <w:jc w:val="center"/>
            </w:pPr>
            <w:r w:rsidRPr="00885DDE">
              <w:t>2200</w:t>
            </w:r>
          </w:p>
        </w:tc>
      </w:tr>
      <w:tr w:rsidR="008378DD" w:rsidRPr="00885DDE" w:rsidTr="00582F12">
        <w:tc>
          <w:tcPr>
            <w:tcW w:w="8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4</w:t>
            </w:r>
          </w:p>
        </w:tc>
        <w:tc>
          <w:tcPr>
            <w:tcW w:w="3119"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 xml:space="preserve">Шайба </w:t>
            </w:r>
            <w:proofErr w:type="spellStart"/>
            <w:r w:rsidRPr="00885DDE">
              <w:rPr>
                <w:rFonts w:ascii="Times New Roman" w:hAnsi="Times New Roman"/>
              </w:rPr>
              <w:t>двухвитковая</w:t>
            </w:r>
            <w:proofErr w:type="spellEnd"/>
            <w:r w:rsidRPr="00885DDE">
              <w:rPr>
                <w:rFonts w:ascii="Times New Roman" w:hAnsi="Times New Roman"/>
              </w:rPr>
              <w:t xml:space="preserve"> М25</w:t>
            </w:r>
          </w:p>
        </w:tc>
        <w:tc>
          <w:tcPr>
            <w:tcW w:w="2693" w:type="dxa"/>
          </w:tcPr>
          <w:p w:rsidR="008378DD" w:rsidRPr="00885DDE" w:rsidRDefault="008378DD" w:rsidP="00582F12">
            <w:pPr>
              <w:pStyle w:val="zakonpusual"/>
              <w:spacing w:before="0" w:beforeAutospacing="0" w:after="0" w:afterAutospacing="0"/>
              <w:ind w:firstLine="0"/>
              <w:jc w:val="left"/>
              <w:rPr>
                <w:rFonts w:ascii="Times New Roman" w:hAnsi="Times New Roman"/>
              </w:rPr>
            </w:pPr>
            <w:r w:rsidRPr="00885DDE">
              <w:rPr>
                <w:rFonts w:ascii="Times New Roman" w:hAnsi="Times New Roman"/>
              </w:rPr>
              <w:t>ГОСТ 21797-2014</w:t>
            </w:r>
          </w:p>
        </w:tc>
        <w:tc>
          <w:tcPr>
            <w:tcW w:w="1417"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sidRPr="00885DDE">
              <w:rPr>
                <w:rFonts w:ascii="Times New Roman" w:hAnsi="Times New Roman"/>
              </w:rPr>
              <w:t>шт</w:t>
            </w:r>
            <w:proofErr w:type="spellEnd"/>
            <w:proofErr w:type="gramEnd"/>
          </w:p>
        </w:tc>
        <w:tc>
          <w:tcPr>
            <w:tcW w:w="1276" w:type="dxa"/>
          </w:tcPr>
          <w:p w:rsidR="008378DD" w:rsidRPr="00885DDE" w:rsidRDefault="008378DD" w:rsidP="00582F12">
            <w:pPr>
              <w:pStyle w:val="zakonpusual"/>
              <w:spacing w:before="0" w:beforeAutospacing="0" w:after="0" w:afterAutospacing="0"/>
              <w:ind w:firstLine="0"/>
              <w:jc w:val="center"/>
              <w:rPr>
                <w:rFonts w:ascii="Times New Roman" w:hAnsi="Times New Roman"/>
              </w:rPr>
            </w:pPr>
            <w:r w:rsidRPr="00885DDE">
              <w:rPr>
                <w:rFonts w:ascii="Times New Roman" w:hAnsi="Times New Roman"/>
              </w:rPr>
              <w:t>4400</w:t>
            </w:r>
          </w:p>
        </w:tc>
      </w:tr>
      <w:tr w:rsidR="008378DD" w:rsidRPr="00933A8F" w:rsidTr="00582F12">
        <w:tc>
          <w:tcPr>
            <w:tcW w:w="8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5</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Гайка М22</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16018-2014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4400</w:t>
            </w:r>
          </w:p>
        </w:tc>
      </w:tr>
      <w:tr w:rsidR="008378DD" w:rsidRPr="00933A8F" w:rsidTr="00582F12">
        <w:tc>
          <w:tcPr>
            <w:tcW w:w="8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6</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 xml:space="preserve">Болт </w:t>
            </w:r>
            <w:proofErr w:type="spellStart"/>
            <w:r>
              <w:rPr>
                <w:rFonts w:ascii="Times New Roman" w:hAnsi="Times New Roman"/>
              </w:rPr>
              <w:t>клеммный</w:t>
            </w:r>
            <w:proofErr w:type="spellEnd"/>
            <w:r>
              <w:rPr>
                <w:rFonts w:ascii="Times New Roman" w:hAnsi="Times New Roman"/>
              </w:rPr>
              <w:t xml:space="preserve"> М22х75</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16017-2014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RPr="00933A8F" w:rsidTr="00582F12">
        <w:tc>
          <w:tcPr>
            <w:tcW w:w="8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7</w:t>
            </w:r>
          </w:p>
        </w:tc>
        <w:tc>
          <w:tcPr>
            <w:tcW w:w="3119"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Прокладка под подошву рельса ЦП-143</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34078-2017</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1100</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8</w:t>
            </w:r>
          </w:p>
          <w:p w:rsidR="008378DD" w:rsidRPr="00EB35A7" w:rsidRDefault="008378DD" w:rsidP="00582F12">
            <w:pPr>
              <w:pStyle w:val="zakonpusual"/>
              <w:spacing w:before="0" w:beforeAutospacing="0" w:after="0" w:afterAutospacing="0"/>
              <w:ind w:firstLine="0"/>
              <w:jc w:val="center"/>
              <w:rPr>
                <w:rFonts w:ascii="Times New Roman" w:hAnsi="Times New Roman"/>
              </w:rPr>
            </w:pP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Болт закладной М22х175</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16017-2014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Tr="00582F12">
        <w:tc>
          <w:tcPr>
            <w:tcW w:w="817"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9</w:t>
            </w:r>
          </w:p>
        </w:tc>
        <w:tc>
          <w:tcPr>
            <w:tcW w:w="3119"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Шайба-скоба ЦП-138</w:t>
            </w:r>
          </w:p>
        </w:tc>
        <w:tc>
          <w:tcPr>
            <w:tcW w:w="2693"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ТУ 32 ЦП783-92</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10</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Втулка изолирующая ЦП-142</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ТУ 3185-024-55239716-2006</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2200</w:t>
            </w:r>
          </w:p>
        </w:tc>
      </w:tr>
      <w:tr w:rsidR="008378DD" w:rsidTr="00582F12">
        <w:tc>
          <w:tcPr>
            <w:tcW w:w="817"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11</w:t>
            </w:r>
          </w:p>
        </w:tc>
        <w:tc>
          <w:tcPr>
            <w:tcW w:w="3119"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Накладка 1Р65</w:t>
            </w:r>
          </w:p>
        </w:tc>
        <w:tc>
          <w:tcPr>
            <w:tcW w:w="2693"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33184-2014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88</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12</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Болт стыковой М27х160</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11530-2014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13</w:t>
            </w:r>
          </w:p>
        </w:tc>
        <w:tc>
          <w:tcPr>
            <w:tcW w:w="3119" w:type="dxa"/>
          </w:tcPr>
          <w:p w:rsidR="008378DD" w:rsidRPr="00EB35A7"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Гайка М27</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16018-2014</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r w:rsidR="008378DD" w:rsidRPr="00933A8F" w:rsidTr="00582F12">
        <w:tc>
          <w:tcPr>
            <w:tcW w:w="817" w:type="dxa"/>
          </w:tcPr>
          <w:p w:rsidR="008378DD" w:rsidRPr="00EB35A7"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14</w:t>
            </w:r>
          </w:p>
        </w:tc>
        <w:tc>
          <w:tcPr>
            <w:tcW w:w="3119" w:type="dxa"/>
          </w:tcPr>
          <w:p w:rsidR="008378DD"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Шайба одновитковая М27</w:t>
            </w:r>
          </w:p>
        </w:tc>
        <w:tc>
          <w:tcPr>
            <w:tcW w:w="2693" w:type="dxa"/>
          </w:tcPr>
          <w:p w:rsidR="008378DD" w:rsidRPr="00933A8F" w:rsidRDefault="008378DD" w:rsidP="00582F12">
            <w:pPr>
              <w:pStyle w:val="zakonpusual"/>
              <w:spacing w:before="0" w:beforeAutospacing="0" w:after="0" w:afterAutospacing="0"/>
              <w:ind w:firstLine="0"/>
              <w:jc w:val="left"/>
              <w:rPr>
                <w:rFonts w:ascii="Times New Roman" w:hAnsi="Times New Roman"/>
              </w:rPr>
            </w:pPr>
            <w:r>
              <w:rPr>
                <w:rFonts w:ascii="Times New Roman" w:hAnsi="Times New Roman"/>
              </w:rPr>
              <w:t>ГОСТ 19115-91</w:t>
            </w:r>
          </w:p>
        </w:tc>
        <w:tc>
          <w:tcPr>
            <w:tcW w:w="1417"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proofErr w:type="spellStart"/>
            <w:proofErr w:type="gramStart"/>
            <w:r>
              <w:rPr>
                <w:rFonts w:ascii="Times New Roman" w:hAnsi="Times New Roman"/>
              </w:rPr>
              <w:t>шт</w:t>
            </w:r>
            <w:proofErr w:type="spellEnd"/>
            <w:proofErr w:type="gramEnd"/>
          </w:p>
        </w:tc>
        <w:tc>
          <w:tcPr>
            <w:tcW w:w="1276" w:type="dxa"/>
          </w:tcPr>
          <w:p w:rsidR="008378DD" w:rsidRPr="00933A8F" w:rsidRDefault="008378DD" w:rsidP="00582F12">
            <w:pPr>
              <w:pStyle w:val="zakonpusual"/>
              <w:spacing w:before="0" w:beforeAutospacing="0" w:after="0" w:afterAutospacing="0"/>
              <w:ind w:firstLine="0"/>
              <w:jc w:val="center"/>
              <w:rPr>
                <w:rFonts w:ascii="Times New Roman" w:hAnsi="Times New Roman"/>
              </w:rPr>
            </w:pPr>
            <w:r>
              <w:rPr>
                <w:rFonts w:ascii="Times New Roman" w:hAnsi="Times New Roman"/>
              </w:rPr>
              <w:t>264</w:t>
            </w:r>
          </w:p>
        </w:tc>
      </w:tr>
    </w:tbl>
    <w:p w:rsidR="008378DD" w:rsidRPr="009C5FFA" w:rsidRDefault="008378DD" w:rsidP="008378DD">
      <w:pPr>
        <w:pStyle w:val="aff6"/>
        <w:ind w:firstLine="851"/>
        <w:jc w:val="both"/>
        <w:rPr>
          <w:sz w:val="24"/>
          <w:szCs w:val="24"/>
        </w:rPr>
      </w:pPr>
    </w:p>
    <w:p w:rsidR="008378DD" w:rsidRPr="00FB5538" w:rsidRDefault="008378DD" w:rsidP="008378DD">
      <w:pPr>
        <w:pStyle w:val="aff6"/>
        <w:ind w:firstLine="851"/>
        <w:jc w:val="both"/>
        <w:rPr>
          <w:rFonts w:eastAsia="Times New Roman"/>
          <w:sz w:val="24"/>
          <w:szCs w:val="24"/>
          <w:u w:val="single"/>
        </w:rPr>
      </w:pPr>
      <w:r>
        <w:rPr>
          <w:rFonts w:eastAsia="Times New Roman"/>
          <w:sz w:val="24"/>
          <w:szCs w:val="24"/>
        </w:rPr>
        <w:t>4.2.</w:t>
      </w:r>
      <w:r>
        <w:rPr>
          <w:rFonts w:eastAsia="Times New Roman"/>
          <w:sz w:val="24"/>
          <w:szCs w:val="24"/>
        </w:rPr>
        <w:tab/>
      </w:r>
      <w:r>
        <w:rPr>
          <w:rFonts w:eastAsia="Times New Roman"/>
          <w:sz w:val="24"/>
          <w:szCs w:val="24"/>
          <w:u w:val="single"/>
        </w:rPr>
        <w:t>Заказчик вправе:</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4.2.1.</w:t>
      </w:r>
      <w:r>
        <w:rPr>
          <w:rFonts w:eastAsia="Times New Roman"/>
          <w:sz w:val="24"/>
          <w:szCs w:val="24"/>
        </w:rPr>
        <w:tab/>
        <w:t xml:space="preserve"> Распоряжаться Результатом Работ, принятым от Подрядчика по Завершению Работ, либо фактическим объемом работ, принятым от Подрядчика по Акту о приемке выполненных работ формы № КС-2 и Справки о стоимости выполненных работ и затрат формы № КС-3.</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4.2.2. В любое время проверять выполнение и качество Работ, производимых Подрядчиком по настоящему Договору, в том числе с привлечением организаций, осуществляющих строительный контроль, независимых экспертных организаций.</w:t>
      </w:r>
    </w:p>
    <w:p w:rsidR="008378DD" w:rsidRPr="00FB5538" w:rsidRDefault="008378DD" w:rsidP="008378DD">
      <w:pPr>
        <w:pStyle w:val="aff6"/>
        <w:ind w:firstLine="851"/>
        <w:jc w:val="both"/>
        <w:rPr>
          <w:rFonts w:eastAsia="Times New Roman"/>
          <w:sz w:val="24"/>
          <w:szCs w:val="24"/>
        </w:rPr>
      </w:pPr>
      <w:r>
        <w:rPr>
          <w:rFonts w:eastAsia="Times New Roman"/>
          <w:sz w:val="24"/>
          <w:szCs w:val="24"/>
        </w:rPr>
        <w:t xml:space="preserve">4.2.3. </w:t>
      </w:r>
      <w:r>
        <w:rPr>
          <w:rFonts w:eastAsia="Times New Roman"/>
          <w:sz w:val="24"/>
          <w:szCs w:val="24"/>
        </w:rPr>
        <w:tab/>
        <w:t>Проводить по мере необходимости совещания с Подрядчиком, для обсуждения вопросов, связанных с исполнением условий настоящего Договора.</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4.2.4.</w:t>
      </w:r>
      <w:r>
        <w:rPr>
          <w:rFonts w:eastAsia="Times New Roman"/>
          <w:sz w:val="24"/>
          <w:szCs w:val="24"/>
        </w:rPr>
        <w:tab/>
      </w:r>
      <w:proofErr w:type="gramStart"/>
      <w:r>
        <w:rPr>
          <w:rFonts w:eastAsia="Times New Roman"/>
          <w:sz w:val="24"/>
          <w:szCs w:val="24"/>
        </w:rPr>
        <w:t>В случае не устранения Подрядчиком в порядке и на условиях, установленных настоящим Договором, Недостатков фактически выполненного объема Работ и/или Результата Работ, выявленных в ходе их выполнения и/или приемки, и/или в Гарантийный период, Заказчик в соответствии с требованиями ст. 723 ГК РФ вправе по своему выбору потребовать от Подрядчика соразмерного уменьшения Цены Договора или устранить Недостатки Работ своими</w:t>
      </w:r>
      <w:proofErr w:type="gramEnd"/>
      <w:r>
        <w:rPr>
          <w:rFonts w:eastAsia="Times New Roman"/>
          <w:sz w:val="24"/>
          <w:szCs w:val="24"/>
        </w:rPr>
        <w:t xml:space="preserve"> силами или силами третьих лиц и затем предъявить Подрядчику к возмещению понесенные расходы и убытки Заказчика, вызванные указанными Недостатками, в полном объеме.</w:t>
      </w:r>
    </w:p>
    <w:p w:rsidR="008378DD" w:rsidRDefault="008378DD" w:rsidP="008378DD">
      <w:pPr>
        <w:pStyle w:val="aff6"/>
        <w:ind w:firstLine="851"/>
        <w:jc w:val="both"/>
        <w:rPr>
          <w:rFonts w:eastAsia="Times New Roman"/>
          <w:sz w:val="24"/>
          <w:szCs w:val="24"/>
        </w:rPr>
      </w:pPr>
      <w:r>
        <w:rPr>
          <w:rFonts w:eastAsia="Times New Roman"/>
          <w:sz w:val="24"/>
          <w:szCs w:val="24"/>
        </w:rPr>
        <w:lastRenderedPageBreak/>
        <w:t xml:space="preserve">4.2.5. Персонал Заказчика имеет право свободного и безопасного доступа на Строительную площадку. </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4.2.6.</w:t>
      </w:r>
      <w:r>
        <w:rPr>
          <w:rFonts w:eastAsia="Times New Roman"/>
          <w:sz w:val="24"/>
          <w:szCs w:val="24"/>
        </w:rPr>
        <w:tab/>
        <w:t xml:space="preserve"> Персонал Заказчика имеет право получения информации о проведении Работ, включая, но не ограничиваясь:</w:t>
      </w:r>
    </w:p>
    <w:p w:rsidR="008378DD" w:rsidRPr="00FB5538" w:rsidRDefault="008378DD" w:rsidP="008378DD">
      <w:pPr>
        <w:pStyle w:val="aff6"/>
        <w:jc w:val="both"/>
        <w:rPr>
          <w:rFonts w:eastAsia="Times New Roman"/>
          <w:sz w:val="24"/>
          <w:szCs w:val="24"/>
        </w:rPr>
      </w:pPr>
      <w:r>
        <w:rPr>
          <w:rFonts w:eastAsia="Times New Roman"/>
          <w:sz w:val="24"/>
          <w:szCs w:val="24"/>
        </w:rPr>
        <w:tab/>
        <w:t>–</w:t>
      </w:r>
      <w:r>
        <w:rPr>
          <w:rFonts w:eastAsia="Times New Roman"/>
          <w:sz w:val="24"/>
          <w:szCs w:val="24"/>
        </w:rPr>
        <w:tab/>
        <w:t>допуск Подрядчиком Персонала Заказчика к реестрам Материалов, закупленных и/или используемых при строительстве, реестрам движения Материалов на складах Подрядчика, прочей документации, касающейся исполнения Подрядчиком обязательств по настоящему Договору;</w:t>
      </w:r>
    </w:p>
    <w:p w:rsidR="008378DD" w:rsidRPr="00FB5538" w:rsidRDefault="008378DD" w:rsidP="008378DD">
      <w:pPr>
        <w:pStyle w:val="aff6"/>
        <w:jc w:val="both"/>
        <w:rPr>
          <w:rFonts w:eastAsia="Times New Roman"/>
          <w:sz w:val="24"/>
          <w:szCs w:val="24"/>
        </w:rPr>
      </w:pPr>
      <w:r>
        <w:rPr>
          <w:rFonts w:eastAsia="Times New Roman"/>
          <w:sz w:val="24"/>
          <w:szCs w:val="24"/>
        </w:rPr>
        <w:tab/>
        <w:t>–</w:t>
      </w:r>
      <w:r>
        <w:rPr>
          <w:rFonts w:eastAsia="Times New Roman"/>
          <w:sz w:val="24"/>
          <w:szCs w:val="24"/>
        </w:rPr>
        <w:tab/>
        <w:t>получение по запросу Заказчика от Подрядчика любой информации о выполнении Работ, которая предоставляется Подрядчиком по форме, утвержденной Заказчиком.</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4.2.7. Требовать замены руководителей Работ на Объекте (руководителя проекта и/или его заместителей), уполномоченных и действующих от имени Подрядчика на Строительной площадке, в случае неудовлетворительной организации Работ или совершения иных ненадлежащих действий/</w:t>
      </w:r>
      <w:proofErr w:type="gramStart"/>
      <w:r>
        <w:rPr>
          <w:rFonts w:eastAsia="Times New Roman"/>
          <w:sz w:val="24"/>
          <w:szCs w:val="24"/>
        </w:rPr>
        <w:t>бездействия</w:t>
      </w:r>
      <w:proofErr w:type="gramEnd"/>
      <w:r>
        <w:rPr>
          <w:rFonts w:eastAsia="Times New Roman"/>
          <w:sz w:val="24"/>
          <w:szCs w:val="24"/>
        </w:rPr>
        <w:t xml:space="preserve"> по мнению Заказчика. Использование или не использование Заказчиком указанного в настоящем пункте права не освобождает Подрядчика от ответственности за ненадлежащее исполнение обязательств по настоящему Договору.</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4.2.8. Осуществлять контроль выполнения Подрядчиком требований охраны труда, промышленной и пожарной безопасности, окружающей среды, порядка привлечения иностранных граждан и лиц без гражданства к трудовой деятельности, требований настоящего Договора, включая нормативные акты Заказчика, поименованные в настоящем  Договоре, Приложении №7 к настоящему Договору и законодательстве РФ. Использование или не использование Заказчиком указанного в настоящем пункте права, а также отсутствие рекомендаций Заказчика, не освобождает Подрядчика от ответственности за невыполнение указанных требований.</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4.2.9.</w:t>
      </w:r>
      <w:r>
        <w:rPr>
          <w:rFonts w:eastAsia="Times New Roman"/>
          <w:sz w:val="24"/>
          <w:szCs w:val="24"/>
        </w:rPr>
        <w:tab/>
        <w:t xml:space="preserve"> Приостанавливать производство Работ в порядке и сроки, предусмотренные Договором.</w:t>
      </w:r>
    </w:p>
    <w:p w:rsidR="008378DD" w:rsidRPr="00FB5538" w:rsidRDefault="008378DD" w:rsidP="008378DD">
      <w:pPr>
        <w:pStyle w:val="aff6"/>
        <w:ind w:firstLine="851"/>
        <w:jc w:val="both"/>
        <w:rPr>
          <w:rFonts w:eastAsia="Times New Roman"/>
          <w:sz w:val="24"/>
          <w:szCs w:val="24"/>
        </w:rPr>
      </w:pPr>
      <w:r>
        <w:rPr>
          <w:rFonts w:eastAsia="Times New Roman"/>
          <w:sz w:val="24"/>
          <w:szCs w:val="24"/>
        </w:rPr>
        <w:t>4.2.10. Привлекать к выполнению отдельных видов работ на Строительной площадке</w:t>
      </w:r>
      <w:proofErr w:type="gramStart"/>
      <w:r>
        <w:rPr>
          <w:rFonts w:eastAsia="Times New Roman"/>
          <w:sz w:val="24"/>
          <w:szCs w:val="24"/>
        </w:rPr>
        <w:t xml:space="preserve"> Т</w:t>
      </w:r>
      <w:proofErr w:type="gramEnd"/>
      <w:r>
        <w:rPr>
          <w:rFonts w:eastAsia="Times New Roman"/>
          <w:sz w:val="24"/>
          <w:szCs w:val="24"/>
        </w:rPr>
        <w:t>ретьих лиц (Субподрядчиков Заказчика).</w:t>
      </w:r>
    </w:p>
    <w:p w:rsidR="008378DD" w:rsidRPr="006A2838" w:rsidRDefault="008378DD" w:rsidP="008378DD">
      <w:pPr>
        <w:jc w:val="both"/>
      </w:pPr>
      <w:r>
        <w:t xml:space="preserve">              4.2.11. Осуществлять контроль целевого использования денежных средств, перечисленных по Договору  Подрядчику. </w:t>
      </w:r>
    </w:p>
    <w:p w:rsidR="008378DD" w:rsidRPr="004770B8" w:rsidRDefault="008378DD" w:rsidP="008378DD">
      <w:pPr>
        <w:pStyle w:val="aff6"/>
        <w:ind w:firstLine="851"/>
        <w:jc w:val="both"/>
        <w:rPr>
          <w:b/>
          <w:sz w:val="24"/>
          <w:szCs w:val="24"/>
        </w:rPr>
      </w:pPr>
      <w:r>
        <w:rPr>
          <w:sz w:val="24"/>
          <w:szCs w:val="24"/>
        </w:rPr>
        <w:t>4.2.12. Привлекать к исполнению обязательств Заказчика на Строительной площадке представителя сторонней организации, осуществляющей функции Строительного контроля, с уведомлением Подрядчика о таком привлечении и предоставлении подтверждающих документов.</w:t>
      </w:r>
    </w:p>
    <w:p w:rsidR="008378DD" w:rsidRPr="00FB5538" w:rsidRDefault="008378DD" w:rsidP="008378DD">
      <w:pPr>
        <w:pStyle w:val="afb"/>
        <w:ind w:firstLine="0"/>
        <w:outlineLvl w:val="0"/>
        <w:rPr>
          <w:sz w:val="24"/>
        </w:rPr>
      </w:pPr>
    </w:p>
    <w:p w:rsidR="008378DD" w:rsidRPr="00FB5538" w:rsidRDefault="008378DD" w:rsidP="008378DD">
      <w:pPr>
        <w:pStyle w:val="ConsNormal"/>
        <w:ind w:firstLine="0"/>
        <w:jc w:val="center"/>
        <w:rPr>
          <w:rFonts w:ascii="Times New Roman" w:hAnsi="Times New Roman"/>
          <w:b/>
          <w:sz w:val="24"/>
          <w:szCs w:val="24"/>
        </w:rPr>
      </w:pPr>
      <w:r>
        <w:rPr>
          <w:rFonts w:ascii="Times New Roman" w:hAnsi="Times New Roman"/>
          <w:b/>
          <w:sz w:val="24"/>
          <w:szCs w:val="24"/>
        </w:rPr>
        <w:t>5. Права и обязанности Подрядчика</w:t>
      </w:r>
    </w:p>
    <w:p w:rsidR="008378DD" w:rsidRPr="00FB5538" w:rsidRDefault="008378DD" w:rsidP="008378DD">
      <w:pPr>
        <w:ind w:firstLine="851"/>
        <w:jc w:val="both"/>
      </w:pPr>
      <w:r>
        <w:t>В дополнение ко всем другим правам и обязанностям Подрядчика, предусмотренным в настоящем Договоре:</w:t>
      </w:r>
    </w:p>
    <w:p w:rsidR="008378DD" w:rsidRPr="00FB5538" w:rsidRDefault="008378DD" w:rsidP="008378DD">
      <w:pPr>
        <w:ind w:firstLine="851"/>
        <w:jc w:val="both"/>
      </w:pPr>
      <w:r>
        <w:t>5.1.</w:t>
      </w:r>
      <w:r>
        <w:tab/>
      </w:r>
      <w:r>
        <w:rPr>
          <w:u w:val="single"/>
        </w:rPr>
        <w:t xml:space="preserve"> Подрядчик обязуется</w:t>
      </w:r>
      <w:r>
        <w:t>:</w:t>
      </w:r>
    </w:p>
    <w:p w:rsidR="008378DD" w:rsidRPr="00563274" w:rsidRDefault="008378DD" w:rsidP="008378DD">
      <w:pPr>
        <w:pStyle w:val="affc"/>
        <w:ind w:firstLine="851"/>
        <w:jc w:val="both"/>
        <w:rPr>
          <w:rFonts w:ascii="Times New Roman" w:hAnsi="Times New Roman"/>
          <w:sz w:val="24"/>
          <w:szCs w:val="24"/>
        </w:rPr>
      </w:pPr>
      <w:r>
        <w:rPr>
          <w:rFonts w:ascii="Times New Roman" w:eastAsia="Times New Roman" w:hAnsi="Times New Roman"/>
          <w:sz w:val="24"/>
          <w:szCs w:val="24"/>
        </w:rPr>
        <w:t xml:space="preserve">5.1.1. Принять Давальческие материалы Заказчика. </w:t>
      </w:r>
      <w:r>
        <w:rPr>
          <w:rFonts w:ascii="Times New Roman" w:hAnsi="Times New Roman"/>
          <w:sz w:val="24"/>
          <w:szCs w:val="24"/>
        </w:rPr>
        <w:t xml:space="preserve">Возврат Заказчику остатка неизрасходованных давальческих материалов Подрядчик должен оформить Накладной по форме №М-15 (Приложение № 4 настоящего Договора) с указанием реквизитов договора. При этом Подрядчик обязан </w:t>
      </w:r>
      <w:proofErr w:type="gramStart"/>
      <w:r>
        <w:rPr>
          <w:rFonts w:ascii="Times New Roman" w:hAnsi="Times New Roman"/>
          <w:sz w:val="24"/>
          <w:szCs w:val="24"/>
        </w:rPr>
        <w:t>предоставить Заказчику отчет</w:t>
      </w:r>
      <w:proofErr w:type="gramEnd"/>
      <w:r>
        <w:rPr>
          <w:rFonts w:ascii="Times New Roman" w:hAnsi="Times New Roman"/>
          <w:sz w:val="24"/>
          <w:szCs w:val="24"/>
        </w:rPr>
        <w:t xml:space="preserve"> об израсходованных материалах (Приложение №5 настоящего Договора).</w:t>
      </w:r>
    </w:p>
    <w:p w:rsidR="008378DD" w:rsidRPr="00FB5538" w:rsidRDefault="008378DD" w:rsidP="008378DD">
      <w:pPr>
        <w:ind w:firstLine="851"/>
        <w:jc w:val="both"/>
      </w:pPr>
      <w:r>
        <w:t>5.1.2.</w:t>
      </w:r>
      <w:r>
        <w:tab/>
        <w:t xml:space="preserve"> Выполнить своими силами и силами привлеченных Субподрядчиков весь Объем Работ в соответствии с условиями настоящего Договора и в сроки, предусмотренные настоящим Договором, и сдать Заказчику Результат Работ, отвечающий требованиям настоящего Договора. </w:t>
      </w:r>
    </w:p>
    <w:p w:rsidR="008378DD" w:rsidRPr="00FB5538" w:rsidRDefault="008378DD" w:rsidP="008378DD">
      <w:pPr>
        <w:pStyle w:val="afe"/>
        <w:ind w:firstLine="851"/>
        <w:jc w:val="both"/>
        <w:rPr>
          <w:sz w:val="24"/>
          <w:szCs w:val="24"/>
        </w:rPr>
      </w:pPr>
      <w:r>
        <w:rPr>
          <w:sz w:val="24"/>
          <w:szCs w:val="24"/>
        </w:rPr>
        <w:t>5.1.3.</w:t>
      </w:r>
      <w:r>
        <w:rPr>
          <w:sz w:val="24"/>
          <w:szCs w:val="24"/>
        </w:rPr>
        <w:tab/>
        <w:t xml:space="preserve"> В порядке и на условиях, предусмотренных Договором, привлекать только тех Субподрядчиков/Поставщиков, которые обладают необходимыми </w:t>
      </w:r>
      <w:r>
        <w:rPr>
          <w:sz w:val="24"/>
          <w:szCs w:val="24"/>
        </w:rPr>
        <w:lastRenderedPageBreak/>
        <w:t xml:space="preserve">допусками/лицензиями/разрешениями для выполнения Работ по настоящему Договору/поставок Материалов. </w:t>
      </w:r>
    </w:p>
    <w:p w:rsidR="008378DD" w:rsidRPr="00FB5538" w:rsidRDefault="008378DD" w:rsidP="008378DD">
      <w:pPr>
        <w:pStyle w:val="afe"/>
        <w:ind w:firstLine="851"/>
        <w:jc w:val="both"/>
        <w:rPr>
          <w:sz w:val="24"/>
          <w:szCs w:val="24"/>
        </w:rPr>
      </w:pPr>
      <w:r>
        <w:rPr>
          <w:sz w:val="24"/>
          <w:szCs w:val="24"/>
        </w:rPr>
        <w:t xml:space="preserve">5.1.4. Нести целиком и полностью ответственность перед Заказчиком за выполняемые Субподрядчиками Работы, поставляемые Поставщиками Материалы, Давальческие материалы Заказчика, в том числе  и оборудование, а также за действия или бездействие, за халатность, недосмотр любого из Субподрядчиков или Поставщиков, как за свои собственные. </w:t>
      </w:r>
    </w:p>
    <w:p w:rsidR="008378DD" w:rsidRPr="00FB5538" w:rsidRDefault="008378DD" w:rsidP="008378DD">
      <w:pPr>
        <w:ind w:firstLine="851"/>
        <w:jc w:val="both"/>
      </w:pPr>
      <w:r>
        <w:t>5.1.5.</w:t>
      </w:r>
      <w:r>
        <w:tab/>
        <w:t xml:space="preserve"> Предоставлять перечень Субподрядчиков (в случаях, если их привлечение предусмотрено п. 5.3. настоящего Договора), Поставщиков в срок, не превышающий 5 (Пять) рабочих дней с момента заключения Подрядчиком договоров с ними. По требованию Заказчика предоставлять письменное уведомление, подтверждающее выполнение и оплату Работ, поставки Материалов между Подрядчиком и Субподрядчиками/Поставщиками.</w:t>
      </w:r>
    </w:p>
    <w:p w:rsidR="008378DD" w:rsidRPr="00FB5538" w:rsidRDefault="008378DD" w:rsidP="008378DD">
      <w:pPr>
        <w:ind w:firstLine="851"/>
        <w:jc w:val="both"/>
      </w:pPr>
      <w:r>
        <w:t>5.1.6.</w:t>
      </w:r>
      <w:r>
        <w:tab/>
        <w:t xml:space="preserve"> Организовать/обеспечить поставку, разгрузку, приемку, складирование и хранение всех Материалов, необходимых Подрядчику для выполнения Работ по настоящему Договору.</w:t>
      </w:r>
    </w:p>
    <w:p w:rsidR="008378DD" w:rsidRPr="00FB5538" w:rsidRDefault="008378DD" w:rsidP="008378DD">
      <w:pPr>
        <w:ind w:firstLine="851"/>
        <w:jc w:val="both"/>
      </w:pPr>
      <w:r>
        <w:t>5.1.7.</w:t>
      </w:r>
      <w:r>
        <w:tab/>
        <w:t xml:space="preserve"> Осуществить временное присоединение всех необходимых коммуникаций на период выполнения Работ на Строительной площадке.</w:t>
      </w:r>
    </w:p>
    <w:p w:rsidR="008378DD" w:rsidRPr="00FB5538" w:rsidRDefault="008378DD" w:rsidP="008378DD">
      <w:pPr>
        <w:ind w:firstLine="851"/>
        <w:jc w:val="both"/>
      </w:pPr>
      <w:r>
        <w:t>5.1.8.</w:t>
      </w:r>
      <w:r>
        <w:tab/>
        <w:t xml:space="preserve"> В порядке и на условиях, согласованных Сторонами, компенсировать затраты Заказчика по обеспечению Строительной площадки электроэнергией.</w:t>
      </w:r>
    </w:p>
    <w:p w:rsidR="008378DD" w:rsidRPr="00FB5538" w:rsidRDefault="008378DD" w:rsidP="008378DD">
      <w:pPr>
        <w:ind w:firstLine="851"/>
        <w:jc w:val="both"/>
      </w:pPr>
      <w:r>
        <w:t>5.1.9. Возвести своими силами и средствами на территории Строительной площадки все Временные объекты (здания и сооружения), необходимые для хранения Материалов, Конструкций, используемых Подрядчиком для выполнения Работ, а также исполнения иных обязательств по настоящему Договору (в том числе проживания сотрудников Подрядчика, Субподрядчиков, Поставщиков).</w:t>
      </w:r>
    </w:p>
    <w:p w:rsidR="008378DD" w:rsidRPr="00FB5538" w:rsidRDefault="008378DD" w:rsidP="008378DD">
      <w:pPr>
        <w:ind w:firstLine="851"/>
        <w:jc w:val="both"/>
      </w:pPr>
      <w:r>
        <w:t>5.1.10. За свой счет выполнять все гарантийные обязательства Подрядчика, установленные настоящим Договором.</w:t>
      </w:r>
    </w:p>
    <w:p w:rsidR="008378DD" w:rsidRPr="00FB5538" w:rsidRDefault="008378DD" w:rsidP="008378DD">
      <w:pPr>
        <w:ind w:firstLine="851"/>
        <w:jc w:val="both"/>
      </w:pPr>
      <w:r>
        <w:t xml:space="preserve">5.1.11. За свой счёт и в сроки, установленные настоящим Договором, либо указанные в Рекламационном акте, устранять все Недостатки выполняемых Работ и/или Результатов Работ, выявленные в течение срока действия настоящего Договора и/или в Гарантийный период. </w:t>
      </w:r>
    </w:p>
    <w:p w:rsidR="008378DD" w:rsidRPr="00FB5538" w:rsidRDefault="008378DD" w:rsidP="008378DD">
      <w:pPr>
        <w:ind w:firstLine="851"/>
        <w:jc w:val="both"/>
      </w:pPr>
      <w:r>
        <w:t xml:space="preserve">5.1.12. Предоставлять свободный доступ Заказчику, его Представителю на Строительной площадке и Персоналу Заказчика, организации, осуществляющей строительный контроль, к месту проведения Работ, предусмотренных Договором, в любое требуемое время. </w:t>
      </w:r>
    </w:p>
    <w:p w:rsidR="008378DD" w:rsidRPr="00FB5538" w:rsidRDefault="008378DD" w:rsidP="008378DD">
      <w:pPr>
        <w:pStyle w:val="afe"/>
        <w:ind w:firstLine="851"/>
        <w:jc w:val="both"/>
        <w:rPr>
          <w:sz w:val="24"/>
          <w:szCs w:val="24"/>
        </w:rPr>
      </w:pPr>
      <w:r>
        <w:rPr>
          <w:sz w:val="24"/>
          <w:szCs w:val="24"/>
        </w:rPr>
        <w:t xml:space="preserve">5.1.13. Выполнять Работы в строгом соответствии с установленными нормами безопасности, обеспечивать выполнение на Строительной площадке противопожарных мероприятий, установленных норм по технике безопасности, охране окружающей среды в период выполнения Работ. При возникновении событий, которые могут оказать отрицательное воздействие на окружающую среду, принимать все меры во избежание и по снижению вредных последствий для окружающей среды и, насколько это практически возможно, для восстановления окружающей среды в соответствии с требованиями законодательства Российской Федерации. </w:t>
      </w:r>
    </w:p>
    <w:p w:rsidR="008378DD" w:rsidRPr="00FB5538" w:rsidRDefault="008378DD" w:rsidP="008378DD">
      <w:pPr>
        <w:tabs>
          <w:tab w:val="left" w:pos="900"/>
        </w:tabs>
        <w:ind w:firstLine="851"/>
        <w:jc w:val="both"/>
      </w:pPr>
      <w:r>
        <w:t xml:space="preserve">5.1.14. Предоставить Заказчику схему организации Работ и график мобилизации Подрядчика в течение 5 (Пяти) дней </w:t>
      </w:r>
      <w:proofErr w:type="gramStart"/>
      <w:r>
        <w:t>с даты вступления</w:t>
      </w:r>
      <w:proofErr w:type="gramEnd"/>
      <w:r>
        <w:t xml:space="preserve"> настоящего Договора в силу.</w:t>
      </w:r>
    </w:p>
    <w:p w:rsidR="008378DD" w:rsidRPr="00FB5538" w:rsidRDefault="008378DD" w:rsidP="008378DD">
      <w:pPr>
        <w:ind w:firstLine="851"/>
        <w:jc w:val="both"/>
      </w:pPr>
      <w:r>
        <w:t>5.1.15. В случае производства Работ в ночное время или днем в условиях плохой видимости Подрядчик должен обеспечить искусственное освещение, достаточное для эффективного и безопасного выполнения Работ с надлежащим качеством, а также для охраны Строительной площадки.</w:t>
      </w:r>
    </w:p>
    <w:p w:rsidR="008378DD" w:rsidRPr="00FB5538" w:rsidRDefault="008378DD" w:rsidP="008378DD">
      <w:pPr>
        <w:ind w:firstLine="851"/>
        <w:jc w:val="both"/>
      </w:pPr>
      <w:r>
        <w:t xml:space="preserve">5.1.16. Вывезти до Завершения Работ за пределы Строительной площадки, принадлежащие ему строительную технику и оборудование, транспортные средства, </w:t>
      </w:r>
      <w:r>
        <w:lastRenderedPageBreak/>
        <w:t xml:space="preserve">инструменты, приборы, инвентарь, строительные материалы, изделия и конструкции, а также убрать с территории Строительной площадки Временные объекты, установленные для выполнения Работ по настоящему Договору. </w:t>
      </w:r>
    </w:p>
    <w:p w:rsidR="008378DD" w:rsidRPr="00FB5538" w:rsidRDefault="008378DD" w:rsidP="008378DD">
      <w:pPr>
        <w:tabs>
          <w:tab w:val="left" w:pos="900"/>
        </w:tabs>
        <w:ind w:firstLine="851"/>
        <w:jc w:val="both"/>
      </w:pPr>
      <w:r>
        <w:t xml:space="preserve">5.1.17. </w:t>
      </w:r>
      <w:proofErr w:type="gramStart"/>
      <w:r>
        <w:t xml:space="preserve">В случае расторжения настоящего Договора, в порядке и на условиях, установленных настоящим Договором или законодательством РФ, Подрядчик обязуется выполнить обязательства, установленные п. 5.1.16. настоящей статьи и осуществить передачу Строительной площадки согласно Акту, по форме, дополнительно согласованной Сторонами, в течение 20 (Двадцати) Дней с даты получения уведомления о расторжении Договора в порядке, предусмотренном п. 20.1. настоящего Договора. </w:t>
      </w:r>
      <w:proofErr w:type="gramEnd"/>
    </w:p>
    <w:p w:rsidR="008378DD" w:rsidRPr="00FB5538" w:rsidRDefault="008378DD" w:rsidP="008378DD">
      <w:pPr>
        <w:pStyle w:val="afe"/>
        <w:ind w:firstLine="851"/>
        <w:jc w:val="both"/>
        <w:rPr>
          <w:sz w:val="24"/>
          <w:szCs w:val="24"/>
        </w:rPr>
      </w:pPr>
      <w:r>
        <w:rPr>
          <w:sz w:val="24"/>
          <w:szCs w:val="24"/>
        </w:rPr>
        <w:t>5.1.18. Осуществлять в процессе выполнения Работ систематическую, а по окончании Работ – окончательную уборку Строительной площадки от мусора, отходов, остатков Материалов, связанных с выполнением Работ. Захоронение отходов/мусора должно осуществляться в местах, разрешенных для этого уполномоченными органами. Любая организация, участвующая в вывозе/транспортировке/захоронении отходов должна иметь все необходимые разрешения для осуществления работ с соответствующей категорией отходов.</w:t>
      </w:r>
    </w:p>
    <w:p w:rsidR="008378DD" w:rsidRPr="00FB5538" w:rsidRDefault="008378DD" w:rsidP="008378DD">
      <w:pPr>
        <w:tabs>
          <w:tab w:val="left" w:pos="993"/>
        </w:tabs>
        <w:ind w:firstLine="851"/>
        <w:jc w:val="both"/>
      </w:pPr>
      <w:r>
        <w:t xml:space="preserve">5.1.19. Обеспечивать вывоз со Строительной площадки строительных отходов, мусора, а также складирование Материалов, внутриплощадочное их перемещение. При этом  все грузы при транспортировке должны быть укрыты, чтобы исключить их просыпание и падение. </w:t>
      </w:r>
    </w:p>
    <w:p w:rsidR="008378DD" w:rsidRPr="00FB5538" w:rsidRDefault="008378DD" w:rsidP="008378DD">
      <w:pPr>
        <w:tabs>
          <w:tab w:val="left" w:pos="993"/>
        </w:tabs>
        <w:ind w:firstLine="851"/>
        <w:jc w:val="both"/>
      </w:pPr>
      <w:r>
        <w:t>5.1.20. Содержать территорию Строительной площадки в чистоте, организуя уборку бытового и строительного мусора со Строительной площадки и прилегающей территории в пределах 5 (Пяти) метров от ограждения Строительной площадки.</w:t>
      </w:r>
    </w:p>
    <w:p w:rsidR="008378DD" w:rsidRPr="00FB5538" w:rsidRDefault="008378DD" w:rsidP="008378DD">
      <w:pPr>
        <w:pStyle w:val="afe"/>
        <w:ind w:firstLine="851"/>
        <w:jc w:val="both"/>
        <w:rPr>
          <w:sz w:val="24"/>
          <w:szCs w:val="24"/>
        </w:rPr>
      </w:pPr>
      <w:r>
        <w:rPr>
          <w:sz w:val="24"/>
          <w:szCs w:val="24"/>
        </w:rPr>
        <w:t>5.1.21. Перед сдачей Результата Работ Заказчику осуществлять уборку Строительной площадки, находящихся на ней Временных объектов и прилегающей территории в пределах 5 (Пяти) метров, после которой Результат Работ должен находиться в состоянии, обеспечивающим его нормальную эксплуатацию.</w:t>
      </w:r>
    </w:p>
    <w:p w:rsidR="008378DD" w:rsidRPr="00FB5538" w:rsidRDefault="008378DD" w:rsidP="008378DD">
      <w:pPr>
        <w:pStyle w:val="afe"/>
        <w:ind w:firstLine="851"/>
        <w:jc w:val="both"/>
        <w:rPr>
          <w:sz w:val="24"/>
          <w:szCs w:val="24"/>
        </w:rPr>
      </w:pPr>
      <w:r>
        <w:rPr>
          <w:sz w:val="24"/>
          <w:szCs w:val="24"/>
        </w:rPr>
        <w:t>5.1.22. Осуществлять доставку на Строительную площадку и вывоз с нее всех вспомогательных материалов, подручных средств и инструментов, которые не указаны в настоящем Договоре, но необходимы для выполнения и своевременного окончания Работ по настоящему Договору.</w:t>
      </w:r>
    </w:p>
    <w:p w:rsidR="008378DD" w:rsidRPr="00FB5538" w:rsidRDefault="008378DD" w:rsidP="008378DD">
      <w:pPr>
        <w:tabs>
          <w:tab w:val="left" w:pos="720"/>
        </w:tabs>
        <w:ind w:firstLine="851"/>
        <w:jc w:val="both"/>
      </w:pPr>
      <w:r>
        <w:t xml:space="preserve">5.1.23. Уведомить Заказчика в течение 5 (Пяти) рабочих дней </w:t>
      </w:r>
      <w:proofErr w:type="gramStart"/>
      <w:r>
        <w:t>с даты вступления</w:t>
      </w:r>
      <w:proofErr w:type="gramEnd"/>
      <w:r>
        <w:t xml:space="preserve"> в силу настоящего Договора в письменной форме о назначении своего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w:t>
      </w:r>
    </w:p>
    <w:p w:rsidR="008378DD" w:rsidRPr="00FB5538" w:rsidRDefault="008378DD" w:rsidP="008378DD">
      <w:pPr>
        <w:pStyle w:val="afe"/>
        <w:tabs>
          <w:tab w:val="left" w:pos="720"/>
        </w:tabs>
        <w:ind w:firstLine="851"/>
        <w:jc w:val="both"/>
        <w:rPr>
          <w:sz w:val="24"/>
          <w:szCs w:val="24"/>
        </w:rPr>
      </w:pPr>
      <w:r>
        <w:rPr>
          <w:sz w:val="24"/>
          <w:szCs w:val="24"/>
        </w:rPr>
        <w:t xml:space="preserve">5.1.24. Уведомлять Заказчика в срок не менее чем за 2 (Два) рабочих дня о замене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 </w:t>
      </w:r>
    </w:p>
    <w:p w:rsidR="008378DD" w:rsidRPr="00FB5538" w:rsidRDefault="008378DD" w:rsidP="008378DD">
      <w:pPr>
        <w:ind w:firstLine="851"/>
        <w:jc w:val="both"/>
      </w:pPr>
      <w:r>
        <w:t>5.1.25. Выполнять в полном объеме свои обязательства, поименованные в иных статьях настоящего Договора.</w:t>
      </w:r>
    </w:p>
    <w:p w:rsidR="008378DD" w:rsidRPr="00FB5538" w:rsidRDefault="008378DD" w:rsidP="008378DD">
      <w:pPr>
        <w:ind w:firstLine="851"/>
        <w:jc w:val="both"/>
      </w:pPr>
      <w:r>
        <w:t xml:space="preserve">5.1.26. </w:t>
      </w:r>
      <w:proofErr w:type="gramStart"/>
      <w:r>
        <w:t>Предоставлять Заказчику копии допусков, лицензий и разрешительных документов (удостоверенные надлежащим образом), выданных Подрядчику, а также копии допусков, лицензий и разрешительных документов, выданных привлекаемым им Субподрядчикам, на право выполнения Работ одновременно с информацией, предоставляемой в соответствии с п. 5.1.4. настоящего Договора.</w:t>
      </w:r>
      <w:proofErr w:type="gramEnd"/>
    </w:p>
    <w:p w:rsidR="008378DD" w:rsidRPr="00FB5538" w:rsidRDefault="008378DD" w:rsidP="008378DD">
      <w:pPr>
        <w:ind w:firstLine="851"/>
        <w:jc w:val="both"/>
      </w:pPr>
      <w:r>
        <w:t>5.1.27. Принять до начала выполнения Работ Строительную площадку.</w:t>
      </w:r>
    </w:p>
    <w:p w:rsidR="008378DD" w:rsidRPr="00FB5538" w:rsidRDefault="008378DD" w:rsidP="008378DD">
      <w:pPr>
        <w:pStyle w:val="afe"/>
        <w:ind w:firstLine="851"/>
        <w:jc w:val="both"/>
        <w:rPr>
          <w:sz w:val="24"/>
          <w:szCs w:val="24"/>
        </w:rPr>
      </w:pPr>
      <w:r>
        <w:rPr>
          <w:sz w:val="24"/>
          <w:szCs w:val="24"/>
        </w:rPr>
        <w:t>5.1.28. Применять системы контроля качества, достаточные для надлежащего исполнения обязательств по Договору.</w:t>
      </w:r>
    </w:p>
    <w:p w:rsidR="008378DD" w:rsidRPr="00FB5538" w:rsidRDefault="008378DD" w:rsidP="008378DD">
      <w:pPr>
        <w:ind w:firstLine="851"/>
        <w:jc w:val="both"/>
      </w:pPr>
      <w:r>
        <w:t xml:space="preserve">5.1.29. Оплачивать все расходы и издержки, связанные с ввозом в РФ Материалов, машин, механизмов, инструментов, запасных частей и деталей, Конструкций, </w:t>
      </w:r>
      <w:r>
        <w:lastRenderedPageBreak/>
        <w:t>строительного оборудования и иного имущества, необходимого для выполнения Работ, а также получить все необходимые для этого лицензии и разрешения в соответствии с законодательством РФ.</w:t>
      </w:r>
    </w:p>
    <w:p w:rsidR="008378DD" w:rsidRPr="00FB5538" w:rsidRDefault="008378DD" w:rsidP="008378DD">
      <w:pPr>
        <w:ind w:firstLine="851"/>
        <w:jc w:val="both"/>
      </w:pPr>
      <w:r>
        <w:t>5.1.30. Организовать охрану Строительной площадки на все время выполнения Работ, начиная с момента передачи Строительной площадки Подрядчику и до Завершения Работ.</w:t>
      </w:r>
    </w:p>
    <w:p w:rsidR="008378DD" w:rsidRPr="00FB5538" w:rsidRDefault="008378DD" w:rsidP="008378DD">
      <w:pPr>
        <w:ind w:firstLine="851"/>
        <w:jc w:val="both"/>
      </w:pPr>
      <w:r>
        <w:t xml:space="preserve">5.1.31. Возместить Заказчику расходы и убытки, вызванные неисполнением и/или ненадлежащим исполнением Подрядчиком обязательств по настоящему Договору, в течение разумного периода времени, не превышающего 1 (Один) календарный месяц с момента предъявления Заказчиком требования об оплате. </w:t>
      </w:r>
    </w:p>
    <w:p w:rsidR="008378DD" w:rsidRPr="00FB5538" w:rsidRDefault="008378DD" w:rsidP="008378DD">
      <w:pPr>
        <w:ind w:firstLine="851"/>
        <w:jc w:val="both"/>
      </w:pPr>
      <w:r>
        <w:t>5.1.32. Возместить Заказчику ущерб, причиненный Подрядчиком имуществу Заказчика в соответствии с законодательством Российской Федерации.</w:t>
      </w:r>
    </w:p>
    <w:p w:rsidR="008378DD" w:rsidRPr="00FB5538" w:rsidRDefault="008378DD" w:rsidP="008378DD">
      <w:pPr>
        <w:ind w:firstLine="851"/>
        <w:jc w:val="both"/>
      </w:pPr>
      <w:r>
        <w:t xml:space="preserve">5.1.33. Незамедлительно уведомлять Заказчика о выявленных дефектах в Рабочей документации, при необходимости, обсуждать документацию с Заказчиком. </w:t>
      </w:r>
    </w:p>
    <w:p w:rsidR="008378DD" w:rsidRPr="00FB5538" w:rsidRDefault="008378DD" w:rsidP="008378DD">
      <w:pPr>
        <w:ind w:firstLine="851"/>
        <w:jc w:val="both"/>
      </w:pPr>
      <w:r>
        <w:t>5.1.34. При наличии соответствующего условия в Договоре предоставить обеспечение исполнения настоящего Договора в порядке и на условиях, определенных настоящим Договором.</w:t>
      </w:r>
    </w:p>
    <w:p w:rsidR="008378DD" w:rsidRPr="00FB5538" w:rsidRDefault="008378DD" w:rsidP="008378DD">
      <w:pPr>
        <w:ind w:firstLine="851"/>
        <w:jc w:val="both"/>
      </w:pPr>
      <w:r>
        <w:t xml:space="preserve">5.1.35. </w:t>
      </w:r>
      <w:proofErr w:type="gramStart"/>
      <w:r>
        <w:t>Предоставлять Заказчику ежемесячные отчеты</w:t>
      </w:r>
      <w:proofErr w:type="gramEnd"/>
      <w:r>
        <w:t xml:space="preserve"> о ходе выполнения Работ (далее – Отчеты) в 2 (Двух) экземплярах. Первый Отчет должен охватывать период </w:t>
      </w:r>
      <w:proofErr w:type="gramStart"/>
      <w:r>
        <w:t>с даты начала</w:t>
      </w:r>
      <w:proofErr w:type="gramEnd"/>
      <w:r>
        <w:t xml:space="preserve"> выполнения Работ до конца календарного месяца, следующего за тем месяцем, в котором началось выполнение Работ по настоящему Договору. Последующие Отчеты должны предоставляться ежемесячно, не позднее, 10 (Десятого) числа следующего за </w:t>
      </w:r>
      <w:proofErr w:type="gramStart"/>
      <w:r>
        <w:t>отчетным</w:t>
      </w:r>
      <w:proofErr w:type="gramEnd"/>
      <w:r>
        <w:t xml:space="preserve"> календарного месяца, до окончания всего Объема Работ по настоящему Договору.</w:t>
      </w:r>
    </w:p>
    <w:p w:rsidR="008378DD" w:rsidRPr="00FB5538" w:rsidRDefault="008378DD" w:rsidP="008378DD">
      <w:pPr>
        <w:ind w:firstLine="851"/>
        <w:jc w:val="both"/>
      </w:pPr>
      <w:r>
        <w:t>Каждый Отчет должен включать:</w:t>
      </w:r>
    </w:p>
    <w:p w:rsidR="008378DD" w:rsidRPr="00FB5538" w:rsidRDefault="008378DD" w:rsidP="008378DD">
      <w:pPr>
        <w:tabs>
          <w:tab w:val="left" w:pos="993"/>
        </w:tabs>
        <w:autoSpaceDE w:val="0"/>
        <w:autoSpaceDN w:val="0"/>
        <w:adjustRightInd w:val="0"/>
        <w:ind w:firstLine="851"/>
        <w:jc w:val="both"/>
      </w:pPr>
      <w:r>
        <w:t xml:space="preserve">− </w:t>
      </w:r>
      <w:r>
        <w:tab/>
        <w:t>информацию по персоналу Подрядчика и Субподрядчиков, включая численность и квалификацию;</w:t>
      </w:r>
    </w:p>
    <w:p w:rsidR="008378DD" w:rsidRPr="00FB5538" w:rsidRDefault="008378DD" w:rsidP="008378DD">
      <w:pPr>
        <w:tabs>
          <w:tab w:val="left" w:pos="993"/>
        </w:tabs>
        <w:autoSpaceDE w:val="0"/>
        <w:autoSpaceDN w:val="0"/>
        <w:adjustRightInd w:val="0"/>
        <w:ind w:firstLine="851"/>
        <w:jc w:val="both"/>
      </w:pPr>
      <w:r>
        <w:t>−</w:t>
      </w:r>
      <w:r>
        <w:tab/>
        <w:t xml:space="preserve"> хронологию выполнения Работ, общее состояние по выполнению Объемов Работ, сравнение фактического и планируемого выполнения Работ и Объема Работ, с подробным описанием всех событий или обстоятельств, которые могут оказать негативное влияние на завершение Работ в рамках Договора, и принятых (или готовящихся к принятию) мер, направленных на устранение задержек;</w:t>
      </w:r>
    </w:p>
    <w:p w:rsidR="008378DD" w:rsidRPr="00FB5538" w:rsidRDefault="008378DD" w:rsidP="008378DD">
      <w:pPr>
        <w:tabs>
          <w:tab w:val="left" w:pos="993"/>
        </w:tabs>
        <w:autoSpaceDE w:val="0"/>
        <w:autoSpaceDN w:val="0"/>
        <w:adjustRightInd w:val="0"/>
        <w:ind w:firstLine="851"/>
        <w:jc w:val="both"/>
      </w:pPr>
      <w:r>
        <w:t>− информацию по исполнению договоров (сроки, объемы выполнения, состояние взаиморасчетов, поставки Материалов), заключенных между Подрядчиком и Субподрядчиками/Поставщиками, оказывающих непосредственное влияние на выполнение Подрядчиком своих обязательств перед Заказчиком в рамках настоящего Договора;</w:t>
      </w:r>
    </w:p>
    <w:p w:rsidR="008378DD" w:rsidRPr="00FB5538" w:rsidRDefault="008378DD" w:rsidP="008378DD">
      <w:pPr>
        <w:tabs>
          <w:tab w:val="left" w:pos="993"/>
        </w:tabs>
        <w:autoSpaceDE w:val="0"/>
        <w:autoSpaceDN w:val="0"/>
        <w:adjustRightInd w:val="0"/>
        <w:ind w:firstLine="851"/>
        <w:jc w:val="both"/>
      </w:pPr>
      <w:r>
        <w:t>−  общие сведения о поступлении Материалов на Строительную площадку;</w:t>
      </w:r>
    </w:p>
    <w:p w:rsidR="008378DD" w:rsidRPr="00FB5538" w:rsidRDefault="008378DD" w:rsidP="008378DD">
      <w:pPr>
        <w:tabs>
          <w:tab w:val="left" w:pos="993"/>
        </w:tabs>
        <w:autoSpaceDE w:val="0"/>
        <w:autoSpaceDN w:val="0"/>
        <w:adjustRightInd w:val="0"/>
        <w:ind w:firstLine="851"/>
        <w:jc w:val="both"/>
      </w:pPr>
      <w:r>
        <w:t>−</w:t>
      </w:r>
      <w:r>
        <w:tab/>
        <w:t xml:space="preserve"> график выполнения Работ с начала выполнения Работ, с указанием плановых и фактических дат начала и окончания Работ, планового и фактического объемов выполненных Работ;</w:t>
      </w:r>
    </w:p>
    <w:p w:rsidR="008378DD" w:rsidRPr="00FB5538" w:rsidRDefault="008378DD" w:rsidP="008378DD">
      <w:pPr>
        <w:tabs>
          <w:tab w:val="left" w:pos="993"/>
        </w:tabs>
        <w:autoSpaceDE w:val="0"/>
        <w:autoSpaceDN w:val="0"/>
        <w:adjustRightInd w:val="0"/>
        <w:ind w:firstLine="851"/>
        <w:jc w:val="both"/>
      </w:pPr>
      <w:r>
        <w:t>−</w:t>
      </w:r>
      <w:r>
        <w:tab/>
        <w:t xml:space="preserve"> сведения о наличии оборудования и механизмов на Строительной площадке и распределении по объектам в отчетном периоде;</w:t>
      </w:r>
    </w:p>
    <w:p w:rsidR="008378DD" w:rsidRPr="00FB5538" w:rsidRDefault="008378DD" w:rsidP="008378DD">
      <w:pPr>
        <w:tabs>
          <w:tab w:val="left" w:pos="993"/>
        </w:tabs>
        <w:autoSpaceDE w:val="0"/>
        <w:autoSpaceDN w:val="0"/>
        <w:adjustRightInd w:val="0"/>
        <w:ind w:firstLine="851"/>
        <w:jc w:val="both"/>
      </w:pPr>
      <w:r>
        <w:t>−</w:t>
      </w:r>
      <w:r>
        <w:tab/>
        <w:t xml:space="preserve"> сведения о вновь заключенных в отчетном периоде договорах субподряда/поставки (в т.ч. дополнительные соглашения, новые приложения к уже заключенным договорам) с указанием Субподрядчика/Поставщика, № и даты заключения договора, документа согласования с Заказчиком (при необходимости);</w:t>
      </w:r>
    </w:p>
    <w:p w:rsidR="008378DD" w:rsidRPr="00FB5538" w:rsidRDefault="008378DD" w:rsidP="008378DD">
      <w:pPr>
        <w:tabs>
          <w:tab w:val="left" w:pos="993"/>
        </w:tabs>
        <w:autoSpaceDE w:val="0"/>
        <w:autoSpaceDN w:val="0"/>
        <w:adjustRightInd w:val="0"/>
        <w:ind w:firstLine="851"/>
        <w:jc w:val="both"/>
      </w:pPr>
      <w:r>
        <w:t>−</w:t>
      </w:r>
      <w:r>
        <w:tab/>
        <w:t xml:space="preserve"> данные о нарушениях правил техники безопасности, включая подробные сведения о любых опасных инцидентах и деятельности, связанной с воздействием на окружающую среду;</w:t>
      </w:r>
    </w:p>
    <w:p w:rsidR="008378DD" w:rsidRPr="00FB5538" w:rsidRDefault="008378DD" w:rsidP="008378DD">
      <w:pPr>
        <w:tabs>
          <w:tab w:val="left" w:pos="993"/>
        </w:tabs>
        <w:autoSpaceDE w:val="0"/>
        <w:autoSpaceDN w:val="0"/>
        <w:adjustRightInd w:val="0"/>
        <w:ind w:firstLine="851"/>
        <w:jc w:val="both"/>
      </w:pPr>
      <w:r>
        <w:t>−</w:t>
      </w:r>
      <w:r>
        <w:tab/>
        <w:t xml:space="preserve"> фотографии, отражающие ход выполнения Работ на Строительной площадке;</w:t>
      </w:r>
    </w:p>
    <w:p w:rsidR="008378DD" w:rsidRPr="00FB5538" w:rsidRDefault="008378DD" w:rsidP="008378DD">
      <w:pPr>
        <w:tabs>
          <w:tab w:val="left" w:pos="993"/>
        </w:tabs>
        <w:ind w:firstLine="851"/>
        <w:jc w:val="both"/>
      </w:pPr>
      <w:r>
        <w:lastRenderedPageBreak/>
        <w:t>–</w:t>
      </w:r>
      <w:r>
        <w:tab/>
        <w:t xml:space="preserve"> иные сведения и информацию, которые Подрядчик будет </w:t>
      </w:r>
      <w:proofErr w:type="gramStart"/>
      <w:r>
        <w:t>считать необходимым раскрыть</w:t>
      </w:r>
      <w:proofErr w:type="gramEnd"/>
      <w:r>
        <w:t xml:space="preserve"> Заказчику в связи с проведением Работ.</w:t>
      </w:r>
    </w:p>
    <w:p w:rsidR="008378DD" w:rsidRPr="00FB5538" w:rsidRDefault="008378DD" w:rsidP="008378DD">
      <w:pPr>
        <w:widowControl w:val="0"/>
        <w:tabs>
          <w:tab w:val="left" w:pos="993"/>
          <w:tab w:val="left" w:pos="2304"/>
        </w:tabs>
        <w:autoSpaceDE w:val="0"/>
        <w:autoSpaceDN w:val="0"/>
        <w:adjustRightInd w:val="0"/>
        <w:ind w:firstLine="851"/>
        <w:jc w:val="both"/>
      </w:pPr>
      <w:r>
        <w:t>Заказчик вправе предлагать вносить изменения в состав Отчета.</w:t>
      </w:r>
    </w:p>
    <w:p w:rsidR="008378DD" w:rsidRPr="00FB5538" w:rsidRDefault="008378DD" w:rsidP="008378DD">
      <w:pPr>
        <w:tabs>
          <w:tab w:val="left" w:pos="900"/>
        </w:tabs>
        <w:ind w:firstLine="851"/>
        <w:jc w:val="both"/>
      </w:pPr>
      <w:r>
        <w:t>5.1.36.</w:t>
      </w:r>
      <w:r>
        <w:tab/>
        <w:t>Гарантировать Заказчику передачу полученного по Договору Результата Работ, не нарушающего права, в том числе и интеллектуальные права, третьих лиц.</w:t>
      </w:r>
    </w:p>
    <w:p w:rsidR="008378DD" w:rsidRDefault="008378DD" w:rsidP="008378DD">
      <w:pPr>
        <w:tabs>
          <w:tab w:val="left" w:pos="993"/>
        </w:tabs>
        <w:ind w:firstLine="851"/>
        <w:jc w:val="both"/>
      </w:pPr>
      <w:r>
        <w:t xml:space="preserve">5.1.37. Произвести за 1 (Один) месяц до Завершения Работ инструктаж указанного Заказчиком технического персонала, имеющего соответствующее специализированное образование, порядку обслуживания, </w:t>
      </w:r>
      <w:proofErr w:type="gramStart"/>
      <w:r>
        <w:t>контролю за</w:t>
      </w:r>
      <w:proofErr w:type="gramEnd"/>
      <w:r>
        <w:t xml:space="preserve"> всеми инженерными системами Объекта.</w:t>
      </w:r>
    </w:p>
    <w:p w:rsidR="008378DD" w:rsidRPr="00FB5538" w:rsidRDefault="008378DD" w:rsidP="008378DD">
      <w:pPr>
        <w:tabs>
          <w:tab w:val="left" w:pos="993"/>
        </w:tabs>
        <w:ind w:firstLine="851"/>
        <w:jc w:val="both"/>
      </w:pPr>
      <w:r>
        <w:t xml:space="preserve">5.1.38. </w:t>
      </w:r>
      <w:proofErr w:type="gramStart"/>
      <w:r>
        <w:t xml:space="preserve">По указанию Заказчика, Представителя строительного контроля незамедлительно приостановить использование для выполнения Работ Материалов, отличающихся от указанных в Рабочей документации и произвести их замену, если их качество не будет соответствовать согласованным Сторонами показателям и/или требованиям Проектной документации, действующих Технических регламентов, </w:t>
      </w:r>
      <w:proofErr w:type="spellStart"/>
      <w:r>
        <w:t>СНиПов</w:t>
      </w:r>
      <w:proofErr w:type="spellEnd"/>
      <w:r>
        <w:t xml:space="preserve"> и </w:t>
      </w:r>
      <w:proofErr w:type="spellStart"/>
      <w:r>
        <w:t>ГОСТов</w:t>
      </w:r>
      <w:proofErr w:type="spellEnd"/>
      <w:r>
        <w:t xml:space="preserve"> РФ, вывезти за свой счет со Строительной площадки в течение срока, указанного Заказчиком, любые Материалы, признанные Заказчиком</w:t>
      </w:r>
      <w:proofErr w:type="gramEnd"/>
      <w:r>
        <w:t xml:space="preserve"> </w:t>
      </w:r>
      <w:proofErr w:type="gramStart"/>
      <w:r>
        <w:t>несоответствующими по качественным и (или) техническим характеристикам условиям Договора и/или нормативным актам РФ, и произвести необходимый в связи с этим ремонт/замену за свой счет; при этом Подрядчик не имеет права требования повышения цены Договора или увеличения сроков выполнения Работ для обеспечения соблюдения данного условия.</w:t>
      </w:r>
      <w:proofErr w:type="gramEnd"/>
    </w:p>
    <w:p w:rsidR="008378DD" w:rsidRPr="00FB5538" w:rsidRDefault="008378DD" w:rsidP="008378DD">
      <w:pPr>
        <w:tabs>
          <w:tab w:val="left" w:pos="993"/>
        </w:tabs>
        <w:ind w:firstLine="851"/>
        <w:jc w:val="both"/>
      </w:pPr>
      <w:r>
        <w:t>5.1.39. Произвести пуско-наладочные работы, включая необходимые испытания Результата Работ, в порядке в соответствии с настоящим Договором.</w:t>
      </w:r>
    </w:p>
    <w:p w:rsidR="008378DD" w:rsidRPr="00FB5538" w:rsidRDefault="008378DD" w:rsidP="008378DD">
      <w:pPr>
        <w:tabs>
          <w:tab w:val="left" w:pos="993"/>
        </w:tabs>
        <w:ind w:firstLine="851"/>
        <w:jc w:val="both"/>
      </w:pPr>
      <w:r>
        <w:t xml:space="preserve">5.1.40. Самостоятельно осуществлять подбор всего персонала согласно требованиям по выполнению Работ, оплачивая ежемесячную заработную плату и расходы на визы, разрешения на работу, </w:t>
      </w:r>
      <w:proofErr w:type="spellStart"/>
      <w:r>
        <w:t>релокацию</w:t>
      </w:r>
      <w:proofErr w:type="spellEnd"/>
      <w:r>
        <w:t>, питание и временное проживание, прачечную и другие.</w:t>
      </w:r>
    </w:p>
    <w:p w:rsidR="008378DD" w:rsidRPr="00FB5538" w:rsidRDefault="008378DD" w:rsidP="008378DD">
      <w:pPr>
        <w:tabs>
          <w:tab w:val="left" w:pos="993"/>
        </w:tabs>
        <w:ind w:firstLine="851"/>
        <w:jc w:val="both"/>
      </w:pPr>
      <w:r>
        <w:t xml:space="preserve">5.1.41. </w:t>
      </w:r>
      <w:proofErr w:type="gramStart"/>
      <w:r>
        <w:t>Самостоятельно получать все необходимые разрешения или визы у соответствующих органов власти для работы и въезда Персонала Подрядчика, который будет работать на Строительной площадке, в случае получения травмы или смерти Персонала Подрядчика вследствие нарушения техники безопасности, за свой счет оплачивать все расходы, в том числе связанные с доставкой тела умершего в страну, гражданином которой являлся умерший.</w:t>
      </w:r>
      <w:proofErr w:type="gramEnd"/>
    </w:p>
    <w:p w:rsidR="008378DD" w:rsidRPr="00FB5538" w:rsidRDefault="008378DD" w:rsidP="008378DD">
      <w:pPr>
        <w:tabs>
          <w:tab w:val="left" w:pos="993"/>
        </w:tabs>
        <w:ind w:firstLine="851"/>
        <w:jc w:val="both"/>
      </w:pPr>
      <w:r>
        <w:t>5.1.42. При необходимости обеспечивать репатриацию всего Персонала Подрядчика, занятого на Строительной площадке, в страны, откуда этот Персонал Подрядчика прибыл, и за свой счет оплачивать связанные с этим расходы.</w:t>
      </w:r>
    </w:p>
    <w:p w:rsidR="008378DD" w:rsidRPr="00FB5538" w:rsidRDefault="008378DD" w:rsidP="008378DD">
      <w:pPr>
        <w:tabs>
          <w:tab w:val="left" w:pos="993"/>
        </w:tabs>
        <w:ind w:firstLine="851"/>
        <w:jc w:val="both"/>
      </w:pPr>
      <w:r>
        <w:t>5.1.43. Предпринять все необходимые меры предосторожности во время выполнения Работ для предотвращения ущерба прилегающей собственности</w:t>
      </w:r>
      <w:proofErr w:type="gramStart"/>
      <w:r>
        <w:t xml:space="preserve"> Т</w:t>
      </w:r>
      <w:proofErr w:type="gramEnd"/>
      <w:r>
        <w:t>ретьих лиц, сооружениям и территории Строительной площадки.</w:t>
      </w:r>
    </w:p>
    <w:p w:rsidR="008378DD" w:rsidRPr="00FB5538" w:rsidRDefault="008378DD" w:rsidP="008378DD">
      <w:pPr>
        <w:tabs>
          <w:tab w:val="left" w:pos="993"/>
        </w:tabs>
        <w:ind w:firstLine="851"/>
        <w:jc w:val="both"/>
      </w:pPr>
      <w:r>
        <w:t>5.1.44. В случае нанесения ущерба собственности или сооружениям, расположенным на территории Строительной площадки и прилегающей территории, за исключением случаев нанесения ущерба в результате виновных действий Заказчика, Подрядчик несет ответственность в соответствии с законодательством РФ и восстанавливает за свой счет любые такие повреждения.</w:t>
      </w:r>
    </w:p>
    <w:p w:rsidR="008378DD" w:rsidRPr="00FB5538" w:rsidRDefault="008378DD" w:rsidP="008378DD">
      <w:pPr>
        <w:tabs>
          <w:tab w:val="left" w:pos="993"/>
        </w:tabs>
        <w:ind w:firstLine="851"/>
        <w:jc w:val="both"/>
      </w:pPr>
      <w:r>
        <w:t>5.1.45. Выполнять в ходе выполнения Работ мероприятия сезонного характера, обеспечивающие надлежащие темпы строительства и достижение требуемых качественных показателей.</w:t>
      </w:r>
    </w:p>
    <w:p w:rsidR="008378DD" w:rsidRPr="00FB5538" w:rsidRDefault="008378DD" w:rsidP="008378DD">
      <w:pPr>
        <w:tabs>
          <w:tab w:val="left" w:pos="993"/>
        </w:tabs>
        <w:ind w:firstLine="851"/>
        <w:jc w:val="both"/>
      </w:pPr>
      <w:r>
        <w:t>5.1.46. Согласовывать с Заказчиком и представителями Заказчика порядок ведения Работ на Объекте и обеспечить его соблюдение.</w:t>
      </w:r>
    </w:p>
    <w:p w:rsidR="008378DD" w:rsidRPr="00FB5538" w:rsidRDefault="008378DD" w:rsidP="008378DD">
      <w:pPr>
        <w:tabs>
          <w:tab w:val="left" w:pos="993"/>
        </w:tabs>
        <w:ind w:firstLine="851"/>
        <w:jc w:val="both"/>
      </w:pPr>
      <w:r>
        <w:t xml:space="preserve">5.1.47. Немедленно поставить в известность Заказчика и представителя строительного контроля Заказчика, в случае возникновения обстоятельств, замедляющих </w:t>
      </w:r>
      <w:r>
        <w:lastRenderedPageBreak/>
        <w:t>ход выполнения Работ против планового и в случаях обнаружения обстоятельств, грозящих годности или прочности Результатов Работ.</w:t>
      </w:r>
    </w:p>
    <w:p w:rsidR="008378DD" w:rsidRPr="00FB5538" w:rsidRDefault="008378DD" w:rsidP="008378DD">
      <w:pPr>
        <w:tabs>
          <w:tab w:val="left" w:pos="993"/>
        </w:tabs>
        <w:ind w:firstLine="851"/>
        <w:jc w:val="both"/>
      </w:pPr>
      <w:r>
        <w:t>5.1.48. Не превышать допустимые нормы загрязнения окружающей среды, а в случае такого допущения, нести ответственность перед компетентными органами.</w:t>
      </w:r>
    </w:p>
    <w:p w:rsidR="008378DD" w:rsidRPr="00FB5538" w:rsidRDefault="008378DD" w:rsidP="008378DD">
      <w:pPr>
        <w:tabs>
          <w:tab w:val="left" w:pos="993"/>
        </w:tabs>
        <w:ind w:firstLine="851"/>
        <w:jc w:val="both"/>
      </w:pPr>
      <w:r>
        <w:t>5.1.49. Уведомить Заказчика о массе, габаритах и других особенностях перевозки груза и согласовать с ним свои предложения по его транспортировке и защите дорог и инженерных сооружений от возможного повреждения, если возникнет необходимость перевозки грузов, которые могут причинить ущерб имуществу Заказчика.</w:t>
      </w:r>
    </w:p>
    <w:p w:rsidR="008378DD" w:rsidRPr="00FB5538" w:rsidRDefault="008378DD" w:rsidP="008378DD">
      <w:pPr>
        <w:tabs>
          <w:tab w:val="left" w:pos="993"/>
        </w:tabs>
        <w:ind w:firstLine="851"/>
        <w:jc w:val="both"/>
      </w:pPr>
      <w:r>
        <w:t>5.1.50. Принимать все необходимые меры, чтобы предотвратить нанесение ущерба или повреждения автодорог, мостов, тротуаров, площадок, газонов и зеленых насаждений, различным сооружениям своим транспортом, перевозящим грузы.</w:t>
      </w:r>
    </w:p>
    <w:p w:rsidR="008378DD" w:rsidRPr="00FB5538" w:rsidRDefault="008378DD" w:rsidP="008378DD">
      <w:pPr>
        <w:tabs>
          <w:tab w:val="left" w:pos="993"/>
        </w:tabs>
        <w:ind w:firstLine="851"/>
        <w:jc w:val="both"/>
      </w:pPr>
      <w:r>
        <w:t xml:space="preserve">5.1.51. </w:t>
      </w:r>
      <w:proofErr w:type="gramStart"/>
      <w:r>
        <w:t>Подрядчик самостоятельно организует свои взаимоотношения с третьими лицами, в том числе и с уполномоченными органами, со своими работниками и т.д. и отвечает перед последними за соблюдение норм законодательства, строительных норм и правил, правил и положений по охране здоровья и соблюдению санитарных норм, техники безопасности, правил противопожарной безопасности и т.д. при выполнении Работ по настоящему Договору.</w:t>
      </w:r>
      <w:proofErr w:type="gramEnd"/>
    </w:p>
    <w:p w:rsidR="008378DD" w:rsidRPr="00FB5538" w:rsidRDefault="008378DD" w:rsidP="008378DD">
      <w:pPr>
        <w:tabs>
          <w:tab w:val="left" w:pos="993"/>
        </w:tabs>
        <w:ind w:firstLine="851"/>
        <w:jc w:val="both"/>
      </w:pPr>
      <w:r>
        <w:t>5.1.52. 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и иных происшествиях произошедших при выполнении Работ по настоящему Договору.</w:t>
      </w:r>
    </w:p>
    <w:p w:rsidR="008378DD" w:rsidRPr="00FB5538" w:rsidRDefault="008378DD" w:rsidP="008378DD">
      <w:pPr>
        <w:tabs>
          <w:tab w:val="left" w:pos="993"/>
        </w:tabs>
        <w:ind w:firstLine="851"/>
        <w:jc w:val="both"/>
      </w:pPr>
      <w:r>
        <w:t>5.1.53. Соблюдать требования внутренних нормативных документов Заказчика и нести по ним ответственность перед Заказчиком, в том числе Требования по Охране труда, промышленной безопасности и экологии (Приложение №7 к Договору).</w:t>
      </w:r>
    </w:p>
    <w:p w:rsidR="008378DD" w:rsidRPr="00FB5538" w:rsidRDefault="008378DD" w:rsidP="008378DD">
      <w:pPr>
        <w:tabs>
          <w:tab w:val="left" w:pos="993"/>
        </w:tabs>
        <w:ind w:firstLine="851"/>
        <w:jc w:val="both"/>
      </w:pPr>
      <w:r>
        <w:t xml:space="preserve">5.1.54.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а также требованиями Заказчика или представителя строительного контроля Заказчика; </w:t>
      </w:r>
      <w:proofErr w:type="gramStart"/>
      <w:r>
        <w:t>расследование причин аварий, инцидентов и несчастных случаев осуществляется в порядке, предусмотренном законодательством Российской Федерации и внутренними требованиями Заказчика, комиссией с обязательным участием представителей Заказчика, Подрядчика и привлекаемых Подрядчиком третьих лиц, а также представителей уполномоченных государственных органов, в случаях предусмотренных законодательством Российской Федерации, при этом отказ от участия в комиссии не допускается.</w:t>
      </w:r>
      <w:proofErr w:type="gramEnd"/>
    </w:p>
    <w:p w:rsidR="008378DD" w:rsidRPr="00FB5538" w:rsidRDefault="008378DD" w:rsidP="008378DD">
      <w:pPr>
        <w:tabs>
          <w:tab w:val="left" w:pos="993"/>
        </w:tabs>
        <w:ind w:firstLine="851"/>
        <w:jc w:val="both"/>
      </w:pPr>
      <w:r>
        <w:t>5.1.55. Не допускать случаев проносов и употребления на Строительной площадке и  территории Заказчика алкогольных напитков, наркотиков и наркотических средств, проноса огнестрельного оружия, боеприпасов персоналом, за который Подрядчик несет ответственность.</w:t>
      </w:r>
    </w:p>
    <w:p w:rsidR="008378DD" w:rsidRPr="00FB5538" w:rsidRDefault="008378DD" w:rsidP="008378DD">
      <w:pPr>
        <w:ind w:firstLine="851"/>
        <w:jc w:val="both"/>
        <w:rPr>
          <w:u w:val="single"/>
        </w:rPr>
      </w:pPr>
      <w:r>
        <w:t>5.2.</w:t>
      </w:r>
      <w:r>
        <w:tab/>
      </w:r>
      <w:r>
        <w:rPr>
          <w:u w:val="single"/>
        </w:rPr>
        <w:t>Подрядчик вправе:</w:t>
      </w:r>
    </w:p>
    <w:p w:rsidR="008378DD" w:rsidRPr="00FB5538" w:rsidRDefault="008378DD" w:rsidP="008378DD">
      <w:pPr>
        <w:ind w:firstLine="851"/>
        <w:jc w:val="both"/>
      </w:pPr>
      <w:r>
        <w:t>5.2.1.</w:t>
      </w:r>
      <w:r>
        <w:tab/>
        <w:t>Предлагать Заказчику изменения, позволяющие повысить качество и сократить срок выполнения Работ по Договору.</w:t>
      </w:r>
    </w:p>
    <w:p w:rsidR="008378DD" w:rsidRPr="00FB5538" w:rsidRDefault="008378DD" w:rsidP="008378DD">
      <w:pPr>
        <w:ind w:firstLine="851"/>
        <w:jc w:val="both"/>
      </w:pPr>
      <w:r>
        <w:t>5.2.2.</w:t>
      </w:r>
      <w:r>
        <w:tab/>
        <w:t xml:space="preserve">Требовать от Заказчика исполнение обязательств Заказчика в порядке и сроки, предусмотренные Договором. </w:t>
      </w:r>
    </w:p>
    <w:p w:rsidR="008378DD" w:rsidRPr="00FB5538" w:rsidRDefault="008378DD" w:rsidP="008378DD">
      <w:pPr>
        <w:ind w:firstLine="851"/>
        <w:jc w:val="both"/>
      </w:pPr>
      <w:r>
        <w:t>5.3. Подрядчик имеет право привлекать к выполнению Работ по настоящему Договору Субподрядчиков на условиях, предусмотренных настоящим Договором.</w:t>
      </w:r>
    </w:p>
    <w:p w:rsidR="008378DD" w:rsidRPr="00FB5538" w:rsidRDefault="008378DD" w:rsidP="008378DD">
      <w:pPr>
        <w:ind w:firstLine="851"/>
        <w:jc w:val="both"/>
      </w:pPr>
      <w:r>
        <w:t>5.4. Подрядчик гарантирует, что все Материалы, используемые Подрядчиком для выполнения Работ по настоящему Договору, являются свободными от прав третьих лиц, не находятся в залоге и аресте. После подписания Сторонами унифицированной формы КС-2, все Материалы, используемые Подрядчиком для выполнения Работ в соответствии с условиями настоящего Договора, являются собственностью Заказчика.</w:t>
      </w:r>
    </w:p>
    <w:p w:rsidR="008378DD" w:rsidRPr="00FB5538" w:rsidRDefault="008378DD" w:rsidP="008378DD">
      <w:pPr>
        <w:pStyle w:val="afb"/>
        <w:ind w:firstLine="0"/>
        <w:outlineLvl w:val="0"/>
        <w:rPr>
          <w:sz w:val="24"/>
        </w:rPr>
      </w:pPr>
    </w:p>
    <w:p w:rsidR="008378DD" w:rsidRPr="00FB5538" w:rsidRDefault="008378DD" w:rsidP="008378DD">
      <w:pPr>
        <w:pStyle w:val="ConsNormal"/>
        <w:ind w:firstLine="0"/>
        <w:jc w:val="center"/>
        <w:rPr>
          <w:rFonts w:ascii="Times New Roman" w:hAnsi="Times New Roman"/>
          <w:b/>
          <w:sz w:val="24"/>
          <w:szCs w:val="24"/>
        </w:rPr>
      </w:pPr>
      <w:r>
        <w:rPr>
          <w:rFonts w:ascii="Times New Roman" w:hAnsi="Times New Roman"/>
          <w:b/>
          <w:sz w:val="24"/>
          <w:szCs w:val="24"/>
        </w:rPr>
        <w:t>6. Персонал Подрядчика</w:t>
      </w:r>
    </w:p>
    <w:p w:rsidR="008378DD" w:rsidRPr="00FB5538" w:rsidRDefault="008378DD" w:rsidP="008378DD">
      <w:pPr>
        <w:pStyle w:val="afe"/>
        <w:jc w:val="both"/>
        <w:rPr>
          <w:sz w:val="24"/>
          <w:szCs w:val="24"/>
        </w:rPr>
      </w:pPr>
      <w:r>
        <w:rPr>
          <w:sz w:val="24"/>
          <w:szCs w:val="24"/>
        </w:rPr>
        <w:t>6.1.</w:t>
      </w:r>
      <w:r>
        <w:rPr>
          <w:sz w:val="24"/>
          <w:szCs w:val="24"/>
        </w:rPr>
        <w:tab/>
      </w:r>
      <w:proofErr w:type="gramStart"/>
      <w:r>
        <w:rPr>
          <w:sz w:val="24"/>
          <w:szCs w:val="24"/>
        </w:rPr>
        <w:t>Для выполнения своих обязательств, предусмотренных условиями настоящего Договора, Подрядчик использует на Стройплощадке и при исполнении обязательств, не связанных с деятельностью на Стройплощадке, своих и/или привлеченных специалистов, квалификация, опыт и компетенция которых позволяют осуществлять надлежащий надзор и руководство за порученной им работой, а также квалифицированную рабочую силу, которая является необходимой для надлежащего и своевременного выполнения Работ.</w:t>
      </w:r>
      <w:proofErr w:type="gramEnd"/>
    </w:p>
    <w:p w:rsidR="008378DD" w:rsidRPr="00FB5538" w:rsidRDefault="008378DD" w:rsidP="008378DD">
      <w:pPr>
        <w:pStyle w:val="afe"/>
        <w:jc w:val="both"/>
        <w:rPr>
          <w:sz w:val="24"/>
          <w:szCs w:val="24"/>
        </w:rPr>
      </w:pPr>
      <w:r>
        <w:rPr>
          <w:sz w:val="24"/>
          <w:szCs w:val="24"/>
        </w:rPr>
        <w:t>6.2. Подрядчик несёт полную ответственность по всем претензиям, требованиям, судебным искам со стороны третьих лиц о возмещении вреда жизни, здоровью и/или имуществу (в том числе, в отношении Персонала Подрядчика и Персонала Заказчика), которые могут возникнуть в результате исполнения/неисполнения Подрядчиком своих обязательств по настоящему Договору. В случае возникновения претензий, требований, судебных исков со стороны</w:t>
      </w:r>
      <w:proofErr w:type="gramStart"/>
      <w:r>
        <w:rPr>
          <w:sz w:val="24"/>
          <w:szCs w:val="24"/>
        </w:rPr>
        <w:t xml:space="preserve"> Т</w:t>
      </w:r>
      <w:proofErr w:type="gramEnd"/>
      <w:r>
        <w:rPr>
          <w:sz w:val="24"/>
          <w:szCs w:val="24"/>
        </w:rPr>
        <w:t>ретьих лиц в соответствии с настоящим пунктом, Подрядчик оплачивает все убытки, издержки и расходы, возникшие у Заказчика в связи с предъявлением таких претензий, требований, судебных исков со стороны Третьих лиц.</w:t>
      </w:r>
    </w:p>
    <w:p w:rsidR="008378DD" w:rsidRPr="00FB5538" w:rsidRDefault="008378DD" w:rsidP="008378DD">
      <w:pPr>
        <w:ind w:firstLine="720"/>
        <w:jc w:val="both"/>
      </w:pPr>
      <w:r>
        <w:t>6.3. В случае возникновения претензий к Подрядчику, независимо от их характера, со стороны третьих лиц, Заказчик не несет по ним никакой ответственности.</w:t>
      </w:r>
    </w:p>
    <w:p w:rsidR="008378DD" w:rsidRPr="00FB5538" w:rsidRDefault="008378DD" w:rsidP="008378DD">
      <w:pPr>
        <w:pStyle w:val="afe"/>
        <w:jc w:val="both"/>
        <w:rPr>
          <w:sz w:val="24"/>
          <w:szCs w:val="24"/>
        </w:rPr>
      </w:pPr>
      <w:r>
        <w:rPr>
          <w:sz w:val="24"/>
          <w:szCs w:val="24"/>
        </w:rPr>
        <w:t>6.4. Подрядчик не должен нанимать или пытаться нанять Персонал Подрядчика из числа лиц, работающих у Заказчика.</w:t>
      </w:r>
    </w:p>
    <w:p w:rsidR="008378DD" w:rsidRPr="00FB5538" w:rsidRDefault="008378DD" w:rsidP="008378DD">
      <w:pPr>
        <w:ind w:firstLine="720"/>
        <w:jc w:val="both"/>
      </w:pPr>
      <w:r>
        <w:t xml:space="preserve">6.5. Подрядчик обязан соблюдать все требования законодательства о труде, применимые к Персоналу Подрядчика, включая законы, относящиеся к занятости, охране здоровья, технике безопасности, вопросам иммиграции, а также требовать соблюдения всего указанного выше от своих Субподрядчиков в отношении персонала и рабочей силы Субподрядчиков. </w:t>
      </w:r>
    </w:p>
    <w:p w:rsidR="008378DD" w:rsidRDefault="008378DD" w:rsidP="008378DD">
      <w:pPr>
        <w:ind w:firstLine="720"/>
        <w:jc w:val="both"/>
      </w:pPr>
      <w:r>
        <w:t xml:space="preserve">6.6. Подрядчик обязуется соблюдать требования безопасности и иные локальные нормативные акты в области промышленной безопасности, охраны труда и экологии с которым Заказчик обязан ознакомить Подрядчика, а в случае привлечения Субподрядчиков Подрядчик обязан обеспечить соблюдение указанных требований и актов Субподрядчиками. </w:t>
      </w:r>
    </w:p>
    <w:p w:rsidR="008378DD" w:rsidRPr="00FB5538" w:rsidRDefault="008378DD" w:rsidP="008378DD">
      <w:pPr>
        <w:ind w:firstLine="720"/>
        <w:jc w:val="both"/>
      </w:pPr>
      <w:r>
        <w:t>6.7.</w:t>
      </w:r>
      <w:r>
        <w:tab/>
        <w:t xml:space="preserve"> Подрядчик не может предоставлять Персоналу Подрядчика для временного или постоянного проживания какие-либо помещения, в т.ч. находящиеся в процессе строительства, относящиеся к Объему Работ Подрядчика и Объекту, за исключением Временных объектов.</w:t>
      </w:r>
    </w:p>
    <w:p w:rsidR="008378DD" w:rsidRPr="00FB5538" w:rsidRDefault="008378DD" w:rsidP="008378DD">
      <w:pPr>
        <w:ind w:firstLine="720"/>
        <w:jc w:val="both"/>
      </w:pPr>
      <w:r>
        <w:t xml:space="preserve">6.8. Подрядчик должен назначить из своего штата сотрудника, ответственного за выполнение правил техники безопасности и предотвращению несчастных случаев для работы на Строительной площадке, отвечающего за соблюдение Персоналом Подрядчика правил техники безопасности и предотвращение несчастных случаев. Это лицо должно иметь квалификацию, необходимую для выполнения данной работы, а также обладать полномочиями давать указания и принимать меры по предотвращению несчастных случаев. На протяжении всего срока выполнения Работ по настоящему Договору Подрядчик обязан предоставлять этому лицу все необходимое для выполнения им своих обязанностей и полномочий. Подрядчик обязан направлять Заказчику сведения о любом несчастном случае немедленно, насколько это возможно, после его происшествия. </w:t>
      </w:r>
    </w:p>
    <w:p w:rsidR="008378DD" w:rsidRPr="00FB5538" w:rsidRDefault="008378DD" w:rsidP="008378DD">
      <w:pPr>
        <w:ind w:firstLine="720"/>
        <w:jc w:val="both"/>
      </w:pPr>
      <w:r>
        <w:t xml:space="preserve">6.9. Персонал Подрядчика должен иметь необходимую квалификацию, знания и опыт в соответствующих областях и сферах его применения. </w:t>
      </w:r>
      <w:proofErr w:type="gramStart"/>
      <w:r>
        <w:t xml:space="preserve">Заказчик может потребовать от Подрядчика, а Подрядчик обязан удовлетворить требование Заказчика об удалении (либо обеспечении удаления) любого лица, нанятого для выполнения Работ на Строительной площадке по настоящему Договору, которое: (а) постоянно нарушает дисциплину (б) проявляет некомпетентность или небрежность при выполнении своих должностных обязанностей (в) не соблюдает любое из положений настоящего Договора </w:t>
      </w:r>
      <w:r>
        <w:lastRenderedPageBreak/>
        <w:t>или (г) осуществляет действия, угрожающие безопасности и здоровью Персонала</w:t>
      </w:r>
      <w:proofErr w:type="gramEnd"/>
      <w:r>
        <w:t xml:space="preserve"> Подрядчика, Персонала Заказчика или окружающей среде. </w:t>
      </w:r>
    </w:p>
    <w:p w:rsidR="008378DD" w:rsidRPr="00FB5538" w:rsidRDefault="008378DD" w:rsidP="008378DD">
      <w:pPr>
        <w:ind w:firstLine="720"/>
        <w:jc w:val="both"/>
      </w:pPr>
      <w:r>
        <w:t>6.10. Подрядчик обязан в любое время принимать все разумные меры по предупреждению противозаконных действий, или нарушения порядка со стороны Персонала Подрядчика.</w:t>
      </w:r>
    </w:p>
    <w:p w:rsidR="008378DD" w:rsidRDefault="008378DD" w:rsidP="008378DD">
      <w:pPr>
        <w:pStyle w:val="ConsNormal"/>
        <w:ind w:firstLine="851"/>
        <w:jc w:val="center"/>
        <w:rPr>
          <w:rFonts w:ascii="Times New Roman" w:hAnsi="Times New Roman"/>
          <w:b/>
          <w:sz w:val="24"/>
          <w:szCs w:val="24"/>
        </w:rPr>
      </w:pPr>
    </w:p>
    <w:p w:rsidR="008378DD" w:rsidRPr="00FB5538" w:rsidRDefault="008378DD" w:rsidP="008378DD">
      <w:pPr>
        <w:pStyle w:val="ConsNormal"/>
        <w:ind w:firstLine="0"/>
        <w:jc w:val="center"/>
        <w:rPr>
          <w:rFonts w:ascii="Times New Roman" w:hAnsi="Times New Roman"/>
          <w:b/>
          <w:sz w:val="24"/>
          <w:szCs w:val="24"/>
        </w:rPr>
      </w:pPr>
      <w:r>
        <w:rPr>
          <w:rFonts w:ascii="Times New Roman" w:hAnsi="Times New Roman"/>
          <w:b/>
          <w:sz w:val="24"/>
          <w:szCs w:val="24"/>
        </w:rPr>
        <w:t>7. Проектная и рабочая документация</w:t>
      </w:r>
    </w:p>
    <w:p w:rsidR="008378DD" w:rsidRPr="00FB5538" w:rsidRDefault="008378DD" w:rsidP="008378DD">
      <w:pPr>
        <w:pStyle w:val="afe"/>
        <w:jc w:val="both"/>
        <w:rPr>
          <w:sz w:val="24"/>
          <w:szCs w:val="24"/>
        </w:rPr>
      </w:pPr>
      <w:r>
        <w:rPr>
          <w:sz w:val="24"/>
          <w:szCs w:val="24"/>
        </w:rPr>
        <w:t>7.1.На момент заключения настоящего Договора Подрядчику предоставлена для ознакомления и анализа любая необходимая документация, необходимая для выполнения Объема Работ по настоящему Договору.</w:t>
      </w:r>
    </w:p>
    <w:p w:rsidR="008378DD" w:rsidRPr="00FB5538" w:rsidRDefault="008378DD" w:rsidP="008378DD">
      <w:pPr>
        <w:ind w:firstLine="720"/>
        <w:jc w:val="both"/>
      </w:pPr>
      <w:r>
        <w:t xml:space="preserve">7.2. Проектная документация и Исходные данные, согласно требованиям Приложения № 3 к настоящему Договору «Перечень исходных данных», предоставляются Заказчиком Подрядчику в течение 5 (Пяти) рабочих дней </w:t>
      </w:r>
      <w:proofErr w:type="gramStart"/>
      <w:r>
        <w:t>с даты заключения</w:t>
      </w:r>
      <w:proofErr w:type="gramEnd"/>
      <w:r>
        <w:t xml:space="preserve"> Договора.</w:t>
      </w:r>
    </w:p>
    <w:p w:rsidR="008378DD" w:rsidRPr="00FB5538" w:rsidRDefault="008378DD" w:rsidP="008378DD">
      <w:pPr>
        <w:ind w:firstLine="720"/>
        <w:jc w:val="both"/>
      </w:pPr>
      <w:r>
        <w:t>7.3. Исходные данные являются собственностью Заказчика, должны быть возвращены Заказчику Подрядчиком в надлежащем состоянии в случае досрочного расторжения настоящего Договора или не позднее даты Завершения Работ, и не могут быть использованы в иных целях, помимо целей выполнения Работ в соответствии с настоящим Договором.</w:t>
      </w:r>
    </w:p>
    <w:p w:rsidR="008378DD" w:rsidRPr="00FB5538" w:rsidRDefault="008378DD" w:rsidP="008378DD">
      <w:pPr>
        <w:pStyle w:val="afb"/>
        <w:ind w:firstLine="0"/>
        <w:outlineLvl w:val="0"/>
        <w:rPr>
          <w:sz w:val="24"/>
        </w:rPr>
      </w:pPr>
    </w:p>
    <w:p w:rsidR="008378DD" w:rsidRDefault="008378DD" w:rsidP="008378DD">
      <w:pPr>
        <w:pStyle w:val="ConsNormal"/>
        <w:ind w:firstLine="0"/>
        <w:jc w:val="center"/>
        <w:rPr>
          <w:rFonts w:ascii="Times New Roman" w:hAnsi="Times New Roman"/>
          <w:b/>
          <w:sz w:val="24"/>
          <w:szCs w:val="24"/>
        </w:rPr>
      </w:pPr>
      <w:r>
        <w:rPr>
          <w:rFonts w:ascii="Times New Roman" w:hAnsi="Times New Roman"/>
          <w:b/>
          <w:sz w:val="24"/>
          <w:szCs w:val="24"/>
        </w:rPr>
        <w:t xml:space="preserve">8. Субподрядчики/Поставщики. </w:t>
      </w:r>
    </w:p>
    <w:p w:rsidR="008378DD" w:rsidRPr="00FB5538" w:rsidRDefault="008378DD" w:rsidP="008378DD">
      <w:pPr>
        <w:pStyle w:val="ConsNormal"/>
        <w:ind w:firstLine="0"/>
        <w:jc w:val="center"/>
        <w:rPr>
          <w:rFonts w:ascii="Times New Roman" w:hAnsi="Times New Roman"/>
          <w:b/>
          <w:sz w:val="24"/>
          <w:szCs w:val="24"/>
        </w:rPr>
      </w:pPr>
      <w:r>
        <w:rPr>
          <w:rFonts w:ascii="Times New Roman" w:hAnsi="Times New Roman"/>
          <w:b/>
          <w:sz w:val="24"/>
          <w:szCs w:val="24"/>
        </w:rPr>
        <w:t>Права и обязанности Субподрядчиков/Поставщиков</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8.1.</w:t>
      </w:r>
      <w:r>
        <w:rPr>
          <w:rFonts w:ascii="Times New Roman" w:hAnsi="Times New Roman"/>
          <w:sz w:val="24"/>
          <w:szCs w:val="24"/>
        </w:rPr>
        <w:tab/>
        <w:t xml:space="preserve">Субподрядчиками (если их привлечение предусмотрено ст. 5.3 настоящего Договора) и Поставщиками по настоящему Договору могут выступать любые юридические лица и/или индивидуальные предприниматели, обладающие необходимым регистрационным статусом в стране регистрации и необходимыми допусками/лицензиями/разрешениями для производства Работ (части Работ) по настоящему Договору/поставки Материалов на территории Российской Федерации. </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8.2.</w:t>
      </w:r>
      <w:r>
        <w:rPr>
          <w:rFonts w:ascii="Times New Roman" w:hAnsi="Times New Roman"/>
          <w:sz w:val="24"/>
          <w:szCs w:val="24"/>
        </w:rPr>
        <w:tab/>
        <w:t xml:space="preserve"> Подрядчик представляет Заказчику информацию и документацию, подтверждающую выбор и заключение договора с Субподрядчиком/Поставщиком в порядке и на условиях, предусмотренных статьей 5 Договора.</w:t>
      </w:r>
    </w:p>
    <w:p w:rsidR="008378DD" w:rsidRPr="00FB5538" w:rsidRDefault="008378DD" w:rsidP="008378DD">
      <w:pPr>
        <w:pStyle w:val="ConsNormal"/>
        <w:ind w:firstLine="851"/>
        <w:jc w:val="center"/>
        <w:rPr>
          <w:rFonts w:ascii="Times New Roman" w:hAnsi="Times New Roman"/>
          <w:b/>
          <w:sz w:val="24"/>
          <w:szCs w:val="24"/>
        </w:rPr>
      </w:pPr>
    </w:p>
    <w:p w:rsidR="008378DD" w:rsidRPr="00FB5538" w:rsidRDefault="008378DD" w:rsidP="008378DD">
      <w:pPr>
        <w:pStyle w:val="ConsNormal"/>
        <w:ind w:firstLine="0"/>
        <w:jc w:val="center"/>
        <w:rPr>
          <w:rFonts w:ascii="Times New Roman" w:hAnsi="Times New Roman"/>
          <w:b/>
          <w:sz w:val="24"/>
          <w:szCs w:val="24"/>
        </w:rPr>
      </w:pPr>
      <w:r>
        <w:rPr>
          <w:rFonts w:ascii="Times New Roman" w:hAnsi="Times New Roman"/>
          <w:b/>
          <w:sz w:val="24"/>
          <w:szCs w:val="24"/>
        </w:rPr>
        <w:t>9. Производство Работ</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9.1.</w:t>
      </w:r>
      <w:r>
        <w:rPr>
          <w:rFonts w:ascii="Times New Roman" w:hAnsi="Times New Roman"/>
          <w:sz w:val="24"/>
          <w:szCs w:val="24"/>
        </w:rPr>
        <w:tab/>
        <w:t>Представительство в Договоре:</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9.1.1.</w:t>
      </w:r>
      <w:r>
        <w:rPr>
          <w:rFonts w:ascii="Times New Roman" w:hAnsi="Times New Roman"/>
          <w:sz w:val="24"/>
          <w:szCs w:val="24"/>
        </w:rPr>
        <w:tab/>
      </w:r>
      <w:proofErr w:type="gramStart"/>
      <w:r>
        <w:rPr>
          <w:rFonts w:ascii="Times New Roman" w:hAnsi="Times New Roman"/>
          <w:sz w:val="24"/>
          <w:szCs w:val="24"/>
        </w:rPr>
        <w:t>В целях оперативного решения вопросов, связанных с выполнением Объема работ по настоящему Договору, Заказчик назначает своего Представителя на Стройплощадке, который от имени Заказчика в пределах предоставленных ему полномочий будет осуществлять надзор и контроль за выполнением Объема работ, производить проверку качества Работ и соответствие используемых Материалов условиям настоящего Договора, стандартам и строительным нормам и правилам, действующим в Российской Федерации, проверять и</w:t>
      </w:r>
      <w:proofErr w:type="gramEnd"/>
      <w:r>
        <w:rPr>
          <w:rFonts w:ascii="Times New Roman" w:hAnsi="Times New Roman"/>
          <w:sz w:val="24"/>
          <w:szCs w:val="24"/>
        </w:rPr>
        <w:t xml:space="preserve"> подписывать соответствующие акты и/или иные документы в рамках своих полномочий, определяемых доверенностью.</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9.1.2.</w:t>
      </w:r>
      <w:r>
        <w:rPr>
          <w:rFonts w:ascii="Times New Roman" w:hAnsi="Times New Roman"/>
          <w:sz w:val="24"/>
          <w:szCs w:val="24"/>
        </w:rPr>
        <w:tab/>
        <w:t xml:space="preserve"> Подрядчика на Стройплощадке будет представлять Представитель Подрядчика, который от его имени будет выполнять все действия в рамках своей компетенции, направленные на своевременное и надлежащее выполнение Работ.</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9.2.</w:t>
      </w:r>
      <w:r>
        <w:rPr>
          <w:rFonts w:ascii="Times New Roman" w:hAnsi="Times New Roman"/>
          <w:sz w:val="24"/>
          <w:szCs w:val="24"/>
        </w:rPr>
        <w:tab/>
        <w:t>Качество Материалов, Конструкций:</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9.2.1.</w:t>
      </w:r>
      <w:r>
        <w:rPr>
          <w:rFonts w:ascii="Times New Roman" w:hAnsi="Times New Roman"/>
          <w:sz w:val="24"/>
          <w:szCs w:val="24"/>
        </w:rPr>
        <w:tab/>
        <w:t xml:space="preserve">Подрядчик гарантирует, что качество Материалов и Конструкций, используемых им для выполнения Работ, будет соответствовать требованиям Рабочей документации, стандартам и строительным нормам и правилам, действующим в Российской Федерации. </w:t>
      </w:r>
      <w:proofErr w:type="gramStart"/>
      <w:r>
        <w:rPr>
          <w:rFonts w:ascii="Times New Roman" w:hAnsi="Times New Roman"/>
          <w:sz w:val="24"/>
          <w:szCs w:val="24"/>
        </w:rPr>
        <w:t xml:space="preserve">Подрядчик должен предоставить Заказчику до начала соответствующих Работ сертификаты качества и санитарно-эпидемиологические заключения (в случае если их предоставление предусмотрено законодательством </w:t>
      </w:r>
      <w:r>
        <w:rPr>
          <w:rFonts w:ascii="Times New Roman" w:hAnsi="Times New Roman"/>
          <w:sz w:val="24"/>
          <w:szCs w:val="24"/>
        </w:rPr>
        <w:lastRenderedPageBreak/>
        <w:t xml:space="preserve">Российской Федерации и/или техническими нормами и правилами) или протоколы результатов испытаний качества используемых им для выполнения Работ Материалов и Конструкций, данные об их </w:t>
      </w:r>
      <w:proofErr w:type="spellStart"/>
      <w:r>
        <w:rPr>
          <w:rFonts w:ascii="Times New Roman" w:hAnsi="Times New Roman"/>
          <w:sz w:val="24"/>
          <w:szCs w:val="24"/>
        </w:rPr>
        <w:t>пожаробезопасности</w:t>
      </w:r>
      <w:proofErr w:type="spellEnd"/>
      <w:r>
        <w:rPr>
          <w:rFonts w:ascii="Times New Roman" w:hAnsi="Times New Roman"/>
          <w:sz w:val="24"/>
          <w:szCs w:val="24"/>
        </w:rPr>
        <w:t xml:space="preserve"> в соответствии с нормами, действующими в Российской Федерации, причем Заказчик признает сертификаты и протоколы о</w:t>
      </w:r>
      <w:proofErr w:type="gramEnd"/>
      <w:r>
        <w:rPr>
          <w:rFonts w:ascii="Times New Roman" w:hAnsi="Times New Roman"/>
          <w:sz w:val="24"/>
          <w:szCs w:val="24"/>
        </w:rPr>
        <w:t xml:space="preserve"> </w:t>
      </w:r>
      <w:proofErr w:type="gramStart"/>
      <w:r>
        <w:rPr>
          <w:rFonts w:ascii="Times New Roman" w:hAnsi="Times New Roman"/>
          <w:sz w:val="24"/>
          <w:szCs w:val="24"/>
        </w:rPr>
        <w:t xml:space="preserve">результатах испытаний, выданные компетентными органами Российской Федерации или организациями по испытанию Материалов и Конструкций (при наличии допуска или лицензии, оформленной в установленном порядке, на осуществление данных видов Работ). </w:t>
      </w:r>
      <w:proofErr w:type="gramEnd"/>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 xml:space="preserve">9.2.2. Подрядчик производит проверки и испытания Материалов и Конструкций в порядке, установленном статьей 12 настоящего Договора  и законодательством Российской Федерации. </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9.3.</w:t>
      </w:r>
      <w:r>
        <w:rPr>
          <w:rFonts w:ascii="Times New Roman" w:hAnsi="Times New Roman"/>
          <w:sz w:val="24"/>
          <w:szCs w:val="24"/>
        </w:rPr>
        <w:tab/>
        <w:t>Скрытые работы, проверки и испытания Материалов и Конструкций, проводимые Подрядчиком:</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9.3.1.</w:t>
      </w:r>
      <w:r>
        <w:rPr>
          <w:rFonts w:ascii="Times New Roman" w:hAnsi="Times New Roman"/>
          <w:sz w:val="24"/>
          <w:szCs w:val="24"/>
        </w:rPr>
        <w:tab/>
        <w:t xml:space="preserve">Акты приёмки Скрытых работ, протоколы  проверок, испытаний Материалов и/или Конструкций составляются в 4 (Четырех) экземплярах и подписываются представителями Сторон. </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9.3.2.</w:t>
      </w:r>
      <w:r>
        <w:rPr>
          <w:rFonts w:ascii="Times New Roman" w:hAnsi="Times New Roman"/>
          <w:sz w:val="24"/>
          <w:szCs w:val="24"/>
        </w:rPr>
        <w:tab/>
        <w:t xml:space="preserve"> Подрядчик письменно сообщит Заказчику о необходимости проведения приемки Работ, Конструкций, Скрытых работ, проверок и испытаний, заблаговременно, но не позднее, чем за 24 (Двадцать четыре) часа, а если приемка будет приходиться на выходные дни, то не позднее, чем за 48 (Сорок восемь) часов до начала проведения приемки. В отсутствие Заказчика приемка не производится. Заказчик извещает лицо, осуществляющее авторский надзор и лицо, осуществляющее строительный контроль</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 назначении даты приемки Скрытых работ. </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9.3.3.</w:t>
      </w:r>
      <w:r>
        <w:rPr>
          <w:rFonts w:ascii="Times New Roman" w:hAnsi="Times New Roman"/>
          <w:sz w:val="24"/>
          <w:szCs w:val="24"/>
        </w:rPr>
        <w:tab/>
        <w:t>Если закрытие Скрытых Работ выполнено без приемки Заказчиком в случаях, когда Заказчик не был информирован об этом, или был информирован с опозданием, то Подрядчик должен за свой счет вскрыть любую часть Скрытых работ, согласно указанию Заказчика, а затем восстановить её также за свой счёт.</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9.4.</w:t>
      </w:r>
      <w:r>
        <w:rPr>
          <w:rFonts w:ascii="Times New Roman" w:hAnsi="Times New Roman"/>
          <w:sz w:val="24"/>
          <w:szCs w:val="24"/>
        </w:rPr>
        <w:tab/>
        <w:t>Устранение Недостатков выполненных Работ:</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9.4.1.</w:t>
      </w:r>
      <w:r>
        <w:rPr>
          <w:rFonts w:ascii="Times New Roman" w:hAnsi="Times New Roman"/>
          <w:sz w:val="24"/>
          <w:szCs w:val="24"/>
        </w:rPr>
        <w:tab/>
      </w:r>
      <w:proofErr w:type="gramStart"/>
      <w:r>
        <w:rPr>
          <w:rFonts w:ascii="Times New Roman" w:hAnsi="Times New Roman"/>
          <w:sz w:val="24"/>
          <w:szCs w:val="24"/>
        </w:rPr>
        <w:t>В случае обнаружения Недостатков в выполненных Работах и/или Результате Работ, Подрядчик обязан своими силами и за свой счет без промедления приступить и устранить обнаруженные Недостатки в выполненных Работах и/или Результате Работ, но в любом случае, не позднее 15 (Пятнадцати) дней с даты получения соответствующего требования от Заказчика.</w:t>
      </w:r>
      <w:proofErr w:type="gramEnd"/>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9.4.2. Заказчик в процессе выполнения Работ может давать в письменной форме распоряжения Подрядчику в отношении:</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немедленного удаления со Стройплощадки любых Материалов, не соответствующих условиям настоящего Договора;</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замены некачественных Материалов за счет Подрядчика, обнаруженных во время их проверки или испытаний и устранения Недостатков.</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Подрядчик обязан за свой счет, своими силами и средствами выполнить любое из указанных в настоящем пункте распоряжений Заказчика, при этом выполнение Подрядчиком данных распоряжений Заказчика не должно повлиять на срок выполнения Работ по настоящему Договору.</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9.5.</w:t>
      </w:r>
      <w:r>
        <w:rPr>
          <w:rFonts w:ascii="Times New Roman" w:hAnsi="Times New Roman"/>
          <w:sz w:val="24"/>
          <w:szCs w:val="24"/>
        </w:rPr>
        <w:tab/>
        <w:t>Предотвращение повреждений и ущерба:</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9.5.1.</w:t>
      </w:r>
      <w:r>
        <w:rPr>
          <w:rFonts w:ascii="Times New Roman" w:hAnsi="Times New Roman"/>
          <w:sz w:val="24"/>
          <w:szCs w:val="24"/>
        </w:rPr>
        <w:tab/>
        <w:t xml:space="preserve">Подрядчик обязуется принимать все необходимые меры, чтобы предотвратить нанесение ущерба или повреждения дорогам, мостам, различным сооружениям, находящимся на пути к Строительной площадке транспортом, перевозящим </w:t>
      </w:r>
      <w:proofErr w:type="gramStart"/>
      <w:r>
        <w:rPr>
          <w:rFonts w:ascii="Times New Roman" w:hAnsi="Times New Roman"/>
          <w:sz w:val="24"/>
          <w:szCs w:val="24"/>
        </w:rPr>
        <w:t>грузы Подрядчика</w:t>
      </w:r>
      <w:proofErr w:type="gramEnd"/>
      <w:r>
        <w:rPr>
          <w:rFonts w:ascii="Times New Roman" w:hAnsi="Times New Roman"/>
          <w:sz w:val="24"/>
          <w:szCs w:val="24"/>
        </w:rPr>
        <w:t>.</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9.5.2.</w:t>
      </w:r>
      <w:r>
        <w:rPr>
          <w:rFonts w:ascii="Times New Roman" w:hAnsi="Times New Roman"/>
          <w:sz w:val="24"/>
          <w:szCs w:val="24"/>
        </w:rPr>
        <w:tab/>
        <w:t>Подрядчик несет полную ответственность по всем претензиям, требованиям и судебным искам со стороны</w:t>
      </w:r>
      <w:proofErr w:type="gramStart"/>
      <w:r>
        <w:rPr>
          <w:rFonts w:ascii="Times New Roman" w:hAnsi="Times New Roman"/>
          <w:sz w:val="24"/>
          <w:szCs w:val="24"/>
        </w:rPr>
        <w:t xml:space="preserve"> Т</w:t>
      </w:r>
      <w:proofErr w:type="gramEnd"/>
      <w:r>
        <w:rPr>
          <w:rFonts w:ascii="Times New Roman" w:hAnsi="Times New Roman"/>
          <w:sz w:val="24"/>
          <w:szCs w:val="24"/>
        </w:rPr>
        <w:t xml:space="preserve">ретьих лиц, которые могут возникнуть вследствие невыполнения или ненадлежащего выполнения Подрядчиком своих </w:t>
      </w:r>
      <w:r>
        <w:rPr>
          <w:rFonts w:ascii="Times New Roman" w:hAnsi="Times New Roman"/>
          <w:sz w:val="24"/>
          <w:szCs w:val="24"/>
        </w:rPr>
        <w:lastRenderedPageBreak/>
        <w:t>обязательств при перевозке грузов, уборке строительного мусора, загрязнения окружающей среды, а также, если действия Подрядчика, вследствие исполнения своих обязательств по настоящему Договору, причинили вред и/или нанесли ущерб Третьим лицам. В случае возникновения претензий Заказчика и/или</w:t>
      </w:r>
      <w:proofErr w:type="gramStart"/>
      <w:r>
        <w:rPr>
          <w:rFonts w:ascii="Times New Roman" w:hAnsi="Times New Roman"/>
          <w:sz w:val="24"/>
          <w:szCs w:val="24"/>
        </w:rPr>
        <w:t xml:space="preserve"> Т</w:t>
      </w:r>
      <w:proofErr w:type="gramEnd"/>
      <w:r>
        <w:rPr>
          <w:rFonts w:ascii="Times New Roman" w:hAnsi="Times New Roman"/>
          <w:sz w:val="24"/>
          <w:szCs w:val="24"/>
        </w:rPr>
        <w:t>ретьих лиц в соответствии с настоящим пунктом, Подрядчик возмещает все убытки, издержки и расходы, возникшие у Заказчика вследствие наступления указанных в настоящем пункте обстоятельств.</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9.5.3.</w:t>
      </w:r>
      <w:r>
        <w:rPr>
          <w:rFonts w:ascii="Times New Roman" w:hAnsi="Times New Roman"/>
          <w:sz w:val="24"/>
          <w:szCs w:val="24"/>
        </w:rPr>
        <w:tab/>
      </w:r>
      <w:proofErr w:type="gramStart"/>
      <w:r>
        <w:rPr>
          <w:rFonts w:ascii="Times New Roman" w:hAnsi="Times New Roman"/>
          <w:sz w:val="24"/>
          <w:szCs w:val="24"/>
        </w:rPr>
        <w:t>Подрядчик осуществляет вывоз и размещение отходов, в частности: (а) захоронение отходов должно быть осуществлено в месте, разрешенном для этого соответствующими органами, согласно требованиям Проектной и Рабочей документации по размещению отходов, (б) любая другая организация, участвующая в вывозе/транспортировке/захоронении отходов, должна, в случаях, предусмотренных российским законодательством, иметь все необходимые разрешения для осуществления работ с соответствующей категорией отходов.</w:t>
      </w:r>
      <w:proofErr w:type="gramEnd"/>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9.6. Изменения в пределах Объема Работ:</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Заказчик имеет право вносить любые изменения в пределах Объема Работ, только по письменному согласованию с Подрядчиком.</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 xml:space="preserve">Подрядчик имеет право на выполнение дополнительных работ, не входящих в Объем Работ Подрядчика по настоящему Договору, только после письменного согласования с Заказчиком. В </w:t>
      </w:r>
      <w:proofErr w:type="gramStart"/>
      <w:r>
        <w:rPr>
          <w:rFonts w:ascii="Times New Roman" w:hAnsi="Times New Roman"/>
          <w:sz w:val="24"/>
          <w:szCs w:val="24"/>
        </w:rPr>
        <w:t>случае</w:t>
      </w:r>
      <w:proofErr w:type="gramEnd"/>
      <w:r>
        <w:rPr>
          <w:rFonts w:ascii="Times New Roman" w:hAnsi="Times New Roman"/>
          <w:sz w:val="24"/>
          <w:szCs w:val="24"/>
        </w:rPr>
        <w:t>, если выполнение указанных работ произведено Подрядчиком без согласования с Заказчиком, указанные работы выполняются за счет Подрядчика и по требованию Заказчика подлежат устранению (сносу) за счет Подрядчика.</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9.7.</w:t>
      </w:r>
      <w:r>
        <w:rPr>
          <w:rFonts w:ascii="Times New Roman" w:hAnsi="Times New Roman"/>
          <w:sz w:val="24"/>
          <w:szCs w:val="24"/>
        </w:rPr>
        <w:tab/>
        <w:t>Журналы производства Работ:</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9.7.1.</w:t>
      </w:r>
      <w:r>
        <w:rPr>
          <w:rFonts w:ascii="Times New Roman" w:hAnsi="Times New Roman"/>
          <w:sz w:val="24"/>
          <w:szCs w:val="24"/>
        </w:rPr>
        <w:tab/>
        <w:t xml:space="preserve"> С момента начала Работ и до их завершения Подрядчик должен вести Общий журнал работ, Журнал учета выполненных работ (форма № КС-6а) и другие специальные журналы работ, определенные строительными нормами и правилами (совместно – «Журналы производства работ») на русском языке.</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9.7.2.</w:t>
      </w:r>
      <w:r>
        <w:rPr>
          <w:rFonts w:ascii="Times New Roman" w:hAnsi="Times New Roman"/>
          <w:sz w:val="24"/>
          <w:szCs w:val="24"/>
        </w:rPr>
        <w:tab/>
        <w:t xml:space="preserve"> Заказчик вправе вносить в Журналы производства работ свои замечания, делать копии с него и передавать их Персоналу Заказчика.</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9.7.3.</w:t>
      </w:r>
      <w:r>
        <w:rPr>
          <w:rFonts w:ascii="Times New Roman" w:hAnsi="Times New Roman"/>
          <w:sz w:val="24"/>
          <w:szCs w:val="24"/>
        </w:rPr>
        <w:tab/>
        <w:t xml:space="preserve"> Подрядчик в согласованный Сторонами срок обязан устранить за свой счёт замечания, указанные Заказчиком в Журналах производства Работ.</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 xml:space="preserve">9.7.4. Заказчик регулярно проверяет и своей подписью подтверждает записи в Журналах производства работ (авторского надзора, бетонных работ, сварочных работ и т. д.). </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9.7.5.</w:t>
      </w:r>
      <w:r>
        <w:rPr>
          <w:rFonts w:ascii="Times New Roman" w:hAnsi="Times New Roman"/>
          <w:sz w:val="24"/>
          <w:szCs w:val="24"/>
        </w:rPr>
        <w:tab/>
        <w:t xml:space="preserve"> При сдаче Результата Работ Журналы производства работ предъявляются рабочей комиссии, и после приемки Результата Работ передаются на постоянное хранение Заказчику.</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9.8. Заказчик вправе заключить договоры с</w:t>
      </w:r>
      <w:proofErr w:type="gramStart"/>
      <w:r>
        <w:rPr>
          <w:rFonts w:ascii="Times New Roman" w:hAnsi="Times New Roman"/>
          <w:sz w:val="24"/>
          <w:szCs w:val="24"/>
        </w:rPr>
        <w:t xml:space="preserve"> Т</w:t>
      </w:r>
      <w:proofErr w:type="gramEnd"/>
      <w:r>
        <w:rPr>
          <w:rFonts w:ascii="Times New Roman" w:hAnsi="Times New Roman"/>
          <w:sz w:val="24"/>
          <w:szCs w:val="24"/>
        </w:rPr>
        <w:t>ретьими лицами (Субподрядчики Заказчика) на выполнение отдельных видов Работ, необходимых Заказчику для эксплуатации Объекта, но не вошедшие в Объем Работ по настоящему Договору. В случае если указанные Работы будут выполняться в пределах Строительной площадки, доступ Субподрядчиков Заказчика на Строительную площадку до завершения Работ, письменно согласовывается Сторонами и Субподрядчиками Заказчика.</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9.9.</w:t>
      </w:r>
      <w:r>
        <w:rPr>
          <w:rFonts w:ascii="Times New Roman" w:hAnsi="Times New Roman"/>
          <w:sz w:val="24"/>
          <w:szCs w:val="24"/>
        </w:rPr>
        <w:tab/>
        <w:t xml:space="preserve">Подрядчик несет ответственность за обеспечение безопасности всех выполняемых Работ по настоящему Договору, а также за соблюдение правил техники безопасности, противопожарной,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экологической безопасности, а также иных правил и норм, установленных законодательством Российской Федерации, при проведении Работ Персоналом Подрядчика, включая персонал и рабочую силу Субподрядчиков.</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9.9.1.</w:t>
      </w:r>
      <w:r>
        <w:rPr>
          <w:rFonts w:ascii="Times New Roman" w:hAnsi="Times New Roman"/>
          <w:sz w:val="24"/>
          <w:szCs w:val="24"/>
        </w:rPr>
        <w:tab/>
        <w:t xml:space="preserve"> Ущерб, причиненный в результате несоблюдения правил техники безопасности (в т.ч. противопожарной,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экологической) Заказчику, Персоналу Заказчика, а также любым Третьим лицам , как имеющим, так и не имеющим отношения к </w:t>
      </w:r>
      <w:r>
        <w:rPr>
          <w:rFonts w:ascii="Times New Roman" w:hAnsi="Times New Roman"/>
          <w:sz w:val="24"/>
          <w:szCs w:val="24"/>
        </w:rPr>
        <w:lastRenderedPageBreak/>
        <w:t>выполнению Работ по Договору, и РФ, возмещается Подрядчиком.</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9.10.</w:t>
      </w:r>
      <w:r>
        <w:rPr>
          <w:rFonts w:ascii="Times New Roman" w:hAnsi="Times New Roman"/>
          <w:sz w:val="24"/>
          <w:szCs w:val="24"/>
        </w:rPr>
        <w:tab/>
        <w:t>Представители Заказчика и Подрядчика регулярно (не менее одного раза в неделю) проводят оперативные совещания для решения возникающих вопросов. На каждом оперативном совещании составляется протокол, подписываемый всеми Сторонами. Решения, принятые в указанных протоколах, являются обязательными для Сторон, без дополнительного письменного подтверждения.</w:t>
      </w:r>
    </w:p>
    <w:p w:rsidR="008378DD" w:rsidRPr="00FB5538" w:rsidRDefault="008378DD" w:rsidP="008378DD">
      <w:pPr>
        <w:pStyle w:val="ConsNormal"/>
        <w:ind w:firstLine="851"/>
        <w:jc w:val="both"/>
        <w:rPr>
          <w:rFonts w:ascii="Times New Roman" w:hAnsi="Times New Roman"/>
          <w:b/>
          <w:bCs/>
          <w:sz w:val="24"/>
          <w:szCs w:val="24"/>
        </w:rPr>
      </w:pPr>
      <w:r>
        <w:rPr>
          <w:rFonts w:ascii="Times New Roman" w:hAnsi="Times New Roman"/>
          <w:sz w:val="24"/>
          <w:szCs w:val="24"/>
        </w:rPr>
        <w:t>9.11.</w:t>
      </w:r>
      <w:r>
        <w:rPr>
          <w:rFonts w:ascii="Times New Roman" w:hAnsi="Times New Roman"/>
          <w:sz w:val="24"/>
          <w:szCs w:val="24"/>
        </w:rPr>
        <w:tab/>
        <w:t>Рабочее время на Строительной площадке не включает в себя праздничные и воскресные дни, установленные в Российской Федерации. Однако, Подрядчик по согласованию с Заказчиком (в случае отсутствия возражений со стороны официальных инстанций), может производить Работы в праздничные дни, по воскресениям, в ночное время и в несколько смен, если этого требуют сроки выполнения Работ или порядок производства Работ.</w:t>
      </w:r>
    </w:p>
    <w:p w:rsidR="008378DD" w:rsidRDefault="008378DD" w:rsidP="008378DD">
      <w:pPr>
        <w:autoSpaceDE w:val="0"/>
        <w:autoSpaceDN w:val="0"/>
        <w:ind w:firstLine="709"/>
        <w:jc w:val="center"/>
        <w:rPr>
          <w:b/>
        </w:rPr>
      </w:pPr>
    </w:p>
    <w:p w:rsidR="008378DD" w:rsidRPr="008D798C" w:rsidRDefault="008378DD" w:rsidP="008378DD">
      <w:pPr>
        <w:autoSpaceDE w:val="0"/>
        <w:autoSpaceDN w:val="0"/>
        <w:jc w:val="center"/>
      </w:pPr>
      <w:r>
        <w:rPr>
          <w:b/>
        </w:rPr>
        <w:t>10. Сроки выполнения Работ</w:t>
      </w:r>
    </w:p>
    <w:p w:rsidR="008378DD" w:rsidRPr="001B1668" w:rsidRDefault="008378DD" w:rsidP="008378DD">
      <w:pPr>
        <w:autoSpaceDE w:val="0"/>
        <w:autoSpaceDN w:val="0"/>
        <w:ind w:firstLine="709"/>
        <w:jc w:val="both"/>
        <w:rPr>
          <w:rFonts w:eastAsia="Arial" w:cs="Arial"/>
        </w:rPr>
      </w:pPr>
      <w:r>
        <w:rPr>
          <w:rFonts w:eastAsia="Arial" w:cs="Arial"/>
        </w:rPr>
        <w:t>10.1.</w:t>
      </w:r>
      <w:r>
        <w:rPr>
          <w:rFonts w:eastAsia="Arial" w:cs="Arial"/>
        </w:rPr>
        <w:tab/>
        <w:t>Срок выполнения Работ:</w:t>
      </w:r>
    </w:p>
    <w:p w:rsidR="008378DD" w:rsidRPr="001B1668" w:rsidRDefault="008378DD" w:rsidP="008378DD">
      <w:pPr>
        <w:autoSpaceDE w:val="0"/>
        <w:autoSpaceDN w:val="0"/>
        <w:ind w:firstLine="709"/>
        <w:jc w:val="both"/>
        <w:rPr>
          <w:rFonts w:eastAsia="Arial" w:cs="Arial"/>
        </w:rPr>
      </w:pPr>
      <w:r>
        <w:rPr>
          <w:rFonts w:eastAsia="Arial" w:cs="Arial"/>
        </w:rPr>
        <w:t xml:space="preserve">Начало выполнения Работ – в течение 5 (Пяти) дней </w:t>
      </w:r>
      <w:proofErr w:type="gramStart"/>
      <w:r>
        <w:rPr>
          <w:rFonts w:eastAsia="Arial" w:cs="Arial"/>
        </w:rPr>
        <w:t>с даты подписания</w:t>
      </w:r>
      <w:proofErr w:type="gramEnd"/>
      <w:r>
        <w:rPr>
          <w:rFonts w:eastAsia="Arial" w:cs="Arial"/>
        </w:rPr>
        <w:t xml:space="preserve"> настоящего Договора.</w:t>
      </w:r>
    </w:p>
    <w:p w:rsidR="008378DD" w:rsidRPr="001B1668" w:rsidRDefault="008378DD" w:rsidP="008378DD">
      <w:pPr>
        <w:autoSpaceDE w:val="0"/>
        <w:autoSpaceDN w:val="0"/>
        <w:ind w:firstLine="709"/>
        <w:jc w:val="both"/>
        <w:rPr>
          <w:rFonts w:eastAsia="Arial" w:cs="Arial"/>
        </w:rPr>
      </w:pPr>
      <w:r>
        <w:rPr>
          <w:rFonts w:eastAsia="Arial" w:cs="Arial"/>
        </w:rPr>
        <w:t>Окончание выполнения Работ –  в течение не более</w:t>
      </w:r>
      <w:proofErr w:type="gramStart"/>
      <w:r>
        <w:rPr>
          <w:rFonts w:eastAsia="Arial" w:cs="Arial"/>
        </w:rPr>
        <w:t xml:space="preserve"> _____________ () </w:t>
      </w:r>
      <w:proofErr w:type="gramEnd"/>
      <w:r>
        <w:rPr>
          <w:rFonts w:eastAsia="Arial" w:cs="Arial"/>
        </w:rPr>
        <w:t>календарных дней с даты начала выполнения Работ по настоящему Договору.</w:t>
      </w:r>
    </w:p>
    <w:p w:rsidR="008378DD" w:rsidRPr="00FB5538" w:rsidRDefault="008378DD" w:rsidP="008378DD">
      <w:pPr>
        <w:autoSpaceDE w:val="0"/>
        <w:autoSpaceDN w:val="0"/>
        <w:ind w:firstLine="709"/>
        <w:jc w:val="both"/>
        <w:rPr>
          <w:rFonts w:eastAsia="Arial" w:cs="Arial"/>
        </w:rPr>
      </w:pPr>
      <w:r>
        <w:rPr>
          <w:rFonts w:eastAsia="Arial" w:cs="Arial"/>
        </w:rPr>
        <w:t>10.2. Подрядчик обеспечивает непрерывность выполнения Работ по настоящему Договору. Подрядчик вправе, по согласованию с Заказчиком, выполнить Работы досрочно.</w:t>
      </w:r>
    </w:p>
    <w:p w:rsidR="008378DD" w:rsidRPr="00FB5538" w:rsidRDefault="008378DD" w:rsidP="008378DD">
      <w:pPr>
        <w:autoSpaceDE w:val="0"/>
        <w:autoSpaceDN w:val="0"/>
        <w:ind w:firstLine="709"/>
        <w:jc w:val="both"/>
        <w:rPr>
          <w:rFonts w:eastAsia="Arial" w:cs="Arial"/>
        </w:rPr>
      </w:pPr>
      <w:r>
        <w:rPr>
          <w:rFonts w:eastAsia="Arial" w:cs="Arial"/>
        </w:rPr>
        <w:t xml:space="preserve">10.3. Подрядчик не вправе требовать увеличения Цены Договора, в связи с досрочным выполнением Работ, а Заказчик вправе осуществить приемку Результата Работ досрочно или осуществлять приемку в сроки, предусмотренные Договором. </w:t>
      </w:r>
    </w:p>
    <w:p w:rsidR="008378DD" w:rsidRPr="00FB5538" w:rsidRDefault="008378DD" w:rsidP="008378DD">
      <w:pPr>
        <w:autoSpaceDE w:val="0"/>
        <w:autoSpaceDN w:val="0"/>
        <w:ind w:firstLine="709"/>
        <w:jc w:val="both"/>
        <w:rPr>
          <w:rFonts w:eastAsia="Arial" w:cs="Arial"/>
        </w:rPr>
      </w:pPr>
      <w:r>
        <w:rPr>
          <w:rFonts w:eastAsia="Arial" w:cs="Arial"/>
        </w:rPr>
        <w:t>10.4. Подрядчик вправе потребовать увеличения сроков выполнения Работ, в случае виновного неисполнения Заказчиком обязательств по Договору, на срок, не превышающий указанное неисполнение, при этом такой перенос (изменение сроков) должен быть зафиксирован Сторонами в соответствующем дополнительном соглашении к Договору.</w:t>
      </w:r>
    </w:p>
    <w:p w:rsidR="008378DD" w:rsidRPr="00FB5538" w:rsidRDefault="008378DD" w:rsidP="008378DD">
      <w:pPr>
        <w:pStyle w:val="ConsNormal"/>
        <w:ind w:firstLine="851"/>
        <w:rPr>
          <w:rFonts w:ascii="Times New Roman" w:hAnsi="Times New Roman"/>
          <w:sz w:val="24"/>
          <w:szCs w:val="24"/>
        </w:rPr>
      </w:pPr>
    </w:p>
    <w:p w:rsidR="008378DD" w:rsidRPr="00FB5538" w:rsidRDefault="008378DD" w:rsidP="008378DD">
      <w:pPr>
        <w:autoSpaceDE w:val="0"/>
        <w:autoSpaceDN w:val="0"/>
        <w:spacing w:line="276" w:lineRule="auto"/>
        <w:jc w:val="center"/>
        <w:rPr>
          <w:b/>
        </w:rPr>
      </w:pPr>
      <w:r>
        <w:rPr>
          <w:b/>
        </w:rPr>
        <w:t>11. Приостановка Работ</w:t>
      </w:r>
    </w:p>
    <w:p w:rsidR="008378DD" w:rsidRPr="00FB5538" w:rsidRDefault="008378DD" w:rsidP="008378DD">
      <w:pPr>
        <w:suppressAutoHyphens w:val="0"/>
        <w:spacing w:after="200"/>
        <w:ind w:firstLine="709"/>
        <w:contextualSpacing/>
        <w:jc w:val="both"/>
      </w:pPr>
      <w:r>
        <w:t>11.1. Заказчик вправе приостановить выполнение Подрядчиком части Объема Работ на определенный период. Заказчик обязан уведомить Подрядчика о причинах и о сроке приостановки. Заказчик обязуется возместить Подрядчику затраты на консервацию Объекта, охрану и защиту приостановленной части Объема Работ и прочие документально подтвержденные расходы, связанные с приостановлением Работ.</w:t>
      </w:r>
    </w:p>
    <w:p w:rsidR="008378DD" w:rsidRPr="00FB5538" w:rsidRDefault="008378DD" w:rsidP="008378DD">
      <w:pPr>
        <w:suppressAutoHyphens w:val="0"/>
        <w:spacing w:after="200"/>
        <w:ind w:firstLine="709"/>
        <w:contextualSpacing/>
        <w:jc w:val="both"/>
      </w:pPr>
      <w:r>
        <w:t>11.2. Приостановка начинает исчисляться с момента получения Подрядчиком письменного уведомления с указанием приостановленной части Объема Работ, либо с даты, указанной в уведомлении.</w:t>
      </w:r>
    </w:p>
    <w:p w:rsidR="008378DD" w:rsidRPr="00FB5538" w:rsidRDefault="008378DD" w:rsidP="008378DD">
      <w:pPr>
        <w:suppressAutoHyphens w:val="0"/>
        <w:spacing w:after="200"/>
        <w:ind w:firstLine="709"/>
        <w:contextualSpacing/>
        <w:jc w:val="both"/>
      </w:pPr>
      <w:r>
        <w:t xml:space="preserve">11.3. Срок выполнения приостановленной части Объема Работ, а в соответствующих случаях – всех Работ, будет продлен на период такой приостановки. </w:t>
      </w:r>
    </w:p>
    <w:p w:rsidR="008378DD" w:rsidRPr="00FB5538" w:rsidRDefault="008378DD" w:rsidP="008378DD">
      <w:pPr>
        <w:suppressAutoHyphens w:val="0"/>
        <w:spacing w:after="200"/>
        <w:ind w:firstLine="709"/>
        <w:contextualSpacing/>
        <w:jc w:val="both"/>
      </w:pPr>
      <w:r>
        <w:t>11.4.</w:t>
      </w:r>
      <w:r>
        <w:tab/>
        <w:t xml:space="preserve"> На протяжении всего периода такой приостановки Подрядчик обеспечит защиту, уход и сохранность приостановленной части Объема Работ, включая Материалы на участках складирования и хранения под ответственностью Подрядчика.</w:t>
      </w:r>
    </w:p>
    <w:p w:rsidR="008378DD" w:rsidRPr="00FB5538" w:rsidRDefault="008378DD" w:rsidP="008378DD">
      <w:pPr>
        <w:suppressAutoHyphens w:val="0"/>
        <w:spacing w:after="200"/>
        <w:ind w:firstLine="709"/>
        <w:contextualSpacing/>
        <w:jc w:val="both"/>
      </w:pPr>
      <w:r>
        <w:t>11.5.</w:t>
      </w:r>
      <w:r>
        <w:tab/>
        <w:t xml:space="preserve"> Приостановка Работ по инициативе Подрядчика допускается в порядке, установленном законодательством Российской Федерации.</w:t>
      </w:r>
    </w:p>
    <w:p w:rsidR="008378DD" w:rsidRPr="00FB5538" w:rsidRDefault="008378DD" w:rsidP="008378DD">
      <w:pPr>
        <w:suppressAutoHyphens w:val="0"/>
        <w:spacing w:after="200"/>
        <w:ind w:firstLine="709"/>
        <w:contextualSpacing/>
        <w:jc w:val="both"/>
      </w:pPr>
      <w:r>
        <w:t>11.6.</w:t>
      </w:r>
      <w:r>
        <w:tab/>
        <w:t xml:space="preserve"> После получения разрешения или указания на продолжение Работ, Подрядчик вместе с Заказчиком обязан осмотреть Объект и Материалы, которых касалась данная приостановка Работ. </w:t>
      </w:r>
    </w:p>
    <w:p w:rsidR="008378DD" w:rsidRPr="00FB5538" w:rsidRDefault="008378DD" w:rsidP="008378DD">
      <w:pPr>
        <w:suppressAutoHyphens w:val="0"/>
        <w:spacing w:after="200"/>
        <w:ind w:firstLine="709"/>
        <w:contextualSpacing/>
        <w:jc w:val="both"/>
      </w:pPr>
      <w:r>
        <w:lastRenderedPageBreak/>
        <w:t>11.7. Заказчик вправе приостановить Работы при выявлении нарушений, способных привести к возникновению несчастного случая, аварии или пожара и потребовать от Подрядчика отстранения от работы на Объекте любого Субподрядчика, привлеченного для работ, при наличии к тому достаточных оснований. К таким основаниям относятся следующие выявленные нарушения:</w:t>
      </w:r>
    </w:p>
    <w:p w:rsidR="008378DD" w:rsidRPr="00FB5538" w:rsidRDefault="008378DD" w:rsidP="008378DD">
      <w:pPr>
        <w:suppressAutoHyphens w:val="0"/>
        <w:spacing w:after="200"/>
        <w:ind w:firstLine="709"/>
        <w:contextualSpacing/>
        <w:jc w:val="both"/>
      </w:pPr>
      <w:r>
        <w:t>а) нарушение требований нормативных документов по охране труда, промышленной и/или пожарной безопасности и охране окружающей среды;</w:t>
      </w:r>
    </w:p>
    <w:p w:rsidR="008378DD" w:rsidRPr="00FB5538" w:rsidRDefault="008378DD" w:rsidP="008378DD">
      <w:pPr>
        <w:suppressAutoHyphens w:val="0"/>
        <w:spacing w:after="200"/>
        <w:ind w:firstLine="709"/>
        <w:contextualSpacing/>
        <w:jc w:val="both"/>
      </w:pPr>
      <w:r>
        <w:t>б)  нарушение технологии ведения работ и правил эксплуатации оборудования.</w:t>
      </w:r>
    </w:p>
    <w:p w:rsidR="008378DD" w:rsidRPr="00FB5538" w:rsidRDefault="008378DD" w:rsidP="008378DD">
      <w:pPr>
        <w:suppressAutoHyphens w:val="0"/>
        <w:spacing w:after="200"/>
        <w:ind w:firstLine="709"/>
        <w:contextualSpacing/>
        <w:jc w:val="both"/>
      </w:pPr>
      <w:r>
        <w:t xml:space="preserve">По факту выявленных нарушений, совершенных Подрядчиком, Заказчиком составляется соответствующий акт в 2 (Двух) экземплярах (допускается заполнение бланка рукописным способом), один экземпляр которого вручается под роспись Представителю Подрядчика, либо направляется в адрес Подрядчика заказным письмом с уведомлением о вручении. Подрядчик проводит расследование причин, изложенных нарушений и результаты направляет Заказчику в указанные в акте сроки. Заказчик имеет право принимать участие в расследовании причин выявленных нарушений, указав данное требование в акте. При несогласии Представителя Подрядчика с фактами, указанными в акте, он обязан письменно изложить особое мнение, которое прилагается к акту. </w:t>
      </w:r>
    </w:p>
    <w:p w:rsidR="008378DD" w:rsidRDefault="008378DD" w:rsidP="008378DD">
      <w:pPr>
        <w:suppressAutoHyphens w:val="0"/>
        <w:ind w:firstLine="709"/>
        <w:contextualSpacing/>
        <w:jc w:val="both"/>
      </w:pPr>
      <w:r>
        <w:t>Если Подрядчик докажет отсутствие договорных или законных оснований со стороны Заказчика для указанной приостановки в соответствии с настоящим пунктом, то указанная приостановка будет являться основанием для изменения сроков выполнения Работ по требованию Подрядчика.</w:t>
      </w:r>
    </w:p>
    <w:p w:rsidR="008378DD" w:rsidRPr="009D4EB5" w:rsidRDefault="008378DD" w:rsidP="008378DD">
      <w:pPr>
        <w:suppressAutoHyphens w:val="0"/>
        <w:ind w:firstLine="709"/>
        <w:contextualSpacing/>
        <w:jc w:val="both"/>
      </w:pPr>
    </w:p>
    <w:p w:rsidR="008378DD" w:rsidRPr="00FB5538" w:rsidRDefault="008378DD" w:rsidP="008378DD">
      <w:pPr>
        <w:pStyle w:val="ConsNormal"/>
        <w:ind w:firstLine="0"/>
        <w:jc w:val="center"/>
        <w:rPr>
          <w:rFonts w:ascii="Times New Roman" w:hAnsi="Times New Roman"/>
          <w:b/>
          <w:bCs/>
          <w:sz w:val="24"/>
          <w:szCs w:val="24"/>
        </w:rPr>
      </w:pPr>
      <w:r>
        <w:rPr>
          <w:rFonts w:ascii="Times New Roman" w:hAnsi="Times New Roman"/>
          <w:b/>
          <w:bCs/>
          <w:sz w:val="24"/>
          <w:szCs w:val="24"/>
        </w:rPr>
        <w:t>12. Проверки и испытания</w:t>
      </w:r>
    </w:p>
    <w:p w:rsidR="008378DD" w:rsidRPr="00FB5538" w:rsidRDefault="008378DD" w:rsidP="008378DD">
      <w:pPr>
        <w:suppressAutoHyphens w:val="0"/>
        <w:ind w:firstLine="709"/>
        <w:jc w:val="both"/>
        <w:rPr>
          <w:lang w:eastAsia="ru-RU"/>
        </w:rPr>
      </w:pPr>
      <w:r>
        <w:rPr>
          <w:lang w:eastAsia="ru-RU"/>
        </w:rPr>
        <w:t>12.1.</w:t>
      </w:r>
      <w:r>
        <w:rPr>
          <w:lang w:eastAsia="ru-RU"/>
        </w:rPr>
        <w:tab/>
        <w:t xml:space="preserve"> </w:t>
      </w:r>
      <w:proofErr w:type="gramStart"/>
      <w:r>
        <w:rPr>
          <w:lang w:eastAsia="ru-RU"/>
        </w:rPr>
        <w:t xml:space="preserve">Подрядчик обязан проверять и/или испытывать Материалы и Конструкции, на соответствие их условиям настоящего Договора и требованиям </w:t>
      </w:r>
      <w:proofErr w:type="spellStart"/>
      <w:r>
        <w:rPr>
          <w:lang w:eastAsia="ru-RU"/>
        </w:rPr>
        <w:t>СНиП</w:t>
      </w:r>
      <w:proofErr w:type="spellEnd"/>
      <w:r>
        <w:rPr>
          <w:lang w:eastAsia="ru-RU"/>
        </w:rPr>
        <w:t xml:space="preserve">, сводам правил, действующих в Российской Федерации, а также Рабочей документации в объеме проверок и испытаний достаточном, для однозначного определения соответствия Материала (Конструкции) условиям настоящего Договора, требованиям </w:t>
      </w:r>
      <w:proofErr w:type="spellStart"/>
      <w:r>
        <w:rPr>
          <w:lang w:eastAsia="ru-RU"/>
        </w:rPr>
        <w:t>СНиП</w:t>
      </w:r>
      <w:proofErr w:type="spellEnd"/>
      <w:r>
        <w:rPr>
          <w:lang w:eastAsia="ru-RU"/>
        </w:rPr>
        <w:t>, сводам правил, действующих в Российской Федерации, а также Рабочей документации.</w:t>
      </w:r>
      <w:proofErr w:type="gramEnd"/>
      <w:r>
        <w:rPr>
          <w:lang w:eastAsia="ru-RU"/>
        </w:rPr>
        <w:t xml:space="preserve"> Объем проверок и Испытаний </w:t>
      </w:r>
      <w:proofErr w:type="gramStart"/>
      <w:r>
        <w:rPr>
          <w:lang w:eastAsia="ru-RU"/>
        </w:rPr>
        <w:t>исходя из перечисленных условий Подрядчик определяет</w:t>
      </w:r>
      <w:proofErr w:type="gramEnd"/>
      <w:r>
        <w:rPr>
          <w:lang w:eastAsia="ru-RU"/>
        </w:rPr>
        <w:t xml:space="preserve"> самостоятельно, при этом неся ответственность за полноту и достоверность полученных в результате проверки/испытаний Материала (Конструкции) в соответствии с условиями настоящего Договора. Заказчик вправе в случае необходимости уведомить Подрядчика о необходимости проведения дополнительных проверок/испытаний Материала (Конструкции) при проведении строительного контроля.</w:t>
      </w:r>
    </w:p>
    <w:p w:rsidR="008378DD" w:rsidRPr="00FB5538" w:rsidRDefault="008378DD" w:rsidP="008378DD">
      <w:pPr>
        <w:suppressAutoHyphens w:val="0"/>
        <w:ind w:firstLine="709"/>
        <w:jc w:val="both"/>
        <w:rPr>
          <w:lang w:eastAsia="ru-RU"/>
        </w:rPr>
      </w:pPr>
      <w:r>
        <w:rPr>
          <w:lang w:eastAsia="ru-RU"/>
        </w:rPr>
        <w:t>12.2.</w:t>
      </w:r>
      <w:r>
        <w:rPr>
          <w:lang w:eastAsia="ru-RU"/>
        </w:rPr>
        <w:tab/>
        <w:t xml:space="preserve"> </w:t>
      </w:r>
      <w:proofErr w:type="gramStart"/>
      <w:r>
        <w:rPr>
          <w:lang w:eastAsia="ru-RU"/>
        </w:rPr>
        <w:t xml:space="preserve">Если при проверке и/или испытании выявятся недостатки Материалов и/или Конструкций, их несоответствие условиям настоящего Договора, требованиям </w:t>
      </w:r>
      <w:proofErr w:type="spellStart"/>
      <w:r>
        <w:rPr>
          <w:lang w:eastAsia="ru-RU"/>
        </w:rPr>
        <w:t>СНиП</w:t>
      </w:r>
      <w:proofErr w:type="spellEnd"/>
      <w:r>
        <w:rPr>
          <w:lang w:eastAsia="ru-RU"/>
        </w:rPr>
        <w:t>, сводам правил, действующих в Российской Федерации, а также Рабочей документации, то Подрядчик обязан за свой счет без промедления в разумно необходимый срок устранить их, без права продления предусмотренных настоящим Договором сроков выполнения Работ.</w:t>
      </w:r>
      <w:proofErr w:type="gramEnd"/>
      <w:r>
        <w:rPr>
          <w:lang w:eastAsia="ru-RU"/>
        </w:rPr>
        <w:t xml:space="preserve"> После устранения недостатков и/или несоответствий соответствующие проверки и/или испытания должны быть проведены вновь. Если при проверке и/или испытании выявятся недостатки и/или несоответствия Материалов и/или Конструкций, как указано выше в настоящем пункте, то использование таких Материалов, Конструкций запрещается, и они должны быть удалены со Строительной площадки. </w:t>
      </w:r>
    </w:p>
    <w:p w:rsidR="008378DD" w:rsidRPr="00FB5538" w:rsidRDefault="008378DD" w:rsidP="008378DD">
      <w:pPr>
        <w:suppressAutoHyphens w:val="0"/>
        <w:ind w:firstLine="709"/>
        <w:jc w:val="both"/>
        <w:rPr>
          <w:lang w:eastAsia="ru-RU"/>
        </w:rPr>
      </w:pPr>
      <w:r>
        <w:rPr>
          <w:lang w:eastAsia="ru-RU"/>
        </w:rPr>
        <w:t>12.3.</w:t>
      </w:r>
      <w:r>
        <w:rPr>
          <w:lang w:eastAsia="ru-RU"/>
        </w:rPr>
        <w:tab/>
        <w:t xml:space="preserve">По окончании проверок/испытаний Материалов и/или Конструкций Подрядчик составляет Протокол, в котором указывает результаты проверок/испытаний, а также подтверждает соответствие Материалов и/или Конструкций условиям настоящего Договора, требованиям стандартов и строительных норм и правил, действующих в Российской Федерации, Рабочей документации и Технического задания. Подписанный Подрядчиком Протокол предоставляется Заказчику на рассмотрение и подписание. В </w:t>
      </w:r>
      <w:r>
        <w:rPr>
          <w:lang w:eastAsia="ru-RU"/>
        </w:rPr>
        <w:lastRenderedPageBreak/>
        <w:t>случае согласия Заказчика с результатами проверок/испытаний, содержащимися в направленном Подрядчиком  протоколе, Заказчик подписывает указанный протокол, о чем вносится соответствующая запись в Журналы производства работ. В случае не согласия Заказчика с результатами проверок/испытаний, содержащимися в направленном Подрядчиком  протоколе, Заказчик вправе уведомить Подрядчика о необходимости проведения повторных проверок/испытаний Материала (Конструкции).</w:t>
      </w:r>
    </w:p>
    <w:p w:rsidR="008378DD" w:rsidRPr="00FB5538" w:rsidRDefault="008378DD" w:rsidP="008378DD">
      <w:pPr>
        <w:suppressAutoHyphens w:val="0"/>
        <w:ind w:firstLine="709"/>
        <w:jc w:val="both"/>
        <w:rPr>
          <w:lang w:eastAsia="ru-RU"/>
        </w:rPr>
      </w:pPr>
      <w:r>
        <w:rPr>
          <w:lang w:eastAsia="ru-RU"/>
        </w:rPr>
        <w:t>12.4.</w:t>
      </w:r>
      <w:r>
        <w:rPr>
          <w:lang w:eastAsia="ru-RU"/>
        </w:rPr>
        <w:tab/>
        <w:t xml:space="preserve"> Извещение Подрядчика о готовности Материалов и/или Конструкций к проверкам, испытаниям должно быть передано Заказчику в письменной форме не позднее, чем за 24 (Двадцать четыре) часа до начала проверки, испытания.</w:t>
      </w:r>
    </w:p>
    <w:p w:rsidR="008378DD" w:rsidRPr="00FB5538" w:rsidRDefault="008378DD" w:rsidP="008378DD">
      <w:pPr>
        <w:suppressAutoHyphens w:val="0"/>
        <w:ind w:firstLine="709"/>
        <w:jc w:val="both"/>
        <w:rPr>
          <w:b/>
          <w:bCs/>
          <w:lang w:eastAsia="ru-RU"/>
        </w:rPr>
      </w:pPr>
      <w:r>
        <w:rPr>
          <w:lang w:eastAsia="ru-RU"/>
        </w:rPr>
        <w:t xml:space="preserve">12.5. </w:t>
      </w:r>
      <w:r>
        <w:rPr>
          <w:lang w:eastAsia="ru-RU"/>
        </w:rPr>
        <w:tab/>
        <w:t>Проведение Подрядчиком проверок и испытаний Материалов и/или Конструкций, протоколирование или регистрация их результатов, подписание протоколов Заказчиком не освобождает Подрядчика от принятых им на себя обязательств по настоящему Договору и не влияет на права Заказчика и обязанности Подрядчика, предусмотренные статьей 14 настоящего Договора.</w:t>
      </w:r>
    </w:p>
    <w:p w:rsidR="008378DD" w:rsidRPr="00FB5538" w:rsidRDefault="008378DD" w:rsidP="008378DD">
      <w:pPr>
        <w:tabs>
          <w:tab w:val="left" w:pos="709"/>
        </w:tabs>
        <w:suppressAutoHyphens w:val="0"/>
        <w:ind w:firstLine="709"/>
        <w:jc w:val="both"/>
        <w:rPr>
          <w:lang w:eastAsia="ru-RU"/>
        </w:rPr>
      </w:pPr>
      <w:r>
        <w:rPr>
          <w:lang w:eastAsia="ru-RU"/>
        </w:rPr>
        <w:t>12.6.</w:t>
      </w:r>
      <w:r>
        <w:rPr>
          <w:lang w:eastAsia="ru-RU"/>
        </w:rPr>
        <w:tab/>
        <w:t xml:space="preserve"> По окончании выполнения Работ, Подрядчик в порядке и на условиях, установленных Техническим заданием, Рабочей документацией, действующими и применимыми нормативными актами, осуществляет проведение Пуско-наладочных работ на Объекте.</w:t>
      </w:r>
    </w:p>
    <w:p w:rsidR="008378DD" w:rsidRPr="00FB5538" w:rsidRDefault="008378DD" w:rsidP="008378DD">
      <w:pPr>
        <w:tabs>
          <w:tab w:val="left" w:pos="709"/>
        </w:tabs>
        <w:suppressAutoHyphens w:val="0"/>
        <w:ind w:firstLine="709"/>
        <w:jc w:val="both"/>
        <w:rPr>
          <w:lang w:eastAsia="ru-RU"/>
        </w:rPr>
      </w:pPr>
    </w:p>
    <w:p w:rsidR="008378DD" w:rsidRPr="00FB5538" w:rsidRDefault="008378DD" w:rsidP="008378DD">
      <w:pPr>
        <w:jc w:val="center"/>
        <w:rPr>
          <w:b/>
        </w:rPr>
      </w:pPr>
      <w:r>
        <w:rPr>
          <w:b/>
        </w:rPr>
        <w:t>13. Сдача-приемка Объема Работ, Результата Работ</w:t>
      </w:r>
    </w:p>
    <w:p w:rsidR="008378DD" w:rsidRPr="00FB5538" w:rsidRDefault="008378DD" w:rsidP="008378DD">
      <w:pPr>
        <w:ind w:firstLine="709"/>
        <w:jc w:val="both"/>
      </w:pPr>
      <w:r>
        <w:t>13.1.</w:t>
      </w:r>
      <w:r>
        <w:tab/>
        <w:t xml:space="preserve"> Сдача выполненного Объема Работ Заказчику осуществляется по факту выполнения Работ путем подписания Сторонами Акта о приемке выполненных работ форма № КС-2 и Справки о стоимости выполненных работ и затрат форма № КС-3. </w:t>
      </w:r>
    </w:p>
    <w:p w:rsidR="008378DD" w:rsidRPr="00FB5538" w:rsidRDefault="008378DD" w:rsidP="008378DD">
      <w:pPr>
        <w:ind w:firstLine="709"/>
        <w:jc w:val="both"/>
      </w:pPr>
      <w:r>
        <w:t>13.2. Подрядчик за 10 (Десять) дней до начала приемки Результата Работ Заказчиком после выполнения в полном объеме Работ передает Заказчику 3 (Три)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rsidR="008378DD" w:rsidRPr="00FB5538" w:rsidRDefault="008378DD" w:rsidP="008378DD">
      <w:pPr>
        <w:ind w:firstLine="709"/>
        <w:jc w:val="both"/>
      </w:pPr>
      <w:r>
        <w:t>13.3.</w:t>
      </w:r>
      <w:r>
        <w:tab/>
        <w:t xml:space="preserve"> Заказчик в течение 10 (Десяти) рабочих дней со дня получения Исполнительной документации, предусмотренной пунктом 13.2 настоящего Договора, проверяет её и выполненный Объем Работ по качеству и комплектности.</w:t>
      </w:r>
    </w:p>
    <w:p w:rsidR="008378DD" w:rsidRPr="00FB5538" w:rsidRDefault="008378DD" w:rsidP="008378DD">
      <w:pPr>
        <w:ind w:firstLine="709"/>
        <w:jc w:val="both"/>
      </w:pPr>
      <w:r>
        <w:t xml:space="preserve">13.4. </w:t>
      </w:r>
      <w:proofErr w:type="gramStart"/>
      <w: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t xml:space="preserve"> Подрядчик в течение 10 (Десяти) дней </w:t>
      </w:r>
      <w:proofErr w:type="gramStart"/>
      <w:r>
        <w:t>с даты получения</w:t>
      </w:r>
      <w:proofErr w:type="gramEnd"/>
      <w: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8378DD" w:rsidRPr="00C749FB" w:rsidRDefault="008378DD" w:rsidP="008378DD">
      <w:pPr>
        <w:ind w:firstLine="709"/>
        <w:jc w:val="both"/>
      </w:pPr>
      <w:r>
        <w:t>13.5.</w:t>
      </w:r>
      <w:r>
        <w:tab/>
        <w:t xml:space="preserve"> 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о приеме-сдаче отремонтированных, реконструированных, модернизированных объектов основных средств ОС-3 Приемочной комиссией.</w:t>
      </w:r>
      <w:r>
        <w:rPr>
          <w:rStyle w:val="af8"/>
        </w:rPr>
        <w:t xml:space="preserve"> </w:t>
      </w:r>
    </w:p>
    <w:p w:rsidR="008378DD" w:rsidRDefault="008378DD" w:rsidP="008378DD">
      <w:pPr>
        <w:ind w:firstLine="709"/>
        <w:jc w:val="both"/>
      </w:pPr>
      <w:r>
        <w:t>13.6.</w:t>
      </w:r>
      <w:r>
        <w:tab/>
        <w:t xml:space="preserve"> Акт о приеме-сдаче отремонтированных, реконструированных, модернизированных объектов основных средств ОС-3 Приемочной комиссией не может быть подписан до подписания Сторонами Акта (Актов) о приемке выполненных работ форма № КС-2 и Справки (справок) о стоимости выполненных работ и затрат форма № КС-3 в отношении полного (всего) Объема Работ по Договору. </w:t>
      </w:r>
    </w:p>
    <w:p w:rsidR="008378DD" w:rsidRDefault="008378DD" w:rsidP="008378DD">
      <w:pPr>
        <w:ind w:firstLine="709"/>
        <w:jc w:val="both"/>
      </w:pPr>
      <w:r>
        <w:lastRenderedPageBreak/>
        <w:t>13.7.</w:t>
      </w:r>
      <w:r>
        <w:tab/>
        <w:t xml:space="preserve"> Работа по настоящему Договору считается выполненной, Результат </w:t>
      </w:r>
      <w:proofErr w:type="gramStart"/>
      <w:r>
        <w:t>Работ</w:t>
      </w:r>
      <w:proofErr w:type="gramEnd"/>
      <w:r>
        <w:t xml:space="preserve"> достигнут и передан в собственность Заказчику и обязательства Подрядчика по настоящему Договору (за исключением обязательств Подрядчика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 ОС-3 Приемочной комиссией.</w:t>
      </w:r>
      <w:r>
        <w:rPr>
          <w:rStyle w:val="af8"/>
        </w:rPr>
        <w:t xml:space="preserve"> </w:t>
      </w:r>
    </w:p>
    <w:p w:rsidR="008378DD" w:rsidRDefault="008378DD" w:rsidP="008378DD">
      <w:pPr>
        <w:ind w:firstLine="709"/>
        <w:jc w:val="both"/>
      </w:pPr>
      <w:r>
        <w:t>13.8.</w:t>
      </w:r>
      <w:r>
        <w:tab/>
        <w:t xml:space="preserve"> Иные процедуры, помимо предусмотренных статьей 13 настоящего Договора, независимо от их содержания, способа оформления, обязательности для Сторон, не могут рассматриваться как приемка Заказчиком Результата Работ.</w:t>
      </w:r>
    </w:p>
    <w:p w:rsidR="008378DD" w:rsidRDefault="008378DD" w:rsidP="008378DD">
      <w:pPr>
        <w:ind w:firstLine="709"/>
        <w:jc w:val="both"/>
      </w:pPr>
      <w:r>
        <w:t>Подписание и утверждение Сторонами протоколов, справок и иных документов о ходе выполнения Работ по Договору, контроле и участии Заказчика в процедурах оценки и приемки Работ не является процедурой (полностью или частично) приемки Результата Работ. Подписание указанных документов не влечет переход права собственности (и/или владения и/или пользования и/или распоряжения) части Объема Работ и/или вида Работ, а также риска случайной гибели или повреждения Результата Работ или фактически выполненной части Объема Работ с Подрядчика на Заказчика. Указанные риски переходят к Заказчику только и исключительно с момента подписания Сторонами Акта о приеме-сдаче отремонтированных, реконструированных, модернизированных объектов основных средств ОС-3 Приемочной комиссией.</w:t>
      </w:r>
      <w:r>
        <w:rPr>
          <w:rStyle w:val="af8"/>
        </w:rPr>
        <w:t xml:space="preserve"> </w:t>
      </w:r>
    </w:p>
    <w:p w:rsidR="008378DD" w:rsidRPr="00FB5538" w:rsidRDefault="008378DD" w:rsidP="008378DD">
      <w:pPr>
        <w:ind w:firstLine="709"/>
        <w:jc w:val="both"/>
      </w:pPr>
      <w:r>
        <w:t>13.9. Допуск Подрядчика к производству Работ и передача ему Строительной площадки для выполнения Работ по Договору, не порождает возникновение у Подрядчика прав собственности на Результат Работ по Договору, в том числе на объекты незавершенного строительства.</w:t>
      </w:r>
    </w:p>
    <w:p w:rsidR="008378DD" w:rsidRDefault="008378DD" w:rsidP="008378DD">
      <w:pPr>
        <w:ind w:firstLine="851"/>
        <w:jc w:val="center"/>
        <w:rPr>
          <w:b/>
        </w:rPr>
      </w:pPr>
    </w:p>
    <w:p w:rsidR="008378DD" w:rsidRPr="00FB5538" w:rsidRDefault="008378DD" w:rsidP="008378DD">
      <w:pPr>
        <w:jc w:val="center"/>
        <w:rPr>
          <w:b/>
        </w:rPr>
      </w:pPr>
      <w:r>
        <w:rPr>
          <w:b/>
        </w:rPr>
        <w:t>14. Гарантии</w:t>
      </w:r>
    </w:p>
    <w:p w:rsidR="008378DD" w:rsidRPr="00FB5538" w:rsidRDefault="008378DD" w:rsidP="008378DD">
      <w:pPr>
        <w:ind w:firstLine="709"/>
        <w:jc w:val="both"/>
      </w:pPr>
      <w:r>
        <w:t>14.1.</w:t>
      </w:r>
      <w:r>
        <w:tab/>
        <w:t xml:space="preserve"> Подрядчик гарантирует:</w:t>
      </w:r>
    </w:p>
    <w:p w:rsidR="008378DD" w:rsidRPr="00FB5538" w:rsidRDefault="008378DD" w:rsidP="008378DD">
      <w:pPr>
        <w:ind w:firstLine="709"/>
        <w:jc w:val="both"/>
      </w:pPr>
      <w:r>
        <w:t>–</w:t>
      </w:r>
      <w:r>
        <w:tab/>
        <w:t>выполнение всех Работ в полном объеме и в сроки, определенные условиями настоящего Договора и Приложений к нему;</w:t>
      </w:r>
    </w:p>
    <w:p w:rsidR="008378DD" w:rsidRPr="00FB5538" w:rsidRDefault="008378DD" w:rsidP="008378DD">
      <w:pPr>
        <w:ind w:firstLine="709"/>
        <w:jc w:val="both"/>
      </w:pPr>
      <w:r>
        <w:t>–</w:t>
      </w:r>
      <w:r>
        <w:tab/>
        <w:t>надлежащее качество всех Работ, выполняемых по настоящему Договору, Результата Работ в соответствии с условиями настоящего Договора и действующими в РФ строительными нормами и правилами и требованиями международных стандартов качества ISO;</w:t>
      </w:r>
    </w:p>
    <w:p w:rsidR="008378DD" w:rsidRPr="00FB5538" w:rsidRDefault="008378DD" w:rsidP="008378DD">
      <w:pPr>
        <w:ind w:firstLine="709"/>
        <w:jc w:val="both"/>
      </w:pPr>
      <w:r>
        <w:t>–</w:t>
      </w:r>
      <w:r>
        <w:tab/>
        <w:t>своевременное устранение Недостатков, выявленных при приемке Результата Работ по настоящему Договору и в Гарантийный период.</w:t>
      </w:r>
    </w:p>
    <w:p w:rsidR="008378DD" w:rsidRPr="00C749FB" w:rsidRDefault="008378DD" w:rsidP="008378DD">
      <w:pPr>
        <w:ind w:firstLine="709"/>
        <w:jc w:val="both"/>
      </w:pPr>
      <w:r>
        <w:t>14.2.</w:t>
      </w:r>
      <w:r>
        <w:tab/>
        <w:t xml:space="preserve"> Гарантийный период на соответствие качества Результата Работ требованиям, указанным в настоящем Договоре, составляет 36 (тридцать шесть)  месяцев </w:t>
      </w:r>
      <w:proofErr w:type="gramStart"/>
      <w:r>
        <w:t>с даты подписания</w:t>
      </w:r>
      <w:proofErr w:type="gramEnd"/>
      <w:r>
        <w:t xml:space="preserve"> Акта приемки-сдачи отремонтированных, реконструированных, модернизированных объектов формы ОС-3.</w:t>
      </w:r>
      <w:r>
        <w:rPr>
          <w:rStyle w:val="af8"/>
        </w:rPr>
        <w:t xml:space="preserve"> </w:t>
      </w:r>
      <w:r>
        <w:t xml:space="preserve">В течение гарантийного периода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w:t>
      </w:r>
    </w:p>
    <w:p w:rsidR="008378DD" w:rsidRPr="00FB5538" w:rsidRDefault="008378DD" w:rsidP="008378DD">
      <w:pPr>
        <w:ind w:firstLine="709"/>
        <w:jc w:val="both"/>
      </w:pPr>
      <w:r>
        <w:t xml:space="preserve">14.2.1.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8378DD" w:rsidRPr="00FB5538" w:rsidRDefault="008378DD" w:rsidP="008378DD">
      <w:pPr>
        <w:ind w:firstLine="709"/>
        <w:jc w:val="both"/>
      </w:pPr>
      <w:r>
        <w:t>14.2.2.</w:t>
      </w:r>
      <w:r>
        <w:tab/>
      </w:r>
      <w:proofErr w:type="gramStart"/>
      <w:r>
        <w:t>В случае, когда Подрядчик исправляет часть Объема Работ или Результат Работ в целом, Гарантийный срок на Результат Работ продлевается на срок, исчисляемый с даты обнаружения Недостатка до даты его фактического устранения.</w:t>
      </w:r>
      <w:proofErr w:type="gramEnd"/>
      <w:r>
        <w:t xml:space="preserve"> В случае, когда Подрядчик заменяет Материалы, Гарантийный срок на замененные Материалы исчисляется заново с даты их замены. </w:t>
      </w:r>
    </w:p>
    <w:p w:rsidR="008378DD" w:rsidRPr="00FB5538" w:rsidRDefault="008378DD" w:rsidP="008378DD">
      <w:pPr>
        <w:ind w:firstLine="709"/>
        <w:jc w:val="both"/>
      </w:pPr>
      <w:r>
        <w:t>14.3.</w:t>
      </w:r>
      <w:r>
        <w:tab/>
        <w:t xml:space="preserve"> Если в течение Гарантийного периода выявится, что отдельные виды Работ или часть Объема Работ, или Результат Работ в целом, при условии их нормальной </w:t>
      </w:r>
      <w:r>
        <w:lastRenderedPageBreak/>
        <w:t xml:space="preserve">эксплуатации Заказчиком, имеют Недостатки, Подрядчик обязан устранить такие Недостатки в порядке, указанном в пункте 14.5. </w:t>
      </w:r>
    </w:p>
    <w:p w:rsidR="008378DD" w:rsidRPr="00FB5538" w:rsidRDefault="008378DD" w:rsidP="008378DD">
      <w:pPr>
        <w:ind w:firstLine="709"/>
        <w:jc w:val="both"/>
      </w:pPr>
      <w:r>
        <w:t xml:space="preserve">14.4. </w:t>
      </w:r>
      <w:proofErr w:type="gramStart"/>
      <w:r>
        <w:t>Подрядчик в соответствии с требованиями ст. 756 ГК РФ несет ответственность перед Заказчиком за Недостатки Результатов Работ, возникшие до даты Завершения Работ или по причинам, возникшим до этой даты и обнаруженные Заказчиком по истечении Гарантийного периода, но в пределах 5 (Пяти) лет с даты Завершения Работ.</w:t>
      </w:r>
      <w:proofErr w:type="gramEnd"/>
      <w:r>
        <w:t xml:space="preserve"> В этом случае Заказчик вправе обратиться к Подрядчику в порядке, предусмотренном п. 14.5. настоящего Договора, с требованием об устранении Недостатков или компенсации расходов Заказчика на устранение указанных Недостатков с привлечением</w:t>
      </w:r>
      <w:proofErr w:type="gramStart"/>
      <w:r>
        <w:t xml:space="preserve"> Т</w:t>
      </w:r>
      <w:proofErr w:type="gramEnd"/>
      <w:r>
        <w:t>ретьих лиц и/или собственными силами, а Подрядчик обязан выполнить указанные требования Заказчика.</w:t>
      </w:r>
    </w:p>
    <w:p w:rsidR="008378DD" w:rsidRPr="00FB5538" w:rsidRDefault="008378DD" w:rsidP="008378DD">
      <w:pPr>
        <w:ind w:firstLine="709"/>
        <w:jc w:val="both"/>
      </w:pPr>
      <w:r>
        <w:t xml:space="preserve">14.5. Заказчик уведомляет о выявленных Недостатках Подрядчика. </w:t>
      </w:r>
      <w:proofErr w:type="gramStart"/>
      <w:r>
        <w:t>Подрядчик обязан в течение 3(Трёх) дней с даты получения такого уведомления явиться к месту выполнения Работ для составления и подписания Сторонами Рекламационного Акта, где в обязательном порядке фиксируется наличие Недостатка, дата его обнаружения и срок его устранения, либо иной способ урегулирования разногласий, который будет являться обязательным для исполнения Сторонами.</w:t>
      </w:r>
      <w:proofErr w:type="gramEnd"/>
      <w:r>
        <w:t xml:space="preserve"> В случае неявки представителя Подрядчика в указанный срок для оформления Рекламационного акта, Заказчик вправе оформить Рекламационный акт в одностороннем порядке с обязательным привлечением экспертной организации, который будет являться обязательным для исполнения Подрядчиком и основанием для предъявления претензий по качеству к Подрядчику. Сроки устранения Подрядчиком Недостатков в любом случае не должны превышать 15 (Пятнадцать) дней </w:t>
      </w:r>
      <w:proofErr w:type="gramStart"/>
      <w:r>
        <w:t>с даты подписания</w:t>
      </w:r>
      <w:proofErr w:type="gramEnd"/>
      <w:r>
        <w:t xml:space="preserve"> Сторонами или оформления Заказчиком в одностороннем порядке Рекламационного акта.</w:t>
      </w:r>
    </w:p>
    <w:p w:rsidR="008378DD" w:rsidRPr="00FB5538" w:rsidRDefault="008378DD" w:rsidP="008378DD">
      <w:pPr>
        <w:ind w:firstLine="709"/>
        <w:jc w:val="both"/>
      </w:pPr>
      <w:r>
        <w:t>14.6.</w:t>
      </w:r>
      <w:r>
        <w:tab/>
        <w:t xml:space="preserve"> В случае если Подрядчик в течение срока, указанного в Рекламационном акте, не устранит Недостатки, указанные в Рекламационном акте, Заказчик вправе устранить такие Недостатки своими силами или с привлечением любых</w:t>
      </w:r>
      <w:proofErr w:type="gramStart"/>
      <w:r>
        <w:t xml:space="preserve"> Т</w:t>
      </w:r>
      <w:proofErr w:type="gramEnd"/>
      <w:r>
        <w:t>ретьих лиц, а Подрядчик обязан возместить затраты Заказчика на устранение Недостатков.</w:t>
      </w:r>
    </w:p>
    <w:p w:rsidR="008378DD" w:rsidRPr="00FB5538" w:rsidRDefault="008378DD" w:rsidP="008378DD">
      <w:pPr>
        <w:ind w:firstLine="709"/>
        <w:jc w:val="both"/>
      </w:pPr>
      <w:r>
        <w:t>14.7.</w:t>
      </w:r>
      <w:r>
        <w:tab/>
        <w:t xml:space="preserve"> Гарантийные обязательства Подрядчика не распространяются на Конструкции, вышедшие из строя в результате несоблюдения Заказчиком инструкций по эксплуатации и техническому обслуживанию.</w:t>
      </w:r>
    </w:p>
    <w:p w:rsidR="008378DD" w:rsidRPr="00FB5538" w:rsidRDefault="008378DD" w:rsidP="008378DD">
      <w:pPr>
        <w:pStyle w:val="afb"/>
        <w:ind w:firstLine="0"/>
        <w:outlineLvl w:val="0"/>
        <w:rPr>
          <w:sz w:val="24"/>
        </w:rPr>
      </w:pPr>
    </w:p>
    <w:p w:rsidR="008378DD" w:rsidRPr="00FB5538" w:rsidRDefault="008378DD" w:rsidP="008378DD">
      <w:pPr>
        <w:jc w:val="center"/>
        <w:rPr>
          <w:b/>
        </w:rPr>
      </w:pPr>
      <w:r>
        <w:rPr>
          <w:b/>
        </w:rPr>
        <w:t>15. Цена Договора и порядок оплаты</w:t>
      </w:r>
    </w:p>
    <w:p w:rsidR="008378DD" w:rsidRDefault="008378DD" w:rsidP="008378DD">
      <w:pPr>
        <w:pStyle w:val="afe"/>
        <w:tabs>
          <w:tab w:val="left" w:pos="720"/>
          <w:tab w:val="left" w:pos="1080"/>
        </w:tabs>
        <w:jc w:val="both"/>
        <w:rPr>
          <w:sz w:val="24"/>
          <w:szCs w:val="24"/>
        </w:rPr>
      </w:pPr>
      <w:r>
        <w:rPr>
          <w:sz w:val="24"/>
          <w:szCs w:val="24"/>
        </w:rPr>
        <w:t>15.1.</w:t>
      </w:r>
      <w:r>
        <w:rPr>
          <w:sz w:val="24"/>
          <w:szCs w:val="24"/>
        </w:rPr>
        <w:tab/>
        <w:t>Общая Цена Работ по настоящему Договору (далее - Цена Договора) составляет</w:t>
      </w:r>
      <w:proofErr w:type="gramStart"/>
      <w:r>
        <w:rPr>
          <w:sz w:val="24"/>
          <w:szCs w:val="24"/>
        </w:rPr>
        <w:t xml:space="preserve"> __________ (________________________) </w:t>
      </w:r>
      <w:proofErr w:type="gramEnd"/>
      <w:r>
        <w:rPr>
          <w:sz w:val="24"/>
          <w:szCs w:val="24"/>
        </w:rPr>
        <w:t xml:space="preserve">рублей 00 копеек, и определяется Сторонами в соответствии со Сводным сметным расчетом (Приложение № 2 к настоящему Договору). </w:t>
      </w:r>
    </w:p>
    <w:p w:rsidR="008378DD" w:rsidRPr="00FB5538" w:rsidRDefault="008378DD" w:rsidP="008378DD">
      <w:pPr>
        <w:pStyle w:val="afe"/>
        <w:tabs>
          <w:tab w:val="left" w:pos="720"/>
          <w:tab w:val="left" w:pos="1080"/>
        </w:tabs>
        <w:jc w:val="both"/>
        <w:rPr>
          <w:sz w:val="24"/>
          <w:szCs w:val="24"/>
        </w:rPr>
      </w:pPr>
      <w:r>
        <w:rPr>
          <w:sz w:val="24"/>
          <w:szCs w:val="24"/>
        </w:rPr>
        <w:t xml:space="preserve">15.2. Стоимость выполненных Работ указывается Подрядчиком в документации при их сдаче Заказчику: </w:t>
      </w:r>
      <w:proofErr w:type="gramStart"/>
      <w:r>
        <w:rPr>
          <w:sz w:val="24"/>
          <w:szCs w:val="24"/>
        </w:rPr>
        <w:t>Акте</w:t>
      </w:r>
      <w:proofErr w:type="gramEnd"/>
      <w:r>
        <w:rPr>
          <w:sz w:val="24"/>
          <w:szCs w:val="24"/>
        </w:rPr>
        <w:t xml:space="preserve"> о приемке выполненных работ формы № КС-2, Справке (справках) о стоимости выполненных работ и затрат формы № КС-3 и счетах-фактурах. </w:t>
      </w:r>
    </w:p>
    <w:p w:rsidR="008378DD" w:rsidRPr="003C2625" w:rsidRDefault="008378DD" w:rsidP="008378DD">
      <w:pPr>
        <w:tabs>
          <w:tab w:val="left" w:pos="720"/>
        </w:tabs>
        <w:ind w:firstLine="720"/>
        <w:jc w:val="both"/>
      </w:pPr>
      <w:r>
        <w:t xml:space="preserve">15.3. Увеличение общей цены договора допускается не более 10%, при обоснованных и документально подтвержденных Подрядчиком понесенных затрат при условии сохранения единичных </w:t>
      </w:r>
      <w:proofErr w:type="gramStart"/>
      <w:r>
        <w:t>расценок или метода расчета стоимости работы</w:t>
      </w:r>
      <w:proofErr w:type="gramEnd"/>
      <w:r>
        <w:t>.</w:t>
      </w:r>
    </w:p>
    <w:p w:rsidR="008378DD" w:rsidRPr="00FB5538" w:rsidRDefault="008378DD" w:rsidP="008378DD">
      <w:pPr>
        <w:tabs>
          <w:tab w:val="left" w:pos="851"/>
          <w:tab w:val="left" w:pos="1276"/>
        </w:tabs>
        <w:ind w:firstLine="720"/>
        <w:jc w:val="both"/>
      </w:pPr>
      <w:r>
        <w:t>15.4. В случае законодательного изменения (уменьшения или увеличения) ставки НДС, Цена Договора изменяется (уменьшается или увеличивается) на соответствующую сумму изменения ставки НДС.</w:t>
      </w:r>
    </w:p>
    <w:p w:rsidR="008378DD" w:rsidRPr="00FB5538" w:rsidRDefault="008378DD" w:rsidP="008378DD">
      <w:pPr>
        <w:tabs>
          <w:tab w:val="left" w:pos="851"/>
          <w:tab w:val="left" w:pos="1276"/>
        </w:tabs>
        <w:ind w:firstLine="720"/>
        <w:jc w:val="both"/>
      </w:pPr>
      <w:r>
        <w:t>15.5.</w:t>
      </w:r>
      <w:r>
        <w:tab/>
        <w:t xml:space="preserve">Цена Договора включает в себя все прямые и косвенные расходы Подрядчика по выполнению Объема работ по настоящему Договору, в том числе: </w:t>
      </w:r>
    </w:p>
    <w:p w:rsidR="008378DD" w:rsidRPr="00FB5538" w:rsidRDefault="008378DD" w:rsidP="008378DD">
      <w:pPr>
        <w:tabs>
          <w:tab w:val="left" w:pos="851"/>
          <w:tab w:val="left" w:pos="1134"/>
        </w:tabs>
        <w:ind w:firstLine="720"/>
        <w:jc w:val="both"/>
      </w:pPr>
      <w:r>
        <w:t>−</w:t>
      </w:r>
      <w:r>
        <w:tab/>
        <w:t>себестоимость строительства, вознаграждение и стоимость услуг Подрядчика, в том числе и в случае привлечения им Субподрядчиков и Поставщиков;</w:t>
      </w:r>
    </w:p>
    <w:p w:rsidR="008378DD" w:rsidRPr="00FB5538" w:rsidRDefault="008378DD" w:rsidP="008378DD">
      <w:pPr>
        <w:tabs>
          <w:tab w:val="left" w:pos="720"/>
        </w:tabs>
        <w:ind w:firstLine="720"/>
        <w:jc w:val="both"/>
      </w:pPr>
      <w:r>
        <w:t xml:space="preserve">−  все налоги и сборы, установленные законодательством РФ; </w:t>
      </w:r>
    </w:p>
    <w:p w:rsidR="008378DD" w:rsidRPr="00FB5538" w:rsidRDefault="008378DD" w:rsidP="008378DD">
      <w:pPr>
        <w:tabs>
          <w:tab w:val="left" w:pos="709"/>
          <w:tab w:val="left" w:pos="1134"/>
        </w:tabs>
        <w:ind w:firstLine="720"/>
        <w:jc w:val="both"/>
      </w:pPr>
      <w:r>
        <w:lastRenderedPageBreak/>
        <w:t>− все расходы и затраты, в том числе прямо не указанные расценках и стоимости, но необходимые для завершения в срок и с необходимым качеством Работ по Договору;</w:t>
      </w:r>
    </w:p>
    <w:p w:rsidR="008378DD" w:rsidRPr="00FB5538" w:rsidRDefault="008378DD" w:rsidP="008378DD">
      <w:pPr>
        <w:tabs>
          <w:tab w:val="left" w:pos="851"/>
          <w:tab w:val="left" w:pos="1134"/>
        </w:tabs>
        <w:ind w:firstLine="720"/>
        <w:jc w:val="both"/>
      </w:pPr>
      <w:r>
        <w:tab/>
        <w:t>−</w:t>
      </w:r>
      <w:r>
        <w:tab/>
        <w:t>полный объем работ подготовительного периода в пределах Строительной площадки, отведенной под строительство Объекта;</w:t>
      </w:r>
    </w:p>
    <w:p w:rsidR="008378DD" w:rsidRPr="00FB5538" w:rsidRDefault="008378DD" w:rsidP="008378DD">
      <w:pPr>
        <w:tabs>
          <w:tab w:val="left" w:pos="851"/>
          <w:tab w:val="left" w:pos="1134"/>
        </w:tabs>
        <w:ind w:firstLine="720"/>
        <w:jc w:val="both"/>
      </w:pPr>
      <w:r>
        <w:tab/>
        <w:t>−</w:t>
      </w:r>
      <w:r>
        <w:tab/>
        <w:t>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rsidR="008378DD" w:rsidRPr="00FB5538" w:rsidRDefault="008378DD" w:rsidP="008378DD">
      <w:pPr>
        <w:tabs>
          <w:tab w:val="left" w:pos="851"/>
          <w:tab w:val="left" w:pos="1134"/>
        </w:tabs>
        <w:ind w:firstLine="720"/>
        <w:jc w:val="both"/>
      </w:pPr>
      <w:r>
        <w:tab/>
        <w:t>−</w:t>
      </w:r>
      <w:r>
        <w:tab/>
        <w:t>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8378DD" w:rsidRPr="00FB5538" w:rsidRDefault="008378DD" w:rsidP="008378DD">
      <w:pPr>
        <w:tabs>
          <w:tab w:val="left" w:pos="851"/>
          <w:tab w:val="left" w:pos="1134"/>
        </w:tabs>
        <w:ind w:firstLine="720"/>
        <w:jc w:val="both"/>
      </w:pPr>
      <w:r>
        <w:t>−</w:t>
      </w:r>
      <w:r>
        <w:tab/>
        <w:t xml:space="preserve">стоимость материальных ресурсов, в том числе, </w:t>
      </w:r>
      <w:proofErr w:type="gramStart"/>
      <w:r>
        <w:t>но</w:t>
      </w:r>
      <w:proofErr w:type="gramEnd"/>
      <w:r>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8378DD" w:rsidRPr="00FB5538" w:rsidRDefault="008378DD" w:rsidP="008378DD">
      <w:pPr>
        <w:tabs>
          <w:tab w:val="left" w:pos="851"/>
          <w:tab w:val="left" w:pos="1134"/>
        </w:tabs>
        <w:ind w:firstLine="720"/>
        <w:jc w:val="both"/>
      </w:pPr>
      <w:r>
        <w:t>−</w:t>
      </w:r>
      <w:r>
        <w:tab/>
        <w:t>стоимость пусконаладочных работ, необходимых для нормальной эксплуатации Результата Работ;</w:t>
      </w:r>
    </w:p>
    <w:p w:rsidR="008378DD" w:rsidRPr="00FB5538" w:rsidRDefault="008378DD" w:rsidP="008378DD">
      <w:pPr>
        <w:tabs>
          <w:tab w:val="left" w:pos="851"/>
          <w:tab w:val="left" w:pos="1134"/>
        </w:tabs>
        <w:ind w:firstLine="720"/>
        <w:jc w:val="both"/>
      </w:pPr>
      <w:r>
        <w:tab/>
        <w:t>−</w:t>
      </w:r>
      <w:r>
        <w:tab/>
        <w:t>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8378DD" w:rsidRPr="00FB5538" w:rsidRDefault="008378DD" w:rsidP="008378DD">
      <w:pPr>
        <w:tabs>
          <w:tab w:val="left" w:pos="851"/>
          <w:tab w:val="left" w:pos="1134"/>
        </w:tabs>
        <w:ind w:firstLine="720"/>
        <w:jc w:val="both"/>
      </w:pPr>
      <w:r>
        <w:tab/>
        <w:t>−</w:t>
      </w:r>
      <w: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8378DD" w:rsidRPr="00FB5538" w:rsidRDefault="008378DD" w:rsidP="008378DD">
      <w:pPr>
        <w:tabs>
          <w:tab w:val="left" w:pos="851"/>
          <w:tab w:val="left" w:pos="1134"/>
        </w:tabs>
        <w:ind w:firstLine="720"/>
        <w:jc w:val="both"/>
      </w:pPr>
      <w:r>
        <w:tab/>
        <w:t>−</w:t>
      </w:r>
      <w:r>
        <w:tab/>
        <w:t>транспортные расходы и получение разрешений на транспортировку грузов, доставляемых Подрядчиком и привлекаемыми им Субподрядчиками;</w:t>
      </w:r>
    </w:p>
    <w:p w:rsidR="008378DD" w:rsidRPr="00FB5538" w:rsidRDefault="008378DD" w:rsidP="008378DD">
      <w:pPr>
        <w:tabs>
          <w:tab w:val="left" w:pos="851"/>
          <w:tab w:val="left" w:pos="1134"/>
        </w:tabs>
        <w:ind w:firstLine="720"/>
        <w:jc w:val="both"/>
      </w:pPr>
      <w:r>
        <w:tab/>
        <w:t>−</w:t>
      </w:r>
      <w:r>
        <w:tab/>
        <w:t>накладные расходы, прибыль, лимитированные затраты;</w:t>
      </w:r>
    </w:p>
    <w:p w:rsidR="008378DD" w:rsidRDefault="008378DD" w:rsidP="008378DD">
      <w:pPr>
        <w:tabs>
          <w:tab w:val="left" w:pos="851"/>
          <w:tab w:val="left" w:pos="1134"/>
        </w:tabs>
        <w:ind w:firstLine="720"/>
        <w:jc w:val="both"/>
      </w:pPr>
      <w:r>
        <w:tab/>
        <w:t>−</w:t>
      </w:r>
      <w:r>
        <w:tab/>
        <w:t>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rsidR="008378DD" w:rsidRPr="00964EC5" w:rsidRDefault="008378DD" w:rsidP="008378DD">
      <w:pPr>
        <w:pStyle w:val="19"/>
        <w:ind w:firstLine="709"/>
        <w:rPr>
          <w:rFonts w:eastAsia="Calibri"/>
          <w:i/>
          <w:sz w:val="24"/>
          <w:szCs w:val="24"/>
        </w:rPr>
      </w:pPr>
      <w:r w:rsidRPr="00964EC5">
        <w:rPr>
          <w:rFonts w:eastAsia="Calibri"/>
          <w:sz w:val="24"/>
          <w:szCs w:val="24"/>
        </w:rPr>
        <w:t>15.</w:t>
      </w:r>
      <w:r>
        <w:rPr>
          <w:rFonts w:eastAsia="Calibri"/>
          <w:sz w:val="24"/>
          <w:szCs w:val="24"/>
        </w:rPr>
        <w:t>6</w:t>
      </w:r>
      <w:r w:rsidRPr="00964EC5">
        <w:rPr>
          <w:rFonts w:eastAsia="Calibri"/>
          <w:sz w:val="24"/>
          <w:szCs w:val="24"/>
        </w:rPr>
        <w:t xml:space="preserve">. Оплата выполненных Работ производится </w:t>
      </w:r>
      <w:r w:rsidRPr="00964EC5">
        <w:rPr>
          <w:rFonts w:eastAsia="Calibri"/>
          <w:i/>
          <w:sz w:val="24"/>
          <w:szCs w:val="24"/>
        </w:rPr>
        <w:t xml:space="preserve">(выбрать </w:t>
      </w:r>
      <w:proofErr w:type="gramStart"/>
      <w:r w:rsidRPr="00964EC5">
        <w:rPr>
          <w:rFonts w:eastAsia="Calibri"/>
          <w:i/>
          <w:sz w:val="24"/>
          <w:szCs w:val="24"/>
        </w:rPr>
        <w:t>необходимое</w:t>
      </w:r>
      <w:proofErr w:type="gramEnd"/>
      <w:r w:rsidRPr="00964EC5">
        <w:rPr>
          <w:rFonts w:eastAsia="Calibri"/>
          <w:i/>
          <w:sz w:val="24"/>
          <w:szCs w:val="24"/>
        </w:rPr>
        <w:t>):</w:t>
      </w:r>
    </w:p>
    <w:p w:rsidR="008378DD" w:rsidRPr="00964EC5" w:rsidRDefault="008378DD" w:rsidP="008378DD">
      <w:pPr>
        <w:pStyle w:val="affc"/>
        <w:ind w:firstLine="709"/>
        <w:jc w:val="both"/>
        <w:rPr>
          <w:rFonts w:ascii="Times New Roman" w:eastAsia="Arial" w:hAnsi="Times New Roman"/>
          <w:b/>
          <w:i/>
          <w:sz w:val="24"/>
          <w:szCs w:val="24"/>
        </w:rPr>
      </w:pPr>
      <w:r>
        <w:rPr>
          <w:rFonts w:ascii="Times New Roman" w:eastAsia="Arial" w:hAnsi="Times New Roman"/>
          <w:b/>
          <w:i/>
          <w:sz w:val="24"/>
          <w:szCs w:val="24"/>
        </w:rPr>
        <w:t>В</w:t>
      </w:r>
      <w:r w:rsidRPr="00964EC5">
        <w:rPr>
          <w:rFonts w:ascii="Times New Roman" w:eastAsia="Arial" w:hAnsi="Times New Roman"/>
          <w:b/>
          <w:i/>
          <w:sz w:val="24"/>
          <w:szCs w:val="24"/>
        </w:rPr>
        <w:t>арианта 1:</w:t>
      </w:r>
    </w:p>
    <w:p w:rsidR="008378DD" w:rsidRDefault="008378DD" w:rsidP="008378DD">
      <w:pPr>
        <w:pStyle w:val="affc"/>
        <w:ind w:firstLine="709"/>
        <w:jc w:val="both"/>
        <w:rPr>
          <w:rFonts w:ascii="Times New Roman" w:eastAsia="Arial" w:hAnsi="Times New Roman"/>
          <w:i/>
          <w:sz w:val="24"/>
          <w:szCs w:val="24"/>
        </w:rPr>
      </w:pPr>
      <w:r w:rsidRPr="00964EC5">
        <w:rPr>
          <w:rFonts w:ascii="Times New Roman" w:eastAsia="Arial" w:hAnsi="Times New Roman"/>
          <w:i/>
          <w:sz w:val="24"/>
          <w:szCs w:val="24"/>
        </w:rPr>
        <w:t xml:space="preserve"> путем перечисления Заказчиком денежных сре</w:t>
      </w:r>
      <w:proofErr w:type="gramStart"/>
      <w:r w:rsidRPr="00964EC5">
        <w:rPr>
          <w:rFonts w:ascii="Times New Roman" w:eastAsia="Arial" w:hAnsi="Times New Roman"/>
          <w:i/>
          <w:sz w:val="24"/>
          <w:szCs w:val="24"/>
        </w:rPr>
        <w:t>дств в р</w:t>
      </w:r>
      <w:proofErr w:type="gramEnd"/>
      <w:r w:rsidRPr="00964EC5">
        <w:rPr>
          <w:rFonts w:ascii="Times New Roman" w:eastAsia="Arial" w:hAnsi="Times New Roman"/>
          <w:i/>
          <w:sz w:val="24"/>
          <w:szCs w:val="24"/>
        </w:rPr>
        <w:t xml:space="preserve">азмере 100 % (Сто процентов) от Цены Договора в течение 30 (Тридцати) дней с даты подписания Акта о приеме-сдаче отремонтированных, реконструированных, модернизированных объектов основных средств ОС-3 Приемочной комиссией  на основании предоставленного Подрядчиком счета на оплату. </w:t>
      </w:r>
    </w:p>
    <w:p w:rsidR="008378DD" w:rsidRPr="00964EC5" w:rsidRDefault="008378DD" w:rsidP="008378DD">
      <w:pPr>
        <w:pStyle w:val="affc"/>
        <w:ind w:firstLine="709"/>
        <w:jc w:val="both"/>
        <w:rPr>
          <w:rFonts w:ascii="Times New Roman" w:eastAsia="Arial" w:hAnsi="Times New Roman"/>
          <w:b/>
          <w:i/>
          <w:sz w:val="24"/>
          <w:szCs w:val="24"/>
        </w:rPr>
      </w:pPr>
      <w:r>
        <w:rPr>
          <w:rFonts w:ascii="Times New Roman" w:eastAsia="Arial" w:hAnsi="Times New Roman"/>
          <w:b/>
          <w:i/>
          <w:sz w:val="24"/>
          <w:szCs w:val="24"/>
        </w:rPr>
        <w:t>В</w:t>
      </w:r>
      <w:r w:rsidRPr="00964EC5">
        <w:rPr>
          <w:rFonts w:ascii="Times New Roman" w:eastAsia="Arial" w:hAnsi="Times New Roman"/>
          <w:b/>
          <w:i/>
          <w:sz w:val="24"/>
          <w:szCs w:val="24"/>
        </w:rPr>
        <w:t xml:space="preserve">арианта </w:t>
      </w:r>
      <w:r>
        <w:rPr>
          <w:rFonts w:ascii="Times New Roman" w:eastAsia="Arial" w:hAnsi="Times New Roman"/>
          <w:b/>
          <w:i/>
          <w:sz w:val="24"/>
          <w:szCs w:val="24"/>
        </w:rPr>
        <w:t>2</w:t>
      </w:r>
      <w:r w:rsidRPr="00964EC5">
        <w:rPr>
          <w:rFonts w:ascii="Times New Roman" w:eastAsia="Arial" w:hAnsi="Times New Roman"/>
          <w:b/>
          <w:i/>
          <w:sz w:val="24"/>
          <w:szCs w:val="24"/>
        </w:rPr>
        <w:t xml:space="preserve">: </w:t>
      </w:r>
    </w:p>
    <w:p w:rsidR="00DD447F" w:rsidRDefault="008378DD" w:rsidP="008378DD">
      <w:pPr>
        <w:pStyle w:val="affc"/>
        <w:ind w:firstLine="709"/>
        <w:jc w:val="both"/>
        <w:rPr>
          <w:rFonts w:ascii="Times New Roman" w:eastAsia="Arial" w:hAnsi="Times New Roman"/>
          <w:i/>
          <w:sz w:val="24"/>
          <w:szCs w:val="24"/>
        </w:rPr>
      </w:pPr>
      <w:r w:rsidRPr="00F05698">
        <w:rPr>
          <w:rFonts w:ascii="Times New Roman" w:eastAsia="Arial" w:hAnsi="Times New Roman"/>
          <w:i/>
          <w:sz w:val="24"/>
          <w:szCs w:val="24"/>
        </w:rPr>
        <w:t xml:space="preserve">Может быть предусмотрен авансовый платеж, который не должен превышать 25 % (двадцать пять) процентов </w:t>
      </w:r>
      <w:r w:rsidRPr="00964EC5">
        <w:rPr>
          <w:rFonts w:ascii="Times New Roman" w:eastAsia="Arial" w:hAnsi="Times New Roman"/>
          <w:i/>
          <w:sz w:val="24"/>
          <w:szCs w:val="24"/>
        </w:rPr>
        <w:t>от Цены Договора</w:t>
      </w:r>
      <w:r>
        <w:rPr>
          <w:rFonts w:ascii="Times New Roman" w:eastAsia="Arial" w:hAnsi="Times New Roman"/>
          <w:i/>
          <w:sz w:val="24"/>
          <w:szCs w:val="24"/>
        </w:rPr>
        <w:t xml:space="preserve">. </w:t>
      </w:r>
      <w:proofErr w:type="gramStart"/>
      <w:r w:rsidRPr="00F05698">
        <w:rPr>
          <w:rFonts w:ascii="Times New Roman" w:eastAsia="Arial" w:hAnsi="Times New Roman"/>
          <w:i/>
          <w:sz w:val="24"/>
          <w:szCs w:val="24"/>
        </w:rPr>
        <w:t xml:space="preserve">В этом случае требуется предоставление банковской гарантии, составленной в соответствии с требованиями, изложенными </w:t>
      </w:r>
      <w:r w:rsidRPr="006F1CC7">
        <w:rPr>
          <w:rFonts w:ascii="Times New Roman" w:eastAsia="Arial" w:hAnsi="Times New Roman"/>
          <w:i/>
          <w:sz w:val="24"/>
          <w:szCs w:val="24"/>
        </w:rPr>
        <w:t xml:space="preserve">в приложении № </w:t>
      </w:r>
      <w:r w:rsidR="00DD447F">
        <w:rPr>
          <w:rFonts w:ascii="Times New Roman" w:eastAsia="Arial" w:hAnsi="Times New Roman"/>
          <w:i/>
          <w:sz w:val="24"/>
          <w:szCs w:val="24"/>
        </w:rPr>
        <w:t>7</w:t>
      </w:r>
      <w:r w:rsidRPr="006F1CC7">
        <w:rPr>
          <w:rFonts w:ascii="Times New Roman" w:eastAsia="Arial" w:hAnsi="Times New Roman"/>
          <w:i/>
          <w:sz w:val="24"/>
          <w:szCs w:val="24"/>
        </w:rPr>
        <w:t xml:space="preserve"> к </w:t>
      </w:r>
      <w:r w:rsidR="00DD447F">
        <w:rPr>
          <w:rFonts w:ascii="Times New Roman" w:eastAsia="Arial" w:hAnsi="Times New Roman"/>
          <w:i/>
          <w:sz w:val="24"/>
          <w:szCs w:val="24"/>
        </w:rPr>
        <w:t>документации о закупке</w:t>
      </w:r>
      <w:r w:rsidRPr="006F1CC7">
        <w:rPr>
          <w:rFonts w:ascii="Times New Roman" w:eastAsia="Arial" w:hAnsi="Times New Roman"/>
          <w:i/>
          <w:sz w:val="24"/>
          <w:szCs w:val="24"/>
        </w:rPr>
        <w:t xml:space="preserve">, выданной одним из банков, перечисленных в приложении № </w:t>
      </w:r>
      <w:r w:rsidR="00DD447F">
        <w:rPr>
          <w:rFonts w:ascii="Times New Roman" w:eastAsia="Arial" w:hAnsi="Times New Roman"/>
          <w:i/>
          <w:sz w:val="24"/>
          <w:szCs w:val="24"/>
        </w:rPr>
        <w:t>8</w:t>
      </w:r>
      <w:r w:rsidRPr="006F1CC7">
        <w:rPr>
          <w:rFonts w:ascii="Times New Roman" w:eastAsia="Arial" w:hAnsi="Times New Roman"/>
          <w:i/>
          <w:sz w:val="24"/>
          <w:szCs w:val="24"/>
        </w:rPr>
        <w:t xml:space="preserve"> к документации о закупке.</w:t>
      </w:r>
      <w:r>
        <w:rPr>
          <w:rFonts w:ascii="Times New Roman" w:eastAsia="Arial" w:hAnsi="Times New Roman"/>
          <w:i/>
          <w:sz w:val="24"/>
          <w:szCs w:val="24"/>
        </w:rPr>
        <w:t xml:space="preserve"> </w:t>
      </w:r>
      <w:proofErr w:type="gramEnd"/>
    </w:p>
    <w:p w:rsidR="008378DD" w:rsidRPr="00F05698" w:rsidRDefault="008378DD" w:rsidP="008378DD">
      <w:pPr>
        <w:pStyle w:val="affc"/>
        <w:ind w:firstLine="709"/>
        <w:jc w:val="both"/>
        <w:rPr>
          <w:rFonts w:ascii="Times New Roman" w:eastAsia="Arial" w:hAnsi="Times New Roman"/>
          <w:i/>
          <w:sz w:val="24"/>
          <w:szCs w:val="24"/>
        </w:rPr>
      </w:pPr>
      <w:r w:rsidRPr="00F05698">
        <w:rPr>
          <w:rFonts w:ascii="Times New Roman" w:eastAsia="Arial" w:hAnsi="Times New Roman"/>
          <w:i/>
          <w:sz w:val="24"/>
          <w:szCs w:val="24"/>
        </w:rPr>
        <w:t xml:space="preserve">В </w:t>
      </w:r>
      <w:proofErr w:type="gramStart"/>
      <w:r w:rsidRPr="00F05698">
        <w:rPr>
          <w:rFonts w:ascii="Times New Roman" w:eastAsia="Arial" w:hAnsi="Times New Roman"/>
          <w:i/>
          <w:sz w:val="24"/>
          <w:szCs w:val="24"/>
        </w:rPr>
        <w:t>случае</w:t>
      </w:r>
      <w:proofErr w:type="gramEnd"/>
      <w:r w:rsidRPr="00F05698">
        <w:rPr>
          <w:rFonts w:ascii="Times New Roman" w:eastAsia="Arial" w:hAnsi="Times New Roman"/>
          <w:i/>
          <w:sz w:val="24"/>
          <w:szCs w:val="24"/>
        </w:rPr>
        <w:t xml:space="preserve"> авансового платежа оплата производится Покупателем в следующем порядке:   </w:t>
      </w:r>
    </w:p>
    <w:p w:rsidR="008378DD" w:rsidRDefault="008378DD" w:rsidP="008378DD">
      <w:pPr>
        <w:pStyle w:val="affc"/>
        <w:ind w:firstLine="709"/>
        <w:jc w:val="both"/>
        <w:rPr>
          <w:rFonts w:ascii="Times New Roman" w:eastAsia="Arial" w:hAnsi="Times New Roman"/>
          <w:i/>
          <w:sz w:val="24"/>
          <w:szCs w:val="24"/>
        </w:rPr>
      </w:pPr>
      <w:r w:rsidRPr="00F05698">
        <w:rPr>
          <w:rFonts w:ascii="Times New Roman" w:eastAsia="Arial" w:hAnsi="Times New Roman"/>
          <w:i/>
          <w:sz w:val="24"/>
          <w:szCs w:val="24"/>
        </w:rPr>
        <w:t xml:space="preserve">- аванс в размере не более 25 % (двадцать пять) процентов </w:t>
      </w:r>
      <w:r w:rsidRPr="00964EC5">
        <w:rPr>
          <w:rFonts w:ascii="Times New Roman" w:eastAsia="Arial" w:hAnsi="Times New Roman"/>
          <w:i/>
          <w:sz w:val="24"/>
          <w:szCs w:val="24"/>
        </w:rPr>
        <w:t xml:space="preserve">от Цены Договора в течение 15 (пятнадцати) дней с даты подписания настоящего </w:t>
      </w:r>
      <w:proofErr w:type="gramStart"/>
      <w:r w:rsidRPr="00964EC5">
        <w:rPr>
          <w:rFonts w:ascii="Times New Roman" w:eastAsia="Arial" w:hAnsi="Times New Roman"/>
          <w:i/>
          <w:sz w:val="24"/>
          <w:szCs w:val="24"/>
        </w:rPr>
        <w:t>Договора</w:t>
      </w:r>
      <w:proofErr w:type="gramEnd"/>
      <w:r>
        <w:rPr>
          <w:rFonts w:ascii="Times New Roman" w:eastAsia="Arial" w:hAnsi="Times New Roman"/>
          <w:i/>
          <w:sz w:val="24"/>
          <w:szCs w:val="24"/>
        </w:rPr>
        <w:t xml:space="preserve"> </w:t>
      </w:r>
      <w:r w:rsidRPr="00964EC5">
        <w:rPr>
          <w:rFonts w:ascii="Times New Roman" w:eastAsia="Arial" w:hAnsi="Times New Roman"/>
          <w:i/>
          <w:sz w:val="24"/>
          <w:szCs w:val="24"/>
        </w:rPr>
        <w:t>на основании предоставленного Подрядчиком счета на оплату.</w:t>
      </w:r>
    </w:p>
    <w:p w:rsidR="008378DD" w:rsidRDefault="008378DD" w:rsidP="008378DD">
      <w:pPr>
        <w:pStyle w:val="affc"/>
        <w:ind w:firstLine="709"/>
        <w:jc w:val="both"/>
        <w:rPr>
          <w:rFonts w:ascii="Times New Roman" w:eastAsia="Arial" w:hAnsi="Times New Roman"/>
          <w:i/>
          <w:sz w:val="24"/>
          <w:szCs w:val="24"/>
        </w:rPr>
      </w:pPr>
      <w:r w:rsidRPr="00F05698">
        <w:rPr>
          <w:rFonts w:ascii="Times New Roman" w:eastAsia="Arial" w:hAnsi="Times New Roman"/>
          <w:i/>
          <w:sz w:val="24"/>
          <w:szCs w:val="24"/>
        </w:rPr>
        <w:lastRenderedPageBreak/>
        <w:t xml:space="preserve">- </w:t>
      </w:r>
      <w:r w:rsidRPr="00964EC5">
        <w:rPr>
          <w:rFonts w:ascii="Times New Roman" w:eastAsia="Arial" w:hAnsi="Times New Roman"/>
          <w:i/>
          <w:sz w:val="24"/>
          <w:szCs w:val="24"/>
        </w:rPr>
        <w:t xml:space="preserve">окончательный расчет в размере 75 % (семьдесят пять) процентов от Цены Договора производится в течение 30 (Тридцати) дней </w:t>
      </w:r>
      <w:proofErr w:type="gramStart"/>
      <w:r w:rsidRPr="00964EC5">
        <w:rPr>
          <w:rFonts w:ascii="Times New Roman" w:eastAsia="Arial" w:hAnsi="Times New Roman"/>
          <w:i/>
          <w:sz w:val="24"/>
          <w:szCs w:val="24"/>
        </w:rPr>
        <w:t>с даты подписания</w:t>
      </w:r>
      <w:proofErr w:type="gramEnd"/>
      <w:r w:rsidRPr="00964EC5">
        <w:rPr>
          <w:rFonts w:ascii="Times New Roman" w:eastAsia="Arial" w:hAnsi="Times New Roman"/>
          <w:i/>
          <w:sz w:val="24"/>
          <w:szCs w:val="24"/>
        </w:rPr>
        <w:t xml:space="preserve"> Акта о приеме-сдаче отремонтированных, реконструированных, модернизированных объектов основных средств ОС-3 Приемочной комиссией  на основании предоставленного Подрядчиком счета на оплату.</w:t>
      </w:r>
    </w:p>
    <w:p w:rsidR="008378DD" w:rsidRPr="00FB5538" w:rsidRDefault="008378DD" w:rsidP="008378DD">
      <w:pPr>
        <w:tabs>
          <w:tab w:val="left" w:pos="720"/>
        </w:tabs>
        <w:ind w:firstLine="709"/>
        <w:jc w:val="both"/>
      </w:pPr>
      <w:r>
        <w:t xml:space="preserve">15.9. Все платежи по Договору осуществляются в рублях на основании оригинала или копии счета Подрядчика, полученного Заказчиком. </w:t>
      </w:r>
    </w:p>
    <w:p w:rsidR="008378DD" w:rsidRPr="00FB5538" w:rsidRDefault="008378DD" w:rsidP="008378DD">
      <w:pPr>
        <w:pStyle w:val="afe"/>
        <w:tabs>
          <w:tab w:val="left" w:pos="720"/>
          <w:tab w:val="left" w:pos="1080"/>
        </w:tabs>
        <w:jc w:val="both"/>
        <w:rPr>
          <w:sz w:val="24"/>
          <w:szCs w:val="24"/>
        </w:rPr>
      </w:pPr>
      <w:r>
        <w:rPr>
          <w:sz w:val="24"/>
          <w:szCs w:val="24"/>
        </w:rPr>
        <w:t>15.10.</w:t>
      </w:r>
      <w:r>
        <w:rPr>
          <w:sz w:val="24"/>
          <w:szCs w:val="24"/>
        </w:rPr>
        <w:tab/>
        <w:t>Платежи по Договору будут считаться осуществленными на дату списания денежных сре</w:t>
      </w:r>
      <w:proofErr w:type="gramStart"/>
      <w:r>
        <w:rPr>
          <w:sz w:val="24"/>
          <w:szCs w:val="24"/>
        </w:rPr>
        <w:t>дств с р</w:t>
      </w:r>
      <w:proofErr w:type="gramEnd"/>
      <w:r>
        <w:rPr>
          <w:sz w:val="24"/>
          <w:szCs w:val="24"/>
        </w:rPr>
        <w:t xml:space="preserve">асчетного счета Заказчика. Платежи будут производиться по реквизитам банковского счета, указанного в  статье 24 настоящего Договора. </w:t>
      </w:r>
    </w:p>
    <w:p w:rsidR="008378DD" w:rsidRPr="00FB5538" w:rsidRDefault="008378DD" w:rsidP="008378DD">
      <w:pPr>
        <w:tabs>
          <w:tab w:val="left" w:pos="720"/>
        </w:tabs>
        <w:ind w:firstLine="709"/>
        <w:jc w:val="both"/>
      </w:pPr>
      <w:r>
        <w:t>15.11.</w:t>
      </w:r>
      <w:r>
        <w:tab/>
        <w:t>В период действия настоящего Договора, с периодичностью 1 раз в квартал Стороны подписывают Акт сверки взаиморасчетов. При сроке действия Договора менее 3 (Трех) месяцев Акт сверки взаиморасчетов проводится по Завершению Работ.</w:t>
      </w:r>
    </w:p>
    <w:p w:rsidR="008378DD" w:rsidRPr="00FB5538" w:rsidRDefault="008378DD" w:rsidP="008378DD">
      <w:pPr>
        <w:tabs>
          <w:tab w:val="left" w:pos="709"/>
        </w:tabs>
        <w:ind w:firstLine="720"/>
        <w:jc w:val="both"/>
      </w:pPr>
      <w:r>
        <w:t>15.12.</w:t>
      </w:r>
      <w:r>
        <w:tab/>
        <w:t xml:space="preserve">Не позднее 5 (Пяти) дней </w:t>
      </w:r>
      <w:proofErr w:type="gramStart"/>
      <w:r>
        <w:t>с даты подписания</w:t>
      </w:r>
      <w:proofErr w:type="gramEnd"/>
      <w:r>
        <w:t xml:space="preserve"> Сторонами Актов о приемке выполненных работ форма № КС-2 и Справок о стоимости выполненных работ форма № КС-3, Подрядчик передает Заказчику оформленные в соответствии с требованиями законодательства РФ счета-фактуры.</w:t>
      </w:r>
    </w:p>
    <w:p w:rsidR="008378DD" w:rsidRPr="00FB5538" w:rsidRDefault="008378DD" w:rsidP="008378DD">
      <w:pPr>
        <w:tabs>
          <w:tab w:val="left" w:pos="709"/>
        </w:tabs>
        <w:ind w:firstLine="720"/>
        <w:jc w:val="both"/>
      </w:pPr>
      <w:r>
        <w:t>15.13.</w:t>
      </w:r>
      <w:r>
        <w:tab/>
        <w:t>Для обоснования права Заказчика по Договору на вычет НДС Подрядчик, по запросу Заказчика обязуется передать ему следующие документы (удостоверенные печатью Подрядчика и подписью уполномоченного лица копии):</w:t>
      </w:r>
    </w:p>
    <w:p w:rsidR="008378DD" w:rsidRPr="00FB5538" w:rsidRDefault="008378DD" w:rsidP="008378DD">
      <w:pPr>
        <w:tabs>
          <w:tab w:val="left" w:pos="709"/>
          <w:tab w:val="left" w:pos="993"/>
        </w:tabs>
        <w:ind w:firstLine="720"/>
        <w:jc w:val="both"/>
      </w:pPr>
      <w:r>
        <w:t>−</w:t>
      </w:r>
      <w:r>
        <w:tab/>
        <w:t>выписку из книги продаж, подтверждающую отражение в книге продаж Подрядчика реализацию Материалов, Работ Заказчику по Договору;</w:t>
      </w:r>
    </w:p>
    <w:p w:rsidR="008378DD" w:rsidRPr="00FB5538" w:rsidRDefault="008378DD" w:rsidP="008378DD">
      <w:pPr>
        <w:tabs>
          <w:tab w:val="left" w:pos="709"/>
          <w:tab w:val="left" w:pos="993"/>
        </w:tabs>
        <w:ind w:firstLine="720"/>
        <w:jc w:val="both"/>
      </w:pPr>
      <w:r>
        <w:t>−</w:t>
      </w:r>
      <w:r>
        <w:tab/>
        <w:t>копию акта сверки Подрядчика с налоговым органом, в котором Подрядчик состоит на учете (на последнюю дату сверки) по НДС либо справку, выданную указанным налоговым органом об отсутствии у Подрядчика задолженности по уплате НДС в бюджет.</w:t>
      </w:r>
    </w:p>
    <w:p w:rsidR="008378DD" w:rsidRPr="00FB5538" w:rsidRDefault="008378DD" w:rsidP="008378DD">
      <w:pPr>
        <w:tabs>
          <w:tab w:val="left" w:pos="709"/>
        </w:tabs>
        <w:ind w:firstLine="720"/>
        <w:jc w:val="both"/>
      </w:pPr>
      <w:r>
        <w:t xml:space="preserve">Указанные документы предоставляются в течение 10 (Десяти) дней с момента их запроса Заказчиком. </w:t>
      </w:r>
      <w:proofErr w:type="gramStart"/>
      <w:r>
        <w:t>Если Подрядчик откажется предоставить указанные документы, и это повлечет в дальнейшем невозможность для Заказчика получения вычета по НДС, Заказчик имеет право потребовать от Подрядчика уплаты денежной суммы в размере неполученного вычета по НДС в течение 20 (Двадцати) дней с даты направления Заказчиком Подрядчику письменного требования с расчетом денежной суммы.</w:t>
      </w:r>
      <w:proofErr w:type="gramEnd"/>
    </w:p>
    <w:p w:rsidR="008378DD" w:rsidRPr="00FB5538" w:rsidRDefault="008378DD" w:rsidP="008378DD">
      <w:pPr>
        <w:pStyle w:val="afb"/>
        <w:ind w:firstLine="0"/>
        <w:outlineLvl w:val="0"/>
        <w:rPr>
          <w:sz w:val="24"/>
        </w:rPr>
      </w:pPr>
    </w:p>
    <w:p w:rsidR="008378DD" w:rsidRPr="00FB5538" w:rsidRDefault="008378DD" w:rsidP="008378DD">
      <w:pPr>
        <w:ind w:firstLine="851"/>
        <w:jc w:val="center"/>
        <w:rPr>
          <w:b/>
        </w:rPr>
      </w:pPr>
      <w:r>
        <w:rPr>
          <w:b/>
        </w:rPr>
        <w:t>16. Ответственность Сторон</w:t>
      </w:r>
    </w:p>
    <w:p w:rsidR="008378DD" w:rsidRPr="00FB5538" w:rsidRDefault="008378DD" w:rsidP="008378DD">
      <w:pPr>
        <w:tabs>
          <w:tab w:val="left" w:pos="709"/>
        </w:tabs>
        <w:ind w:firstLine="709"/>
        <w:jc w:val="both"/>
      </w:pPr>
      <w:r>
        <w:t>16.1.</w:t>
      </w:r>
      <w:r>
        <w:tab/>
        <w:t xml:space="preserve"> Стороны за неисполнение или ненадлежащее исполнение обязательств по настоящему Договору несут ответственность, предусмотренную законодательством Российской Федерации и настоящим Договором. Размер и исключения из объема ответственности (ограничения убытков) Договором не установлены. </w:t>
      </w:r>
    </w:p>
    <w:p w:rsidR="008378DD" w:rsidRPr="00FB5538" w:rsidRDefault="008378DD" w:rsidP="008378DD">
      <w:pPr>
        <w:tabs>
          <w:tab w:val="left" w:pos="709"/>
        </w:tabs>
        <w:ind w:firstLine="709"/>
        <w:jc w:val="both"/>
      </w:pPr>
      <w:r>
        <w:t>16.2. В случае просрочки Заказчиком обязательств по оплате (за исключением авансовых платежей), установленных Договором, Подрядчик вправе предъявить Заказчику требование об уплате пени в размере 0,1 (одна десятая процента) %  от суммы просроченного платежа за каждый день просрочки.</w:t>
      </w:r>
    </w:p>
    <w:p w:rsidR="008378DD" w:rsidRPr="00FB5538" w:rsidRDefault="008378DD" w:rsidP="008378DD">
      <w:pPr>
        <w:tabs>
          <w:tab w:val="left" w:pos="709"/>
        </w:tabs>
        <w:ind w:firstLine="709"/>
        <w:jc w:val="both"/>
      </w:pPr>
      <w:r>
        <w:t>16.3. В случае нарушения Подрядчиком срока выполнения Работ, установленного п. 10.1. настоящего Договора, Заказчик вправе потребовать от Подрядчика уплаты пени в размере 0,1 (одна десятая процента) %</w:t>
      </w:r>
      <w:r>
        <w:rPr>
          <w:vertAlign w:val="superscript"/>
        </w:rPr>
        <w:t xml:space="preserve"> </w:t>
      </w:r>
      <w:r>
        <w:t>от Цены Договора (</w:t>
      </w:r>
      <w:r>
        <w:rPr>
          <w:i/>
        </w:rPr>
        <w:t>в случае если сумма Договора с НДС</w:t>
      </w:r>
      <w:r>
        <w:t>).</w:t>
      </w:r>
    </w:p>
    <w:p w:rsidR="008378DD" w:rsidRPr="00FB5538" w:rsidRDefault="008378DD" w:rsidP="008378DD">
      <w:pPr>
        <w:tabs>
          <w:tab w:val="left" w:pos="709"/>
        </w:tabs>
        <w:ind w:firstLine="709"/>
        <w:jc w:val="both"/>
      </w:pPr>
      <w:r>
        <w:t>16.4.</w:t>
      </w:r>
      <w:r>
        <w:tab/>
        <w:t xml:space="preserve"> В случае допущения подрядчиком Существенного нарушения Договора (Статья 2 Договора), за исключением случаев, указанных в п. 16.3. настоящего Договора, Заказчик имеет право потребовать от Подрядчика уплатить неустойку, а Подрядчик обязан удовлетворить такое требование, выплатив неустойку, в размере 0,01 (Одна сотая) процента от Цены Договора, за каждый факт выявленного нарушения.</w:t>
      </w:r>
    </w:p>
    <w:p w:rsidR="008378DD" w:rsidRDefault="008378DD" w:rsidP="008378DD">
      <w:pPr>
        <w:tabs>
          <w:tab w:val="left" w:pos="709"/>
        </w:tabs>
        <w:ind w:firstLine="709"/>
        <w:jc w:val="both"/>
      </w:pPr>
      <w:r>
        <w:lastRenderedPageBreak/>
        <w:t>16.5. В случае нарушения Подрядчиком срока гарантийного устранения Недостатков в Результатах Работ, указанного в Рекламационном акте, Заказчик вправе потребовать от Подрядчика уплаты пени в размере 0,1% (одна десятая процента) от Цены Договора, за каждый день просрочки, а Подрядчик обязан удовлетворить такое требование.</w:t>
      </w:r>
    </w:p>
    <w:p w:rsidR="008378DD" w:rsidRPr="00FB5538" w:rsidRDefault="008378DD" w:rsidP="008378DD">
      <w:pPr>
        <w:tabs>
          <w:tab w:val="left" w:pos="709"/>
        </w:tabs>
        <w:ind w:firstLine="709"/>
        <w:jc w:val="both"/>
      </w:pPr>
      <w:r>
        <w:t>16.6.</w:t>
      </w:r>
      <w:r>
        <w:tab/>
        <w:t xml:space="preserve"> В случае ненадлежащего выполнения Подрядчиком условий настоящего Договора, несоответствия Результата Работ обусловленным Сторонами требованиям, Подрядчик уплачивает Заказчику штраф в размере 0,1 (одна десятая процента) %</w:t>
      </w:r>
      <w:r>
        <w:rPr>
          <w:vertAlign w:val="superscript"/>
        </w:rPr>
        <w:t xml:space="preserve"> </w:t>
      </w:r>
      <w:r>
        <w:t xml:space="preserve"> от Цены Договора. В случае возникновения при этом у Заказчика каких-либо убытков Исполнитель возмещает такие убытки Заказчику в полном объеме. </w:t>
      </w:r>
    </w:p>
    <w:p w:rsidR="008378DD" w:rsidRPr="00FB5538" w:rsidRDefault="008378DD" w:rsidP="008378DD">
      <w:pPr>
        <w:tabs>
          <w:tab w:val="left" w:pos="709"/>
        </w:tabs>
        <w:ind w:firstLine="709"/>
        <w:jc w:val="both"/>
      </w:pPr>
      <w:r>
        <w:t xml:space="preserve">16.7. </w:t>
      </w:r>
      <w:proofErr w:type="gramStart"/>
      <w:r>
        <w:t>В случае уклонения Подрядчика от выставления счета-фактуры и передачи его Заказчику, или отказа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Подрядчика, а Подрядчик обязан уплатить Заказчику сумму в размере суммы налога на добавленную стоимость, указанной в таком счете-фактуре в течение 20 (Двадцати) дней с даты предъявления Заказчиком требования</w:t>
      </w:r>
      <w:proofErr w:type="gramEnd"/>
      <w:r>
        <w:t>. В случае нарушения Подрядчиком срока выплаты указанной в настоящем пункте Договора суммы, на нее подлежат начислению проценты в размере, определенном, исходя из действующей ставки рефинансирования ЦБ РФ.</w:t>
      </w:r>
    </w:p>
    <w:p w:rsidR="008378DD" w:rsidRPr="00FB5538" w:rsidRDefault="008378DD" w:rsidP="008378DD">
      <w:pPr>
        <w:tabs>
          <w:tab w:val="left" w:pos="709"/>
        </w:tabs>
        <w:ind w:firstLine="709"/>
        <w:jc w:val="both"/>
      </w:pPr>
      <w:r>
        <w:t>16.8. В случае не предоставления Подрядчиком в адрес Заказчика ежемесячных Отчетов о ходе выполнения Работ, предусмотренных Договором, Заказчик имеет право потребовать от Подрядчика уплатить неустойку, а Подрядчик обязан удовлетворить такое требование, заплатив неустойку, в размере 15 000,00 (Пятнадцать тысяч) рублей за каждую неделю просрочки.</w:t>
      </w:r>
    </w:p>
    <w:p w:rsidR="008378DD" w:rsidRPr="00FB5538" w:rsidRDefault="008378DD" w:rsidP="008378DD">
      <w:pPr>
        <w:tabs>
          <w:tab w:val="left" w:pos="709"/>
        </w:tabs>
        <w:ind w:firstLine="709"/>
        <w:jc w:val="both"/>
      </w:pPr>
      <w:r>
        <w:t xml:space="preserve">16.9. В </w:t>
      </w:r>
      <w:proofErr w:type="gramStart"/>
      <w:r>
        <w:t>случае</w:t>
      </w:r>
      <w:proofErr w:type="gramEnd"/>
      <w:r>
        <w:t xml:space="preserve"> нарушения Требований по охране труда, промышленной безопасности и экологии (Приложение № 7 к Договору), Подрядчик обязан оплатить штрафные санкции в размере, определенном Приложением № 7 к настоящему Договору, в срок, не превышающий 15 (Пятнадцать) дней с даты предъявления требования Заказчиком по факту нарушения.</w:t>
      </w:r>
    </w:p>
    <w:p w:rsidR="008378DD" w:rsidRPr="00FB5538" w:rsidRDefault="008378DD" w:rsidP="008378DD">
      <w:pPr>
        <w:tabs>
          <w:tab w:val="left" w:pos="709"/>
        </w:tabs>
        <w:ind w:firstLine="709"/>
        <w:jc w:val="both"/>
      </w:pPr>
      <w:r>
        <w:t>16.10. Если Подрядчиком нанесен вред окружающей среде (не по вине Заказчика), Подрядчик производит восстановительные работы за свой счет, оплачивает нанесённый ущерб и компенсирует штрафы, взысканные с Заказчика контролирующими органами за причинённый ущерб окружающей среде. В этом случае Подрядчик производит перечисление сумм, равных фактическим издержкам и затратам Заказчика, в течение 10 (Десяти) дней с даты выставления счета Заказчиком.</w:t>
      </w:r>
    </w:p>
    <w:p w:rsidR="008378DD" w:rsidRPr="00FB5538" w:rsidRDefault="008378DD" w:rsidP="008378DD">
      <w:pPr>
        <w:tabs>
          <w:tab w:val="left" w:pos="709"/>
        </w:tabs>
        <w:ind w:firstLine="709"/>
        <w:jc w:val="both"/>
      </w:pPr>
      <w:r>
        <w:t>16.11. Заказчик вправе предъявить, а Подрядчик обязуется в полном объеме возместить убытки Заказчика, вызванные устранением Недостатков (как самостоятельно, так и в случае привлечения</w:t>
      </w:r>
      <w:proofErr w:type="gramStart"/>
      <w:r>
        <w:t xml:space="preserve"> Т</w:t>
      </w:r>
      <w:proofErr w:type="gramEnd"/>
      <w:r>
        <w:t xml:space="preserve">ретьих лиц), а также убытки, связанные с нарушением Подрядчиком конечного срока выполнения всего Объема Работ по настоящему Договору. </w:t>
      </w:r>
      <w:r>
        <w:tab/>
        <w:t>16.12. Оплата неустоек (пени, штрафа), предусмотренных настоящей статьей, осуществляется на основании требования об оплате и счета в течение 15 (Пятнадцати) дней с даты их получения обязанной Стороной. Перечисленные в настоящем Договоре санкции могут быть взысканы Заказчиком путем направления Подрядчику заявления о зачете встречных однородных требований  и удержания причитающихся сумм неустойки (пени, штрафа) из сумм, подлежащих оплате Подрядчику по настоящему Договору. Если Заказчик по какой-либо причине не направит Подрядчику заявления о зачете встречных однородных требований и не удержит  сумму неустойки (пени, штрафа), Подрядчик обязуется уплатить такую сумму по первому письменному требованию Заказчика.</w:t>
      </w:r>
    </w:p>
    <w:p w:rsidR="008378DD" w:rsidRPr="00FB5538" w:rsidRDefault="008378DD" w:rsidP="008378DD">
      <w:pPr>
        <w:tabs>
          <w:tab w:val="left" w:pos="709"/>
        </w:tabs>
        <w:ind w:firstLine="709"/>
        <w:jc w:val="both"/>
      </w:pPr>
      <w:r>
        <w:t>16.13.Уплата неустойки (пени, штрафа) за просрочку или иное неисполнение или ненадлежащее исполнение обязательств по Договору не освобождает Стороны от исполнения этих обязательств по настоящему Договору.</w:t>
      </w:r>
    </w:p>
    <w:p w:rsidR="008378DD" w:rsidRPr="00FB5538" w:rsidRDefault="008378DD" w:rsidP="008378DD">
      <w:pPr>
        <w:ind w:firstLine="709"/>
        <w:jc w:val="both"/>
        <w:rPr>
          <w:b/>
        </w:rPr>
      </w:pPr>
      <w:r>
        <w:lastRenderedPageBreak/>
        <w:t xml:space="preserve">16.14. </w:t>
      </w:r>
      <w:proofErr w:type="gramStart"/>
      <w:r>
        <w:t>С даты вступления в силу настоящего Договора до даты Завершения Работ Подрядчик несёт риск случайной гибели или случайного повреждения Объекта, Результата Работ, в том числе Материалов, а также переданного ему Заказчиком по актам сдачи-приемки имущества, в т.ч. материалов, строительной техники, временных зданий и сооружений, находящихся на Строительной площадке, а также несёт полную ответственность за их сохранность.</w:t>
      </w:r>
      <w:proofErr w:type="gramEnd"/>
      <w:r>
        <w:t xml:space="preserve"> Риски случайной гибели, или случайного повреждения Результата Работ переходят от Подрядчика к Заказчику </w:t>
      </w:r>
      <w:proofErr w:type="gramStart"/>
      <w:r>
        <w:t>с даты Завершения</w:t>
      </w:r>
      <w:proofErr w:type="gramEnd"/>
      <w:r>
        <w:t xml:space="preserve"> Работ. </w:t>
      </w:r>
    </w:p>
    <w:p w:rsidR="008378DD" w:rsidRPr="00FB5538" w:rsidRDefault="008378DD" w:rsidP="008378DD">
      <w:pPr>
        <w:tabs>
          <w:tab w:val="left" w:pos="709"/>
        </w:tabs>
        <w:ind w:firstLine="709"/>
        <w:jc w:val="both"/>
      </w:pPr>
    </w:p>
    <w:p w:rsidR="008378DD" w:rsidRPr="00FB5538" w:rsidRDefault="008378DD" w:rsidP="008378DD">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17. Обстоятельства непреодолимой силы</w:t>
      </w:r>
    </w:p>
    <w:p w:rsidR="008378DD" w:rsidRPr="00FB5538" w:rsidRDefault="008378DD" w:rsidP="008378DD">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w:t>
      </w:r>
      <w:proofErr w:type="gramStart"/>
      <w:r>
        <w:rPr>
          <w:rFonts w:ascii="Times New Roman" w:hAnsi="Times New Roman" w:cs="Times New Roman"/>
          <w:sz w:val="24"/>
          <w:szCs w:val="24"/>
        </w:rPr>
        <w:t>природными стихийными</w:t>
      </w:r>
      <w:proofErr w:type="gramEnd"/>
      <w:r>
        <w:rPr>
          <w:rFonts w:ascii="Times New Roman" w:hAnsi="Times New Roman" w:cs="Times New Roman"/>
          <w:sz w:val="24"/>
          <w:szCs w:val="24"/>
        </w:rPr>
        <w:t xml:space="preserve"> бедствиями, изданием запретительных актов органов государственной  власти.</w:t>
      </w:r>
    </w:p>
    <w:p w:rsidR="008378DD" w:rsidRPr="00FB5538" w:rsidRDefault="008378DD" w:rsidP="008378DD">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378DD" w:rsidRPr="00FB5538" w:rsidRDefault="008378DD" w:rsidP="008378DD">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378DD" w:rsidRPr="00FB5538" w:rsidRDefault="008378DD" w:rsidP="008378DD">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статьей 19 настоящего Договора.</w:t>
      </w:r>
    </w:p>
    <w:p w:rsidR="008378DD" w:rsidRPr="00FB5538" w:rsidRDefault="008378DD" w:rsidP="008378DD">
      <w:pPr>
        <w:ind w:firstLine="851"/>
        <w:jc w:val="center"/>
        <w:rPr>
          <w:b/>
        </w:rPr>
      </w:pPr>
    </w:p>
    <w:p w:rsidR="008378DD" w:rsidRPr="00FB5538" w:rsidRDefault="008378DD" w:rsidP="008378DD">
      <w:pPr>
        <w:ind w:firstLine="851"/>
        <w:jc w:val="center"/>
        <w:rPr>
          <w:b/>
        </w:rPr>
      </w:pPr>
      <w:r>
        <w:rPr>
          <w:b/>
        </w:rPr>
        <w:t>18. Порядок разрешения споров и применимое право</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18.1.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378DD" w:rsidRPr="00FB5538" w:rsidRDefault="008378DD" w:rsidP="008378DD">
      <w:pPr>
        <w:pStyle w:val="ConsNormal"/>
        <w:ind w:firstLine="851"/>
        <w:jc w:val="both"/>
        <w:rPr>
          <w:rFonts w:ascii="Times New Roman" w:hAnsi="Times New Roman"/>
          <w:sz w:val="24"/>
          <w:szCs w:val="24"/>
        </w:rPr>
      </w:pPr>
      <w:r>
        <w:rPr>
          <w:rFonts w:ascii="Times New Roman" w:hAnsi="Times New Roman"/>
          <w:sz w:val="24"/>
          <w:szCs w:val="24"/>
        </w:rPr>
        <w:t xml:space="preserve">18.2. Если Стороны  не придут к соглашению путем переговоров, все споры рассматриваются в претензионном порядке. Срок рассмотрения претензии – 30 (тридцать)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8378DD" w:rsidRPr="00FB5538" w:rsidRDefault="008378DD" w:rsidP="008378DD">
      <w:pPr>
        <w:ind w:firstLine="851"/>
        <w:jc w:val="both"/>
        <w:rPr>
          <w:i/>
        </w:rPr>
      </w:pPr>
      <w:r>
        <w:t xml:space="preserve">18.3. В </w:t>
      </w:r>
      <w:proofErr w:type="gramStart"/>
      <w:r>
        <w:t>случае</w:t>
      </w:r>
      <w:proofErr w:type="gramEnd"/>
      <w: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Забайкальского края. </w:t>
      </w:r>
    </w:p>
    <w:p w:rsidR="008378DD" w:rsidRPr="00FB5538" w:rsidRDefault="008378DD" w:rsidP="008378DD">
      <w:pPr>
        <w:ind w:firstLine="709"/>
        <w:jc w:val="both"/>
      </w:pPr>
      <w:r>
        <w:t>18.4. Если между Сторонами возникает спор относительно исполнения обязатель</w:t>
      </w:r>
      <w:proofErr w:type="gramStart"/>
      <w:r>
        <w:t>ств Ст</w:t>
      </w:r>
      <w:proofErr w:type="gramEnd"/>
      <w:r>
        <w:t>орон по настоящему Договору, Стороны вправе привлечь Эксперта для проведения экспертизы. Эксперт должен быть независимым лицом с соответствующей квалификацией. Личность эксперта должна быть согласована между Сторонами. В случае если Стороны не смогут прийти к соглашению о выборе Эксперта, такой Эксперт может быть назначен Торгово-промышленной палатой Российской Федерации по требованию одной из Сторон.</w:t>
      </w:r>
    </w:p>
    <w:p w:rsidR="008378DD" w:rsidRPr="00FB5538" w:rsidRDefault="008378DD" w:rsidP="008378DD">
      <w:pPr>
        <w:ind w:firstLine="709"/>
        <w:jc w:val="both"/>
      </w:pPr>
      <w:r>
        <w:t xml:space="preserve">18.5. Расходы по оплате услуг Эксперта несет Сторона, потребовавшая привлечения Эксперта. Стороны вправе установить иной порядок оплаты услуг Эксперта в случае совместного согласованного порядка выбора и назначения Эксперта. </w:t>
      </w:r>
      <w:proofErr w:type="gramStart"/>
      <w:r>
        <w:t xml:space="preserve">В случае, если экспертизой будет выявлено нарушение обязательств по настоящему Договору Стороной противной от Стороны, оплатившей услуги Эксперта, оплата услуг Эксперта возмещается в полном объеме Стороной, нарушившей обязательство, в течение 15 (Пятнадцати) дней с момента предъявления требования об оплате (к указанному </w:t>
      </w:r>
      <w:r>
        <w:lastRenderedPageBreak/>
        <w:t>требованию Сторона, оплатившая услуги Эксперта, обязана предоставить подтверждающие произведенные расходы документы).</w:t>
      </w:r>
      <w:proofErr w:type="gramEnd"/>
    </w:p>
    <w:p w:rsidR="008378DD" w:rsidRPr="00FB5538" w:rsidRDefault="008378DD" w:rsidP="008378DD">
      <w:pPr>
        <w:ind w:firstLine="709"/>
        <w:jc w:val="both"/>
      </w:pPr>
      <w:r>
        <w:t>18.6. Привлечение Эксперта и проведение независимой экспертизы не является обязательной досудебной процедурой рассмотрения спора.</w:t>
      </w:r>
    </w:p>
    <w:p w:rsidR="008378DD" w:rsidRPr="00FB5538" w:rsidRDefault="008378DD" w:rsidP="008378DD">
      <w:pPr>
        <w:ind w:firstLine="709"/>
        <w:jc w:val="both"/>
      </w:pPr>
      <w:r>
        <w:t>18.7.</w:t>
      </w:r>
      <w:r>
        <w:tab/>
        <w:t xml:space="preserve"> Настоящий Договор, Приложения и Дополнительные соглашения, а также любые действия и обязательства Сторон по настоящему Договору регулируются материальным правом Российской Федерации.</w:t>
      </w:r>
    </w:p>
    <w:p w:rsidR="008378DD" w:rsidRPr="00FB5538" w:rsidRDefault="008378DD" w:rsidP="008378DD">
      <w:pPr>
        <w:pStyle w:val="afb"/>
        <w:ind w:firstLine="0"/>
        <w:outlineLvl w:val="0"/>
        <w:rPr>
          <w:sz w:val="24"/>
        </w:rPr>
      </w:pPr>
    </w:p>
    <w:p w:rsidR="008378DD" w:rsidRPr="00FB5538" w:rsidRDefault="008378DD" w:rsidP="008378DD">
      <w:pPr>
        <w:ind w:firstLine="851"/>
        <w:jc w:val="center"/>
        <w:rPr>
          <w:b/>
        </w:rPr>
      </w:pPr>
      <w:r>
        <w:rPr>
          <w:b/>
        </w:rPr>
        <w:t>19. Вступление Договора в силу. Срок действия Договора и условия его досрочного расторжения</w:t>
      </w:r>
    </w:p>
    <w:p w:rsidR="008378DD" w:rsidRPr="00FB5538" w:rsidRDefault="008378DD" w:rsidP="008378DD">
      <w:pPr>
        <w:pStyle w:val="aff9"/>
        <w:numPr>
          <w:ilvl w:val="1"/>
          <w:numId w:val="33"/>
        </w:numPr>
        <w:suppressAutoHyphens w:val="0"/>
        <w:ind w:left="0" w:firstLine="709"/>
        <w:jc w:val="both"/>
      </w:pPr>
      <w:r>
        <w:t xml:space="preserve"> Настоящий Договор вступает в силу </w:t>
      </w:r>
      <w:proofErr w:type="gramStart"/>
      <w:r>
        <w:t>с даты</w:t>
      </w:r>
      <w:proofErr w:type="gramEnd"/>
      <w:r>
        <w:t xml:space="preserve"> его подписания Сторонами и действует до полного исполнения Сторонами своих обязательств по настоящему Договору.</w:t>
      </w:r>
    </w:p>
    <w:p w:rsidR="008378DD" w:rsidRPr="00FB5538" w:rsidRDefault="008378DD" w:rsidP="008378DD">
      <w:pPr>
        <w:pStyle w:val="aff9"/>
        <w:numPr>
          <w:ilvl w:val="1"/>
          <w:numId w:val="33"/>
        </w:numPr>
        <w:suppressAutoHyphens w:val="0"/>
        <w:ind w:left="0" w:firstLine="709"/>
        <w:jc w:val="both"/>
      </w:pPr>
      <w:r>
        <w:t xml:space="preserve"> Настоящий Договор </w:t>
      </w:r>
      <w:proofErr w:type="gramStart"/>
      <w:r>
        <w:t>может быть досрочно расторгнут</w:t>
      </w:r>
      <w:proofErr w:type="gramEnd"/>
      <w:r>
        <w:t xml:space="preserve"> по основаниям, предусмотренным законодательством Российской Федерации и настоящим Договором.</w:t>
      </w:r>
    </w:p>
    <w:p w:rsidR="008378DD" w:rsidRPr="00FB5538" w:rsidRDefault="008378DD" w:rsidP="008378DD">
      <w:pPr>
        <w:pStyle w:val="aff9"/>
        <w:numPr>
          <w:ilvl w:val="1"/>
          <w:numId w:val="33"/>
        </w:numPr>
        <w:suppressAutoHyphens w:val="0"/>
        <w:ind w:left="0" w:firstLine="709"/>
        <w:jc w:val="both"/>
      </w:pPr>
      <w:r>
        <w:t xml:space="preserve"> Настоящий </w:t>
      </w:r>
      <w:proofErr w:type="gramStart"/>
      <w:r>
        <w:t>Договор</w:t>
      </w:r>
      <w:proofErr w:type="gramEnd"/>
      <w:r>
        <w:t xml:space="preserve"> может быть расторгнут полностью досрочно по инициативе одной из Сторон путем одностороннего отказа от исполнения Договора, если в отношении другой Стороны возбуждено дело о банкротстве в Арбитражном суде (в порядке и на условиях предусмотренных Федеральным законом «О несостоятельности (банкротстве)» или Сторона подлежит реорганизации или ликвидации.</w:t>
      </w:r>
    </w:p>
    <w:p w:rsidR="008378DD" w:rsidRPr="00FB5538" w:rsidRDefault="008378DD" w:rsidP="008378DD">
      <w:pPr>
        <w:ind w:firstLine="709"/>
        <w:jc w:val="both"/>
      </w:pPr>
      <w:r>
        <w:t>19.4.</w:t>
      </w:r>
      <w:r>
        <w:tab/>
        <w:t xml:space="preserve"> Настоящий Договор </w:t>
      </w:r>
      <w:proofErr w:type="gramStart"/>
      <w:r>
        <w:t>может быть досрочно расторгнут</w:t>
      </w:r>
      <w:proofErr w:type="gramEnd"/>
      <w:r>
        <w:t xml:space="preserve"> полностью или частично по инициативе Заказчика путем одностороннего отказа от исполнения Договора в следующих случаях:</w:t>
      </w:r>
    </w:p>
    <w:p w:rsidR="008378DD" w:rsidRPr="00FB5538" w:rsidRDefault="008378DD" w:rsidP="008378DD">
      <w:pPr>
        <w:ind w:firstLine="709"/>
        <w:jc w:val="both"/>
      </w:pPr>
      <w:r>
        <w:t>19.4.1. Если Подрядчик задерживает начало Работ на срок более чем 30 (Тридцать) дней, по причинам независящим от Заказчика.</w:t>
      </w:r>
    </w:p>
    <w:p w:rsidR="008378DD" w:rsidRPr="00FB5538" w:rsidRDefault="008378DD" w:rsidP="008378DD">
      <w:pPr>
        <w:pStyle w:val="afe"/>
        <w:ind w:firstLine="709"/>
        <w:jc w:val="both"/>
        <w:rPr>
          <w:sz w:val="24"/>
          <w:szCs w:val="24"/>
        </w:rPr>
      </w:pPr>
      <w:r>
        <w:rPr>
          <w:sz w:val="24"/>
          <w:szCs w:val="24"/>
        </w:rPr>
        <w:t xml:space="preserve">19.4.2. </w:t>
      </w:r>
      <w:proofErr w:type="gramStart"/>
      <w:r>
        <w:rPr>
          <w:sz w:val="24"/>
          <w:szCs w:val="24"/>
        </w:rPr>
        <w:t xml:space="preserve">Если у Подрядчика аннулирован и/или приостановлен и/или истек срок действия допуска на выполнение работ, а новый допуск не получен, или иных специальных разрешений на осуществление строительной деятельности, установленных (в т.ч. и в будущем времени) действующим законодательством либо Подрядчик иным образом лишается права на производство Работ по решению государственных органов в рамках действующего законодательства. </w:t>
      </w:r>
      <w:proofErr w:type="gramEnd"/>
    </w:p>
    <w:p w:rsidR="008378DD" w:rsidRPr="00FB5538" w:rsidRDefault="008378DD" w:rsidP="008378DD">
      <w:pPr>
        <w:pStyle w:val="afe"/>
        <w:ind w:firstLine="709"/>
        <w:jc w:val="both"/>
        <w:rPr>
          <w:sz w:val="24"/>
          <w:szCs w:val="24"/>
        </w:rPr>
      </w:pPr>
      <w:r>
        <w:rPr>
          <w:sz w:val="24"/>
          <w:szCs w:val="24"/>
        </w:rPr>
        <w:t>19.4.3. Если Подрядчик совершил не согласованную с Заказчиком уступку прав требования.</w:t>
      </w:r>
    </w:p>
    <w:p w:rsidR="008378DD" w:rsidRPr="00FB5538" w:rsidRDefault="008378DD" w:rsidP="008378DD">
      <w:pPr>
        <w:pStyle w:val="afe"/>
        <w:ind w:firstLine="709"/>
        <w:jc w:val="both"/>
        <w:rPr>
          <w:sz w:val="24"/>
          <w:szCs w:val="24"/>
        </w:rPr>
      </w:pPr>
      <w:r>
        <w:rPr>
          <w:sz w:val="24"/>
          <w:szCs w:val="24"/>
        </w:rPr>
        <w:t>19.4.4. Если Результат Работ не достиг технических характеристик (показателей), предусмотренных Рабочей документацией, Техническим заданием и Заказчик, очевидно, не может эксплуатировать Результат Работ надлежащим качеством.</w:t>
      </w:r>
    </w:p>
    <w:p w:rsidR="008378DD" w:rsidRPr="00FB5538" w:rsidRDefault="008378DD" w:rsidP="008378DD">
      <w:pPr>
        <w:pStyle w:val="afe"/>
        <w:ind w:firstLine="709"/>
        <w:jc w:val="both"/>
        <w:rPr>
          <w:sz w:val="24"/>
          <w:szCs w:val="24"/>
        </w:rPr>
      </w:pPr>
      <w:r>
        <w:rPr>
          <w:sz w:val="24"/>
          <w:szCs w:val="24"/>
        </w:rPr>
        <w:t>19.4.5. Если Подрядчик самовольно покинул Строительную площадку или иным образом прямо продемонстрировал намерение прекратить исполнение своих обязательств по настоящему Договору.</w:t>
      </w:r>
    </w:p>
    <w:p w:rsidR="008378DD" w:rsidRPr="00FB5538" w:rsidRDefault="008378DD" w:rsidP="008378DD">
      <w:pPr>
        <w:pStyle w:val="afe"/>
        <w:ind w:firstLine="709"/>
        <w:jc w:val="both"/>
        <w:rPr>
          <w:sz w:val="24"/>
          <w:szCs w:val="24"/>
        </w:rPr>
      </w:pPr>
      <w:r>
        <w:rPr>
          <w:sz w:val="24"/>
          <w:szCs w:val="24"/>
        </w:rPr>
        <w:t>19.4.6.</w:t>
      </w:r>
      <w:r>
        <w:rPr>
          <w:sz w:val="24"/>
          <w:szCs w:val="24"/>
        </w:rPr>
        <w:tab/>
        <w:t>Если Подрядчик более 2 (Двух) раз совершил Существенное нарушение Договора (Статья 2 Договора).</w:t>
      </w:r>
    </w:p>
    <w:p w:rsidR="008378DD" w:rsidRPr="00FB5538" w:rsidRDefault="008378DD" w:rsidP="008378DD">
      <w:pPr>
        <w:ind w:firstLine="709"/>
        <w:jc w:val="both"/>
      </w:pPr>
      <w:r>
        <w:t>19.5.</w:t>
      </w:r>
      <w:r>
        <w:tab/>
        <w:t xml:space="preserve"> Договор может быть полностью или частично расторгнут по инициативе Подрядчика досрочно путем одностороннего отказа от исполнения Договора:</w:t>
      </w:r>
    </w:p>
    <w:p w:rsidR="008378DD" w:rsidRPr="00FB5538" w:rsidRDefault="008378DD" w:rsidP="008378DD">
      <w:pPr>
        <w:ind w:firstLine="709"/>
        <w:jc w:val="both"/>
      </w:pPr>
      <w:r>
        <w:t>19.5.1.</w:t>
      </w:r>
      <w:r>
        <w:tab/>
        <w:t>Если Заказчик нарушил предусмотренные настоящим Договором сроки по передаче Исходных данных более</w:t>
      </w:r>
      <w:proofErr w:type="gramStart"/>
      <w:r>
        <w:t>,</w:t>
      </w:r>
      <w:proofErr w:type="gramEnd"/>
      <w:r>
        <w:t xml:space="preserve"> чем на 30  (Тридцать) дней. </w:t>
      </w:r>
    </w:p>
    <w:p w:rsidR="008378DD" w:rsidRPr="00FB5538" w:rsidRDefault="008378DD" w:rsidP="008378DD">
      <w:pPr>
        <w:ind w:firstLine="709"/>
        <w:jc w:val="both"/>
      </w:pPr>
      <w:r>
        <w:t>19.5.2.</w:t>
      </w:r>
      <w:r>
        <w:tab/>
        <w:t xml:space="preserve">Если Заказчик не производит приемку Работ и Результата Работ при отсутствии замечаний и недостатков в выполненных Работах и Результате Работ в течение 30 (Тридцати) дней </w:t>
      </w:r>
      <w:proofErr w:type="gramStart"/>
      <w:r>
        <w:t>с даты предъявления</w:t>
      </w:r>
      <w:proofErr w:type="gramEnd"/>
      <w:r>
        <w:t xml:space="preserve"> к приемке. </w:t>
      </w:r>
    </w:p>
    <w:p w:rsidR="008378DD" w:rsidRPr="00FB5538" w:rsidRDefault="008378DD" w:rsidP="008378DD">
      <w:pPr>
        <w:ind w:firstLine="709"/>
        <w:jc w:val="both"/>
      </w:pPr>
      <w:r>
        <w:t xml:space="preserve">19.6. В случае расторжения настоящего Договора по любому из оснований, указанных в настоящей статье Договора, Договор будет считаться соответственно расторгнутым с даты, указанной в уведомлении Стороны, расторгающей настоящий </w:t>
      </w:r>
      <w:r>
        <w:lastRenderedPageBreak/>
        <w:t xml:space="preserve">Договор, Стороне – адресату такого уведомления о расторжении. Уведомление о расторжении Договора направляется в порядке, предусмотренном п. 20.1 настоящего Договора. </w:t>
      </w:r>
    </w:p>
    <w:p w:rsidR="008378DD" w:rsidRPr="00FB5538" w:rsidRDefault="008378DD" w:rsidP="008378DD">
      <w:pPr>
        <w:ind w:firstLine="709"/>
        <w:jc w:val="both"/>
      </w:pPr>
      <w:r>
        <w:t>19.7. В случае расторжения настоящего Договора по любому из оснований, указанных в п. 19.3, 19.4, 19.5. настоящей статьи, Сторона, в отношении которой по указанным основаниям предъявлено требование о расторжении, обязана возместить в полном объеме другой Стороне все убытки</w:t>
      </w:r>
      <w:r>
        <w:rPr>
          <w:rStyle w:val="afff2"/>
          <w:lang w:eastAsia="en-US"/>
        </w:rPr>
        <w:t xml:space="preserve"> (</w:t>
      </w:r>
      <w:r>
        <w:t xml:space="preserve">в т.ч. в случае привлечения нового Подрядчика). </w:t>
      </w:r>
    </w:p>
    <w:p w:rsidR="008378DD" w:rsidRPr="00FB5538" w:rsidRDefault="008378DD" w:rsidP="008378DD">
      <w:pPr>
        <w:ind w:firstLine="709"/>
        <w:jc w:val="both"/>
      </w:pPr>
      <w:r>
        <w:t xml:space="preserve">19.8. При расторжении настоящего Договора Стороны в течение 30 (Тридцати) дней или иного согласованного Сторонами срока произведут окончательный взаиморасчет по настоящему Договору. При этом ни одна из Сторон не получит никакого неоправданного обогащения. </w:t>
      </w:r>
    </w:p>
    <w:p w:rsidR="008378DD" w:rsidRPr="00FB5538" w:rsidRDefault="008378DD" w:rsidP="008378DD">
      <w:pPr>
        <w:ind w:firstLine="709"/>
        <w:jc w:val="both"/>
      </w:pPr>
      <w:r>
        <w:t>В ходе проведения окончательного расчета:</w:t>
      </w:r>
    </w:p>
    <w:p w:rsidR="008378DD" w:rsidRPr="00FB5538" w:rsidRDefault="008378DD" w:rsidP="008378DD">
      <w:pPr>
        <w:tabs>
          <w:tab w:val="left" w:pos="1080"/>
        </w:tabs>
        <w:ind w:firstLine="709"/>
        <w:jc w:val="both"/>
      </w:pPr>
      <w:r>
        <w:t>19.8.1. Подрядчик обязуется:</w:t>
      </w:r>
    </w:p>
    <w:p w:rsidR="008378DD" w:rsidRPr="00FB5538" w:rsidRDefault="008378DD" w:rsidP="008378DD">
      <w:pPr>
        <w:tabs>
          <w:tab w:val="left" w:pos="1080"/>
        </w:tabs>
        <w:ind w:firstLine="709"/>
        <w:jc w:val="both"/>
      </w:pPr>
      <w:r>
        <w:t>(</w:t>
      </w:r>
      <w:r>
        <w:rPr>
          <w:lang w:val="en-US"/>
        </w:rPr>
        <w:t>a</w:t>
      </w:r>
      <w:r>
        <w:t>)</w:t>
      </w:r>
      <w:r>
        <w:tab/>
        <w:t>вернуть Заказчику авансовый платеж, в части, превышающей стоимость завершенных и принятых Заказчиком Работ;</w:t>
      </w:r>
    </w:p>
    <w:p w:rsidR="008378DD" w:rsidRPr="00FB5538" w:rsidRDefault="008378DD" w:rsidP="008378DD">
      <w:pPr>
        <w:tabs>
          <w:tab w:val="left" w:pos="1080"/>
        </w:tabs>
        <w:ind w:firstLine="709"/>
        <w:jc w:val="both"/>
      </w:pPr>
      <w:r>
        <w:t>(</w:t>
      </w:r>
      <w:proofErr w:type="spellStart"/>
      <w:r>
        <w:t>b</w:t>
      </w:r>
      <w:proofErr w:type="spellEnd"/>
      <w:r>
        <w:t>)</w:t>
      </w:r>
      <w:r>
        <w:tab/>
        <w:t xml:space="preserve">передать Заказчику, по требованию Заказчика, приобретенные Подрядчиком согласованные с Заказчиком Материалы на основании товарной накладной по форме № ТОРГ-12; </w:t>
      </w:r>
    </w:p>
    <w:p w:rsidR="008378DD" w:rsidRPr="00FB5538" w:rsidRDefault="008378DD" w:rsidP="008378DD">
      <w:pPr>
        <w:tabs>
          <w:tab w:val="left" w:pos="1080"/>
        </w:tabs>
        <w:ind w:firstLine="709"/>
        <w:jc w:val="both"/>
      </w:pPr>
      <w:r>
        <w:t>(</w:t>
      </w:r>
      <w:proofErr w:type="spellStart"/>
      <w:r>
        <w:t>c</w:t>
      </w:r>
      <w:proofErr w:type="spellEnd"/>
      <w:r>
        <w:t>)</w:t>
      </w:r>
      <w:r>
        <w:tab/>
        <w:t xml:space="preserve">возвратить Заказчику его имущество либо возместить его стоимость в порядке и на условиях, предусмотренных законодательством РФ; </w:t>
      </w:r>
    </w:p>
    <w:p w:rsidR="008378DD" w:rsidRPr="00FB5538" w:rsidRDefault="008378DD" w:rsidP="008378DD">
      <w:pPr>
        <w:tabs>
          <w:tab w:val="left" w:pos="1080"/>
        </w:tabs>
        <w:ind w:firstLine="709"/>
        <w:jc w:val="both"/>
      </w:pPr>
      <w:r>
        <w:t>(</w:t>
      </w:r>
      <w:proofErr w:type="spellStart"/>
      <w:r>
        <w:t>d</w:t>
      </w:r>
      <w:proofErr w:type="spellEnd"/>
      <w:r>
        <w:t>)</w:t>
      </w:r>
      <w:r>
        <w:tab/>
        <w:t>передать Заказчику выполненные Работы.</w:t>
      </w:r>
    </w:p>
    <w:p w:rsidR="008378DD" w:rsidRPr="00FB5538" w:rsidRDefault="008378DD" w:rsidP="008378DD">
      <w:pPr>
        <w:tabs>
          <w:tab w:val="left" w:pos="1080"/>
        </w:tabs>
        <w:ind w:firstLine="709"/>
        <w:jc w:val="both"/>
      </w:pPr>
      <w:r>
        <w:t>19.8.2.</w:t>
      </w:r>
      <w:r>
        <w:tab/>
        <w:t xml:space="preserve">Заказчик обязуется принять выполненные Работы и оплатить Подрядчику обоснованные фактические документально подтвержденные затраты Подрядчика в отношении передаваемых выполненных Работ, приобретенных и/или оплаченных Материалов, за исключением Работ и/или отдельных единиц Материалов, имеющих Недостатки. </w:t>
      </w:r>
    </w:p>
    <w:p w:rsidR="008378DD" w:rsidRPr="00FB5538" w:rsidRDefault="008378DD" w:rsidP="008378DD">
      <w:pPr>
        <w:tabs>
          <w:tab w:val="left" w:pos="1080"/>
        </w:tabs>
        <w:ind w:firstLine="709"/>
        <w:jc w:val="both"/>
      </w:pPr>
      <w:r>
        <w:t>19.8.3. При расторжении настоящего Договора по инициативе Заказчика, по основаниям, предусмотренным п.19.4 настоящего Договора, Заказчик вправе отказаться от приемки фактически выполненных Работ, Результатов Работ, а Подрядчик не вправе требовать их оплаты.</w:t>
      </w:r>
    </w:p>
    <w:p w:rsidR="008378DD" w:rsidRPr="00FB5538" w:rsidRDefault="008378DD" w:rsidP="008378DD">
      <w:pPr>
        <w:ind w:firstLine="709"/>
        <w:jc w:val="both"/>
      </w:pPr>
      <w:r>
        <w:t>19.9.</w:t>
      </w:r>
      <w:r>
        <w:tab/>
        <w:t xml:space="preserve"> Заказчик может в любое время до сдачи ему Результата Работ отказаться от исполнения настоящего Договора, уплатив </w:t>
      </w:r>
      <w:proofErr w:type="gramStart"/>
      <w:r>
        <w:t>Подрядчику</w:t>
      </w:r>
      <w:proofErr w:type="gramEnd"/>
      <w:r>
        <w:t xml:space="preserve"> часть установленной Цены Договора пропорционально части Работ, выполненных до получения уведомления об отказе Заказчика от исполнения Договора. При этом в отношении указанного порядка расторжения Договора по инициативе Заказчика (передача Работ, возврат Авансового платежа и пр.) применяются положения настоящей статьи.</w:t>
      </w:r>
    </w:p>
    <w:p w:rsidR="008378DD" w:rsidRPr="00FB5538" w:rsidRDefault="008378DD" w:rsidP="008378DD">
      <w:pPr>
        <w:ind w:firstLine="709"/>
        <w:jc w:val="both"/>
        <w:rPr>
          <w:b/>
        </w:rPr>
      </w:pPr>
      <w:r>
        <w:t>19.10. При расторжении настоящего Договора по любым основаниям обязанностью Подрядчика является вывоз со Стройплощадки всего имущества Подрядчика, исключая имущество, подлежащее возврату и переданное Заказчиком Подрядчику для выполнения Работ. Любые предъявленные Подрядчиком денежные требования в отношении Заказчика в связи с расторжением настоящего Договора могут быть оплачены Заказчиком не ранее, чем с момента исполнения вышеуказанной обязанности Подрядчика.</w:t>
      </w:r>
    </w:p>
    <w:p w:rsidR="008378DD" w:rsidRPr="00FB5538" w:rsidRDefault="008378DD" w:rsidP="008378DD">
      <w:pPr>
        <w:pStyle w:val="afb"/>
        <w:ind w:firstLine="0"/>
        <w:outlineLvl w:val="0"/>
        <w:rPr>
          <w:sz w:val="24"/>
        </w:rPr>
      </w:pPr>
    </w:p>
    <w:p w:rsidR="008378DD" w:rsidRPr="00FB5538" w:rsidRDefault="008378DD" w:rsidP="008378DD">
      <w:pPr>
        <w:pStyle w:val="aff9"/>
        <w:numPr>
          <w:ilvl w:val="0"/>
          <w:numId w:val="33"/>
        </w:numPr>
        <w:jc w:val="center"/>
        <w:rPr>
          <w:b/>
        </w:rPr>
      </w:pPr>
      <w:r>
        <w:rPr>
          <w:b/>
        </w:rPr>
        <w:t>Одобрения и уведомления</w:t>
      </w:r>
    </w:p>
    <w:p w:rsidR="008378DD" w:rsidRPr="00FB5538" w:rsidRDefault="008378DD" w:rsidP="008378DD">
      <w:pPr>
        <w:ind w:firstLine="709"/>
        <w:jc w:val="both"/>
      </w:pPr>
      <w:r>
        <w:t>20.1.</w:t>
      </w:r>
      <w:r>
        <w:tab/>
        <w:t xml:space="preserve"> Любые уведомления по настоящему Договору, будут считаться переданными должным образом, если они направлены заказной почтой с уведомлением о вручении по адресу, указанному в п. 20.3. настоящего Договора или вручены лично уполномоченным Представителям Сторон «под роспись». Дата, указанная в уведомлении о вручении почтового отправления адресату либо дата отметки о невозможности вручения почтового отправления адресату, или «подпись» на копии уведомления об его получении, считается </w:t>
      </w:r>
      <w:r>
        <w:lastRenderedPageBreak/>
        <w:t>датой получения уведомления. Любые одобрения и согласования, которые должны быть произведены по настоящему Договору Сторонами, или одной из них должны быть оформлены в письменной форме и подписаны Сторонами.</w:t>
      </w:r>
    </w:p>
    <w:p w:rsidR="008378DD" w:rsidRPr="00FB5538" w:rsidRDefault="008378DD" w:rsidP="008378DD">
      <w:pPr>
        <w:ind w:firstLine="709"/>
        <w:jc w:val="both"/>
      </w:pPr>
      <w:r>
        <w:t xml:space="preserve">20.2. </w:t>
      </w:r>
      <w:r>
        <w:tab/>
        <w:t>В случае изменения местонахождения и банковских реквизитов одной из Сторон последняя обязана незамедлительно уведомить об этом другую Сторону в письменной форме. В случае если одна из Сторон несвоевременно уведомила другую Сторону об указанных изменениях, все обязательства другой Стороны, исполненные в соответствии с имеющимися у нее сведениями, считаются исполненными надлежащим образом.</w:t>
      </w:r>
    </w:p>
    <w:p w:rsidR="008378DD" w:rsidRPr="00FB5538" w:rsidRDefault="008378DD" w:rsidP="008378DD">
      <w:pPr>
        <w:jc w:val="both"/>
      </w:pPr>
      <w:r>
        <w:tab/>
        <w:t>20.3.</w:t>
      </w:r>
      <w:r>
        <w:tab/>
        <w:t xml:space="preserve"> Переписка по вопросам, связанным с реализацией настоящего Договора, должна направляться Подрядчиком Заказчику и Заказчиком Подрядчику по следующим адресам:</w:t>
      </w:r>
    </w:p>
    <w:p w:rsidR="008378DD" w:rsidRPr="00FB5538" w:rsidRDefault="008378DD" w:rsidP="008378DD">
      <w:pPr>
        <w:jc w:val="both"/>
      </w:pPr>
      <w:r>
        <w:rPr>
          <w:bCs/>
        </w:rPr>
        <w:tab/>
      </w:r>
      <w:proofErr w:type="gramStart"/>
      <w:r>
        <w:rPr>
          <w:bCs/>
        </w:rPr>
        <w:t xml:space="preserve">Заказчику: 672000, Забайкальский край, г. Чита, ул. Анохина, 91, корп. </w:t>
      </w:r>
      <w:r>
        <w:rPr>
          <w:bCs/>
          <w:lang w:val="en-US"/>
        </w:rPr>
        <w:t>II</w:t>
      </w:r>
      <w:r>
        <w:rPr>
          <w:bCs/>
        </w:rPr>
        <w:t xml:space="preserve">, 6 этаж, 607 </w:t>
      </w:r>
      <w:proofErr w:type="spellStart"/>
      <w:r>
        <w:rPr>
          <w:bCs/>
        </w:rPr>
        <w:t>каб</w:t>
      </w:r>
      <w:proofErr w:type="spellEnd"/>
      <w:r>
        <w:rPr>
          <w:bCs/>
        </w:rPr>
        <w:t xml:space="preserve">. </w:t>
      </w:r>
      <w:proofErr w:type="gramEnd"/>
    </w:p>
    <w:p w:rsidR="008378DD" w:rsidRPr="00FB5538" w:rsidRDefault="008378DD" w:rsidP="008378DD">
      <w:pPr>
        <w:ind w:firstLine="709"/>
        <w:jc w:val="both"/>
      </w:pPr>
    </w:p>
    <w:p w:rsidR="008378DD" w:rsidRPr="00FB5538" w:rsidRDefault="008378DD" w:rsidP="008378DD">
      <w:r>
        <w:rPr>
          <w:bCs/>
        </w:rPr>
        <w:tab/>
      </w:r>
      <w:r w:rsidRPr="00B83F37">
        <w:rPr>
          <w:bCs/>
        </w:rPr>
        <w:t>Подрядчику:</w:t>
      </w:r>
      <w:bookmarkStart w:id="42" w:name="_DV_M51"/>
      <w:bookmarkEnd w:id="42"/>
      <w:r w:rsidRPr="00B83F37">
        <w:rPr>
          <w:bCs/>
        </w:rPr>
        <w:t xml:space="preserve"> </w:t>
      </w:r>
      <w:r>
        <w:rPr>
          <w:bCs/>
        </w:rPr>
        <w:t>____________________________________________________________</w:t>
      </w:r>
    </w:p>
    <w:p w:rsidR="008378DD" w:rsidRPr="00FB5538" w:rsidRDefault="008378DD" w:rsidP="008378DD">
      <w:pPr>
        <w:ind w:firstLine="709"/>
        <w:jc w:val="both"/>
      </w:pPr>
      <w:r>
        <w:t>20.4.</w:t>
      </w:r>
      <w:r>
        <w:tab/>
        <w:t xml:space="preserve"> Вся переписка (включая уведомления) по настоящему Договору, исходящая от Заказчика и Подрядчика, направляется на русском языке. Уведомление по настоящему Договору считается полученным в дату его получения, как это прописано в п. 20.1 настоящего Договора.</w:t>
      </w:r>
    </w:p>
    <w:p w:rsidR="008378DD" w:rsidRPr="00FB5538" w:rsidRDefault="008378DD" w:rsidP="008378DD">
      <w:pPr>
        <w:ind w:firstLine="709"/>
        <w:jc w:val="both"/>
      </w:pPr>
    </w:p>
    <w:p w:rsidR="008378DD" w:rsidRPr="00FB5538" w:rsidRDefault="008378DD" w:rsidP="008378DD">
      <w:pPr>
        <w:autoSpaceDE w:val="0"/>
        <w:autoSpaceDN w:val="0"/>
        <w:ind w:firstLine="709"/>
        <w:jc w:val="center"/>
      </w:pPr>
      <w:r>
        <w:rPr>
          <w:b/>
        </w:rPr>
        <w:t xml:space="preserve">21. </w:t>
      </w:r>
      <w:proofErr w:type="spellStart"/>
      <w:r>
        <w:rPr>
          <w:b/>
        </w:rPr>
        <w:t>Антикоррупционная</w:t>
      </w:r>
      <w:proofErr w:type="spellEnd"/>
      <w:r>
        <w:rPr>
          <w:b/>
        </w:rPr>
        <w:t xml:space="preserve"> оговорка</w:t>
      </w:r>
    </w:p>
    <w:p w:rsidR="008378DD" w:rsidRPr="00FB5538" w:rsidRDefault="008378DD" w:rsidP="008378DD">
      <w:pPr>
        <w:autoSpaceDE w:val="0"/>
        <w:autoSpaceDN w:val="0"/>
        <w:ind w:firstLine="709"/>
        <w:jc w:val="both"/>
      </w:pPr>
      <w:r>
        <w:t xml:space="preserve">21.1.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378DD" w:rsidRPr="00FB5538" w:rsidRDefault="008378DD" w:rsidP="008378DD">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378DD" w:rsidRPr="00FB5538" w:rsidRDefault="008378DD" w:rsidP="008378DD">
      <w:pPr>
        <w:autoSpaceDE w:val="0"/>
        <w:autoSpaceDN w:val="0"/>
        <w:ind w:firstLine="709"/>
        <w:jc w:val="both"/>
      </w:pPr>
      <w:r>
        <w:t xml:space="preserve">21.2. В случае возникновения у Стороны подозрений, что произошло или может произойти нарушение каких-либо положений пункта 21.1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21.1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8378DD" w:rsidRDefault="008378DD" w:rsidP="008378DD">
      <w:pPr>
        <w:autoSpaceDE w:val="0"/>
        <w:autoSpaceDN w:val="0"/>
        <w:ind w:firstLine="709"/>
        <w:jc w:val="both"/>
      </w:pPr>
      <w:r>
        <w:t>Каналы уведомления Подрядчика о нарушениях каких-либо положений пункта 21.1 настоящего Договора: __________________.</w:t>
      </w:r>
    </w:p>
    <w:p w:rsidR="008378DD" w:rsidRPr="00FB5538" w:rsidRDefault="008378DD" w:rsidP="008378DD">
      <w:pPr>
        <w:autoSpaceDE w:val="0"/>
        <w:autoSpaceDN w:val="0"/>
        <w:ind w:firstLine="709"/>
        <w:jc w:val="both"/>
      </w:pPr>
      <w:r>
        <w:t xml:space="preserve">Каналы уведомления Заказчика о нарушениях каких-либо положений пункта 21.1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w:t>
      </w:r>
    </w:p>
    <w:p w:rsidR="008378DD" w:rsidRPr="00FB5538" w:rsidRDefault="008378DD" w:rsidP="008378DD">
      <w:pPr>
        <w:autoSpaceDE w:val="0"/>
        <w:autoSpaceDN w:val="0"/>
        <w:ind w:firstLine="709"/>
        <w:jc w:val="both"/>
      </w:pPr>
      <w:r>
        <w:t xml:space="preserve">Сторона, получившая  уведомление  о  нарушении  каких-либо положений пункта 21.1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8378DD" w:rsidRPr="00FB5538" w:rsidRDefault="008378DD" w:rsidP="008378DD">
      <w:pPr>
        <w:autoSpaceDE w:val="0"/>
        <w:autoSpaceDN w:val="0"/>
        <w:ind w:firstLine="709"/>
        <w:jc w:val="both"/>
      </w:pPr>
      <w:r>
        <w:lastRenderedPageBreak/>
        <w:t>21.3. Стороны гарантируют осуществление надлежащего разбирательства по фактам нарушения положений пункта 21.1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378DD" w:rsidRPr="00FB5538" w:rsidRDefault="008378DD" w:rsidP="008378DD">
      <w:pPr>
        <w:autoSpaceDE w:val="0"/>
        <w:autoSpaceDN w:val="0"/>
        <w:ind w:firstLine="709"/>
        <w:jc w:val="both"/>
      </w:pPr>
      <w:r>
        <w:t xml:space="preserve">21.4. В случае подтверждения факта нарушения одной Стороной положений пункта 21.1 настоящего Договора и/или неполучения другой Стороной информации об итогах рассмотрения уведомления о нарушении в соответствии с пунктом 21.2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дней до даты прекращения действия настоящего Договора. </w:t>
      </w:r>
    </w:p>
    <w:p w:rsidR="008378DD" w:rsidRPr="00FB5538" w:rsidRDefault="008378DD" w:rsidP="008378DD">
      <w:pPr>
        <w:autoSpaceDE w:val="0"/>
        <w:autoSpaceDN w:val="0"/>
        <w:spacing w:line="276" w:lineRule="auto"/>
        <w:ind w:firstLine="709"/>
        <w:jc w:val="center"/>
        <w:rPr>
          <w:b/>
        </w:rPr>
      </w:pPr>
    </w:p>
    <w:p w:rsidR="008378DD" w:rsidRPr="00FB5538" w:rsidRDefault="008378DD" w:rsidP="008378DD">
      <w:pPr>
        <w:autoSpaceDE w:val="0"/>
        <w:autoSpaceDN w:val="0"/>
        <w:spacing w:line="276" w:lineRule="auto"/>
        <w:ind w:firstLine="709"/>
        <w:jc w:val="center"/>
        <w:rPr>
          <w:b/>
        </w:rPr>
      </w:pPr>
      <w:r>
        <w:rPr>
          <w:b/>
        </w:rPr>
        <w:t>22. Гарантии и заверения Подрядчика</w:t>
      </w:r>
    </w:p>
    <w:p w:rsidR="008378DD" w:rsidRPr="00FB5538" w:rsidRDefault="008378DD" w:rsidP="008378DD">
      <w:pPr>
        <w:pStyle w:val="aff9"/>
        <w:suppressAutoHyphens w:val="0"/>
        <w:ind w:left="0" w:firstLine="709"/>
        <w:contextualSpacing/>
        <w:jc w:val="both"/>
      </w:pPr>
      <w:r>
        <w:t>22.1.  Подрядчик настоящим заверяет Заказчика и гарантирует, что на дату заключения настоящего Договора:</w:t>
      </w:r>
    </w:p>
    <w:p w:rsidR="008378DD" w:rsidRPr="00FB5538" w:rsidRDefault="008378DD" w:rsidP="008378DD">
      <w:pPr>
        <w:pStyle w:val="aff9"/>
        <w:suppressAutoHyphens w:val="0"/>
        <w:ind w:left="0" w:firstLine="709"/>
        <w:contextualSpacing/>
        <w:jc w:val="both"/>
      </w:pPr>
      <w:r>
        <w:t xml:space="preserve">22.1.1.   Подрядчик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8378DD" w:rsidRPr="00FB5538" w:rsidRDefault="008378DD" w:rsidP="008378DD">
      <w:pPr>
        <w:pStyle w:val="aff9"/>
        <w:suppressAutoHyphens w:val="0"/>
        <w:ind w:left="0" w:firstLine="709"/>
        <w:contextualSpacing/>
        <w:jc w:val="both"/>
      </w:pPr>
      <w:r>
        <w:t>22.1.2. Подрядчиком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Подрядчика;</w:t>
      </w:r>
    </w:p>
    <w:p w:rsidR="008378DD" w:rsidRPr="00FB5538" w:rsidRDefault="008378DD" w:rsidP="008378DD">
      <w:pPr>
        <w:pStyle w:val="aff9"/>
        <w:suppressAutoHyphens w:val="0"/>
        <w:ind w:left="0" w:firstLine="709"/>
        <w:contextualSpacing/>
        <w:jc w:val="both"/>
      </w:pPr>
      <w:r>
        <w:t>22.1.3. настоящий Договор от имени Подрядчика подписан лицом, которое надлежащим образом уполномочено совершать такие действия;</w:t>
      </w:r>
    </w:p>
    <w:p w:rsidR="008378DD" w:rsidRPr="00FB5538" w:rsidRDefault="008378DD" w:rsidP="008378DD">
      <w:pPr>
        <w:pStyle w:val="aff9"/>
        <w:suppressAutoHyphens w:val="0"/>
        <w:ind w:left="0" w:firstLine="709"/>
        <w:contextualSpacing/>
        <w:jc w:val="both"/>
      </w:pPr>
      <w:r>
        <w:t>22.1.4.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Подрядчик, а также любого положения законодательства Российской Федерации;</w:t>
      </w:r>
    </w:p>
    <w:p w:rsidR="008378DD" w:rsidRPr="00FB5538" w:rsidRDefault="008378DD" w:rsidP="008378DD">
      <w:pPr>
        <w:pStyle w:val="aff9"/>
        <w:suppressAutoHyphens w:val="0"/>
        <w:ind w:left="0" w:firstLine="709"/>
        <w:contextualSpacing/>
        <w:jc w:val="both"/>
      </w:pPr>
      <w:r>
        <w:t>22.1.5.   не существует каких-либо обстоятельств, которые ограничивают, запрещают исполнение Подрядчиком обязательств по настоящему Договору.</w:t>
      </w:r>
    </w:p>
    <w:p w:rsidR="008378DD" w:rsidRPr="00FB5538" w:rsidRDefault="008378DD" w:rsidP="008378DD">
      <w:pPr>
        <w:ind w:firstLine="709"/>
        <w:jc w:val="both"/>
      </w:pPr>
    </w:p>
    <w:p w:rsidR="008378DD" w:rsidRPr="00FB5538" w:rsidRDefault="008378DD" w:rsidP="008378DD">
      <w:pPr>
        <w:jc w:val="center"/>
        <w:rPr>
          <w:b/>
        </w:rPr>
      </w:pPr>
      <w:r>
        <w:rPr>
          <w:b/>
        </w:rPr>
        <w:t>23. Прочие условия</w:t>
      </w:r>
    </w:p>
    <w:p w:rsidR="008378DD" w:rsidRPr="00FB5538" w:rsidRDefault="008378DD" w:rsidP="008378DD">
      <w:pPr>
        <w:ind w:firstLine="709"/>
        <w:jc w:val="both"/>
      </w:pPr>
      <w:r>
        <w:t>23.1.</w:t>
      </w:r>
      <w:r>
        <w:tab/>
        <w:t xml:space="preserve"> Стороны не имеют права передавать</w:t>
      </w:r>
      <w:proofErr w:type="gramStart"/>
      <w:r>
        <w:t xml:space="preserve"> Т</w:t>
      </w:r>
      <w:proofErr w:type="gramEnd"/>
      <w:r>
        <w:t xml:space="preserve">ретьим лицам исполнение обязательств по настоящему Договору или какой-либо его части без согласия другой Стороны. </w:t>
      </w:r>
    </w:p>
    <w:p w:rsidR="008378DD" w:rsidRPr="00FB5538" w:rsidRDefault="008378DD" w:rsidP="008378DD">
      <w:pPr>
        <w:ind w:firstLine="709"/>
        <w:jc w:val="both"/>
      </w:pPr>
      <w:r>
        <w:t>23.2.</w:t>
      </w:r>
      <w:r>
        <w:tab/>
        <w:t xml:space="preserve"> После подписания настоящего Договора все предыдущие письменные и устные соглашения, переписка, протоколы, переговоры между Сторонами, относящиеся к данному Договору, теряют силу.</w:t>
      </w:r>
    </w:p>
    <w:p w:rsidR="008378DD" w:rsidRPr="00FB5538" w:rsidRDefault="008378DD" w:rsidP="008378DD">
      <w:pPr>
        <w:ind w:firstLine="709"/>
        <w:jc w:val="both"/>
      </w:pPr>
      <w:r>
        <w:t>23.3.</w:t>
      </w:r>
      <w:r>
        <w:tab/>
        <w:t xml:space="preserve"> </w:t>
      </w:r>
      <w:proofErr w:type="gramStart"/>
      <w:r>
        <w:t>Подрядчик не имеет права продать или передать Исходные данные и/или Рабочую документацию или отдельные их части никакой третьей стороне без письменного разрешения Заказчика, за исключением передачи Рабочей документации Субподрядчикам/Поставщикам исключительно в части, необходимой для выполнения Субподрядчиками/Поставщиками своих обязательств в пределах Объема Работ по настоящему Договору.</w:t>
      </w:r>
      <w:proofErr w:type="gramEnd"/>
    </w:p>
    <w:p w:rsidR="008378DD" w:rsidRDefault="008378DD" w:rsidP="008378DD">
      <w:pPr>
        <w:ind w:firstLine="709"/>
        <w:jc w:val="both"/>
      </w:pPr>
      <w:r>
        <w:t>23.4.</w:t>
      </w:r>
      <w:r>
        <w:tab/>
        <w:t xml:space="preserve"> Все изменения и дополнения к настоящему Договору считаются действительными, если они оформлены в письменном виде и подписаны Сторонами. </w:t>
      </w:r>
      <w:bookmarkStart w:id="43" w:name="_DV_M52"/>
      <w:bookmarkEnd w:id="43"/>
      <w:r>
        <w:t>Приложения к настоящему Договору являются неотъемлемой частью настоящего Договора.</w:t>
      </w:r>
    </w:p>
    <w:p w:rsidR="008378DD" w:rsidRDefault="008378DD" w:rsidP="008378DD">
      <w:pPr>
        <w:pStyle w:val="26"/>
        <w:rPr>
          <w:sz w:val="24"/>
          <w:szCs w:val="24"/>
        </w:rPr>
      </w:pPr>
      <w:r>
        <w:rPr>
          <w:sz w:val="24"/>
          <w:szCs w:val="24"/>
        </w:rPr>
        <w:t xml:space="preserve">23.5.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8378DD" w:rsidRDefault="008378DD" w:rsidP="008378DD">
      <w:pPr>
        <w:pStyle w:val="26"/>
        <w:rPr>
          <w:sz w:val="24"/>
          <w:szCs w:val="24"/>
        </w:rPr>
      </w:pPr>
      <w:r>
        <w:rPr>
          <w:color w:val="000000"/>
          <w:sz w:val="24"/>
          <w:szCs w:val="24"/>
        </w:rPr>
        <w:t xml:space="preserve">23.6. Стороны обязуются не разглашать ставшую им известной в связи с исполнением настоящего Договора конфиденциальную информацию третьим лицам, за </w:t>
      </w:r>
      <w:r>
        <w:rPr>
          <w:color w:val="000000"/>
          <w:sz w:val="24"/>
          <w:szCs w:val="24"/>
        </w:rPr>
        <w:lastRenderedPageBreak/>
        <w:t>исключением случаев, прямо предусмотренных законодательством Российской Федерации, и не использовать ее для каких-либо целей, кроме связанных с выполнением обязательств по настоящему Договору.</w:t>
      </w:r>
    </w:p>
    <w:p w:rsidR="008378DD" w:rsidRPr="00B12787" w:rsidRDefault="008378DD" w:rsidP="008378DD">
      <w:pPr>
        <w:jc w:val="both"/>
      </w:pPr>
      <w:r>
        <w:tab/>
        <w:t>23.7. Исполнитель обязан предоставить Заказчику информацию о цепочке собственников, включая бенефициаров (в том числе конечных).</w:t>
      </w:r>
    </w:p>
    <w:p w:rsidR="008378DD" w:rsidRPr="00FB5538" w:rsidRDefault="008378DD" w:rsidP="008378DD">
      <w:pPr>
        <w:ind w:firstLine="709"/>
        <w:jc w:val="both"/>
      </w:pPr>
      <w:r>
        <w:t>23.8. Исполнитель, в случае возникновения каких-либо изменений в цепочке собственников, включая бенефициаров (в том числе конечных), обязан известить об этом Заказчика  в течение 5 (пяти) календарных дней со дня возникновения таких изменений.</w:t>
      </w:r>
      <w:r>
        <w:rPr>
          <w:iCs/>
          <w:vertAlign w:val="superscript"/>
        </w:rPr>
        <w:t xml:space="preserve">    </w:t>
      </w:r>
    </w:p>
    <w:p w:rsidR="008378DD" w:rsidRPr="00FB5538" w:rsidRDefault="008378DD" w:rsidP="008378DD">
      <w:pPr>
        <w:ind w:firstLine="709"/>
        <w:jc w:val="both"/>
      </w:pPr>
      <w:r>
        <w:t>23.9.</w:t>
      </w:r>
      <w:r>
        <w:tab/>
        <w:t xml:space="preserve"> Любая договоренность между Заказчиком и подрядчиком, влекущая за собой новые обязательства, которые не вытекают из настоящего Договора, должна быть письменно подтверждена Сторонами в форме подписанных ими дополнений или изменений к настоящему Договору.</w:t>
      </w:r>
    </w:p>
    <w:p w:rsidR="008378DD" w:rsidRPr="00FB5538" w:rsidRDefault="008378DD" w:rsidP="008378DD">
      <w:pPr>
        <w:pStyle w:val="afe"/>
        <w:ind w:firstLine="709"/>
        <w:jc w:val="both"/>
        <w:rPr>
          <w:sz w:val="24"/>
          <w:szCs w:val="24"/>
        </w:rPr>
      </w:pPr>
      <w:r>
        <w:rPr>
          <w:sz w:val="24"/>
          <w:szCs w:val="24"/>
        </w:rPr>
        <w:t>23.10.</w:t>
      </w:r>
      <w:r>
        <w:rPr>
          <w:sz w:val="24"/>
          <w:szCs w:val="24"/>
        </w:rPr>
        <w:tab/>
        <w:t xml:space="preserve"> Настоящий Договор составлен на русском языке в 2 (Двух) оригинальных экземплярах, имеющих одинаковую юридическую силу, один для Заказчика и один для Подрядчика. </w:t>
      </w:r>
    </w:p>
    <w:p w:rsidR="008378DD" w:rsidRPr="00FB5538" w:rsidRDefault="008378DD" w:rsidP="008378DD">
      <w:pPr>
        <w:ind w:firstLine="709"/>
        <w:jc w:val="both"/>
      </w:pPr>
      <w:r>
        <w:t>23.7.</w:t>
      </w:r>
      <w:r>
        <w:tab/>
        <w:t xml:space="preserve"> Перечень Приложений к настоящему Договору:</w:t>
      </w:r>
    </w:p>
    <w:p w:rsidR="008378DD" w:rsidRPr="00FB5538" w:rsidRDefault="008378DD" w:rsidP="008378DD">
      <w:pPr>
        <w:tabs>
          <w:tab w:val="left" w:pos="993"/>
          <w:tab w:val="left" w:pos="3261"/>
        </w:tabs>
        <w:ind w:firstLine="709"/>
        <w:jc w:val="both"/>
      </w:pPr>
      <w:r>
        <w:t>23.7.1. Приложение № 1. Техническое задание;</w:t>
      </w:r>
    </w:p>
    <w:p w:rsidR="008378DD" w:rsidRPr="00FB5538" w:rsidRDefault="008378DD" w:rsidP="008378DD">
      <w:pPr>
        <w:tabs>
          <w:tab w:val="left" w:pos="993"/>
          <w:tab w:val="num" w:pos="1080"/>
          <w:tab w:val="left" w:pos="3060"/>
          <w:tab w:val="left" w:pos="3261"/>
        </w:tabs>
        <w:ind w:firstLine="709"/>
        <w:jc w:val="both"/>
      </w:pPr>
      <w:r>
        <w:t>23.7.2. Приложение № 2.  Сводный и локальный сметные расчеты;</w:t>
      </w:r>
    </w:p>
    <w:p w:rsidR="008378DD" w:rsidRDefault="008378DD" w:rsidP="008378DD">
      <w:pPr>
        <w:tabs>
          <w:tab w:val="left" w:pos="993"/>
          <w:tab w:val="num" w:pos="1080"/>
          <w:tab w:val="left" w:pos="3060"/>
          <w:tab w:val="left" w:pos="3261"/>
        </w:tabs>
        <w:ind w:firstLine="709"/>
        <w:jc w:val="both"/>
      </w:pPr>
      <w:r>
        <w:t>23.7.3. Приложение № 3. Перечень исходных данных;</w:t>
      </w:r>
    </w:p>
    <w:p w:rsidR="008378DD" w:rsidRPr="00FB5538" w:rsidRDefault="008378DD" w:rsidP="008378DD">
      <w:pPr>
        <w:tabs>
          <w:tab w:val="left" w:pos="993"/>
          <w:tab w:val="num" w:pos="1080"/>
          <w:tab w:val="left" w:pos="3060"/>
          <w:tab w:val="left" w:pos="3261"/>
        </w:tabs>
        <w:ind w:firstLine="709"/>
        <w:jc w:val="both"/>
      </w:pPr>
      <w:r>
        <w:t>23.7.4. Приложение № 4. Накладная по форме № М-15;</w:t>
      </w:r>
    </w:p>
    <w:p w:rsidR="008378DD" w:rsidRPr="00FB5538" w:rsidRDefault="008378DD" w:rsidP="008378DD">
      <w:pPr>
        <w:tabs>
          <w:tab w:val="left" w:pos="993"/>
          <w:tab w:val="num" w:pos="1080"/>
          <w:tab w:val="left" w:pos="3060"/>
          <w:tab w:val="left" w:pos="3261"/>
        </w:tabs>
        <w:ind w:firstLine="709"/>
        <w:jc w:val="both"/>
      </w:pPr>
      <w:r>
        <w:t>23.7.5. Приложение № 5. Отчет об израсходованных материалах;</w:t>
      </w:r>
    </w:p>
    <w:p w:rsidR="008378DD" w:rsidRDefault="008378DD" w:rsidP="008378DD">
      <w:pPr>
        <w:tabs>
          <w:tab w:val="left" w:pos="540"/>
          <w:tab w:val="left" w:pos="993"/>
          <w:tab w:val="num" w:pos="1080"/>
          <w:tab w:val="left" w:pos="3119"/>
        </w:tabs>
        <w:ind w:firstLine="709"/>
        <w:jc w:val="both"/>
      </w:pPr>
      <w:r>
        <w:t>23.7.6.Приложение № 6. Акт о приеме-сдаче отремонтированных, реконструированных, модернизированных объектов основных средств ОС-3.</w:t>
      </w:r>
    </w:p>
    <w:p w:rsidR="008378DD" w:rsidRPr="00B83F37" w:rsidRDefault="008378DD" w:rsidP="008378DD">
      <w:pPr>
        <w:tabs>
          <w:tab w:val="left" w:pos="540"/>
          <w:tab w:val="left" w:pos="993"/>
          <w:tab w:val="num" w:pos="1080"/>
          <w:tab w:val="left" w:pos="3119"/>
        </w:tabs>
        <w:ind w:firstLine="709"/>
        <w:jc w:val="both"/>
      </w:pPr>
      <w:r>
        <w:t>23.7.7. Приложение №7. Требования по охране труда, промышленной безопасности и экологии.</w:t>
      </w:r>
    </w:p>
    <w:p w:rsidR="008378DD" w:rsidRPr="00B83F37" w:rsidRDefault="008378DD" w:rsidP="008378DD">
      <w:pPr>
        <w:tabs>
          <w:tab w:val="left" w:pos="540"/>
          <w:tab w:val="left" w:pos="993"/>
          <w:tab w:val="num" w:pos="1080"/>
          <w:tab w:val="left" w:pos="3119"/>
        </w:tabs>
        <w:ind w:firstLine="709"/>
        <w:jc w:val="both"/>
      </w:pPr>
      <w:r>
        <w:t>23.7.8. Приложение №8. Требования по охране труда, промышленной безопасности и экологии.</w:t>
      </w:r>
    </w:p>
    <w:p w:rsidR="008378DD" w:rsidRPr="00FB5538" w:rsidRDefault="008378DD" w:rsidP="008378DD">
      <w:pPr>
        <w:ind w:firstLine="851"/>
        <w:jc w:val="both"/>
        <w:rPr>
          <w:b/>
        </w:rPr>
      </w:pPr>
      <w:r>
        <w:rPr>
          <w:b/>
        </w:rPr>
        <w:br w:type="page"/>
      </w:r>
      <w:r>
        <w:rPr>
          <w:b/>
        </w:rPr>
        <w:lastRenderedPageBreak/>
        <w:t>13. Юридические адреса и платежные реквизиты Сторон</w:t>
      </w:r>
    </w:p>
    <w:p w:rsidR="008378DD" w:rsidRPr="00FB5538" w:rsidRDefault="008378DD" w:rsidP="008378DD">
      <w:pPr>
        <w:ind w:firstLine="851"/>
        <w:jc w:val="center"/>
        <w:rPr>
          <w:b/>
        </w:rPr>
      </w:pPr>
    </w:p>
    <w:tbl>
      <w:tblPr>
        <w:tblW w:w="9674" w:type="dxa"/>
        <w:tblInd w:w="-34" w:type="dxa"/>
        <w:tblLayout w:type="fixed"/>
        <w:tblLook w:val="01E0"/>
      </w:tblPr>
      <w:tblGrid>
        <w:gridCol w:w="5104"/>
        <w:gridCol w:w="4570"/>
      </w:tblGrid>
      <w:tr w:rsidR="008378DD" w:rsidRPr="00FB5538" w:rsidTr="00582F12">
        <w:trPr>
          <w:trHeight w:val="4436"/>
        </w:trPr>
        <w:tc>
          <w:tcPr>
            <w:tcW w:w="5104" w:type="dxa"/>
          </w:tcPr>
          <w:p w:rsidR="008378DD" w:rsidRPr="00FB5538" w:rsidRDefault="008378DD" w:rsidP="00582F12">
            <w:pPr>
              <w:rPr>
                <w:b/>
              </w:rPr>
            </w:pPr>
            <w:r>
              <w:rPr>
                <w:b/>
              </w:rPr>
              <w:t>Заказчик:</w:t>
            </w:r>
          </w:p>
          <w:p w:rsidR="008378DD" w:rsidRPr="00FB5538" w:rsidRDefault="008378DD" w:rsidP="00582F12">
            <w:r>
              <w:t>Публичное  акционерное общество</w:t>
            </w:r>
          </w:p>
          <w:p w:rsidR="008378DD" w:rsidRPr="00FB5538" w:rsidRDefault="008378DD" w:rsidP="00582F12">
            <w:r>
              <w:t xml:space="preserve"> «Центр по перевозке грузов в контейнерах «ТрансКонтейнер» </w:t>
            </w:r>
          </w:p>
          <w:p w:rsidR="008378DD" w:rsidRPr="00FB5538" w:rsidRDefault="008378DD" w:rsidP="00582F12">
            <w:r>
              <w:t>Юридический  адрес:</w:t>
            </w:r>
          </w:p>
          <w:p w:rsidR="008378DD" w:rsidRPr="00FB5538" w:rsidRDefault="008378DD" w:rsidP="00582F12">
            <w:r>
              <w:t xml:space="preserve">125047, Москва, пер. </w:t>
            </w:r>
            <w:proofErr w:type="gramStart"/>
            <w:r>
              <w:t>Оружейный</w:t>
            </w:r>
            <w:proofErr w:type="gramEnd"/>
            <w:r>
              <w:t>, д.19</w:t>
            </w:r>
          </w:p>
          <w:p w:rsidR="008378DD" w:rsidRPr="00FB5538" w:rsidRDefault="008378DD" w:rsidP="00582F12">
            <w:r>
              <w:t>Местонахождение:</w:t>
            </w:r>
          </w:p>
          <w:p w:rsidR="008378DD" w:rsidRPr="00FB5538" w:rsidRDefault="008378DD" w:rsidP="00582F12">
            <w:r>
              <w:t xml:space="preserve">Филиал ПАО «ТрансКонтейнер» на </w:t>
            </w:r>
            <w:proofErr w:type="gramStart"/>
            <w:r>
              <w:t>Забайкальской</w:t>
            </w:r>
            <w:proofErr w:type="gramEnd"/>
            <w:r>
              <w:t xml:space="preserve"> ж.д.</w:t>
            </w:r>
          </w:p>
          <w:p w:rsidR="008378DD" w:rsidRPr="00FB5538" w:rsidRDefault="008378DD" w:rsidP="00582F12">
            <w:r>
              <w:t>672000, г. Чита, ул. Анохина, 91</w:t>
            </w:r>
          </w:p>
          <w:p w:rsidR="008378DD" w:rsidRPr="00FB5538" w:rsidRDefault="008378DD" w:rsidP="00582F12">
            <w:r>
              <w:t>Тел.: (3022) 22-70-49; факс(3022) 32-51-58</w:t>
            </w:r>
          </w:p>
          <w:p w:rsidR="008378DD" w:rsidRPr="00FB5538" w:rsidRDefault="008378DD" w:rsidP="00582F12">
            <w:r>
              <w:t>ИНН 7708591995/КПП 997650001</w:t>
            </w:r>
          </w:p>
          <w:p w:rsidR="008378DD" w:rsidRPr="00FB5538" w:rsidRDefault="008378DD" w:rsidP="00582F12">
            <w:pPr>
              <w:rPr>
                <w:b/>
              </w:rPr>
            </w:pPr>
            <w:r>
              <w:rPr>
                <w:b/>
              </w:rPr>
              <w:t>Банковские реквизиты:</w:t>
            </w:r>
          </w:p>
          <w:p w:rsidR="008378DD" w:rsidRPr="00FB5538" w:rsidRDefault="008378DD" w:rsidP="00582F12">
            <w:proofErr w:type="gramStart"/>
            <w:r>
              <w:t>Р</w:t>
            </w:r>
            <w:proofErr w:type="gramEnd"/>
            <w:r>
              <w:t>/с 40702810009030002960</w:t>
            </w:r>
          </w:p>
          <w:p w:rsidR="008378DD" w:rsidRPr="00FB5538" w:rsidRDefault="008378DD" w:rsidP="00582F12">
            <w:r>
              <w:t>К/с 30101810200000000777</w:t>
            </w:r>
          </w:p>
          <w:p w:rsidR="008378DD" w:rsidRPr="00FB5538" w:rsidRDefault="008378DD" w:rsidP="00582F12">
            <w:pPr>
              <w:widowControl w:val="0"/>
              <w:ind w:right="-7"/>
            </w:pPr>
            <w:r>
              <w:t xml:space="preserve">Филиал Банка ВТБ (ПАО) </w:t>
            </w:r>
            <w:proofErr w:type="gramStart"/>
            <w:r>
              <w:t>в</w:t>
            </w:r>
            <w:proofErr w:type="gramEnd"/>
            <w:r>
              <w:t xml:space="preserve"> </w:t>
            </w:r>
          </w:p>
          <w:p w:rsidR="008378DD" w:rsidRPr="00FB5538" w:rsidRDefault="008378DD" w:rsidP="00582F12">
            <w:pPr>
              <w:widowControl w:val="0"/>
              <w:ind w:right="-7"/>
            </w:pPr>
            <w:r>
              <w:t xml:space="preserve">г. </w:t>
            </w:r>
            <w:proofErr w:type="gramStart"/>
            <w:r>
              <w:t>Красноярске</w:t>
            </w:r>
            <w:proofErr w:type="gramEnd"/>
            <w:r>
              <w:t xml:space="preserve"> Г. КРАСНОЯРСК </w:t>
            </w:r>
          </w:p>
          <w:p w:rsidR="008378DD" w:rsidRPr="00FB5538" w:rsidRDefault="008378DD" w:rsidP="00582F12">
            <w:pPr>
              <w:widowControl w:val="0"/>
              <w:overflowPunct w:val="0"/>
              <w:autoSpaceDE w:val="0"/>
              <w:autoSpaceDN w:val="0"/>
              <w:adjustRightInd w:val="0"/>
              <w:rPr>
                <w:kern w:val="28"/>
              </w:rPr>
            </w:pPr>
            <w:r>
              <w:t>БИК 040407777</w:t>
            </w:r>
          </w:p>
        </w:tc>
        <w:tc>
          <w:tcPr>
            <w:tcW w:w="4570" w:type="dxa"/>
          </w:tcPr>
          <w:p w:rsidR="008378DD" w:rsidRDefault="008378DD" w:rsidP="00582F12">
            <w:pPr>
              <w:rPr>
                <w:b/>
              </w:rPr>
            </w:pPr>
            <w:r w:rsidRPr="005A5373">
              <w:rPr>
                <w:b/>
              </w:rPr>
              <w:t>Подрядчик</w:t>
            </w:r>
            <w:r>
              <w:rPr>
                <w:b/>
              </w:rPr>
              <w:t>:</w:t>
            </w:r>
          </w:p>
          <w:p w:rsidR="008378DD" w:rsidRPr="005A5373" w:rsidRDefault="008378DD" w:rsidP="00582F12"/>
        </w:tc>
      </w:tr>
    </w:tbl>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tbl>
      <w:tblPr>
        <w:tblW w:w="9640" w:type="dxa"/>
        <w:tblLayout w:type="fixed"/>
        <w:tblLook w:val="01E0"/>
      </w:tblPr>
      <w:tblGrid>
        <w:gridCol w:w="5006"/>
        <w:gridCol w:w="4634"/>
      </w:tblGrid>
      <w:tr w:rsidR="008378DD" w:rsidRPr="00D31304" w:rsidTr="00582F12">
        <w:trPr>
          <w:trHeight w:val="1176"/>
        </w:trPr>
        <w:tc>
          <w:tcPr>
            <w:tcW w:w="5006" w:type="dxa"/>
            <w:shd w:val="clear" w:color="auto" w:fill="auto"/>
          </w:tcPr>
          <w:p w:rsidR="008378DD" w:rsidRPr="00D31304" w:rsidRDefault="008378DD" w:rsidP="00582F12">
            <w:pPr>
              <w:jc w:val="both"/>
            </w:pPr>
            <w:r>
              <w:t>От «Заказчика»</w:t>
            </w:r>
          </w:p>
          <w:p w:rsidR="008378DD" w:rsidRDefault="008378DD" w:rsidP="00582F12">
            <w:pPr>
              <w:jc w:val="both"/>
            </w:pPr>
          </w:p>
          <w:p w:rsidR="008378DD" w:rsidRPr="00D31304"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4634" w:type="dxa"/>
            <w:shd w:val="clear" w:color="auto" w:fill="auto"/>
          </w:tcPr>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От «Подрядчика»</w:t>
            </w:r>
          </w:p>
          <w:p w:rsidR="008378DD" w:rsidRPr="00D31304" w:rsidRDefault="008378DD" w:rsidP="00582F12">
            <w:pPr>
              <w:jc w:val="both"/>
            </w:pP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jc w:val="both"/>
            </w:pPr>
            <w:r>
              <w:t xml:space="preserve">____________________ </w:t>
            </w:r>
          </w:p>
        </w:tc>
      </w:tr>
    </w:tbl>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Default="008378DD" w:rsidP="008378DD">
      <w:pPr>
        <w:pStyle w:val="ConsNormal"/>
        <w:widowControl/>
        <w:ind w:firstLine="0"/>
        <w:jc w:val="right"/>
        <w:rPr>
          <w:rFonts w:ascii="Times New Roman" w:hAnsi="Times New Roman"/>
          <w:sz w:val="24"/>
          <w:szCs w:val="24"/>
        </w:rPr>
      </w:pPr>
    </w:p>
    <w:p w:rsidR="008378DD" w:rsidRPr="0029446D" w:rsidRDefault="008378DD" w:rsidP="008378DD">
      <w:pPr>
        <w:spacing w:line="1" w:lineRule="exact"/>
        <w:rPr>
          <w:sz w:val="2"/>
          <w:szCs w:val="2"/>
        </w:rPr>
      </w:pPr>
    </w:p>
    <w:tbl>
      <w:tblPr>
        <w:tblW w:w="0" w:type="auto"/>
        <w:tblLook w:val="04A0"/>
      </w:tblPr>
      <w:tblGrid>
        <w:gridCol w:w="4457"/>
        <w:gridCol w:w="5114"/>
      </w:tblGrid>
      <w:tr w:rsidR="008378DD" w:rsidRPr="00D472C0" w:rsidTr="00582F12">
        <w:tc>
          <w:tcPr>
            <w:tcW w:w="5070" w:type="dxa"/>
          </w:tcPr>
          <w:p w:rsidR="008378DD" w:rsidRPr="00563274" w:rsidRDefault="008378DD" w:rsidP="00582F12">
            <w:pPr>
              <w:pStyle w:val="affc"/>
              <w:jc w:val="right"/>
              <w:rPr>
                <w:rFonts w:ascii="Times New Roman" w:eastAsia="Times New Roman" w:hAnsi="Times New Roman"/>
              </w:rPr>
            </w:pPr>
            <w:r>
              <w:br w:type="page"/>
            </w:r>
          </w:p>
        </w:tc>
        <w:tc>
          <w:tcPr>
            <w:tcW w:w="5528" w:type="dxa"/>
          </w:tcPr>
          <w:p w:rsidR="008378DD" w:rsidRPr="00563274" w:rsidRDefault="008378DD" w:rsidP="00582F12">
            <w:pPr>
              <w:pStyle w:val="ConsNormal"/>
              <w:widowControl/>
              <w:ind w:firstLine="0"/>
              <w:jc w:val="right"/>
              <w:rPr>
                <w:rFonts w:ascii="Times New Roman" w:hAnsi="Times New Roman"/>
                <w:sz w:val="24"/>
                <w:szCs w:val="24"/>
              </w:rPr>
            </w:pPr>
            <w:r>
              <w:rPr>
                <w:rFonts w:ascii="Times New Roman" w:hAnsi="Times New Roman"/>
                <w:sz w:val="24"/>
                <w:szCs w:val="24"/>
              </w:rPr>
              <w:t>Приложение № 1</w:t>
            </w:r>
          </w:p>
          <w:p w:rsidR="008378DD" w:rsidRPr="00563274" w:rsidRDefault="008378DD" w:rsidP="00582F12">
            <w:pPr>
              <w:pStyle w:val="ConsNormal"/>
              <w:jc w:val="right"/>
              <w:rPr>
                <w:rFonts w:ascii="Times New Roman" w:hAnsi="Times New Roman"/>
                <w:sz w:val="24"/>
                <w:szCs w:val="24"/>
              </w:rPr>
            </w:pPr>
            <w:r>
              <w:rPr>
                <w:rFonts w:ascii="Times New Roman" w:hAnsi="Times New Roman"/>
                <w:sz w:val="24"/>
                <w:szCs w:val="24"/>
              </w:rPr>
              <w:t>к Договору на выполнение работ</w:t>
            </w:r>
          </w:p>
          <w:p w:rsidR="008378DD" w:rsidRPr="00563274" w:rsidRDefault="008378DD" w:rsidP="00582F12">
            <w:pPr>
              <w:pStyle w:val="ConsNormal"/>
              <w:widowControl/>
              <w:ind w:firstLine="0"/>
              <w:jc w:val="right"/>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_____от</w:t>
            </w:r>
            <w:proofErr w:type="spellEnd"/>
            <w:r>
              <w:rPr>
                <w:rFonts w:ascii="Times New Roman" w:hAnsi="Times New Roman"/>
                <w:sz w:val="24"/>
                <w:szCs w:val="24"/>
              </w:rPr>
              <w:t xml:space="preserve"> «___»________20__ г.</w:t>
            </w:r>
          </w:p>
          <w:p w:rsidR="008378DD" w:rsidRPr="00563274" w:rsidRDefault="008378DD" w:rsidP="00582F12">
            <w:pPr>
              <w:shd w:val="clear" w:color="auto" w:fill="FFFFFF"/>
              <w:ind w:left="14"/>
              <w:jc w:val="center"/>
              <w:rPr>
                <w:b/>
                <w:bCs/>
                <w:spacing w:val="-16"/>
                <w:sz w:val="26"/>
                <w:szCs w:val="26"/>
              </w:rPr>
            </w:pPr>
          </w:p>
          <w:p w:rsidR="008378DD" w:rsidRPr="00563274" w:rsidRDefault="008378DD" w:rsidP="00582F12">
            <w:pPr>
              <w:pStyle w:val="affc"/>
              <w:rPr>
                <w:rFonts w:ascii="Times New Roman" w:eastAsia="Times New Roman" w:hAnsi="Times New Roman"/>
              </w:rPr>
            </w:pPr>
          </w:p>
        </w:tc>
      </w:tr>
    </w:tbl>
    <w:p w:rsidR="008378DD" w:rsidRDefault="008378DD" w:rsidP="008378DD">
      <w:pPr>
        <w:shd w:val="clear" w:color="auto" w:fill="FFFFFF"/>
        <w:ind w:left="14"/>
        <w:jc w:val="center"/>
        <w:rPr>
          <w:b/>
          <w:bCs/>
          <w:spacing w:val="-16"/>
          <w:sz w:val="26"/>
          <w:szCs w:val="26"/>
        </w:rPr>
      </w:pPr>
      <w:r>
        <w:rPr>
          <w:b/>
          <w:bCs/>
          <w:spacing w:val="-16"/>
          <w:sz w:val="26"/>
          <w:szCs w:val="26"/>
        </w:rPr>
        <w:t xml:space="preserve">ТЕХНИЧЕСКОЕ ЗАДАНИЕ </w:t>
      </w:r>
    </w:p>
    <w:p w:rsidR="008378DD" w:rsidRPr="0029446D" w:rsidRDefault="008378DD" w:rsidP="008378DD">
      <w:pPr>
        <w:shd w:val="clear" w:color="auto" w:fill="FFFFFF"/>
        <w:ind w:left="14"/>
        <w:jc w:val="center"/>
        <w:rPr>
          <w:b/>
          <w:bCs/>
          <w:spacing w:val="-16"/>
          <w:sz w:val="26"/>
          <w:szCs w:val="26"/>
        </w:rPr>
      </w:pPr>
      <w:r>
        <w:rPr>
          <w:b/>
          <w:bCs/>
          <w:spacing w:val="-16"/>
          <w:sz w:val="26"/>
          <w:szCs w:val="26"/>
        </w:rPr>
        <w:t>НА ВЫПОЛНЕНИЕ СТРОИТЕЛЬНО-МОНТАЖНЫХ РАБОТ</w:t>
      </w:r>
    </w:p>
    <w:p w:rsidR="008378DD" w:rsidRPr="00F07E5B" w:rsidRDefault="008378DD" w:rsidP="008378DD">
      <w:pPr>
        <w:shd w:val="clear" w:color="auto" w:fill="FFFFFF"/>
        <w:spacing w:before="5"/>
        <w:ind w:left="19"/>
        <w:jc w:val="center"/>
        <w:rPr>
          <w:b/>
        </w:rPr>
      </w:pPr>
    </w:p>
    <w:tbl>
      <w:tblPr>
        <w:tblW w:w="4968"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72"/>
        <w:gridCol w:w="2951"/>
        <w:gridCol w:w="5552"/>
      </w:tblGrid>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eastAsia="Times New Roman" w:hAnsi="Times New Roman"/>
                <w:sz w:val="24"/>
                <w:szCs w:val="24"/>
              </w:rPr>
              <w:t>№ п/п</w:t>
            </w:r>
          </w:p>
        </w:tc>
        <w:tc>
          <w:tcPr>
            <w:tcW w:w="1574"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eastAsia="Times New Roman" w:hAnsi="Times New Roman"/>
                <w:spacing w:val="-6"/>
                <w:sz w:val="24"/>
                <w:szCs w:val="24"/>
              </w:rPr>
              <w:t xml:space="preserve">Перечень основных данных и </w:t>
            </w:r>
            <w:r>
              <w:rPr>
                <w:rFonts w:ascii="Times New Roman" w:eastAsia="Times New Roman" w:hAnsi="Times New Roman"/>
                <w:sz w:val="24"/>
                <w:szCs w:val="24"/>
              </w:rPr>
              <w:t>требований</w:t>
            </w:r>
          </w:p>
        </w:tc>
        <w:tc>
          <w:tcPr>
            <w:tcW w:w="2961"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eastAsia="Times New Roman" w:hAnsi="Times New Roman"/>
                <w:sz w:val="24"/>
                <w:szCs w:val="24"/>
              </w:rPr>
              <w:t>Содержание</w:t>
            </w:r>
          </w:p>
        </w:tc>
      </w:tr>
      <w:tr w:rsidR="008378DD" w:rsidRPr="00D472C0" w:rsidTr="00582F12">
        <w:trPr>
          <w:trHeight w:val="342"/>
        </w:trPr>
        <w:tc>
          <w:tcPr>
            <w:tcW w:w="465" w:type="pct"/>
            <w:shd w:val="clear" w:color="auto" w:fill="FFFFFF"/>
            <w:vAlign w:val="center"/>
          </w:tcPr>
          <w:p w:rsidR="008378DD" w:rsidRPr="00D472C0" w:rsidRDefault="008378DD" w:rsidP="00582F12">
            <w:pPr>
              <w:pStyle w:val="affc"/>
              <w:jc w:val="center"/>
              <w:rPr>
                <w:rFonts w:ascii="Times New Roman" w:hAnsi="Times New Roman"/>
                <w:sz w:val="18"/>
                <w:szCs w:val="18"/>
              </w:rPr>
            </w:pPr>
            <w:r>
              <w:rPr>
                <w:rFonts w:ascii="Times New Roman" w:hAnsi="Times New Roman"/>
                <w:sz w:val="18"/>
                <w:szCs w:val="18"/>
              </w:rPr>
              <w:t>1</w:t>
            </w:r>
          </w:p>
        </w:tc>
        <w:tc>
          <w:tcPr>
            <w:tcW w:w="1574" w:type="pct"/>
            <w:shd w:val="clear" w:color="auto" w:fill="FFFFFF"/>
            <w:vAlign w:val="center"/>
          </w:tcPr>
          <w:p w:rsidR="008378DD" w:rsidRPr="00D472C0" w:rsidRDefault="008378DD" w:rsidP="00582F12">
            <w:pPr>
              <w:pStyle w:val="affc"/>
              <w:jc w:val="center"/>
              <w:rPr>
                <w:rFonts w:ascii="Times New Roman" w:hAnsi="Times New Roman"/>
                <w:sz w:val="18"/>
                <w:szCs w:val="18"/>
              </w:rPr>
            </w:pPr>
            <w:r>
              <w:rPr>
                <w:rFonts w:ascii="Times New Roman" w:hAnsi="Times New Roman"/>
                <w:sz w:val="18"/>
                <w:szCs w:val="18"/>
              </w:rPr>
              <w:t>2</w:t>
            </w:r>
          </w:p>
        </w:tc>
        <w:tc>
          <w:tcPr>
            <w:tcW w:w="2961" w:type="pct"/>
            <w:shd w:val="clear" w:color="auto" w:fill="FFFFFF"/>
            <w:vAlign w:val="center"/>
          </w:tcPr>
          <w:p w:rsidR="008378DD" w:rsidRPr="00D472C0" w:rsidRDefault="008378DD" w:rsidP="00582F12">
            <w:pPr>
              <w:pStyle w:val="affc"/>
              <w:jc w:val="center"/>
              <w:rPr>
                <w:rFonts w:ascii="Times New Roman" w:hAnsi="Times New Roman"/>
                <w:sz w:val="18"/>
                <w:szCs w:val="18"/>
              </w:rPr>
            </w:pPr>
            <w:r>
              <w:rPr>
                <w:rFonts w:ascii="Times New Roman" w:hAnsi="Times New Roman"/>
                <w:sz w:val="18"/>
                <w:szCs w:val="18"/>
              </w:rPr>
              <w:t>3</w:t>
            </w:r>
          </w:p>
        </w:tc>
      </w:tr>
      <w:tr w:rsidR="008378DD" w:rsidRPr="0029446D" w:rsidTr="00582F12">
        <w:trPr>
          <w:trHeight w:val="567"/>
        </w:trPr>
        <w:tc>
          <w:tcPr>
            <w:tcW w:w="5000" w:type="pct"/>
            <w:gridSpan w:val="3"/>
            <w:shd w:val="clear" w:color="auto" w:fill="FFFFFF"/>
            <w:vAlign w:val="center"/>
          </w:tcPr>
          <w:p w:rsidR="008378DD" w:rsidRDefault="008378DD" w:rsidP="00582F12">
            <w:pPr>
              <w:pStyle w:val="affc"/>
              <w:jc w:val="center"/>
              <w:rPr>
                <w:rFonts w:ascii="Times New Roman" w:hAnsi="Times New Roman"/>
                <w:szCs w:val="28"/>
              </w:rPr>
            </w:pPr>
            <w:r>
              <w:rPr>
                <w:rFonts w:ascii="Times New Roman" w:hAnsi="Times New Roman"/>
                <w:sz w:val="24"/>
                <w:szCs w:val="24"/>
              </w:rPr>
              <w:t xml:space="preserve">1. </w:t>
            </w:r>
            <w:r>
              <w:rPr>
                <w:rFonts w:ascii="Times New Roman" w:eastAsia="Times New Roman" w:hAnsi="Times New Roman"/>
                <w:sz w:val="24"/>
                <w:szCs w:val="24"/>
              </w:rPr>
              <w:t>ОБЩИЕ ДАННЫЕ ДЛЯ ВЫПОЛНЕНИЯ РАБОТ</w:t>
            </w:r>
            <w:r>
              <w:rPr>
                <w:rFonts w:ascii="Times New Roman" w:hAnsi="Times New Roman"/>
                <w:szCs w:val="28"/>
              </w:rPr>
              <w:t xml:space="preserve"> </w:t>
            </w:r>
          </w:p>
          <w:p w:rsidR="008378DD" w:rsidRPr="009A04A5" w:rsidRDefault="008378DD" w:rsidP="00582F12">
            <w:pPr>
              <w:pStyle w:val="affc"/>
              <w:jc w:val="center"/>
              <w:rPr>
                <w:rFonts w:ascii="Times New Roman" w:hAnsi="Times New Roman"/>
                <w:sz w:val="24"/>
                <w:szCs w:val="24"/>
              </w:rPr>
            </w:pPr>
            <w:r>
              <w:rPr>
                <w:rFonts w:ascii="Times New Roman" w:hAnsi="Times New Roman"/>
                <w:sz w:val="24"/>
                <w:szCs w:val="24"/>
              </w:rPr>
              <w:t xml:space="preserve">по </w:t>
            </w:r>
            <w:r w:rsidRPr="0026026D">
              <w:rPr>
                <w:rFonts w:ascii="Times New Roman" w:hAnsi="Times New Roman"/>
                <w:sz w:val="24"/>
                <w:szCs w:val="24"/>
              </w:rPr>
              <w:t xml:space="preserve">реконструкции подкранового пути ТЭК-4 (инвентарный номер 2300007, кадастровый номер 75:32:021117:115) Контейнерного терминала Чита </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sidRPr="009A33E0">
              <w:rPr>
                <w:rFonts w:ascii="Times New Roman" w:hAnsi="Times New Roman"/>
                <w:sz w:val="24"/>
                <w:szCs w:val="24"/>
              </w:rPr>
              <w:t>1.1</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pacing w:val="-6"/>
                <w:sz w:val="24"/>
                <w:szCs w:val="24"/>
              </w:rPr>
              <w:t>Наименование  проекта.</w:t>
            </w:r>
          </w:p>
        </w:tc>
        <w:tc>
          <w:tcPr>
            <w:tcW w:w="2961" w:type="pct"/>
            <w:shd w:val="clear" w:color="auto" w:fill="FFFFFF"/>
          </w:tcPr>
          <w:p w:rsidR="008378DD" w:rsidRPr="0029446D" w:rsidRDefault="008378DD" w:rsidP="00582F12">
            <w:pPr>
              <w:pStyle w:val="affc"/>
              <w:ind w:right="103"/>
              <w:jc w:val="both"/>
              <w:rPr>
                <w:rFonts w:ascii="Times New Roman" w:hAnsi="Times New Roman"/>
                <w:sz w:val="24"/>
                <w:szCs w:val="24"/>
              </w:rPr>
            </w:pPr>
            <w:r>
              <w:rPr>
                <w:rFonts w:ascii="Times New Roman" w:hAnsi="Times New Roman"/>
                <w:sz w:val="24"/>
                <w:szCs w:val="24"/>
              </w:rPr>
              <w:t>Р</w:t>
            </w:r>
            <w:r w:rsidRPr="0026026D">
              <w:rPr>
                <w:rFonts w:ascii="Times New Roman" w:hAnsi="Times New Roman"/>
                <w:sz w:val="24"/>
                <w:szCs w:val="24"/>
              </w:rPr>
              <w:t>еконструкци</w:t>
            </w:r>
            <w:r>
              <w:rPr>
                <w:rFonts w:ascii="Times New Roman" w:hAnsi="Times New Roman"/>
                <w:sz w:val="24"/>
                <w:szCs w:val="24"/>
              </w:rPr>
              <w:t>я</w:t>
            </w:r>
            <w:r w:rsidRPr="0026026D">
              <w:rPr>
                <w:rFonts w:ascii="Times New Roman" w:hAnsi="Times New Roman"/>
                <w:sz w:val="24"/>
                <w:szCs w:val="24"/>
              </w:rPr>
              <w:t xml:space="preserve"> подкранового пути ТЭК-4 (инвентарный номер 2300007, кадастровый номер 75:32:021117:115) Контейнерного терминала Чита для нужд филиала ПАО "ТрансКонтейнер" на Забайкальской железной дороге</w:t>
            </w:r>
            <w:r>
              <w:rPr>
                <w:rFonts w:ascii="Times New Roman" w:hAnsi="Times New Roman"/>
                <w:sz w:val="24"/>
                <w:szCs w:val="24"/>
              </w:rPr>
              <w:t>. Шифр 1807</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1.2</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z w:val="24"/>
                <w:szCs w:val="24"/>
              </w:rPr>
              <w:t>Наименование и местоположение Объекта.</w:t>
            </w:r>
          </w:p>
        </w:tc>
        <w:tc>
          <w:tcPr>
            <w:tcW w:w="2961" w:type="pct"/>
            <w:shd w:val="clear" w:color="auto" w:fill="FFFFFF"/>
          </w:tcPr>
          <w:p w:rsidR="008378DD" w:rsidRPr="0029446D" w:rsidRDefault="008378DD" w:rsidP="00582F12">
            <w:pPr>
              <w:pStyle w:val="affc"/>
              <w:jc w:val="both"/>
              <w:rPr>
                <w:rFonts w:ascii="Times New Roman" w:hAnsi="Times New Roman"/>
                <w:sz w:val="24"/>
                <w:szCs w:val="24"/>
              </w:rPr>
            </w:pPr>
            <w:r>
              <w:rPr>
                <w:rFonts w:ascii="Times New Roman" w:hAnsi="Times New Roman"/>
                <w:sz w:val="24"/>
                <w:szCs w:val="24"/>
              </w:rPr>
              <w:t xml:space="preserve">Контейнерный терминал Чита. Забайкальский край, </w:t>
            </w:r>
            <w:proofErr w:type="gramStart"/>
            <w:r>
              <w:rPr>
                <w:rFonts w:ascii="Times New Roman" w:hAnsi="Times New Roman"/>
                <w:sz w:val="24"/>
                <w:szCs w:val="24"/>
              </w:rPr>
              <w:t>г</w:t>
            </w:r>
            <w:proofErr w:type="gramEnd"/>
            <w:r>
              <w:rPr>
                <w:rFonts w:ascii="Times New Roman" w:hAnsi="Times New Roman"/>
                <w:sz w:val="24"/>
                <w:szCs w:val="24"/>
              </w:rPr>
              <w:t>. Чита, ул. Лазо, 120.</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1.3</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z w:val="24"/>
                <w:szCs w:val="24"/>
              </w:rPr>
              <w:t>Срок выполнения Работ.</w:t>
            </w:r>
          </w:p>
        </w:tc>
        <w:tc>
          <w:tcPr>
            <w:tcW w:w="2961" w:type="pct"/>
            <w:shd w:val="clear" w:color="auto" w:fill="FFFFFF"/>
          </w:tcPr>
          <w:p w:rsidR="008378DD" w:rsidRPr="00E11E48" w:rsidRDefault="008378DD" w:rsidP="00582F12">
            <w:pPr>
              <w:pStyle w:val="affc"/>
              <w:jc w:val="both"/>
              <w:rPr>
                <w:rFonts w:ascii="Times New Roman" w:hAnsi="Times New Roman"/>
                <w:sz w:val="24"/>
                <w:szCs w:val="24"/>
              </w:rPr>
            </w:pPr>
            <w:r>
              <w:rPr>
                <w:rFonts w:ascii="Times New Roman" w:hAnsi="Times New Roman"/>
                <w:sz w:val="24"/>
                <w:szCs w:val="24"/>
              </w:rPr>
              <w:t xml:space="preserve">Начало выполнения Работ – в течение 5 (Пяти) дней </w:t>
            </w:r>
            <w:proofErr w:type="gramStart"/>
            <w:r>
              <w:rPr>
                <w:rFonts w:ascii="Times New Roman" w:hAnsi="Times New Roman"/>
                <w:sz w:val="24"/>
                <w:szCs w:val="24"/>
              </w:rPr>
              <w:t>с даты подписания</w:t>
            </w:r>
            <w:proofErr w:type="gramEnd"/>
            <w:r>
              <w:rPr>
                <w:rFonts w:ascii="Times New Roman" w:hAnsi="Times New Roman"/>
                <w:sz w:val="24"/>
                <w:szCs w:val="24"/>
              </w:rPr>
              <w:t xml:space="preserve"> настоящего Договора.</w:t>
            </w:r>
          </w:p>
          <w:p w:rsidR="008378DD" w:rsidRPr="0029446D" w:rsidRDefault="008378DD" w:rsidP="00582F12">
            <w:pPr>
              <w:pStyle w:val="affc"/>
              <w:jc w:val="both"/>
              <w:rPr>
                <w:rFonts w:ascii="Times New Roman" w:hAnsi="Times New Roman"/>
                <w:sz w:val="24"/>
                <w:szCs w:val="24"/>
              </w:rPr>
            </w:pPr>
            <w:r>
              <w:rPr>
                <w:rFonts w:ascii="Times New Roman" w:hAnsi="Times New Roman"/>
                <w:sz w:val="24"/>
                <w:szCs w:val="24"/>
              </w:rPr>
              <w:t>Окончание выполнения Работ –  в течение не более</w:t>
            </w:r>
            <w:proofErr w:type="gramStart"/>
            <w:r>
              <w:rPr>
                <w:rFonts w:ascii="Times New Roman" w:hAnsi="Times New Roman"/>
                <w:sz w:val="24"/>
                <w:szCs w:val="24"/>
              </w:rPr>
              <w:t xml:space="preserve"> _________() </w:t>
            </w:r>
            <w:proofErr w:type="gramEnd"/>
            <w:r>
              <w:rPr>
                <w:rFonts w:ascii="Times New Roman" w:hAnsi="Times New Roman"/>
                <w:sz w:val="24"/>
                <w:szCs w:val="24"/>
              </w:rPr>
              <w:t>календарных дней с даты начала выполнения Работ по настоящему Договору.</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1.4</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z w:val="24"/>
                <w:szCs w:val="24"/>
              </w:rPr>
              <w:t>Заказчик.</w:t>
            </w:r>
          </w:p>
        </w:tc>
        <w:tc>
          <w:tcPr>
            <w:tcW w:w="2961" w:type="pct"/>
            <w:shd w:val="clear" w:color="auto" w:fill="FFFFFF"/>
          </w:tcPr>
          <w:p w:rsidR="008378DD" w:rsidRPr="0029446D" w:rsidRDefault="008378DD" w:rsidP="00582F12">
            <w:pPr>
              <w:pStyle w:val="affc"/>
              <w:jc w:val="both"/>
              <w:rPr>
                <w:rFonts w:ascii="Times New Roman" w:hAnsi="Times New Roman"/>
                <w:sz w:val="24"/>
                <w:szCs w:val="24"/>
              </w:rPr>
            </w:pPr>
            <w:r>
              <w:rPr>
                <w:rFonts w:ascii="Times New Roman" w:hAnsi="Times New Roman"/>
                <w:sz w:val="24"/>
                <w:szCs w:val="24"/>
              </w:rPr>
              <w:t>ПАО «ТрансКонтейнер»</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1.5</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z w:val="24"/>
                <w:szCs w:val="24"/>
              </w:rPr>
              <w:t>Вид Работ</w:t>
            </w:r>
          </w:p>
        </w:tc>
        <w:tc>
          <w:tcPr>
            <w:tcW w:w="2961" w:type="pct"/>
            <w:shd w:val="clear" w:color="auto" w:fill="FFFFFF"/>
          </w:tcPr>
          <w:p w:rsidR="008378DD" w:rsidRPr="0029446D" w:rsidRDefault="008378DD" w:rsidP="00582F12">
            <w:pPr>
              <w:pStyle w:val="affc"/>
              <w:jc w:val="both"/>
              <w:rPr>
                <w:rFonts w:ascii="Times New Roman" w:hAnsi="Times New Roman"/>
                <w:sz w:val="24"/>
                <w:szCs w:val="24"/>
              </w:rPr>
            </w:pPr>
            <w:r>
              <w:rPr>
                <w:rFonts w:ascii="Times New Roman" w:hAnsi="Times New Roman"/>
                <w:sz w:val="24"/>
                <w:szCs w:val="24"/>
              </w:rPr>
              <w:t>Реконструкция</w:t>
            </w:r>
          </w:p>
        </w:tc>
      </w:tr>
      <w:tr w:rsidR="008378DD" w:rsidRPr="0029446D" w:rsidTr="00582F12">
        <w:trPr>
          <w:trHeight w:val="3391"/>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1.6.</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pacing w:val="-10"/>
                <w:sz w:val="24"/>
                <w:szCs w:val="24"/>
              </w:rPr>
              <w:t xml:space="preserve">Основные климатические </w:t>
            </w:r>
            <w:r>
              <w:rPr>
                <w:rFonts w:ascii="Times New Roman" w:eastAsia="Times New Roman" w:hAnsi="Times New Roman"/>
                <w:sz w:val="24"/>
                <w:szCs w:val="24"/>
              </w:rPr>
              <w:t>данные:</w:t>
            </w:r>
          </w:p>
        </w:tc>
        <w:tc>
          <w:tcPr>
            <w:tcW w:w="2961" w:type="pct"/>
            <w:shd w:val="clear" w:color="auto" w:fill="FFFFFF"/>
          </w:tcPr>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xml:space="preserve">- по климатическому районированию для строительства – </w:t>
            </w:r>
            <w:proofErr w:type="gramStart"/>
            <w:r>
              <w:rPr>
                <w:rFonts w:ascii="Times New Roman" w:eastAsia="Times New Roman" w:hAnsi="Times New Roman"/>
                <w:sz w:val="24"/>
                <w:szCs w:val="24"/>
                <w:lang w:val="en-US"/>
              </w:rPr>
              <w:t>I</w:t>
            </w:r>
            <w:proofErr w:type="gramEnd"/>
            <w:r>
              <w:rPr>
                <w:rFonts w:ascii="Times New Roman" w:eastAsia="Times New Roman" w:hAnsi="Times New Roman"/>
                <w:sz w:val="24"/>
                <w:szCs w:val="24"/>
              </w:rPr>
              <w:t>В;</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ко 2-ой (нормальной) зоне влажности;</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среднее за год число дней с переходами через 0 град. – 182 дня;</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xml:space="preserve">Основные климатические параметры </w:t>
            </w:r>
            <w:proofErr w:type="gramStart"/>
            <w:r>
              <w:rPr>
                <w:rFonts w:ascii="Times New Roman" w:eastAsia="Times New Roman" w:hAnsi="Times New Roman"/>
                <w:sz w:val="24"/>
                <w:szCs w:val="24"/>
              </w:rPr>
              <w:t>г</w:t>
            </w:r>
            <w:proofErr w:type="gramEnd"/>
            <w:r>
              <w:rPr>
                <w:rFonts w:ascii="Times New Roman" w:eastAsia="Times New Roman" w:hAnsi="Times New Roman"/>
                <w:sz w:val="24"/>
                <w:szCs w:val="24"/>
              </w:rPr>
              <w:t>. Чита следующие:</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средняя многолетняя</w:t>
            </w:r>
            <w:proofErr w:type="gramEnd"/>
            <w:r>
              <w:rPr>
                <w:rFonts w:ascii="Times New Roman" w:eastAsia="Times New Roman" w:hAnsi="Times New Roman"/>
                <w:sz w:val="24"/>
                <w:szCs w:val="24"/>
              </w:rPr>
              <w:t xml:space="preserve"> температура наружного воздуха – минус 2,0 °С;</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среднемесячная температура января – минус 28,0° С;</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среднемесячная температура июля – плюс 19,0° С;</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абсолютная минимальная температура воздуха – минус 49,9° С;</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абсолютная максимальная температура воздуха – плюс 40,6 °С;</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xml:space="preserve">- средняя месячная относительная влажность </w:t>
            </w:r>
            <w:r>
              <w:rPr>
                <w:rFonts w:ascii="Times New Roman" w:eastAsia="Times New Roman" w:hAnsi="Times New Roman"/>
                <w:sz w:val="24"/>
                <w:szCs w:val="24"/>
              </w:rPr>
              <w:lastRenderedPageBreak/>
              <w:t>воздуха января – 73%;</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средняя месячная относительная влажность воздуха июля – 76%;</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годовая сумма осадков в среднем составляет 326 мм, количество осадков за ноябрь-март – 65 мм; апрель-октябрь – 261 мм;</w:t>
            </w:r>
          </w:p>
          <w:p w:rsidR="008378D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xml:space="preserve">- зимние посадки формируют снежный покров  средней высотой 10 см, максимальный – 7 см. Устанавливается снежный покров в </w:t>
            </w:r>
            <w:r>
              <w:rPr>
                <w:rFonts w:ascii="Times New Roman" w:eastAsia="Times New Roman" w:hAnsi="Times New Roman"/>
                <w:sz w:val="24"/>
                <w:szCs w:val="24"/>
                <w:lang w:val="en-US"/>
              </w:rPr>
              <w:t>III</w:t>
            </w:r>
            <w:r w:rsidRPr="009A33E0">
              <w:rPr>
                <w:rFonts w:ascii="Times New Roman" w:eastAsia="Times New Roman" w:hAnsi="Times New Roman"/>
                <w:sz w:val="24"/>
                <w:szCs w:val="24"/>
              </w:rPr>
              <w:t xml:space="preserve"> </w:t>
            </w:r>
            <w:r>
              <w:rPr>
                <w:rFonts w:ascii="Times New Roman" w:eastAsia="Times New Roman" w:hAnsi="Times New Roman"/>
                <w:sz w:val="24"/>
                <w:szCs w:val="24"/>
              </w:rPr>
              <w:t xml:space="preserve">декаде октября, сходит во </w:t>
            </w:r>
            <w:r>
              <w:rPr>
                <w:rFonts w:ascii="Times New Roman" w:eastAsia="Times New Roman" w:hAnsi="Times New Roman"/>
                <w:sz w:val="24"/>
                <w:szCs w:val="24"/>
                <w:lang w:val="en-US"/>
              </w:rPr>
              <w:t>II</w:t>
            </w:r>
            <w:r>
              <w:rPr>
                <w:rFonts w:ascii="Times New Roman" w:eastAsia="Times New Roman" w:hAnsi="Times New Roman"/>
                <w:sz w:val="24"/>
                <w:szCs w:val="24"/>
              </w:rPr>
              <w:t xml:space="preserve"> декаде апреля. Число дней со снежным покровом – 170 дней;</w:t>
            </w:r>
          </w:p>
          <w:p w:rsidR="008378DD" w:rsidRPr="009A33E0"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преобладающими направлениями ветра в году являются  северо-западные, среднемесячные значения скорости ветра 1,4 м/</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w:t>
            </w:r>
          </w:p>
          <w:p w:rsidR="008378DD" w:rsidRPr="000D04D0" w:rsidRDefault="008378DD" w:rsidP="00582F12">
            <w:pPr>
              <w:pStyle w:val="affc"/>
              <w:jc w:val="both"/>
              <w:rPr>
                <w:rFonts w:ascii="Times New Roman" w:eastAsia="Times New Roman" w:hAnsi="Times New Roman"/>
                <w:sz w:val="24"/>
                <w:szCs w:val="24"/>
              </w:rPr>
            </w:pP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lastRenderedPageBreak/>
              <w:t>1.7.</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z w:val="24"/>
                <w:szCs w:val="24"/>
              </w:rPr>
              <w:t>Перечень Объектов строительства.</w:t>
            </w:r>
          </w:p>
        </w:tc>
        <w:tc>
          <w:tcPr>
            <w:tcW w:w="2961" w:type="pct"/>
            <w:shd w:val="clear" w:color="auto" w:fill="FFFFFF"/>
          </w:tcPr>
          <w:p w:rsidR="008378DD" w:rsidRPr="0029446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подкранового пути ТЭК-4 </w:t>
            </w:r>
            <w:r w:rsidRPr="0026026D">
              <w:rPr>
                <w:rFonts w:ascii="Times New Roman" w:hAnsi="Times New Roman"/>
                <w:sz w:val="24"/>
                <w:szCs w:val="24"/>
              </w:rPr>
              <w:t>инв</w:t>
            </w:r>
            <w:r>
              <w:rPr>
                <w:rFonts w:ascii="Times New Roman" w:hAnsi="Times New Roman"/>
                <w:sz w:val="24"/>
                <w:szCs w:val="24"/>
              </w:rPr>
              <w:t>.</w:t>
            </w:r>
            <w:r w:rsidRPr="0026026D">
              <w:rPr>
                <w:rFonts w:ascii="Times New Roman" w:hAnsi="Times New Roman"/>
                <w:sz w:val="24"/>
                <w:szCs w:val="24"/>
              </w:rPr>
              <w:t xml:space="preserve"> </w:t>
            </w:r>
            <w:r>
              <w:rPr>
                <w:rFonts w:ascii="Times New Roman" w:hAnsi="Times New Roman"/>
                <w:sz w:val="24"/>
                <w:szCs w:val="24"/>
              </w:rPr>
              <w:t>№</w:t>
            </w:r>
            <w:r w:rsidRPr="0026026D">
              <w:rPr>
                <w:rFonts w:ascii="Times New Roman" w:hAnsi="Times New Roman"/>
                <w:sz w:val="24"/>
                <w:szCs w:val="24"/>
              </w:rPr>
              <w:t xml:space="preserve"> 2300007</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pacing w:val="-1"/>
                <w:sz w:val="24"/>
                <w:szCs w:val="24"/>
              </w:rPr>
              <w:t>1.7.1.</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z w:val="24"/>
                <w:szCs w:val="24"/>
              </w:rPr>
              <w:t>Перечень Объектов проектирования. Рабочая документация.</w:t>
            </w:r>
          </w:p>
        </w:tc>
        <w:tc>
          <w:tcPr>
            <w:tcW w:w="2961" w:type="pct"/>
            <w:shd w:val="clear" w:color="auto" w:fill="FFFFFF"/>
          </w:tcPr>
          <w:p w:rsidR="008378D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 Проектная документация:</w:t>
            </w:r>
          </w:p>
          <w:p w:rsidR="008378D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1. </w:t>
            </w:r>
            <w:r w:rsidRPr="00FD5792">
              <w:rPr>
                <w:rFonts w:ascii="Times New Roman" w:hAnsi="Times New Roman"/>
                <w:sz w:val="24"/>
                <w:szCs w:val="24"/>
              </w:rPr>
              <w:t>1807 - ПЗ</w:t>
            </w:r>
            <w:r>
              <w:rPr>
                <w:rFonts w:ascii="Times New Roman" w:hAnsi="Times New Roman"/>
                <w:sz w:val="24"/>
                <w:szCs w:val="24"/>
              </w:rPr>
              <w:t>.</w:t>
            </w:r>
            <w:r>
              <w:t xml:space="preserve"> </w:t>
            </w:r>
            <w:r w:rsidRPr="00FD5792">
              <w:rPr>
                <w:rFonts w:ascii="Times New Roman" w:hAnsi="Times New Roman"/>
                <w:sz w:val="24"/>
                <w:szCs w:val="24"/>
              </w:rPr>
              <w:t>Книга 1 – Пояснительная записка</w:t>
            </w:r>
            <w:r>
              <w:rPr>
                <w:rFonts w:ascii="Times New Roman" w:hAnsi="Times New Roman"/>
                <w:sz w:val="24"/>
                <w:szCs w:val="24"/>
              </w:rPr>
              <w:t>.</w:t>
            </w:r>
          </w:p>
          <w:p w:rsidR="008378D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2. </w:t>
            </w:r>
            <w:r w:rsidRPr="00FD5792">
              <w:rPr>
                <w:rFonts w:ascii="Times New Roman" w:hAnsi="Times New Roman"/>
                <w:sz w:val="24"/>
                <w:szCs w:val="24"/>
              </w:rPr>
              <w:t xml:space="preserve">1807 </w:t>
            </w:r>
            <w:r>
              <w:rPr>
                <w:rFonts w:ascii="Times New Roman" w:hAnsi="Times New Roman"/>
                <w:sz w:val="24"/>
                <w:szCs w:val="24"/>
              </w:rPr>
              <w:t>–</w:t>
            </w:r>
            <w:r w:rsidRPr="00FD5792">
              <w:rPr>
                <w:rFonts w:ascii="Times New Roman" w:hAnsi="Times New Roman"/>
                <w:sz w:val="24"/>
                <w:szCs w:val="24"/>
              </w:rPr>
              <w:t xml:space="preserve"> ППО</w:t>
            </w:r>
            <w:r>
              <w:rPr>
                <w:rFonts w:ascii="Times New Roman" w:hAnsi="Times New Roman"/>
                <w:sz w:val="24"/>
                <w:szCs w:val="24"/>
              </w:rPr>
              <w:t xml:space="preserve">. </w:t>
            </w:r>
            <w:r w:rsidRPr="00FD5792">
              <w:rPr>
                <w:rFonts w:ascii="Times New Roman" w:hAnsi="Times New Roman"/>
                <w:sz w:val="24"/>
                <w:szCs w:val="24"/>
              </w:rPr>
              <w:t>Книга 2 – Проект полосы отвода</w:t>
            </w:r>
            <w:r>
              <w:rPr>
                <w:rFonts w:ascii="Times New Roman" w:hAnsi="Times New Roman"/>
                <w:sz w:val="24"/>
                <w:szCs w:val="24"/>
              </w:rPr>
              <w:t>.</w:t>
            </w:r>
          </w:p>
          <w:p w:rsidR="008378D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3. </w:t>
            </w:r>
            <w:r w:rsidRPr="00FD5792">
              <w:rPr>
                <w:rFonts w:ascii="Times New Roman" w:hAnsi="Times New Roman"/>
                <w:sz w:val="24"/>
                <w:szCs w:val="24"/>
              </w:rPr>
              <w:t xml:space="preserve">1807 </w:t>
            </w:r>
            <w:r>
              <w:rPr>
                <w:rFonts w:ascii="Times New Roman" w:hAnsi="Times New Roman"/>
                <w:sz w:val="24"/>
                <w:szCs w:val="24"/>
              </w:rPr>
              <w:t>–</w:t>
            </w:r>
            <w:r w:rsidRPr="00FD5792">
              <w:rPr>
                <w:rFonts w:ascii="Times New Roman" w:hAnsi="Times New Roman"/>
                <w:sz w:val="24"/>
                <w:szCs w:val="24"/>
              </w:rPr>
              <w:t xml:space="preserve"> ТКР</w:t>
            </w:r>
            <w:r>
              <w:rPr>
                <w:rFonts w:ascii="Times New Roman" w:hAnsi="Times New Roman"/>
                <w:sz w:val="24"/>
                <w:szCs w:val="24"/>
              </w:rPr>
              <w:t xml:space="preserve">. </w:t>
            </w:r>
            <w:r w:rsidRPr="00FD5792">
              <w:rPr>
                <w:rFonts w:ascii="Times New Roman" w:hAnsi="Times New Roman"/>
                <w:sz w:val="24"/>
                <w:szCs w:val="24"/>
              </w:rPr>
              <w:t>Книга 3 – Технологические и конструктивные решения</w:t>
            </w:r>
            <w:r>
              <w:rPr>
                <w:rFonts w:ascii="Times New Roman" w:hAnsi="Times New Roman"/>
                <w:sz w:val="24"/>
                <w:szCs w:val="24"/>
              </w:rPr>
              <w:t>.</w:t>
            </w:r>
            <w:r w:rsidRPr="00FD5792">
              <w:rPr>
                <w:rFonts w:ascii="Times New Roman" w:hAnsi="Times New Roman"/>
                <w:sz w:val="24"/>
                <w:szCs w:val="24"/>
              </w:rPr>
              <w:t xml:space="preserve"> </w:t>
            </w:r>
          </w:p>
          <w:p w:rsidR="008378D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4. </w:t>
            </w:r>
            <w:r w:rsidRPr="00FD5792">
              <w:rPr>
                <w:rFonts w:ascii="Times New Roman" w:hAnsi="Times New Roman"/>
                <w:sz w:val="24"/>
                <w:szCs w:val="24"/>
              </w:rPr>
              <w:t>1807- ИЛО</w:t>
            </w:r>
            <w:r>
              <w:rPr>
                <w:rFonts w:ascii="Times New Roman" w:hAnsi="Times New Roman"/>
                <w:sz w:val="24"/>
                <w:szCs w:val="24"/>
              </w:rPr>
              <w:t xml:space="preserve">. </w:t>
            </w:r>
            <w:r w:rsidRPr="00FD5792">
              <w:rPr>
                <w:rFonts w:ascii="Times New Roman" w:hAnsi="Times New Roman"/>
                <w:sz w:val="24"/>
                <w:szCs w:val="24"/>
              </w:rPr>
              <w:t>Книга 4 – Здания, строения и сооружения, входящие в инфраструктуру линейного объекта. Система энергоснабжения.</w:t>
            </w:r>
          </w:p>
          <w:p w:rsidR="008378D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5. </w:t>
            </w:r>
            <w:r w:rsidRPr="00FD5792">
              <w:rPr>
                <w:rFonts w:ascii="Times New Roman" w:hAnsi="Times New Roman"/>
                <w:sz w:val="24"/>
                <w:szCs w:val="24"/>
              </w:rPr>
              <w:t>1807- ПОС</w:t>
            </w:r>
            <w:r>
              <w:rPr>
                <w:rFonts w:ascii="Times New Roman" w:hAnsi="Times New Roman"/>
                <w:sz w:val="24"/>
                <w:szCs w:val="24"/>
              </w:rPr>
              <w:t xml:space="preserve">. </w:t>
            </w:r>
            <w:r w:rsidRPr="00FD5792">
              <w:rPr>
                <w:rFonts w:ascii="Times New Roman" w:hAnsi="Times New Roman"/>
                <w:sz w:val="24"/>
                <w:szCs w:val="24"/>
              </w:rPr>
              <w:t>Книга 5 – Проект организации строительства</w:t>
            </w:r>
            <w:r>
              <w:rPr>
                <w:rFonts w:ascii="Times New Roman" w:hAnsi="Times New Roman"/>
                <w:sz w:val="24"/>
                <w:szCs w:val="24"/>
              </w:rPr>
              <w:t>.</w:t>
            </w:r>
          </w:p>
          <w:p w:rsidR="008378DD" w:rsidRPr="0029446D" w:rsidRDefault="008378DD" w:rsidP="00582F12">
            <w:pPr>
              <w:pStyle w:val="affc"/>
              <w:ind w:right="103"/>
              <w:jc w:val="both"/>
              <w:rPr>
                <w:rFonts w:ascii="Times New Roman" w:hAnsi="Times New Roman"/>
                <w:sz w:val="24"/>
                <w:szCs w:val="24"/>
              </w:rPr>
            </w:pPr>
            <w:r>
              <w:rPr>
                <w:rFonts w:ascii="Times New Roman" w:hAnsi="Times New Roman"/>
                <w:sz w:val="24"/>
                <w:szCs w:val="24"/>
              </w:rPr>
              <w:t xml:space="preserve">6. </w:t>
            </w:r>
            <w:r w:rsidRPr="00FD5792">
              <w:rPr>
                <w:rFonts w:ascii="Times New Roman" w:hAnsi="Times New Roman"/>
                <w:sz w:val="24"/>
                <w:szCs w:val="24"/>
              </w:rPr>
              <w:t>1807- ПБ</w:t>
            </w:r>
            <w:r>
              <w:rPr>
                <w:rFonts w:ascii="Times New Roman" w:hAnsi="Times New Roman"/>
                <w:sz w:val="24"/>
                <w:szCs w:val="24"/>
              </w:rPr>
              <w:t xml:space="preserve">. </w:t>
            </w:r>
            <w:r w:rsidRPr="00FD5792">
              <w:rPr>
                <w:rFonts w:ascii="Times New Roman" w:hAnsi="Times New Roman"/>
                <w:sz w:val="24"/>
                <w:szCs w:val="24"/>
              </w:rPr>
              <w:t>Книга 6 – Мероприятия по обеспечению пожарной безопасности</w:t>
            </w:r>
            <w:r>
              <w:rPr>
                <w:rFonts w:ascii="Times New Roman" w:hAnsi="Times New Roman"/>
                <w:sz w:val="24"/>
                <w:szCs w:val="24"/>
              </w:rPr>
              <w:t>.</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1.8</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pacing w:val="-7"/>
                <w:sz w:val="24"/>
                <w:szCs w:val="24"/>
              </w:rPr>
              <w:t xml:space="preserve">Наименование </w:t>
            </w:r>
            <w:r>
              <w:rPr>
                <w:rFonts w:ascii="Times New Roman" w:eastAsia="Times New Roman" w:hAnsi="Times New Roman"/>
                <w:sz w:val="24"/>
                <w:szCs w:val="24"/>
              </w:rPr>
              <w:t>проектировщика.</w:t>
            </w:r>
          </w:p>
        </w:tc>
        <w:tc>
          <w:tcPr>
            <w:tcW w:w="2961" w:type="pct"/>
            <w:shd w:val="clear" w:color="auto" w:fill="FFFFFF"/>
          </w:tcPr>
          <w:p w:rsidR="008378DD" w:rsidRPr="0029446D" w:rsidRDefault="008378DD" w:rsidP="00582F12">
            <w:pPr>
              <w:pStyle w:val="affc"/>
              <w:jc w:val="both"/>
              <w:rPr>
                <w:rFonts w:ascii="Times New Roman" w:hAnsi="Times New Roman"/>
                <w:sz w:val="24"/>
                <w:szCs w:val="24"/>
              </w:rPr>
            </w:pPr>
            <w:r>
              <w:rPr>
                <w:rFonts w:ascii="Times New Roman" w:hAnsi="Times New Roman"/>
                <w:sz w:val="24"/>
                <w:szCs w:val="24"/>
              </w:rPr>
              <w:t>ООО «Забтранспроект»</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1.9.</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pacing w:val="-13"/>
                <w:sz w:val="24"/>
                <w:szCs w:val="24"/>
              </w:rPr>
              <w:t xml:space="preserve">Исходно-разрешительная </w:t>
            </w:r>
            <w:r>
              <w:rPr>
                <w:rFonts w:ascii="Times New Roman" w:eastAsia="Times New Roman" w:hAnsi="Times New Roman"/>
                <w:sz w:val="24"/>
                <w:szCs w:val="24"/>
              </w:rPr>
              <w:t>документация.</w:t>
            </w:r>
          </w:p>
        </w:tc>
        <w:tc>
          <w:tcPr>
            <w:tcW w:w="2961" w:type="pct"/>
            <w:shd w:val="clear" w:color="auto" w:fill="FFFFFF"/>
          </w:tcPr>
          <w:p w:rsidR="008378DD" w:rsidRPr="0029446D" w:rsidRDefault="008378DD" w:rsidP="00582F12">
            <w:pPr>
              <w:pStyle w:val="affc"/>
              <w:jc w:val="both"/>
              <w:rPr>
                <w:rFonts w:ascii="Times New Roman" w:hAnsi="Times New Roman"/>
                <w:sz w:val="24"/>
                <w:szCs w:val="24"/>
              </w:rPr>
            </w:pPr>
            <w:r>
              <w:rPr>
                <w:rFonts w:ascii="Times New Roman" w:hAnsi="Times New Roman"/>
                <w:sz w:val="24"/>
                <w:szCs w:val="24"/>
              </w:rPr>
              <w:t>−</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hAnsi="Times New Roman"/>
                <w:sz w:val="24"/>
                <w:szCs w:val="24"/>
              </w:rPr>
              <w:t>1.10.</w:t>
            </w:r>
          </w:p>
        </w:tc>
        <w:tc>
          <w:tcPr>
            <w:tcW w:w="1574" w:type="pct"/>
            <w:shd w:val="clear" w:color="auto" w:fill="FFFFFF"/>
          </w:tcPr>
          <w:p w:rsidR="008378DD" w:rsidRPr="0029446D" w:rsidRDefault="008378DD" w:rsidP="00582F12">
            <w:pPr>
              <w:pStyle w:val="affc"/>
              <w:rPr>
                <w:rFonts w:ascii="Times New Roman" w:hAnsi="Times New Roman"/>
                <w:sz w:val="24"/>
                <w:szCs w:val="24"/>
              </w:rPr>
            </w:pPr>
            <w:r>
              <w:rPr>
                <w:rFonts w:ascii="Times New Roman" w:eastAsia="Times New Roman" w:hAnsi="Times New Roman"/>
                <w:sz w:val="24"/>
                <w:szCs w:val="24"/>
              </w:rPr>
              <w:t>Гарантийный срок.</w:t>
            </w:r>
          </w:p>
        </w:tc>
        <w:tc>
          <w:tcPr>
            <w:tcW w:w="2961" w:type="pct"/>
            <w:shd w:val="clear" w:color="auto" w:fill="FFFFFF"/>
          </w:tcPr>
          <w:p w:rsidR="008378DD" w:rsidRPr="0029446D" w:rsidRDefault="008378DD" w:rsidP="00582F12">
            <w:pPr>
              <w:pStyle w:val="affc"/>
              <w:rPr>
                <w:rFonts w:ascii="Times New Roman" w:hAnsi="Times New Roman"/>
                <w:sz w:val="24"/>
                <w:szCs w:val="24"/>
              </w:rPr>
            </w:pPr>
            <w:r>
              <w:rPr>
                <w:rFonts w:ascii="Times New Roman" w:hAnsi="Times New Roman"/>
                <w:sz w:val="24"/>
                <w:szCs w:val="24"/>
              </w:rPr>
              <w:t xml:space="preserve">______()  месяцев </w:t>
            </w:r>
            <w:proofErr w:type="gramStart"/>
            <w:r>
              <w:rPr>
                <w:rFonts w:ascii="Times New Roman" w:hAnsi="Times New Roman"/>
                <w:sz w:val="24"/>
                <w:szCs w:val="24"/>
              </w:rPr>
              <w:t>с даты подписания</w:t>
            </w:r>
            <w:proofErr w:type="gramEnd"/>
            <w:r>
              <w:rPr>
                <w:rFonts w:ascii="Times New Roman" w:hAnsi="Times New Roman"/>
                <w:sz w:val="24"/>
                <w:szCs w:val="24"/>
              </w:rPr>
              <w:t xml:space="preserve"> Акта приемки-сдачи отремонтированных, реконструированных, модернизированных объектов формы ОС-3 </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hAnsi="Times New Roman"/>
                <w:sz w:val="24"/>
                <w:szCs w:val="24"/>
              </w:rPr>
            </w:pPr>
            <w:r>
              <w:rPr>
                <w:rFonts w:ascii="Times New Roman" w:eastAsia="Times New Roman" w:hAnsi="Times New Roman"/>
                <w:sz w:val="24"/>
                <w:szCs w:val="24"/>
              </w:rPr>
              <w:t>2.</w:t>
            </w:r>
          </w:p>
        </w:tc>
        <w:tc>
          <w:tcPr>
            <w:tcW w:w="1574" w:type="pct"/>
            <w:shd w:val="clear" w:color="auto" w:fill="FFFFFF"/>
            <w:vAlign w:val="center"/>
          </w:tcPr>
          <w:p w:rsidR="008378DD" w:rsidRPr="0029446D" w:rsidRDefault="008378DD" w:rsidP="00582F12">
            <w:pPr>
              <w:pStyle w:val="affc"/>
              <w:rPr>
                <w:rFonts w:ascii="Times New Roman" w:eastAsia="Times New Roman" w:hAnsi="Times New Roman"/>
                <w:sz w:val="24"/>
                <w:szCs w:val="24"/>
              </w:rPr>
            </w:pPr>
            <w:r>
              <w:rPr>
                <w:rFonts w:ascii="Times New Roman" w:eastAsia="Times New Roman" w:hAnsi="Times New Roman"/>
                <w:sz w:val="24"/>
                <w:szCs w:val="24"/>
              </w:rPr>
              <w:t>Технические параметры Объекта</w:t>
            </w:r>
          </w:p>
        </w:tc>
        <w:tc>
          <w:tcPr>
            <w:tcW w:w="2961" w:type="pct"/>
            <w:shd w:val="clear" w:color="auto" w:fill="FFFFFF"/>
          </w:tcPr>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1. Класс точности кранового пути по СП 10-103-2002 – Т</w:t>
            </w:r>
            <w:proofErr w:type="gramStart"/>
            <w:r>
              <w:rPr>
                <w:rFonts w:ascii="Times New Roman" w:eastAsia="Times New Roman" w:hAnsi="Times New Roman"/>
                <w:sz w:val="24"/>
                <w:szCs w:val="24"/>
              </w:rPr>
              <w:t>2</w:t>
            </w:r>
            <w:proofErr w:type="gramEnd"/>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 xml:space="preserve">2. Класс </w:t>
            </w:r>
            <w:proofErr w:type="spellStart"/>
            <w:r>
              <w:rPr>
                <w:rFonts w:ascii="Times New Roman" w:eastAsia="Times New Roman" w:hAnsi="Times New Roman"/>
                <w:sz w:val="24"/>
                <w:szCs w:val="24"/>
              </w:rPr>
              <w:t>нагружения</w:t>
            </w:r>
            <w:proofErr w:type="spellEnd"/>
            <w:r>
              <w:rPr>
                <w:rFonts w:ascii="Times New Roman" w:eastAsia="Times New Roman" w:hAnsi="Times New Roman"/>
                <w:sz w:val="24"/>
                <w:szCs w:val="24"/>
              </w:rPr>
              <w:t xml:space="preserve"> кранового пути – Н</w:t>
            </w:r>
            <w:proofErr w:type="gramStart"/>
            <w:r>
              <w:rPr>
                <w:rFonts w:ascii="Times New Roman" w:eastAsia="Times New Roman" w:hAnsi="Times New Roman"/>
                <w:sz w:val="24"/>
                <w:szCs w:val="24"/>
              </w:rPr>
              <w:t>2</w:t>
            </w:r>
            <w:proofErr w:type="gramEnd"/>
            <w:r>
              <w:rPr>
                <w:rFonts w:ascii="Times New Roman" w:eastAsia="Times New Roman" w:hAnsi="Times New Roman"/>
                <w:sz w:val="24"/>
                <w:szCs w:val="24"/>
              </w:rPr>
              <w:t>.</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3.  Суммарная полная длина путей – 269 м.</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4. Грузооборот – 2000 тыс. тонн/год.</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5. Группа режима механизма передвижения крана – 6М.</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6. Технологические операции – погрузочно-выгрузочные.</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7. Основные параметры  продольного профиля:</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 минимальная длина элемента – 269 м</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 минимальный уклон – 0,0 ‰.</w:t>
            </w:r>
          </w:p>
          <w:p w:rsidR="008378D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 максимальный уклон – 0,0 ‰.</w:t>
            </w:r>
          </w:p>
          <w:p w:rsidR="008378DD" w:rsidRPr="0029446D" w:rsidRDefault="008378DD" w:rsidP="00582F12">
            <w:pPr>
              <w:pStyle w:val="affc"/>
              <w:ind w:right="103"/>
              <w:rPr>
                <w:rFonts w:ascii="Times New Roman" w:eastAsia="Times New Roman" w:hAnsi="Times New Roman"/>
                <w:sz w:val="24"/>
                <w:szCs w:val="24"/>
              </w:rPr>
            </w:pPr>
            <w:r>
              <w:rPr>
                <w:rFonts w:ascii="Times New Roman" w:eastAsia="Times New Roman" w:hAnsi="Times New Roman"/>
                <w:sz w:val="24"/>
                <w:szCs w:val="24"/>
              </w:rPr>
              <w:t xml:space="preserve">8. Площадь земельного участка для размещения линейного объекта и его </w:t>
            </w:r>
            <w:proofErr w:type="spellStart"/>
            <w:r>
              <w:rPr>
                <w:rFonts w:ascii="Times New Roman" w:eastAsia="Times New Roman" w:hAnsi="Times New Roman"/>
                <w:sz w:val="24"/>
                <w:szCs w:val="24"/>
              </w:rPr>
              <w:t>инфрастуртуры</w:t>
            </w:r>
            <w:proofErr w:type="spellEnd"/>
            <w:r>
              <w:rPr>
                <w:rFonts w:ascii="Times New Roman" w:eastAsia="Times New Roman" w:hAnsi="Times New Roman"/>
                <w:sz w:val="24"/>
                <w:szCs w:val="24"/>
              </w:rPr>
              <w:t>.</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eastAsia="Times New Roman" w:hAnsi="Times New Roman"/>
                <w:sz w:val="24"/>
                <w:szCs w:val="24"/>
              </w:rPr>
            </w:pPr>
            <w:r>
              <w:rPr>
                <w:rFonts w:ascii="Times New Roman" w:eastAsia="Times New Roman" w:hAnsi="Times New Roman"/>
                <w:sz w:val="24"/>
                <w:szCs w:val="24"/>
              </w:rPr>
              <w:lastRenderedPageBreak/>
              <w:t>2.1.</w:t>
            </w:r>
          </w:p>
        </w:tc>
        <w:tc>
          <w:tcPr>
            <w:tcW w:w="1574" w:type="pct"/>
            <w:shd w:val="clear" w:color="auto" w:fill="FFFFFF"/>
            <w:vAlign w:val="center"/>
          </w:tcPr>
          <w:p w:rsidR="008378DD" w:rsidRPr="0029446D" w:rsidRDefault="008378DD" w:rsidP="00582F12">
            <w:pPr>
              <w:pStyle w:val="affc"/>
              <w:rPr>
                <w:rFonts w:ascii="Times New Roman" w:eastAsia="Times New Roman" w:hAnsi="Times New Roman"/>
                <w:sz w:val="24"/>
                <w:szCs w:val="24"/>
              </w:rPr>
            </w:pPr>
            <w:r>
              <w:rPr>
                <w:rFonts w:ascii="Times New Roman" w:eastAsia="Times New Roman" w:hAnsi="Times New Roman"/>
                <w:sz w:val="24"/>
                <w:szCs w:val="24"/>
              </w:rPr>
              <w:t>Условия организации Работ</w:t>
            </w:r>
          </w:p>
        </w:tc>
        <w:tc>
          <w:tcPr>
            <w:tcW w:w="2961" w:type="pct"/>
            <w:shd w:val="clear" w:color="auto" w:fill="FFFFFF"/>
          </w:tcPr>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Обязанности Подрядчика.</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1.</w:t>
            </w:r>
            <w:r>
              <w:rPr>
                <w:rFonts w:ascii="Times New Roman" w:eastAsia="Times New Roman" w:hAnsi="Times New Roman"/>
                <w:sz w:val="24"/>
                <w:szCs w:val="24"/>
              </w:rPr>
              <w:t xml:space="preserve"> </w:t>
            </w:r>
            <w:r w:rsidRPr="001A1F2C">
              <w:rPr>
                <w:rFonts w:ascii="Times New Roman" w:eastAsia="Times New Roman" w:hAnsi="Times New Roman"/>
                <w:sz w:val="24"/>
                <w:szCs w:val="24"/>
              </w:rPr>
              <w:t>Устройство временного поселка строителей.</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2.</w:t>
            </w:r>
            <w:r>
              <w:rPr>
                <w:rFonts w:ascii="Times New Roman" w:eastAsia="Times New Roman" w:hAnsi="Times New Roman"/>
                <w:sz w:val="24"/>
                <w:szCs w:val="24"/>
              </w:rPr>
              <w:t xml:space="preserve"> </w:t>
            </w:r>
            <w:r w:rsidRPr="001A1F2C">
              <w:rPr>
                <w:rFonts w:ascii="Times New Roman" w:eastAsia="Times New Roman" w:hAnsi="Times New Roman"/>
                <w:sz w:val="24"/>
                <w:szCs w:val="24"/>
              </w:rPr>
              <w:t>Охрана и содержание Строительной площадки,</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временного поселка строителей.</w:t>
            </w:r>
          </w:p>
          <w:p w:rsidR="008378DD" w:rsidRPr="001A1F2C"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1A1F2C">
              <w:rPr>
                <w:rFonts w:ascii="Times New Roman" w:eastAsia="Times New Roman" w:hAnsi="Times New Roman"/>
                <w:sz w:val="24"/>
                <w:szCs w:val="24"/>
              </w:rPr>
              <w:t>Обеспечение Строительной площадки и временного поселка строителей электроснабжением, теплоснабжением и водоснабжением</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4.</w:t>
            </w:r>
            <w:r>
              <w:rPr>
                <w:rFonts w:ascii="Times New Roman" w:eastAsia="Times New Roman" w:hAnsi="Times New Roman"/>
                <w:sz w:val="24"/>
                <w:szCs w:val="24"/>
              </w:rPr>
              <w:t xml:space="preserve"> </w:t>
            </w:r>
            <w:proofErr w:type="spellStart"/>
            <w:r w:rsidRPr="001A1F2C">
              <w:rPr>
                <w:rFonts w:ascii="Times New Roman" w:eastAsia="Times New Roman" w:hAnsi="Times New Roman"/>
                <w:sz w:val="24"/>
                <w:szCs w:val="24"/>
              </w:rPr>
              <w:t>Передеслокация</w:t>
            </w:r>
            <w:proofErr w:type="spellEnd"/>
            <w:r w:rsidRPr="001A1F2C">
              <w:rPr>
                <w:rFonts w:ascii="Times New Roman" w:eastAsia="Times New Roman" w:hAnsi="Times New Roman"/>
                <w:sz w:val="24"/>
                <w:szCs w:val="24"/>
              </w:rPr>
              <w:t xml:space="preserve"> строительной техники к месту</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проведения Работ.</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5.</w:t>
            </w:r>
            <w:r>
              <w:rPr>
                <w:rFonts w:ascii="Times New Roman" w:eastAsia="Times New Roman" w:hAnsi="Times New Roman"/>
                <w:sz w:val="24"/>
                <w:szCs w:val="24"/>
              </w:rPr>
              <w:t xml:space="preserve"> </w:t>
            </w:r>
            <w:r w:rsidRPr="001A1F2C">
              <w:rPr>
                <w:rFonts w:ascii="Times New Roman" w:eastAsia="Times New Roman" w:hAnsi="Times New Roman"/>
                <w:sz w:val="24"/>
                <w:szCs w:val="24"/>
              </w:rPr>
              <w:t>Перевозка Персонала Подрядчика к месту</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проведения Работ и обратно, организация</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проживания, питания, медицинского</w:t>
            </w:r>
          </w:p>
          <w:p w:rsidR="008378DD" w:rsidRPr="001A1F2C"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обслуживания персонала, вахтовые затраты.</w:t>
            </w:r>
          </w:p>
          <w:p w:rsidR="008378DD" w:rsidRPr="0029446D" w:rsidRDefault="008378DD" w:rsidP="00582F12">
            <w:pPr>
              <w:pStyle w:val="affc"/>
              <w:jc w:val="both"/>
              <w:rPr>
                <w:rFonts w:ascii="Times New Roman" w:eastAsia="Times New Roman" w:hAnsi="Times New Roman"/>
                <w:sz w:val="24"/>
                <w:szCs w:val="24"/>
              </w:rPr>
            </w:pPr>
            <w:r w:rsidRPr="001A1F2C">
              <w:rPr>
                <w:rFonts w:ascii="Times New Roman" w:eastAsia="Times New Roman" w:hAnsi="Times New Roman"/>
                <w:sz w:val="24"/>
                <w:szCs w:val="24"/>
              </w:rPr>
              <w:t>6.</w:t>
            </w:r>
            <w:r>
              <w:rPr>
                <w:rFonts w:ascii="Times New Roman" w:eastAsia="Times New Roman" w:hAnsi="Times New Roman"/>
                <w:sz w:val="24"/>
                <w:szCs w:val="24"/>
              </w:rPr>
              <w:t xml:space="preserve"> </w:t>
            </w:r>
            <w:r w:rsidRPr="001A1F2C">
              <w:rPr>
                <w:rFonts w:ascii="Times New Roman" w:eastAsia="Times New Roman" w:hAnsi="Times New Roman"/>
                <w:sz w:val="24"/>
                <w:szCs w:val="24"/>
              </w:rPr>
              <w:t>Предоставление разрешительной документации.</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1574" w:type="pct"/>
            <w:shd w:val="clear" w:color="auto" w:fill="FFFFFF"/>
            <w:vAlign w:val="center"/>
          </w:tcPr>
          <w:p w:rsidR="008378DD" w:rsidRPr="0029446D" w:rsidRDefault="008378DD" w:rsidP="00582F12">
            <w:pPr>
              <w:pStyle w:val="affc"/>
              <w:rPr>
                <w:rFonts w:ascii="Times New Roman" w:eastAsia="Times New Roman" w:hAnsi="Times New Roman"/>
                <w:sz w:val="24"/>
                <w:szCs w:val="24"/>
              </w:rPr>
            </w:pPr>
            <w:r>
              <w:rPr>
                <w:rFonts w:ascii="Times New Roman" w:eastAsia="Times New Roman" w:hAnsi="Times New Roman"/>
                <w:sz w:val="24"/>
                <w:szCs w:val="24"/>
              </w:rPr>
              <w:t>Требования к разработке природоохранных мер.</w:t>
            </w:r>
          </w:p>
        </w:tc>
        <w:tc>
          <w:tcPr>
            <w:tcW w:w="2961" w:type="pct"/>
            <w:shd w:val="clear" w:color="auto" w:fill="FFFFFF"/>
          </w:tcPr>
          <w:p w:rsidR="008378DD" w:rsidRPr="0029446D" w:rsidRDefault="008378DD" w:rsidP="00582F12">
            <w:pPr>
              <w:pStyle w:val="affc"/>
              <w:ind w:right="103"/>
              <w:jc w:val="both"/>
              <w:rPr>
                <w:rFonts w:ascii="Times New Roman" w:eastAsia="Times New Roman" w:hAnsi="Times New Roman"/>
                <w:sz w:val="24"/>
                <w:szCs w:val="24"/>
              </w:rPr>
            </w:pPr>
            <w:r>
              <w:rPr>
                <w:rFonts w:ascii="Times New Roman" w:eastAsia="Times New Roman" w:hAnsi="Times New Roman"/>
                <w:sz w:val="24"/>
                <w:szCs w:val="24"/>
              </w:rPr>
              <w:t xml:space="preserve">Предусмотреть природоохранные мероприятия при выполнении СМР в объеме  действующих норм и правил. Выполнить ограждение зеленых насаждений, попадающих в зоны ведения строительных работ. Организовать слив стоков из туалетов и бань в накопительный септик, заключить договора на утилизацию стоков и ТБО с организациями имеющих право на утилизацию данных отходов. </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1574" w:type="pct"/>
            <w:shd w:val="clear" w:color="auto" w:fill="FFFFFF"/>
            <w:vAlign w:val="center"/>
          </w:tcPr>
          <w:p w:rsidR="008378DD" w:rsidRPr="0029446D" w:rsidRDefault="008378DD" w:rsidP="00582F12">
            <w:pPr>
              <w:pStyle w:val="affc"/>
              <w:rPr>
                <w:rFonts w:ascii="Times New Roman" w:eastAsia="Times New Roman" w:hAnsi="Times New Roman"/>
                <w:sz w:val="24"/>
                <w:szCs w:val="24"/>
              </w:rPr>
            </w:pPr>
            <w:r>
              <w:rPr>
                <w:rFonts w:ascii="Times New Roman" w:eastAsia="Times New Roman" w:hAnsi="Times New Roman"/>
                <w:sz w:val="24"/>
                <w:szCs w:val="24"/>
              </w:rPr>
              <w:t>Требования к ведению СМР</w:t>
            </w:r>
          </w:p>
        </w:tc>
        <w:tc>
          <w:tcPr>
            <w:tcW w:w="2961" w:type="pct"/>
            <w:shd w:val="clear" w:color="auto" w:fill="FFFFFF"/>
          </w:tcPr>
          <w:p w:rsidR="008378DD" w:rsidRPr="0029446D" w:rsidRDefault="008378DD" w:rsidP="00582F12">
            <w:pPr>
              <w:pStyle w:val="affc"/>
              <w:ind w:right="130"/>
              <w:jc w:val="both"/>
              <w:rPr>
                <w:rFonts w:ascii="Times New Roman" w:eastAsia="Times New Roman" w:hAnsi="Times New Roman"/>
                <w:sz w:val="24"/>
                <w:szCs w:val="24"/>
              </w:rPr>
            </w:pPr>
            <w:r>
              <w:rPr>
                <w:rFonts w:ascii="Times New Roman" w:eastAsia="Times New Roman" w:hAnsi="Times New Roman"/>
                <w:sz w:val="24"/>
                <w:szCs w:val="24"/>
              </w:rPr>
              <w:t xml:space="preserve">Предусмотреть вывоз лишнего грунта во время ведения земляных работ с территории площадки. Грунт, необходимый для обратной засыпки, разрешается складировать в зонах, согласованных с заказчиком. Предъявлять все виды Скрытых работ ответственному представителю Заказчика с оформлением актов Скрытых работ. Обеспечить ведение геодезического </w:t>
            </w:r>
            <w:proofErr w:type="gramStart"/>
            <w:r>
              <w:rPr>
                <w:rFonts w:ascii="Times New Roman" w:eastAsia="Times New Roman" w:hAnsi="Times New Roman"/>
                <w:sz w:val="24"/>
                <w:szCs w:val="24"/>
              </w:rPr>
              <w:t>контроля за</w:t>
            </w:r>
            <w:proofErr w:type="gramEnd"/>
            <w:r>
              <w:rPr>
                <w:rFonts w:ascii="Times New Roman" w:eastAsia="Times New Roman" w:hAnsi="Times New Roman"/>
                <w:sz w:val="24"/>
                <w:szCs w:val="24"/>
              </w:rPr>
              <w:t xml:space="preserve"> строительством с предоставлением, исполнительных схем. </w:t>
            </w:r>
          </w:p>
        </w:tc>
      </w:tr>
      <w:tr w:rsidR="008378DD" w:rsidRPr="0029446D" w:rsidTr="00582F12">
        <w:trPr>
          <w:trHeight w:val="567"/>
        </w:trPr>
        <w:tc>
          <w:tcPr>
            <w:tcW w:w="465" w:type="pct"/>
            <w:shd w:val="clear" w:color="auto" w:fill="FFFFFF"/>
            <w:vAlign w:val="center"/>
          </w:tcPr>
          <w:p w:rsidR="008378DD" w:rsidRPr="0029446D" w:rsidRDefault="008378DD" w:rsidP="00582F12">
            <w:pPr>
              <w:pStyle w:val="affc"/>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574" w:type="pct"/>
            <w:shd w:val="clear" w:color="auto" w:fill="FFFFFF"/>
            <w:vAlign w:val="center"/>
          </w:tcPr>
          <w:p w:rsidR="008378DD" w:rsidRPr="0029446D" w:rsidRDefault="008378DD" w:rsidP="00582F12">
            <w:pPr>
              <w:pStyle w:val="affc"/>
              <w:rPr>
                <w:rFonts w:ascii="Times New Roman" w:eastAsia="Times New Roman" w:hAnsi="Times New Roman"/>
                <w:sz w:val="24"/>
                <w:szCs w:val="24"/>
              </w:rPr>
            </w:pPr>
            <w:r>
              <w:rPr>
                <w:rFonts w:ascii="Times New Roman" w:eastAsia="Times New Roman" w:hAnsi="Times New Roman"/>
                <w:sz w:val="24"/>
                <w:szCs w:val="24"/>
              </w:rPr>
              <w:t>Требования к оформлению документов</w:t>
            </w:r>
          </w:p>
        </w:tc>
        <w:tc>
          <w:tcPr>
            <w:tcW w:w="2961" w:type="pct"/>
            <w:shd w:val="clear" w:color="auto" w:fill="FFFFFF"/>
          </w:tcPr>
          <w:p w:rsidR="008378DD" w:rsidRPr="0029446D" w:rsidRDefault="008378DD" w:rsidP="00582F12">
            <w:pPr>
              <w:pStyle w:val="affc"/>
              <w:ind w:right="103"/>
              <w:jc w:val="both"/>
              <w:rPr>
                <w:rFonts w:ascii="Times New Roman" w:eastAsia="Times New Roman" w:hAnsi="Times New Roman"/>
                <w:sz w:val="24"/>
                <w:szCs w:val="24"/>
              </w:rPr>
            </w:pPr>
            <w:r>
              <w:rPr>
                <w:rFonts w:ascii="Times New Roman" w:eastAsia="Times New Roman" w:hAnsi="Times New Roman"/>
                <w:sz w:val="24"/>
                <w:szCs w:val="24"/>
              </w:rPr>
              <w:t>Предоставить приказы на ответственных представителей фирмы Подрядчика.</w:t>
            </w:r>
          </w:p>
          <w:p w:rsidR="008378DD" w:rsidRPr="0029446D" w:rsidRDefault="008378DD" w:rsidP="00582F12">
            <w:pPr>
              <w:pStyle w:val="affc"/>
              <w:jc w:val="both"/>
              <w:rPr>
                <w:rFonts w:ascii="Times New Roman" w:eastAsia="Times New Roman" w:hAnsi="Times New Roman"/>
                <w:sz w:val="24"/>
                <w:szCs w:val="24"/>
              </w:rPr>
            </w:pPr>
            <w:r>
              <w:rPr>
                <w:rFonts w:ascii="Times New Roman" w:eastAsia="Times New Roman" w:hAnsi="Times New Roman"/>
                <w:sz w:val="24"/>
                <w:szCs w:val="24"/>
              </w:rPr>
              <w:t>Всю нормативную документацию по объекту вести в соответствии с РД 11-02-2006.</w:t>
            </w:r>
          </w:p>
          <w:p w:rsidR="008378DD" w:rsidRPr="0029446D" w:rsidRDefault="008378DD" w:rsidP="00582F12">
            <w:pPr>
              <w:pStyle w:val="affc"/>
              <w:ind w:right="103"/>
              <w:jc w:val="both"/>
              <w:rPr>
                <w:rFonts w:ascii="Times New Roman" w:eastAsia="Times New Roman" w:hAnsi="Times New Roman"/>
                <w:sz w:val="24"/>
                <w:szCs w:val="24"/>
              </w:rPr>
            </w:pPr>
            <w:r>
              <w:rPr>
                <w:rFonts w:ascii="Times New Roman" w:eastAsia="Times New Roman" w:hAnsi="Times New Roman"/>
                <w:sz w:val="24"/>
                <w:szCs w:val="24"/>
              </w:rPr>
              <w:t>Исполнительную документацию передать в течение 14 календарных дней до окончания Работ в следующем объеме: на бумажном носителе – 3 экз., на электронном носителе – 1 экз.</w:t>
            </w:r>
          </w:p>
        </w:tc>
      </w:tr>
    </w:tbl>
    <w:p w:rsidR="008378DD" w:rsidRDefault="008378DD" w:rsidP="008378DD">
      <w:pPr>
        <w:rPr>
          <w:i/>
        </w:rPr>
      </w:pPr>
    </w:p>
    <w:p w:rsidR="008378DD" w:rsidRDefault="008378DD" w:rsidP="008378DD">
      <w:pPr>
        <w:rPr>
          <w:i/>
        </w:rPr>
      </w:pPr>
    </w:p>
    <w:p w:rsidR="008378DD" w:rsidRDefault="008378DD" w:rsidP="008378DD">
      <w:pPr>
        <w:rPr>
          <w:i/>
        </w:rPr>
      </w:pPr>
    </w:p>
    <w:p w:rsidR="008378DD" w:rsidRDefault="008378DD" w:rsidP="008378DD">
      <w:pPr>
        <w:rPr>
          <w:i/>
        </w:rPr>
      </w:pPr>
    </w:p>
    <w:tbl>
      <w:tblPr>
        <w:tblW w:w="9640" w:type="dxa"/>
        <w:tblLayout w:type="fixed"/>
        <w:tblLook w:val="01E0"/>
      </w:tblPr>
      <w:tblGrid>
        <w:gridCol w:w="5006"/>
        <w:gridCol w:w="4634"/>
      </w:tblGrid>
      <w:tr w:rsidR="008378DD" w:rsidRPr="00D31304" w:rsidTr="00582F12">
        <w:trPr>
          <w:trHeight w:val="1176"/>
        </w:trPr>
        <w:tc>
          <w:tcPr>
            <w:tcW w:w="5006" w:type="dxa"/>
            <w:shd w:val="clear" w:color="auto" w:fill="auto"/>
          </w:tcPr>
          <w:p w:rsidR="008378DD" w:rsidRPr="00D31304" w:rsidRDefault="008378DD" w:rsidP="00582F12">
            <w:pPr>
              <w:jc w:val="both"/>
            </w:pPr>
            <w:r>
              <w:t>От «Заказчика»</w:t>
            </w:r>
          </w:p>
          <w:p w:rsidR="008378DD" w:rsidRDefault="008378DD" w:rsidP="00582F12">
            <w:pPr>
              <w:jc w:val="both"/>
            </w:pPr>
          </w:p>
          <w:p w:rsidR="008378DD" w:rsidRPr="00D31304"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4634" w:type="dxa"/>
            <w:shd w:val="clear" w:color="auto" w:fill="auto"/>
          </w:tcPr>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От «Подрядчика»</w:t>
            </w:r>
          </w:p>
          <w:p w:rsidR="008378DD" w:rsidRPr="00D31304" w:rsidRDefault="008378DD" w:rsidP="00582F12">
            <w:pPr>
              <w:jc w:val="both"/>
            </w:pP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jc w:val="both"/>
            </w:pPr>
            <w:r>
              <w:t xml:space="preserve">____________________ </w:t>
            </w:r>
          </w:p>
        </w:tc>
      </w:tr>
    </w:tbl>
    <w:p w:rsidR="008378DD" w:rsidRDefault="008378DD" w:rsidP="008378DD">
      <w:pPr>
        <w:rPr>
          <w:i/>
        </w:rPr>
        <w:sectPr w:rsidR="008378DD" w:rsidSect="009F082B">
          <w:pgSz w:w="11906" w:h="16838"/>
          <w:pgMar w:top="1134" w:right="850" w:bottom="1134" w:left="1701" w:header="708" w:footer="708" w:gutter="0"/>
          <w:cols w:space="708"/>
          <w:docGrid w:linePitch="360"/>
        </w:sectPr>
      </w:pPr>
    </w:p>
    <w:p w:rsidR="008378DD" w:rsidRPr="00523FE3" w:rsidRDefault="008378DD" w:rsidP="008378DD">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8378DD" w:rsidRPr="00523FE3" w:rsidRDefault="008378DD" w:rsidP="008378DD">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8378DD" w:rsidRDefault="008378DD" w:rsidP="008378DD">
      <w:pPr>
        <w:jc w:val="right"/>
      </w:pPr>
      <w:r>
        <w:t>№</w:t>
      </w:r>
      <w:proofErr w:type="spellStart"/>
      <w:r>
        <w:t>_____от</w:t>
      </w:r>
      <w:proofErr w:type="spellEnd"/>
      <w:r>
        <w:t xml:space="preserve"> «___»________20__ г.</w:t>
      </w:r>
    </w:p>
    <w:p w:rsidR="008378DD" w:rsidRPr="00A87649" w:rsidRDefault="008378DD" w:rsidP="008378DD">
      <w:pPr>
        <w:jc w:val="center"/>
      </w:pPr>
    </w:p>
    <w:p w:rsidR="008378DD" w:rsidRDefault="008378DD" w:rsidP="008378DD">
      <w:pPr>
        <w:rPr>
          <w:sz w:val="17"/>
          <w:szCs w:val="17"/>
        </w:rPr>
      </w:pPr>
    </w:p>
    <w:p w:rsidR="008378DD" w:rsidRDefault="001531CB" w:rsidP="008378DD">
      <w:pPr>
        <w:rPr>
          <w:rFonts w:ascii="Calibri" w:eastAsia="Calibri" w:hAnsi="Calibri"/>
          <w:sz w:val="20"/>
          <w:szCs w:val="20"/>
          <w:lang w:eastAsia="ru-RU"/>
        </w:rPr>
      </w:pPr>
      <w:r w:rsidRPr="001531CB">
        <w:fldChar w:fldCharType="begin"/>
      </w:r>
      <w:r w:rsidR="008378DD">
        <w:instrText xml:space="preserve"> LINK Excel.Sheet.8 "D:\\ПАО ТРК\\2019\\Благовещенск\\ИП\\Мачта\\Проект\\От Долгова А\\ССР, ЛСР на устройство мачты освещения\\ЛСР Благовещенск, мачта.xlsx" "РЖД - Смета!R2C1:R533C20" \a \f 4 \h  \* MERGEFORMAT </w:instrText>
      </w:r>
      <w:r w:rsidRPr="001531CB">
        <w:fldChar w:fldCharType="separate"/>
      </w:r>
    </w:p>
    <w:p w:rsidR="008378DD" w:rsidRDefault="001531CB" w:rsidP="008378DD">
      <w:pPr>
        <w:rPr>
          <w:sz w:val="17"/>
          <w:szCs w:val="17"/>
        </w:rPr>
      </w:pPr>
      <w:r>
        <w:rPr>
          <w:sz w:val="17"/>
          <w:szCs w:val="17"/>
        </w:rPr>
        <w:fldChar w:fldCharType="end"/>
      </w:r>
    </w:p>
    <w:p w:rsidR="008378DD" w:rsidRDefault="008378DD" w:rsidP="008378DD">
      <w:pPr>
        <w:rPr>
          <w:sz w:val="17"/>
          <w:szCs w:val="17"/>
        </w:rPr>
      </w:pPr>
    </w:p>
    <w:p w:rsidR="008378DD" w:rsidRDefault="008378DD" w:rsidP="008378DD">
      <w:pPr>
        <w:rPr>
          <w:sz w:val="17"/>
          <w:szCs w:val="17"/>
        </w:rPr>
      </w:pPr>
    </w:p>
    <w:p w:rsidR="008378DD" w:rsidRDefault="008378DD" w:rsidP="008378DD">
      <w:pPr>
        <w:rPr>
          <w:sz w:val="17"/>
          <w:szCs w:val="17"/>
        </w:rPr>
      </w:pPr>
    </w:p>
    <w:p w:rsidR="008378DD" w:rsidRDefault="008378DD" w:rsidP="008378DD">
      <w:pPr>
        <w:rPr>
          <w:sz w:val="17"/>
          <w:szCs w:val="17"/>
        </w:rPr>
      </w:pPr>
    </w:p>
    <w:tbl>
      <w:tblPr>
        <w:tblW w:w="14567" w:type="dxa"/>
        <w:tblLayout w:type="fixed"/>
        <w:tblLook w:val="01E0"/>
      </w:tblPr>
      <w:tblGrid>
        <w:gridCol w:w="7479"/>
        <w:gridCol w:w="7088"/>
      </w:tblGrid>
      <w:tr w:rsidR="008378DD" w:rsidRPr="00D31304" w:rsidTr="00582F12">
        <w:trPr>
          <w:trHeight w:val="1176"/>
        </w:trPr>
        <w:tc>
          <w:tcPr>
            <w:tcW w:w="7479" w:type="dxa"/>
            <w:shd w:val="clear" w:color="auto" w:fill="auto"/>
          </w:tcPr>
          <w:p w:rsidR="008378DD" w:rsidRPr="00D31304" w:rsidRDefault="008378DD" w:rsidP="00582F12">
            <w:pPr>
              <w:jc w:val="both"/>
            </w:pPr>
            <w:r>
              <w:t>От «Заказчика»</w:t>
            </w:r>
          </w:p>
          <w:p w:rsidR="008378DD" w:rsidRDefault="008378DD" w:rsidP="00582F12">
            <w:pPr>
              <w:jc w:val="both"/>
            </w:pP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7088" w:type="dxa"/>
            <w:shd w:val="clear" w:color="auto" w:fill="auto"/>
          </w:tcPr>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От «Подрядчика»</w:t>
            </w: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jc w:val="both"/>
            </w:pPr>
            <w:r>
              <w:t xml:space="preserve">____________________ </w:t>
            </w:r>
          </w:p>
        </w:tc>
      </w:tr>
    </w:tbl>
    <w:p w:rsidR="008378DD" w:rsidRDefault="008378DD" w:rsidP="008378DD">
      <w:pPr>
        <w:rPr>
          <w:sz w:val="17"/>
          <w:szCs w:val="17"/>
        </w:rPr>
        <w:sectPr w:rsidR="008378DD" w:rsidSect="009F082B">
          <w:pgSz w:w="16840" w:h="11907" w:orient="landscape" w:code="9"/>
          <w:pgMar w:top="1418" w:right="1134" w:bottom="851" w:left="1134" w:header="794" w:footer="794" w:gutter="0"/>
          <w:cols w:space="720"/>
          <w:titlePg/>
          <w:docGrid w:linePitch="326"/>
        </w:sectPr>
      </w:pPr>
    </w:p>
    <w:p w:rsidR="008378DD" w:rsidRPr="009A04A5" w:rsidRDefault="008378DD" w:rsidP="008378DD">
      <w:pPr>
        <w:rPr>
          <w:i/>
        </w:rPr>
      </w:pPr>
    </w:p>
    <w:p w:rsidR="008378DD" w:rsidRPr="009A04A5" w:rsidRDefault="008378DD" w:rsidP="008378DD">
      <w:pPr>
        <w:jc w:val="right"/>
      </w:pPr>
      <w:r>
        <w:t>Приложение № 3</w:t>
      </w:r>
    </w:p>
    <w:p w:rsidR="008378DD" w:rsidRPr="009A04A5" w:rsidRDefault="008378DD" w:rsidP="008378DD">
      <w:pPr>
        <w:jc w:val="right"/>
      </w:pPr>
      <w:r>
        <w:t>к Договору на выполнение работ</w:t>
      </w:r>
    </w:p>
    <w:p w:rsidR="008378DD" w:rsidRPr="009A04A5" w:rsidRDefault="008378DD" w:rsidP="008378DD">
      <w:pPr>
        <w:jc w:val="right"/>
      </w:pPr>
      <w:r>
        <w:t>№</w:t>
      </w:r>
      <w:proofErr w:type="spellStart"/>
      <w:r>
        <w:t>_____от</w:t>
      </w:r>
      <w:proofErr w:type="spellEnd"/>
      <w:r>
        <w:t xml:space="preserve"> «___»________20__ г</w:t>
      </w:r>
    </w:p>
    <w:p w:rsidR="008378DD" w:rsidRPr="009A04A5" w:rsidRDefault="008378DD" w:rsidP="008378DD">
      <w:pPr>
        <w:jc w:val="right"/>
      </w:pPr>
    </w:p>
    <w:p w:rsidR="008378DD" w:rsidRPr="009A04A5" w:rsidRDefault="008378DD" w:rsidP="008378DD">
      <w:pPr>
        <w:jc w:val="center"/>
      </w:pPr>
      <w:r>
        <w:t>Перечень</w:t>
      </w:r>
    </w:p>
    <w:p w:rsidR="008378DD" w:rsidRPr="009A04A5" w:rsidRDefault="008378DD" w:rsidP="008378DD">
      <w:pPr>
        <w:jc w:val="center"/>
      </w:pPr>
      <w:r>
        <w:t>исходных данных</w:t>
      </w:r>
    </w:p>
    <w:p w:rsidR="008378DD" w:rsidRPr="009A04A5" w:rsidRDefault="008378DD" w:rsidP="008378DD"/>
    <w:p w:rsidR="008378DD" w:rsidRPr="009A04A5" w:rsidRDefault="008378DD" w:rsidP="008378DD"/>
    <w:p w:rsidR="008378DD" w:rsidRPr="009A04A5" w:rsidRDefault="008378DD" w:rsidP="008378DD"/>
    <w:p w:rsidR="008378DD" w:rsidRDefault="008378DD" w:rsidP="008378DD">
      <w:r>
        <w:tab/>
        <w:t xml:space="preserve">Объект: </w:t>
      </w:r>
      <w:r>
        <w:rPr>
          <w:color w:val="000000"/>
        </w:rPr>
        <w:t>реконструкции</w:t>
      </w:r>
      <w:r w:rsidRPr="00673B62">
        <w:rPr>
          <w:color w:val="000000"/>
        </w:rPr>
        <w:t xml:space="preserve"> </w:t>
      </w:r>
      <w:r>
        <w:rPr>
          <w:color w:val="000000"/>
        </w:rPr>
        <w:t>подкранового пути</w:t>
      </w:r>
      <w:r w:rsidRPr="000C5A63">
        <w:rPr>
          <w:color w:val="000000"/>
        </w:rPr>
        <w:t xml:space="preserve"> ТЭК-4</w:t>
      </w:r>
      <w:r>
        <w:rPr>
          <w:color w:val="000000"/>
        </w:rPr>
        <w:t xml:space="preserve"> </w:t>
      </w:r>
      <w:r w:rsidRPr="001A1F2C">
        <w:rPr>
          <w:color w:val="000000"/>
        </w:rPr>
        <w:t>(инвентарный номер 2300007, кадастровый номер 75:32:021117:115) Контейнерного терминала Чита для нужд филиала ПАО "ТрансКонтейнер" на Забайкальской железной дороге.</w:t>
      </w:r>
      <w:r w:rsidRPr="001A1F2C">
        <w:rPr>
          <w:color w:val="000000"/>
        </w:rPr>
        <w:tab/>
      </w:r>
    </w:p>
    <w:p w:rsidR="008378DD" w:rsidRPr="009A04A5" w:rsidRDefault="008378DD" w:rsidP="008378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1924"/>
        <w:gridCol w:w="5670"/>
        <w:gridCol w:w="1666"/>
      </w:tblGrid>
      <w:tr w:rsidR="008378DD" w:rsidRPr="001A1F2C" w:rsidTr="00582F12">
        <w:tc>
          <w:tcPr>
            <w:tcW w:w="59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 п/п</w:t>
            </w:r>
          </w:p>
        </w:tc>
        <w:tc>
          <w:tcPr>
            <w:tcW w:w="192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Шифр/</w:t>
            </w:r>
          </w:p>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Обозначение</w:t>
            </w:r>
          </w:p>
        </w:tc>
        <w:tc>
          <w:tcPr>
            <w:tcW w:w="5670"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Наименование</w:t>
            </w:r>
          </w:p>
        </w:tc>
        <w:tc>
          <w:tcPr>
            <w:tcW w:w="1666"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Кол-во</w:t>
            </w:r>
          </w:p>
        </w:tc>
      </w:tr>
      <w:tr w:rsidR="008378DD" w:rsidRPr="001A1F2C" w:rsidTr="00582F12">
        <w:tc>
          <w:tcPr>
            <w:tcW w:w="59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1</w:t>
            </w:r>
          </w:p>
        </w:tc>
        <w:tc>
          <w:tcPr>
            <w:tcW w:w="1924" w:type="dxa"/>
          </w:tcPr>
          <w:p w:rsidR="008378DD" w:rsidRPr="001A1F2C" w:rsidRDefault="008378DD" w:rsidP="00582F12">
            <w:pPr>
              <w:pStyle w:val="affc"/>
              <w:jc w:val="both"/>
              <w:rPr>
                <w:rFonts w:ascii="Times New Roman" w:hAnsi="Times New Roman"/>
                <w:sz w:val="24"/>
                <w:szCs w:val="24"/>
              </w:rPr>
            </w:pPr>
            <w:r w:rsidRPr="001A1F2C">
              <w:rPr>
                <w:rFonts w:ascii="Times New Roman" w:hAnsi="Times New Roman"/>
                <w:sz w:val="24"/>
                <w:szCs w:val="24"/>
              </w:rPr>
              <w:t>1807 - ПЗ</w:t>
            </w:r>
          </w:p>
        </w:tc>
        <w:tc>
          <w:tcPr>
            <w:tcW w:w="5670" w:type="dxa"/>
          </w:tcPr>
          <w:p w:rsidR="008378DD" w:rsidRPr="001A1F2C" w:rsidRDefault="008378DD" w:rsidP="00582F12">
            <w:pPr>
              <w:pStyle w:val="affc"/>
              <w:rPr>
                <w:rFonts w:ascii="Times New Roman" w:hAnsi="Times New Roman"/>
                <w:sz w:val="24"/>
                <w:szCs w:val="24"/>
              </w:rPr>
            </w:pPr>
            <w:r w:rsidRPr="001A1F2C">
              <w:rPr>
                <w:rFonts w:ascii="Times New Roman" w:hAnsi="Times New Roman"/>
                <w:sz w:val="24"/>
                <w:szCs w:val="24"/>
              </w:rPr>
              <w:t xml:space="preserve">Книга 1 – Пояснительная записка </w:t>
            </w:r>
          </w:p>
        </w:tc>
        <w:tc>
          <w:tcPr>
            <w:tcW w:w="1666"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1</w:t>
            </w:r>
          </w:p>
        </w:tc>
      </w:tr>
      <w:tr w:rsidR="008378DD" w:rsidRPr="001A1F2C" w:rsidTr="00582F12">
        <w:tc>
          <w:tcPr>
            <w:tcW w:w="59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2</w:t>
            </w:r>
          </w:p>
        </w:tc>
        <w:tc>
          <w:tcPr>
            <w:tcW w:w="1924" w:type="dxa"/>
          </w:tcPr>
          <w:p w:rsidR="008378DD" w:rsidRPr="001A1F2C" w:rsidRDefault="008378DD" w:rsidP="00582F12">
            <w:pPr>
              <w:pStyle w:val="affc"/>
              <w:jc w:val="both"/>
              <w:rPr>
                <w:rFonts w:ascii="Times New Roman" w:hAnsi="Times New Roman"/>
                <w:sz w:val="24"/>
                <w:szCs w:val="24"/>
              </w:rPr>
            </w:pPr>
            <w:r w:rsidRPr="001A1F2C">
              <w:rPr>
                <w:rFonts w:ascii="Times New Roman" w:hAnsi="Times New Roman"/>
                <w:sz w:val="24"/>
                <w:szCs w:val="24"/>
              </w:rPr>
              <w:t>1807 - ППО</w:t>
            </w:r>
          </w:p>
        </w:tc>
        <w:tc>
          <w:tcPr>
            <w:tcW w:w="5670" w:type="dxa"/>
          </w:tcPr>
          <w:p w:rsidR="008378DD" w:rsidRPr="001A1F2C" w:rsidRDefault="008378DD" w:rsidP="00582F12">
            <w:pPr>
              <w:pStyle w:val="affc"/>
              <w:rPr>
                <w:rFonts w:ascii="Times New Roman" w:hAnsi="Times New Roman"/>
                <w:sz w:val="24"/>
                <w:szCs w:val="24"/>
              </w:rPr>
            </w:pPr>
            <w:r w:rsidRPr="001A1F2C">
              <w:rPr>
                <w:rFonts w:ascii="Times New Roman" w:hAnsi="Times New Roman"/>
                <w:sz w:val="24"/>
                <w:szCs w:val="24"/>
              </w:rPr>
              <w:t>Книга 2 – Проект полосы отвода</w:t>
            </w:r>
          </w:p>
        </w:tc>
        <w:tc>
          <w:tcPr>
            <w:tcW w:w="1666"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1</w:t>
            </w:r>
          </w:p>
        </w:tc>
      </w:tr>
      <w:tr w:rsidR="008378DD" w:rsidRPr="001A1F2C" w:rsidTr="00582F12">
        <w:tc>
          <w:tcPr>
            <w:tcW w:w="59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3</w:t>
            </w:r>
          </w:p>
        </w:tc>
        <w:tc>
          <w:tcPr>
            <w:tcW w:w="1924" w:type="dxa"/>
          </w:tcPr>
          <w:p w:rsidR="008378DD" w:rsidRPr="001A1F2C" w:rsidRDefault="008378DD" w:rsidP="00582F12">
            <w:pPr>
              <w:pStyle w:val="affc"/>
              <w:jc w:val="both"/>
              <w:rPr>
                <w:rFonts w:ascii="Times New Roman" w:hAnsi="Times New Roman"/>
                <w:sz w:val="24"/>
                <w:szCs w:val="24"/>
              </w:rPr>
            </w:pPr>
            <w:r w:rsidRPr="001A1F2C">
              <w:rPr>
                <w:rFonts w:ascii="Times New Roman" w:hAnsi="Times New Roman"/>
                <w:sz w:val="24"/>
                <w:szCs w:val="24"/>
              </w:rPr>
              <w:t>1807 - ТКР</w:t>
            </w:r>
          </w:p>
        </w:tc>
        <w:tc>
          <w:tcPr>
            <w:tcW w:w="5670" w:type="dxa"/>
          </w:tcPr>
          <w:p w:rsidR="008378DD" w:rsidRPr="001A1F2C" w:rsidRDefault="008378DD" w:rsidP="00582F12">
            <w:pPr>
              <w:pStyle w:val="affc"/>
              <w:rPr>
                <w:rFonts w:ascii="Times New Roman" w:hAnsi="Times New Roman"/>
                <w:sz w:val="24"/>
                <w:szCs w:val="24"/>
              </w:rPr>
            </w:pPr>
            <w:r w:rsidRPr="001A1F2C">
              <w:rPr>
                <w:rFonts w:ascii="Times New Roman" w:hAnsi="Times New Roman"/>
                <w:sz w:val="24"/>
                <w:szCs w:val="24"/>
              </w:rPr>
              <w:t>Книга 3 – Технологические и конструктивные решения</w:t>
            </w:r>
          </w:p>
        </w:tc>
        <w:tc>
          <w:tcPr>
            <w:tcW w:w="1666"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1</w:t>
            </w:r>
          </w:p>
        </w:tc>
      </w:tr>
      <w:tr w:rsidR="008378DD" w:rsidRPr="001A1F2C" w:rsidTr="00582F12">
        <w:tc>
          <w:tcPr>
            <w:tcW w:w="59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4</w:t>
            </w:r>
          </w:p>
        </w:tc>
        <w:tc>
          <w:tcPr>
            <w:tcW w:w="1924" w:type="dxa"/>
          </w:tcPr>
          <w:p w:rsidR="008378DD" w:rsidRPr="001A1F2C" w:rsidRDefault="008378DD" w:rsidP="00582F12">
            <w:pPr>
              <w:pStyle w:val="affc"/>
              <w:jc w:val="both"/>
              <w:rPr>
                <w:rFonts w:ascii="Times New Roman" w:hAnsi="Times New Roman"/>
                <w:sz w:val="24"/>
                <w:szCs w:val="24"/>
              </w:rPr>
            </w:pPr>
            <w:r w:rsidRPr="001A1F2C">
              <w:rPr>
                <w:rFonts w:ascii="Times New Roman" w:hAnsi="Times New Roman"/>
                <w:sz w:val="24"/>
                <w:szCs w:val="24"/>
              </w:rPr>
              <w:t>1807- ИЛО</w:t>
            </w:r>
          </w:p>
        </w:tc>
        <w:tc>
          <w:tcPr>
            <w:tcW w:w="5670" w:type="dxa"/>
          </w:tcPr>
          <w:p w:rsidR="008378DD" w:rsidRPr="001A1F2C" w:rsidRDefault="008378DD" w:rsidP="00582F12">
            <w:pPr>
              <w:pStyle w:val="affc"/>
              <w:rPr>
                <w:rFonts w:ascii="Times New Roman" w:hAnsi="Times New Roman"/>
                <w:sz w:val="24"/>
                <w:szCs w:val="24"/>
              </w:rPr>
            </w:pPr>
            <w:r w:rsidRPr="001A1F2C">
              <w:rPr>
                <w:rFonts w:ascii="Times New Roman" w:hAnsi="Times New Roman"/>
                <w:sz w:val="24"/>
                <w:szCs w:val="24"/>
              </w:rPr>
              <w:t>Книга 4 – Здания, строения и сооружения, входящие в инфраструктуру линейного объекта. Система энергоснабжения.</w:t>
            </w:r>
          </w:p>
        </w:tc>
        <w:tc>
          <w:tcPr>
            <w:tcW w:w="1666"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1</w:t>
            </w:r>
          </w:p>
        </w:tc>
      </w:tr>
      <w:tr w:rsidR="008378DD" w:rsidRPr="001A1F2C" w:rsidTr="00582F12">
        <w:tc>
          <w:tcPr>
            <w:tcW w:w="59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5</w:t>
            </w:r>
          </w:p>
        </w:tc>
        <w:tc>
          <w:tcPr>
            <w:tcW w:w="1924" w:type="dxa"/>
          </w:tcPr>
          <w:p w:rsidR="008378DD" w:rsidRPr="001A1F2C" w:rsidRDefault="008378DD" w:rsidP="00582F12">
            <w:pPr>
              <w:pStyle w:val="affc"/>
              <w:jc w:val="both"/>
              <w:rPr>
                <w:rFonts w:ascii="Times New Roman" w:hAnsi="Times New Roman"/>
                <w:sz w:val="24"/>
                <w:szCs w:val="24"/>
              </w:rPr>
            </w:pPr>
            <w:r w:rsidRPr="001A1F2C">
              <w:rPr>
                <w:rFonts w:ascii="Times New Roman" w:hAnsi="Times New Roman"/>
                <w:sz w:val="24"/>
                <w:szCs w:val="24"/>
              </w:rPr>
              <w:t xml:space="preserve">1807- </w:t>
            </w:r>
            <w:proofErr w:type="gramStart"/>
            <w:r w:rsidRPr="001A1F2C">
              <w:rPr>
                <w:rFonts w:ascii="Times New Roman" w:hAnsi="Times New Roman"/>
                <w:sz w:val="24"/>
                <w:szCs w:val="24"/>
              </w:rPr>
              <w:t>ПОС</w:t>
            </w:r>
            <w:proofErr w:type="gramEnd"/>
          </w:p>
        </w:tc>
        <w:tc>
          <w:tcPr>
            <w:tcW w:w="5670" w:type="dxa"/>
          </w:tcPr>
          <w:p w:rsidR="008378DD" w:rsidRPr="001A1F2C" w:rsidRDefault="008378DD" w:rsidP="00582F12">
            <w:pPr>
              <w:pStyle w:val="affc"/>
              <w:rPr>
                <w:rFonts w:ascii="Times New Roman" w:hAnsi="Times New Roman"/>
                <w:sz w:val="24"/>
                <w:szCs w:val="24"/>
              </w:rPr>
            </w:pPr>
            <w:r w:rsidRPr="001A1F2C">
              <w:rPr>
                <w:rFonts w:ascii="Times New Roman" w:hAnsi="Times New Roman"/>
                <w:sz w:val="24"/>
                <w:szCs w:val="24"/>
              </w:rPr>
              <w:t>Книга 5 – Проект организации строительства</w:t>
            </w:r>
          </w:p>
        </w:tc>
        <w:tc>
          <w:tcPr>
            <w:tcW w:w="1666"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1</w:t>
            </w:r>
          </w:p>
        </w:tc>
      </w:tr>
      <w:tr w:rsidR="008378DD" w:rsidRPr="001A1F2C" w:rsidTr="00582F12">
        <w:tc>
          <w:tcPr>
            <w:tcW w:w="594"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6</w:t>
            </w:r>
          </w:p>
        </w:tc>
        <w:tc>
          <w:tcPr>
            <w:tcW w:w="1924" w:type="dxa"/>
          </w:tcPr>
          <w:p w:rsidR="008378DD" w:rsidRPr="001A1F2C" w:rsidRDefault="008378DD" w:rsidP="00582F12">
            <w:pPr>
              <w:pStyle w:val="affc"/>
              <w:jc w:val="both"/>
              <w:rPr>
                <w:rFonts w:ascii="Times New Roman" w:hAnsi="Times New Roman"/>
                <w:sz w:val="24"/>
                <w:szCs w:val="24"/>
              </w:rPr>
            </w:pPr>
            <w:r w:rsidRPr="001A1F2C">
              <w:rPr>
                <w:rFonts w:ascii="Times New Roman" w:hAnsi="Times New Roman"/>
                <w:sz w:val="24"/>
                <w:szCs w:val="24"/>
              </w:rPr>
              <w:t>1807- ПБ</w:t>
            </w:r>
          </w:p>
        </w:tc>
        <w:tc>
          <w:tcPr>
            <w:tcW w:w="5670" w:type="dxa"/>
          </w:tcPr>
          <w:p w:rsidR="008378DD" w:rsidRPr="001A1F2C" w:rsidRDefault="008378DD" w:rsidP="00582F12">
            <w:pPr>
              <w:pStyle w:val="affc"/>
              <w:rPr>
                <w:rFonts w:ascii="Times New Roman" w:hAnsi="Times New Roman"/>
                <w:sz w:val="24"/>
                <w:szCs w:val="24"/>
              </w:rPr>
            </w:pPr>
            <w:r w:rsidRPr="001A1F2C">
              <w:rPr>
                <w:rFonts w:ascii="Times New Roman" w:hAnsi="Times New Roman"/>
                <w:sz w:val="24"/>
                <w:szCs w:val="24"/>
              </w:rPr>
              <w:t>Книга 6 – Мероприятия по обеспечению пожарной безопасности</w:t>
            </w:r>
          </w:p>
        </w:tc>
        <w:tc>
          <w:tcPr>
            <w:tcW w:w="1666" w:type="dxa"/>
          </w:tcPr>
          <w:p w:rsidR="008378DD" w:rsidRPr="001A1F2C" w:rsidRDefault="008378DD" w:rsidP="00582F12">
            <w:pPr>
              <w:pStyle w:val="affc"/>
              <w:jc w:val="center"/>
              <w:rPr>
                <w:rFonts w:ascii="Times New Roman" w:hAnsi="Times New Roman"/>
                <w:sz w:val="24"/>
                <w:szCs w:val="24"/>
              </w:rPr>
            </w:pPr>
            <w:r w:rsidRPr="001A1F2C">
              <w:rPr>
                <w:rFonts w:ascii="Times New Roman" w:hAnsi="Times New Roman"/>
                <w:sz w:val="24"/>
                <w:szCs w:val="24"/>
              </w:rPr>
              <w:t>1</w:t>
            </w:r>
          </w:p>
        </w:tc>
      </w:tr>
    </w:tbl>
    <w:p w:rsidR="008378DD" w:rsidRDefault="008378DD" w:rsidP="008378DD"/>
    <w:p w:rsidR="008378DD" w:rsidRDefault="008378DD" w:rsidP="008378DD"/>
    <w:tbl>
      <w:tblPr>
        <w:tblW w:w="9640" w:type="dxa"/>
        <w:tblLayout w:type="fixed"/>
        <w:tblLook w:val="01E0"/>
      </w:tblPr>
      <w:tblGrid>
        <w:gridCol w:w="5006"/>
        <w:gridCol w:w="4634"/>
      </w:tblGrid>
      <w:tr w:rsidR="008378DD" w:rsidRPr="00D31304" w:rsidTr="00582F12">
        <w:trPr>
          <w:trHeight w:val="1176"/>
        </w:trPr>
        <w:tc>
          <w:tcPr>
            <w:tcW w:w="5006" w:type="dxa"/>
            <w:shd w:val="clear" w:color="auto" w:fill="auto"/>
          </w:tcPr>
          <w:p w:rsidR="008378DD" w:rsidRPr="00D31304" w:rsidRDefault="008378DD" w:rsidP="00582F12">
            <w:pPr>
              <w:jc w:val="both"/>
            </w:pPr>
            <w:r>
              <w:t>От «Заказчика»</w:t>
            </w:r>
          </w:p>
          <w:p w:rsidR="008378DD" w:rsidRPr="00D31304" w:rsidRDefault="008378DD" w:rsidP="00582F12">
            <w:pPr>
              <w:jc w:val="both"/>
            </w:pP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4634" w:type="dxa"/>
            <w:shd w:val="clear" w:color="auto" w:fill="auto"/>
          </w:tcPr>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От «Подрядчика»</w:t>
            </w:r>
          </w:p>
          <w:p w:rsidR="008378DD" w:rsidRPr="00D31304" w:rsidRDefault="008378DD" w:rsidP="00582F12">
            <w:pPr>
              <w:jc w:val="both"/>
            </w:pP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jc w:val="both"/>
            </w:pPr>
            <w:r>
              <w:t xml:space="preserve">____________________ </w:t>
            </w:r>
          </w:p>
        </w:tc>
      </w:tr>
    </w:tbl>
    <w:p w:rsidR="008378DD" w:rsidRDefault="008378DD" w:rsidP="008378DD"/>
    <w:p w:rsidR="008378DD" w:rsidRDefault="008378DD" w:rsidP="008378DD"/>
    <w:p w:rsidR="008378DD" w:rsidRDefault="008378DD" w:rsidP="008378DD"/>
    <w:p w:rsidR="008378DD" w:rsidRDefault="008378DD" w:rsidP="008378DD"/>
    <w:p w:rsidR="008378DD" w:rsidRDefault="008378DD" w:rsidP="008378DD"/>
    <w:p w:rsidR="008378DD" w:rsidRDefault="008378DD" w:rsidP="008378DD"/>
    <w:p w:rsidR="008378DD" w:rsidRDefault="008378DD" w:rsidP="008378DD"/>
    <w:p w:rsidR="008378DD" w:rsidRDefault="008378DD" w:rsidP="008378DD"/>
    <w:p w:rsidR="008378DD" w:rsidRDefault="008378DD" w:rsidP="008378DD"/>
    <w:p w:rsidR="008378DD" w:rsidRDefault="008378DD" w:rsidP="008378DD"/>
    <w:p w:rsidR="008378DD" w:rsidRDefault="008378DD" w:rsidP="008378DD"/>
    <w:p w:rsidR="008378DD" w:rsidRDefault="008378DD" w:rsidP="008378DD">
      <w:pPr>
        <w:sectPr w:rsidR="008378DD" w:rsidSect="001E3B79">
          <w:pgSz w:w="11909" w:h="16834"/>
          <w:pgMar w:top="1134" w:right="850" w:bottom="1134" w:left="1701" w:header="720" w:footer="720" w:gutter="0"/>
          <w:cols w:space="60"/>
          <w:noEndnote/>
          <w:docGrid w:linePitch="326"/>
        </w:sectPr>
      </w:pPr>
    </w:p>
    <w:p w:rsidR="008378DD" w:rsidRPr="00440F3D" w:rsidRDefault="008378DD" w:rsidP="008378DD">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4</w:t>
      </w:r>
    </w:p>
    <w:p w:rsidR="008378DD" w:rsidRPr="008C24AB" w:rsidRDefault="008378DD" w:rsidP="008378DD">
      <w:pPr>
        <w:pStyle w:val="ConsNormal"/>
        <w:jc w:val="right"/>
        <w:rPr>
          <w:rFonts w:ascii="Times New Roman" w:hAnsi="Times New Roman"/>
          <w:sz w:val="24"/>
          <w:szCs w:val="24"/>
        </w:rPr>
      </w:pPr>
      <w:r>
        <w:rPr>
          <w:rFonts w:ascii="Times New Roman" w:hAnsi="Times New Roman"/>
          <w:sz w:val="24"/>
          <w:szCs w:val="24"/>
        </w:rPr>
        <w:t>к Договору на выполнение работ</w:t>
      </w:r>
    </w:p>
    <w:p w:rsidR="008378DD" w:rsidRPr="00D635DD" w:rsidRDefault="008378DD" w:rsidP="008378DD">
      <w:pPr>
        <w:jc w:val="right"/>
        <w:rPr>
          <w:sz w:val="17"/>
          <w:szCs w:val="17"/>
        </w:rPr>
      </w:pPr>
      <w:r>
        <w:t>№</w:t>
      </w:r>
      <w:proofErr w:type="spellStart"/>
      <w:r>
        <w:t>_____от</w:t>
      </w:r>
      <w:proofErr w:type="spellEnd"/>
      <w:r>
        <w:t xml:space="preserve"> «___»________20__ г.</w:t>
      </w:r>
    </w:p>
    <w:p w:rsidR="008378DD" w:rsidRDefault="008378DD" w:rsidP="008378DD">
      <w:pPr>
        <w:jc w:val="right"/>
      </w:pPr>
    </w:p>
    <w:p w:rsidR="008378DD" w:rsidRDefault="008378DD" w:rsidP="008378DD">
      <w:pPr>
        <w:pStyle w:val="ConsNonformat"/>
        <w:widowControl/>
        <w:rPr>
          <w:rFonts w:ascii="Times New Roman" w:hAnsi="Times New Roman" w:cs="Times New Roman"/>
          <w:sz w:val="24"/>
          <w:szCs w:val="24"/>
        </w:rPr>
      </w:pPr>
    </w:p>
    <w:tbl>
      <w:tblPr>
        <w:tblW w:w="0" w:type="auto"/>
        <w:tblInd w:w="28" w:type="dxa"/>
        <w:tblLayout w:type="fixed"/>
        <w:tblCellMar>
          <w:left w:w="28" w:type="dxa"/>
          <w:right w:w="28" w:type="dxa"/>
        </w:tblCellMar>
        <w:tblLook w:val="0000"/>
      </w:tblPr>
      <w:tblGrid>
        <w:gridCol w:w="1134"/>
        <w:gridCol w:w="1985"/>
        <w:gridCol w:w="851"/>
        <w:gridCol w:w="708"/>
        <w:gridCol w:w="426"/>
        <w:gridCol w:w="1966"/>
        <w:gridCol w:w="813"/>
        <w:gridCol w:w="339"/>
        <w:gridCol w:w="1079"/>
        <w:gridCol w:w="1361"/>
        <w:gridCol w:w="537"/>
        <w:gridCol w:w="540"/>
        <w:gridCol w:w="508"/>
        <w:gridCol w:w="853"/>
        <w:gridCol w:w="795"/>
      </w:tblGrid>
      <w:tr w:rsidR="008378DD" w:rsidRPr="00D635DD" w:rsidTr="00582F12">
        <w:trPr>
          <w:gridBefore w:val="4"/>
          <w:gridAfter w:val="7"/>
          <w:wBefore w:w="4678" w:type="dxa"/>
          <w:wAfter w:w="5673" w:type="dxa"/>
        </w:trPr>
        <w:tc>
          <w:tcPr>
            <w:tcW w:w="2392" w:type="dxa"/>
            <w:gridSpan w:val="2"/>
            <w:tcBorders>
              <w:top w:val="nil"/>
              <w:left w:val="nil"/>
              <w:bottom w:val="nil"/>
              <w:right w:val="nil"/>
            </w:tcBorders>
            <w:vAlign w:val="bottom"/>
          </w:tcPr>
          <w:p w:rsidR="008378DD" w:rsidRPr="0053113F" w:rsidRDefault="008378DD" w:rsidP="00582F12">
            <w:pPr>
              <w:pStyle w:val="1"/>
              <w:rPr>
                <w:rFonts w:cs="Times New Roman"/>
                <w:sz w:val="22"/>
                <w:szCs w:val="22"/>
              </w:rPr>
            </w:pPr>
            <w:r>
              <w:rPr>
                <w:rFonts w:cs="Times New Roman"/>
                <w:sz w:val="22"/>
                <w:szCs w:val="22"/>
              </w:rPr>
              <w:t>НАКЛАДНАЯ №</w:t>
            </w:r>
          </w:p>
        </w:tc>
        <w:tc>
          <w:tcPr>
            <w:tcW w:w="1152" w:type="dxa"/>
            <w:gridSpan w:val="2"/>
            <w:tcBorders>
              <w:top w:val="nil"/>
              <w:left w:val="nil"/>
              <w:bottom w:val="single" w:sz="8" w:space="0" w:color="auto"/>
              <w:right w:val="nil"/>
            </w:tcBorders>
            <w:vAlign w:val="bottom"/>
          </w:tcPr>
          <w:p w:rsidR="008378DD" w:rsidRPr="00D635DD" w:rsidRDefault="008378DD" w:rsidP="00582F12">
            <w:pPr>
              <w:jc w:val="center"/>
              <w:rPr>
                <w:b/>
                <w:bCs/>
              </w:rPr>
            </w:pPr>
          </w:p>
        </w:tc>
      </w:tr>
      <w:tr w:rsidR="008378DD" w:rsidRPr="00D635DD" w:rsidTr="00582F12">
        <w:trPr>
          <w:trHeight w:hRule="exact" w:val="280"/>
        </w:trPr>
        <w:tc>
          <w:tcPr>
            <w:tcW w:w="12247" w:type="dxa"/>
            <w:gridSpan w:val="13"/>
            <w:tcBorders>
              <w:top w:val="nil"/>
              <w:left w:val="nil"/>
              <w:bottom w:val="nil"/>
              <w:right w:val="nil"/>
            </w:tcBorders>
          </w:tcPr>
          <w:p w:rsidR="008378DD" w:rsidRPr="00D635DD" w:rsidRDefault="008378DD" w:rsidP="00582F12">
            <w:pPr>
              <w:ind w:left="4083"/>
              <w:rPr>
                <w:b/>
                <w:bCs/>
                <w:sz w:val="23"/>
                <w:szCs w:val="23"/>
              </w:rPr>
            </w:pPr>
            <w:r>
              <w:rPr>
                <w:b/>
                <w:bCs/>
                <w:sz w:val="23"/>
                <w:szCs w:val="23"/>
              </w:rPr>
              <w:t>на отпуск материалов на сторону</w:t>
            </w:r>
          </w:p>
        </w:tc>
        <w:tc>
          <w:tcPr>
            <w:tcW w:w="1648" w:type="dxa"/>
            <w:gridSpan w:val="2"/>
            <w:tcBorders>
              <w:top w:val="single" w:sz="4" w:space="0" w:color="auto"/>
              <w:left w:val="single" w:sz="4" w:space="0" w:color="auto"/>
              <w:bottom w:val="single" w:sz="12" w:space="0" w:color="auto"/>
              <w:right w:val="single" w:sz="4" w:space="0" w:color="auto"/>
            </w:tcBorders>
          </w:tcPr>
          <w:p w:rsidR="008378DD" w:rsidRPr="00D635DD" w:rsidRDefault="008378DD" w:rsidP="00582F12">
            <w:pPr>
              <w:spacing w:before="20"/>
              <w:jc w:val="center"/>
              <w:rPr>
                <w:sz w:val="18"/>
                <w:szCs w:val="18"/>
              </w:rPr>
            </w:pPr>
            <w:r>
              <w:rPr>
                <w:sz w:val="18"/>
                <w:szCs w:val="18"/>
              </w:rPr>
              <w:t>Коды</w:t>
            </w:r>
          </w:p>
        </w:tc>
      </w:tr>
      <w:tr w:rsidR="008378DD" w:rsidRPr="00D635DD" w:rsidTr="00582F12">
        <w:trPr>
          <w:trHeight w:hRule="exact" w:val="240"/>
        </w:trPr>
        <w:tc>
          <w:tcPr>
            <w:tcW w:w="12247" w:type="dxa"/>
            <w:gridSpan w:val="13"/>
            <w:tcBorders>
              <w:top w:val="nil"/>
              <w:left w:val="nil"/>
              <w:bottom w:val="nil"/>
              <w:right w:val="single" w:sz="12" w:space="0" w:color="auto"/>
            </w:tcBorders>
            <w:vAlign w:val="bottom"/>
          </w:tcPr>
          <w:p w:rsidR="008378DD" w:rsidRPr="00D635DD" w:rsidRDefault="008378DD" w:rsidP="00582F12">
            <w:pPr>
              <w:ind w:right="170"/>
              <w:jc w:val="right"/>
              <w:rPr>
                <w:sz w:val="16"/>
                <w:szCs w:val="16"/>
              </w:rPr>
            </w:pPr>
            <w:r>
              <w:rPr>
                <w:sz w:val="16"/>
                <w:szCs w:val="16"/>
              </w:rPr>
              <w:t>Форма по ОКУД</w:t>
            </w:r>
          </w:p>
        </w:tc>
        <w:tc>
          <w:tcPr>
            <w:tcW w:w="1648" w:type="dxa"/>
            <w:gridSpan w:val="2"/>
            <w:tcBorders>
              <w:top w:val="single" w:sz="12" w:space="0" w:color="auto"/>
              <w:left w:val="nil"/>
              <w:bottom w:val="single" w:sz="4" w:space="0" w:color="auto"/>
              <w:right w:val="single" w:sz="12" w:space="0" w:color="auto"/>
            </w:tcBorders>
          </w:tcPr>
          <w:p w:rsidR="008378DD" w:rsidRPr="00D635DD" w:rsidRDefault="008378DD" w:rsidP="00582F12">
            <w:pPr>
              <w:spacing w:before="20"/>
              <w:jc w:val="center"/>
              <w:rPr>
                <w:sz w:val="17"/>
                <w:szCs w:val="17"/>
              </w:rPr>
            </w:pPr>
            <w:r>
              <w:rPr>
                <w:sz w:val="17"/>
                <w:szCs w:val="17"/>
              </w:rPr>
              <w:t>0315007</w:t>
            </w:r>
          </w:p>
        </w:tc>
      </w:tr>
      <w:tr w:rsidR="008378DD" w:rsidRPr="00D635DD" w:rsidTr="00582F12">
        <w:trPr>
          <w:trHeight w:hRule="exact" w:val="240"/>
        </w:trPr>
        <w:tc>
          <w:tcPr>
            <w:tcW w:w="1134" w:type="dxa"/>
            <w:tcBorders>
              <w:top w:val="nil"/>
              <w:left w:val="nil"/>
              <w:bottom w:val="nil"/>
              <w:right w:val="nil"/>
            </w:tcBorders>
            <w:vAlign w:val="bottom"/>
          </w:tcPr>
          <w:p w:rsidR="008378DD" w:rsidRPr="00D635DD" w:rsidRDefault="008378DD" w:rsidP="00582F12">
            <w:pPr>
              <w:jc w:val="right"/>
              <w:rPr>
                <w:sz w:val="17"/>
                <w:szCs w:val="17"/>
              </w:rPr>
            </w:pPr>
            <w:r>
              <w:rPr>
                <w:sz w:val="17"/>
                <w:szCs w:val="17"/>
              </w:rPr>
              <w:t>Организация</w:t>
            </w:r>
          </w:p>
        </w:tc>
        <w:tc>
          <w:tcPr>
            <w:tcW w:w="10065" w:type="dxa"/>
            <w:gridSpan w:val="10"/>
            <w:tcBorders>
              <w:top w:val="nil"/>
              <w:left w:val="nil"/>
              <w:bottom w:val="single" w:sz="4" w:space="0" w:color="auto"/>
              <w:right w:val="nil"/>
            </w:tcBorders>
            <w:vAlign w:val="bottom"/>
          </w:tcPr>
          <w:p w:rsidR="008378DD" w:rsidRPr="00D635DD" w:rsidRDefault="008378DD" w:rsidP="00582F12">
            <w:pPr>
              <w:rPr>
                <w:b/>
              </w:rPr>
            </w:pPr>
          </w:p>
        </w:tc>
        <w:tc>
          <w:tcPr>
            <w:tcW w:w="1048" w:type="dxa"/>
            <w:gridSpan w:val="2"/>
            <w:tcBorders>
              <w:top w:val="nil"/>
              <w:left w:val="nil"/>
              <w:bottom w:val="nil"/>
              <w:right w:val="single" w:sz="12" w:space="0" w:color="auto"/>
            </w:tcBorders>
            <w:vAlign w:val="bottom"/>
          </w:tcPr>
          <w:p w:rsidR="008378DD" w:rsidRPr="00D635DD" w:rsidRDefault="008378DD" w:rsidP="00582F12">
            <w:pPr>
              <w:ind w:right="170"/>
              <w:jc w:val="right"/>
              <w:rPr>
                <w:sz w:val="16"/>
                <w:szCs w:val="16"/>
              </w:rPr>
            </w:pPr>
            <w:r>
              <w:rPr>
                <w:sz w:val="16"/>
                <w:szCs w:val="16"/>
              </w:rPr>
              <w:t>по ОКПО</w:t>
            </w:r>
          </w:p>
        </w:tc>
        <w:tc>
          <w:tcPr>
            <w:tcW w:w="1648" w:type="dxa"/>
            <w:gridSpan w:val="2"/>
            <w:tcBorders>
              <w:top w:val="single" w:sz="4" w:space="0" w:color="auto"/>
              <w:left w:val="nil"/>
              <w:bottom w:val="single" w:sz="12" w:space="0" w:color="auto"/>
              <w:right w:val="single" w:sz="12" w:space="0" w:color="auto"/>
            </w:tcBorders>
          </w:tcPr>
          <w:p w:rsidR="008378DD" w:rsidRPr="00E251A9" w:rsidRDefault="008378DD" w:rsidP="00582F12">
            <w:pPr>
              <w:spacing w:before="20"/>
              <w:rPr>
                <w:b/>
                <w:sz w:val="17"/>
                <w:szCs w:val="17"/>
              </w:rPr>
            </w:pPr>
          </w:p>
        </w:tc>
      </w:tr>
      <w:tr w:rsidR="008378DD" w:rsidTr="00582F12">
        <w:trPr>
          <w:trHeight w:hRule="exact" w:val="472"/>
        </w:trPr>
        <w:tc>
          <w:tcPr>
            <w:tcW w:w="1134" w:type="dxa"/>
            <w:tcBorders>
              <w:top w:val="nil"/>
              <w:left w:val="nil"/>
              <w:bottom w:val="nil"/>
              <w:right w:val="nil"/>
            </w:tcBorders>
            <w:vAlign w:val="bottom"/>
          </w:tcPr>
          <w:p w:rsidR="008378DD" w:rsidRPr="00681420" w:rsidRDefault="008378DD" w:rsidP="00582F12">
            <w:pPr>
              <w:jc w:val="right"/>
              <w:rPr>
                <w:sz w:val="17"/>
                <w:szCs w:val="17"/>
              </w:rPr>
            </w:pPr>
            <w:r>
              <w:rPr>
                <w:sz w:val="17"/>
                <w:szCs w:val="17"/>
              </w:rPr>
              <w:t>Структурное подразделение</w:t>
            </w:r>
          </w:p>
        </w:tc>
        <w:tc>
          <w:tcPr>
            <w:tcW w:w="10065" w:type="dxa"/>
            <w:gridSpan w:val="10"/>
            <w:tcBorders>
              <w:top w:val="nil"/>
              <w:left w:val="nil"/>
              <w:bottom w:val="single" w:sz="4" w:space="0" w:color="auto"/>
              <w:right w:val="nil"/>
            </w:tcBorders>
            <w:vAlign w:val="bottom"/>
          </w:tcPr>
          <w:p w:rsidR="008378DD" w:rsidRPr="00681420" w:rsidRDefault="008378DD" w:rsidP="00582F12">
            <w:pPr>
              <w:rPr>
                <w:b/>
              </w:rPr>
            </w:pPr>
          </w:p>
        </w:tc>
        <w:tc>
          <w:tcPr>
            <w:tcW w:w="1048" w:type="dxa"/>
            <w:gridSpan w:val="2"/>
            <w:tcBorders>
              <w:top w:val="nil"/>
              <w:left w:val="nil"/>
              <w:bottom w:val="nil"/>
              <w:right w:val="single" w:sz="12" w:space="0" w:color="auto"/>
            </w:tcBorders>
            <w:vAlign w:val="bottom"/>
          </w:tcPr>
          <w:p w:rsidR="008378DD" w:rsidRPr="00681420" w:rsidRDefault="008378DD" w:rsidP="00582F12">
            <w:pPr>
              <w:ind w:right="170"/>
              <w:jc w:val="right"/>
              <w:rPr>
                <w:sz w:val="16"/>
                <w:szCs w:val="16"/>
              </w:rPr>
            </w:pPr>
          </w:p>
        </w:tc>
        <w:tc>
          <w:tcPr>
            <w:tcW w:w="1648" w:type="dxa"/>
            <w:gridSpan w:val="2"/>
            <w:tcBorders>
              <w:top w:val="single" w:sz="4" w:space="0" w:color="auto"/>
              <w:left w:val="nil"/>
              <w:bottom w:val="single" w:sz="12" w:space="0" w:color="auto"/>
              <w:right w:val="single" w:sz="12" w:space="0" w:color="auto"/>
            </w:tcBorders>
          </w:tcPr>
          <w:p w:rsidR="008378DD" w:rsidRPr="00681420" w:rsidRDefault="008378DD" w:rsidP="00582F12">
            <w:pPr>
              <w:spacing w:before="20"/>
              <w:jc w:val="center"/>
              <w:rPr>
                <w:b/>
                <w:sz w:val="17"/>
                <w:szCs w:val="17"/>
              </w:rPr>
            </w:pPr>
          </w:p>
        </w:tc>
      </w:tr>
      <w:tr w:rsidR="008378DD" w:rsidTr="00582F12">
        <w:trPr>
          <w:gridAfter w:val="14"/>
          <w:wAfter w:w="12761" w:type="dxa"/>
          <w:trHeight w:hRule="exact" w:val="152"/>
        </w:trPr>
        <w:tc>
          <w:tcPr>
            <w:tcW w:w="1134" w:type="dxa"/>
            <w:tcBorders>
              <w:top w:val="nil"/>
              <w:left w:val="nil"/>
              <w:bottom w:val="nil"/>
              <w:right w:val="nil"/>
            </w:tcBorders>
            <w:vAlign w:val="bottom"/>
          </w:tcPr>
          <w:p w:rsidR="008378DD" w:rsidRPr="00681420" w:rsidRDefault="008378DD" w:rsidP="00582F12">
            <w:pPr>
              <w:rPr>
                <w:sz w:val="17"/>
                <w:szCs w:val="17"/>
              </w:rPr>
            </w:pPr>
          </w:p>
        </w:tc>
      </w:tr>
      <w:tr w:rsidR="008378DD" w:rsidRPr="00D635DD" w:rsidTr="0058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hRule="exact" w:val="240"/>
        </w:trPr>
        <w:tc>
          <w:tcPr>
            <w:tcW w:w="851" w:type="dxa"/>
            <w:vMerge w:val="restart"/>
            <w:tcBorders>
              <w:top w:val="double" w:sz="4" w:space="0" w:color="auto"/>
              <w:left w:val="double" w:sz="4" w:space="0" w:color="auto"/>
              <w:bottom w:val="single" w:sz="4" w:space="0" w:color="auto"/>
              <w:right w:val="double" w:sz="4" w:space="0" w:color="auto"/>
            </w:tcBorders>
          </w:tcPr>
          <w:p w:rsidR="008378DD" w:rsidRPr="00D635DD" w:rsidRDefault="008378DD" w:rsidP="00582F12">
            <w:pPr>
              <w:spacing w:before="120"/>
              <w:jc w:val="center"/>
              <w:rPr>
                <w:sz w:val="14"/>
                <w:szCs w:val="14"/>
              </w:rPr>
            </w:pPr>
            <w:r>
              <w:rPr>
                <w:sz w:val="14"/>
                <w:szCs w:val="14"/>
              </w:rPr>
              <w:t>Да</w:t>
            </w:r>
            <w:r>
              <w:rPr>
                <w:sz w:val="14"/>
                <w:szCs w:val="14"/>
              </w:rPr>
              <w:softHyphen/>
              <w:t xml:space="preserve">та </w:t>
            </w:r>
            <w:r>
              <w:rPr>
                <w:sz w:val="14"/>
                <w:szCs w:val="14"/>
              </w:rPr>
              <w:br/>
              <w:t>сос</w:t>
            </w:r>
            <w:r>
              <w:rPr>
                <w:sz w:val="14"/>
                <w:szCs w:val="14"/>
              </w:rPr>
              <w:softHyphen/>
              <w:t>та</w:t>
            </w:r>
            <w:proofErr w:type="gramStart"/>
            <w:r>
              <w:rPr>
                <w:sz w:val="14"/>
                <w:szCs w:val="14"/>
              </w:rPr>
              <w:t>в-</w:t>
            </w:r>
            <w:proofErr w:type="gramEnd"/>
            <w:r>
              <w:rPr>
                <w:sz w:val="14"/>
                <w:szCs w:val="14"/>
              </w:rPr>
              <w:br/>
            </w:r>
            <w:proofErr w:type="spellStart"/>
            <w:r>
              <w:rPr>
                <w:sz w:val="14"/>
                <w:szCs w:val="14"/>
              </w:rPr>
              <w:t>ле</w:t>
            </w:r>
            <w:r>
              <w:rPr>
                <w:sz w:val="14"/>
                <w:szCs w:val="14"/>
              </w:rPr>
              <w:softHyphen/>
              <w:t>ния</w:t>
            </w:r>
            <w:proofErr w:type="spellEnd"/>
          </w:p>
        </w:tc>
        <w:tc>
          <w:tcPr>
            <w:tcW w:w="1134" w:type="dxa"/>
            <w:gridSpan w:val="2"/>
            <w:vMerge w:val="restart"/>
            <w:tcBorders>
              <w:top w:val="double" w:sz="4" w:space="0" w:color="auto"/>
              <w:left w:val="nil"/>
              <w:bottom w:val="single" w:sz="4" w:space="0" w:color="auto"/>
              <w:right w:val="nil"/>
            </w:tcBorders>
          </w:tcPr>
          <w:p w:rsidR="008378DD" w:rsidRPr="00D635DD" w:rsidRDefault="008378DD" w:rsidP="00582F12">
            <w:pPr>
              <w:spacing w:before="120"/>
              <w:jc w:val="center"/>
              <w:rPr>
                <w:sz w:val="14"/>
                <w:szCs w:val="14"/>
              </w:rPr>
            </w:pPr>
            <w:r>
              <w:rPr>
                <w:sz w:val="14"/>
                <w:szCs w:val="14"/>
              </w:rPr>
              <w:t xml:space="preserve">Код </w:t>
            </w:r>
            <w:r>
              <w:rPr>
                <w:sz w:val="14"/>
                <w:szCs w:val="14"/>
              </w:rPr>
              <w:br/>
              <w:t>ви</w:t>
            </w:r>
            <w:r>
              <w:rPr>
                <w:sz w:val="14"/>
                <w:szCs w:val="14"/>
              </w:rPr>
              <w:softHyphen/>
              <w:t xml:space="preserve">да </w:t>
            </w:r>
            <w:r>
              <w:rPr>
                <w:sz w:val="14"/>
                <w:szCs w:val="14"/>
              </w:rPr>
              <w:br/>
              <w:t>опе</w:t>
            </w:r>
            <w:r>
              <w:rPr>
                <w:sz w:val="14"/>
                <w:szCs w:val="14"/>
              </w:rPr>
              <w:softHyphen/>
              <w:t>ра</w:t>
            </w:r>
            <w:r>
              <w:rPr>
                <w:sz w:val="14"/>
                <w:szCs w:val="14"/>
              </w:rPr>
              <w:softHyphen/>
              <w:t>ции</w:t>
            </w:r>
          </w:p>
        </w:tc>
        <w:tc>
          <w:tcPr>
            <w:tcW w:w="2779" w:type="dxa"/>
            <w:gridSpan w:val="2"/>
            <w:tcBorders>
              <w:top w:val="double" w:sz="4" w:space="0" w:color="auto"/>
              <w:left w:val="double" w:sz="4" w:space="0" w:color="auto"/>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От</w:t>
            </w:r>
            <w:r>
              <w:rPr>
                <w:sz w:val="14"/>
                <w:szCs w:val="14"/>
              </w:rPr>
              <w:softHyphen/>
              <w:t>пра</w:t>
            </w:r>
            <w:r>
              <w:rPr>
                <w:sz w:val="14"/>
                <w:szCs w:val="14"/>
              </w:rPr>
              <w:softHyphen/>
              <w:t>ви</w:t>
            </w:r>
            <w:r>
              <w:rPr>
                <w:sz w:val="14"/>
                <w:szCs w:val="14"/>
              </w:rPr>
              <w:softHyphen/>
              <w:t>тель</w:t>
            </w:r>
          </w:p>
        </w:tc>
        <w:tc>
          <w:tcPr>
            <w:tcW w:w="2779" w:type="dxa"/>
            <w:gridSpan w:val="3"/>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По</w:t>
            </w:r>
            <w:r>
              <w:rPr>
                <w:sz w:val="14"/>
                <w:szCs w:val="14"/>
              </w:rPr>
              <w:softHyphen/>
              <w:t>лу</w:t>
            </w:r>
            <w:r>
              <w:rPr>
                <w:sz w:val="14"/>
                <w:szCs w:val="14"/>
              </w:rPr>
              <w:softHyphen/>
              <w:t>ча</w:t>
            </w:r>
            <w:r>
              <w:rPr>
                <w:sz w:val="14"/>
                <w:szCs w:val="14"/>
              </w:rPr>
              <w:softHyphen/>
              <w:t>тель</w:t>
            </w:r>
          </w:p>
        </w:tc>
        <w:tc>
          <w:tcPr>
            <w:tcW w:w="3233" w:type="dxa"/>
            <w:gridSpan w:val="5"/>
            <w:tcBorders>
              <w:top w:val="double" w:sz="4" w:space="0" w:color="auto"/>
              <w:left w:val="nil"/>
              <w:bottom w:val="single" w:sz="4" w:space="0" w:color="auto"/>
              <w:right w:val="double" w:sz="4" w:space="0" w:color="auto"/>
            </w:tcBorders>
            <w:vAlign w:val="center"/>
          </w:tcPr>
          <w:p w:rsidR="008378DD" w:rsidRPr="00D635DD" w:rsidRDefault="008378DD" w:rsidP="00582F12">
            <w:pPr>
              <w:ind w:left="397"/>
              <w:rPr>
                <w:sz w:val="14"/>
                <w:szCs w:val="14"/>
              </w:rPr>
            </w:pPr>
            <w:proofErr w:type="gramStart"/>
            <w:r>
              <w:rPr>
                <w:sz w:val="14"/>
                <w:szCs w:val="14"/>
              </w:rPr>
              <w:t>От</w:t>
            </w:r>
            <w:r>
              <w:rPr>
                <w:sz w:val="14"/>
                <w:szCs w:val="14"/>
              </w:rPr>
              <w:softHyphen/>
              <w:t>вет</w:t>
            </w:r>
            <w:r>
              <w:rPr>
                <w:sz w:val="14"/>
                <w:szCs w:val="14"/>
              </w:rPr>
              <w:softHyphen/>
              <w:t>ствен</w:t>
            </w:r>
            <w:r>
              <w:rPr>
                <w:sz w:val="14"/>
                <w:szCs w:val="14"/>
              </w:rPr>
              <w:softHyphen/>
              <w:t>ный</w:t>
            </w:r>
            <w:proofErr w:type="gramEnd"/>
            <w:r>
              <w:rPr>
                <w:sz w:val="14"/>
                <w:szCs w:val="14"/>
              </w:rPr>
              <w:t xml:space="preserve"> за пос</w:t>
            </w:r>
            <w:r>
              <w:rPr>
                <w:sz w:val="14"/>
                <w:szCs w:val="14"/>
              </w:rPr>
              <w:softHyphen/>
              <w:t>тав</w:t>
            </w:r>
            <w:r>
              <w:rPr>
                <w:sz w:val="14"/>
                <w:szCs w:val="14"/>
              </w:rPr>
              <w:softHyphen/>
              <w:t>ку</w:t>
            </w:r>
          </w:p>
        </w:tc>
      </w:tr>
      <w:tr w:rsidR="008378DD" w:rsidRPr="00D635DD" w:rsidTr="0058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val="821"/>
        </w:trPr>
        <w:tc>
          <w:tcPr>
            <w:tcW w:w="851" w:type="dxa"/>
            <w:vMerge/>
            <w:tcBorders>
              <w:top w:val="single" w:sz="4" w:space="0" w:color="auto"/>
              <w:left w:val="double" w:sz="4" w:space="0" w:color="auto"/>
              <w:bottom w:val="single" w:sz="12" w:space="0" w:color="auto"/>
              <w:right w:val="double" w:sz="4" w:space="0" w:color="auto"/>
            </w:tcBorders>
          </w:tcPr>
          <w:p w:rsidR="008378DD" w:rsidRPr="00D635DD" w:rsidRDefault="008378DD" w:rsidP="00582F12">
            <w:pPr>
              <w:rPr>
                <w:sz w:val="14"/>
                <w:szCs w:val="14"/>
              </w:rPr>
            </w:pPr>
          </w:p>
        </w:tc>
        <w:tc>
          <w:tcPr>
            <w:tcW w:w="1134" w:type="dxa"/>
            <w:gridSpan w:val="2"/>
            <w:vMerge/>
            <w:tcBorders>
              <w:top w:val="single" w:sz="4" w:space="0" w:color="auto"/>
              <w:left w:val="nil"/>
              <w:bottom w:val="single" w:sz="12" w:space="0" w:color="auto"/>
              <w:right w:val="nil"/>
            </w:tcBorders>
          </w:tcPr>
          <w:p w:rsidR="008378DD" w:rsidRPr="00D635DD" w:rsidRDefault="008378DD" w:rsidP="00582F12">
            <w:pPr>
              <w:rPr>
                <w:sz w:val="14"/>
                <w:szCs w:val="14"/>
              </w:rPr>
            </w:pPr>
          </w:p>
        </w:tc>
        <w:tc>
          <w:tcPr>
            <w:tcW w:w="1966" w:type="dxa"/>
            <w:tcBorders>
              <w:top w:val="single" w:sz="4" w:space="0" w:color="auto"/>
              <w:left w:val="double" w:sz="4" w:space="0" w:color="auto"/>
              <w:bottom w:val="single" w:sz="12" w:space="0" w:color="auto"/>
              <w:right w:val="single" w:sz="4" w:space="0" w:color="auto"/>
            </w:tcBorders>
          </w:tcPr>
          <w:p w:rsidR="008378DD" w:rsidRPr="00D635DD" w:rsidRDefault="008378DD" w:rsidP="00582F12">
            <w:pPr>
              <w:spacing w:before="120"/>
              <w:jc w:val="center"/>
              <w:rPr>
                <w:sz w:val="14"/>
                <w:szCs w:val="14"/>
              </w:rPr>
            </w:pPr>
            <w:r>
              <w:rPr>
                <w:sz w:val="14"/>
                <w:szCs w:val="14"/>
              </w:rPr>
              <w:t>струк</w:t>
            </w:r>
            <w:r>
              <w:rPr>
                <w:sz w:val="14"/>
                <w:szCs w:val="14"/>
              </w:rPr>
              <w:softHyphen/>
              <w:t>тур</w:t>
            </w:r>
            <w:r>
              <w:rPr>
                <w:sz w:val="14"/>
                <w:szCs w:val="14"/>
              </w:rPr>
              <w:softHyphen/>
              <w:t xml:space="preserve">ное </w:t>
            </w:r>
            <w:r>
              <w:rPr>
                <w:sz w:val="14"/>
                <w:szCs w:val="14"/>
              </w:rPr>
              <w:br/>
              <w:t>под</w:t>
            </w:r>
            <w:r>
              <w:rPr>
                <w:sz w:val="14"/>
                <w:szCs w:val="14"/>
              </w:rPr>
              <w:softHyphen/>
              <w:t>раз</w:t>
            </w:r>
            <w:r>
              <w:rPr>
                <w:sz w:val="14"/>
                <w:szCs w:val="14"/>
              </w:rPr>
              <w:softHyphen/>
              <w:t>де</w:t>
            </w:r>
            <w:r>
              <w:rPr>
                <w:sz w:val="14"/>
                <w:szCs w:val="14"/>
              </w:rPr>
              <w:softHyphen/>
              <w:t>ле</w:t>
            </w:r>
            <w:r>
              <w:rPr>
                <w:sz w:val="14"/>
                <w:szCs w:val="14"/>
              </w:rPr>
              <w:softHyphen/>
              <w:t>ние</w:t>
            </w:r>
          </w:p>
        </w:tc>
        <w:tc>
          <w:tcPr>
            <w:tcW w:w="813" w:type="dxa"/>
            <w:tcBorders>
              <w:top w:val="single" w:sz="4" w:space="0" w:color="auto"/>
              <w:left w:val="single" w:sz="4" w:space="0" w:color="auto"/>
              <w:bottom w:val="single" w:sz="12" w:space="0" w:color="auto"/>
              <w:right w:val="double" w:sz="4" w:space="0" w:color="auto"/>
            </w:tcBorders>
          </w:tcPr>
          <w:p w:rsidR="008378DD" w:rsidRPr="00D635DD" w:rsidRDefault="008378DD" w:rsidP="00582F12">
            <w:pPr>
              <w:spacing w:before="120"/>
              <w:jc w:val="center"/>
              <w:rPr>
                <w:sz w:val="14"/>
                <w:szCs w:val="14"/>
              </w:rPr>
            </w:pPr>
            <w:r>
              <w:rPr>
                <w:sz w:val="14"/>
                <w:szCs w:val="14"/>
              </w:rPr>
              <w:t xml:space="preserve">вид </w:t>
            </w:r>
            <w:r>
              <w:rPr>
                <w:sz w:val="14"/>
                <w:szCs w:val="14"/>
              </w:rPr>
              <w:br/>
              <w:t>де</w:t>
            </w:r>
            <w:r>
              <w:rPr>
                <w:sz w:val="14"/>
                <w:szCs w:val="14"/>
              </w:rPr>
              <w:softHyphen/>
              <w:t>ятель</w:t>
            </w:r>
            <w:r>
              <w:rPr>
                <w:sz w:val="14"/>
                <w:szCs w:val="14"/>
              </w:rPr>
              <w:softHyphen/>
              <w:t>нос</w:t>
            </w:r>
            <w:r>
              <w:rPr>
                <w:sz w:val="14"/>
                <w:szCs w:val="14"/>
              </w:rPr>
              <w:softHyphen/>
              <w:t>ти</w:t>
            </w:r>
          </w:p>
        </w:tc>
        <w:tc>
          <w:tcPr>
            <w:tcW w:w="1418" w:type="dxa"/>
            <w:gridSpan w:val="2"/>
            <w:tcBorders>
              <w:top w:val="single" w:sz="4" w:space="0" w:color="auto"/>
              <w:left w:val="nil"/>
              <w:bottom w:val="single" w:sz="12" w:space="0" w:color="auto"/>
              <w:right w:val="single" w:sz="4" w:space="0" w:color="auto"/>
            </w:tcBorders>
          </w:tcPr>
          <w:p w:rsidR="008378DD" w:rsidRPr="00D635DD" w:rsidRDefault="008378DD" w:rsidP="00582F12">
            <w:pPr>
              <w:spacing w:before="120"/>
              <w:jc w:val="center"/>
              <w:rPr>
                <w:sz w:val="14"/>
                <w:szCs w:val="14"/>
              </w:rPr>
            </w:pPr>
            <w:r>
              <w:rPr>
                <w:sz w:val="14"/>
                <w:szCs w:val="14"/>
              </w:rPr>
              <w:t>струк</w:t>
            </w:r>
            <w:r>
              <w:rPr>
                <w:sz w:val="14"/>
                <w:szCs w:val="14"/>
              </w:rPr>
              <w:softHyphen/>
              <w:t>тур</w:t>
            </w:r>
            <w:r>
              <w:rPr>
                <w:sz w:val="14"/>
                <w:szCs w:val="14"/>
              </w:rPr>
              <w:softHyphen/>
              <w:t xml:space="preserve">ное </w:t>
            </w:r>
            <w:r>
              <w:rPr>
                <w:sz w:val="14"/>
                <w:szCs w:val="14"/>
              </w:rPr>
              <w:br/>
              <w:t>под</w:t>
            </w:r>
            <w:r>
              <w:rPr>
                <w:sz w:val="14"/>
                <w:szCs w:val="14"/>
              </w:rPr>
              <w:softHyphen/>
              <w:t>раз</w:t>
            </w:r>
            <w:r>
              <w:rPr>
                <w:sz w:val="14"/>
                <w:szCs w:val="14"/>
              </w:rPr>
              <w:softHyphen/>
              <w:t>де</w:t>
            </w:r>
            <w:r>
              <w:rPr>
                <w:sz w:val="14"/>
                <w:szCs w:val="14"/>
              </w:rPr>
              <w:softHyphen/>
              <w:t>ле</w:t>
            </w:r>
            <w:r>
              <w:rPr>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rsidR="008378DD" w:rsidRPr="00D635DD" w:rsidRDefault="008378DD" w:rsidP="00582F12">
            <w:pPr>
              <w:spacing w:before="120"/>
              <w:jc w:val="center"/>
              <w:rPr>
                <w:sz w:val="14"/>
                <w:szCs w:val="14"/>
              </w:rPr>
            </w:pPr>
            <w:r>
              <w:rPr>
                <w:sz w:val="14"/>
                <w:szCs w:val="14"/>
              </w:rPr>
              <w:t xml:space="preserve">вид </w:t>
            </w:r>
            <w:r>
              <w:rPr>
                <w:sz w:val="14"/>
                <w:szCs w:val="14"/>
              </w:rPr>
              <w:br/>
              <w:t>де</w:t>
            </w:r>
            <w:r>
              <w:rPr>
                <w:sz w:val="14"/>
                <w:szCs w:val="14"/>
              </w:rPr>
              <w:softHyphen/>
              <w:t>ятель</w:t>
            </w:r>
            <w:r>
              <w:rPr>
                <w:sz w:val="14"/>
                <w:szCs w:val="14"/>
              </w:rPr>
              <w:softHyphen/>
              <w:t>нос</w:t>
            </w:r>
            <w:r>
              <w:rPr>
                <w:sz w:val="14"/>
                <w:szCs w:val="14"/>
              </w:rPr>
              <w:softHyphen/>
              <w:t>ти</w:t>
            </w:r>
          </w:p>
        </w:tc>
        <w:tc>
          <w:tcPr>
            <w:tcW w:w="1077" w:type="dxa"/>
            <w:gridSpan w:val="2"/>
            <w:tcBorders>
              <w:top w:val="single" w:sz="4" w:space="0" w:color="auto"/>
              <w:left w:val="nil"/>
              <w:bottom w:val="single" w:sz="12" w:space="0" w:color="auto"/>
              <w:right w:val="single" w:sz="4" w:space="0" w:color="auto"/>
            </w:tcBorders>
          </w:tcPr>
          <w:p w:rsidR="008378DD" w:rsidRPr="00D635DD" w:rsidRDefault="008378DD" w:rsidP="00582F12">
            <w:pPr>
              <w:spacing w:before="120"/>
              <w:jc w:val="center"/>
              <w:rPr>
                <w:sz w:val="14"/>
                <w:szCs w:val="14"/>
              </w:rPr>
            </w:pPr>
            <w:r>
              <w:rPr>
                <w:sz w:val="14"/>
                <w:szCs w:val="14"/>
              </w:rPr>
              <w:t>струк</w:t>
            </w:r>
            <w:r>
              <w:rPr>
                <w:sz w:val="14"/>
                <w:szCs w:val="14"/>
              </w:rPr>
              <w:softHyphen/>
              <w:t>ту</w:t>
            </w:r>
            <w:proofErr w:type="gramStart"/>
            <w:r>
              <w:rPr>
                <w:sz w:val="14"/>
                <w:szCs w:val="14"/>
              </w:rPr>
              <w:t>р-</w:t>
            </w:r>
            <w:proofErr w:type="gramEnd"/>
            <w:r>
              <w:rPr>
                <w:sz w:val="14"/>
                <w:szCs w:val="14"/>
              </w:rPr>
              <w:br/>
            </w:r>
            <w:proofErr w:type="spellStart"/>
            <w:r>
              <w:rPr>
                <w:sz w:val="14"/>
                <w:szCs w:val="14"/>
              </w:rPr>
              <w:t>ное</w:t>
            </w:r>
            <w:proofErr w:type="spellEnd"/>
            <w:r>
              <w:rPr>
                <w:sz w:val="14"/>
                <w:szCs w:val="14"/>
              </w:rPr>
              <w:t xml:space="preserve"> </w:t>
            </w:r>
            <w:proofErr w:type="spellStart"/>
            <w:r>
              <w:rPr>
                <w:sz w:val="14"/>
                <w:szCs w:val="14"/>
              </w:rPr>
              <w:t>под</w:t>
            </w:r>
            <w:r>
              <w:rPr>
                <w:sz w:val="14"/>
                <w:szCs w:val="14"/>
              </w:rPr>
              <w:softHyphen/>
              <w:t>раз</w:t>
            </w:r>
            <w:proofErr w:type="spellEnd"/>
            <w:r>
              <w:rPr>
                <w:sz w:val="14"/>
                <w:szCs w:val="14"/>
              </w:rPr>
              <w:t>-</w:t>
            </w:r>
            <w:r>
              <w:rPr>
                <w:sz w:val="14"/>
                <w:szCs w:val="14"/>
              </w:rPr>
              <w:br/>
              <w:t>де</w:t>
            </w:r>
            <w:r>
              <w:rPr>
                <w:sz w:val="14"/>
                <w:szCs w:val="14"/>
              </w:rPr>
              <w:softHyphen/>
              <w:t>ле</w:t>
            </w:r>
            <w:r>
              <w:rPr>
                <w:sz w:val="14"/>
                <w:szCs w:val="14"/>
              </w:rPr>
              <w:softHyphen/>
              <w:t>ние</w:t>
            </w:r>
          </w:p>
        </w:tc>
        <w:tc>
          <w:tcPr>
            <w:tcW w:w="1361" w:type="dxa"/>
            <w:gridSpan w:val="2"/>
            <w:tcBorders>
              <w:top w:val="single" w:sz="4" w:space="0" w:color="auto"/>
              <w:left w:val="single" w:sz="4" w:space="0" w:color="auto"/>
              <w:bottom w:val="single" w:sz="12" w:space="0" w:color="auto"/>
              <w:right w:val="single" w:sz="4" w:space="0" w:color="auto"/>
            </w:tcBorders>
          </w:tcPr>
          <w:p w:rsidR="008378DD" w:rsidRPr="00D635DD" w:rsidRDefault="008378DD" w:rsidP="00582F12">
            <w:pPr>
              <w:spacing w:before="120"/>
              <w:jc w:val="center"/>
              <w:rPr>
                <w:sz w:val="14"/>
                <w:szCs w:val="14"/>
              </w:rPr>
            </w:pPr>
            <w:r>
              <w:rPr>
                <w:sz w:val="14"/>
                <w:szCs w:val="14"/>
              </w:rPr>
              <w:t xml:space="preserve">вид </w:t>
            </w:r>
            <w:r>
              <w:rPr>
                <w:sz w:val="14"/>
                <w:szCs w:val="14"/>
              </w:rPr>
              <w:br/>
              <w:t>де</w:t>
            </w:r>
            <w:r>
              <w:rPr>
                <w:sz w:val="14"/>
                <w:szCs w:val="14"/>
              </w:rPr>
              <w:softHyphen/>
              <w:t>ятель</w:t>
            </w:r>
            <w:r>
              <w:rPr>
                <w:sz w:val="14"/>
                <w:szCs w:val="14"/>
              </w:rPr>
              <w:softHyphen/>
              <w:t>нос</w:t>
            </w:r>
            <w:r>
              <w:rPr>
                <w:sz w:val="14"/>
                <w:szCs w:val="14"/>
              </w:rPr>
              <w:softHyphen/>
              <w:t>ти</w:t>
            </w:r>
          </w:p>
        </w:tc>
        <w:tc>
          <w:tcPr>
            <w:tcW w:w="795" w:type="dxa"/>
            <w:tcBorders>
              <w:top w:val="single" w:sz="4" w:space="0" w:color="auto"/>
              <w:left w:val="single" w:sz="4" w:space="0" w:color="auto"/>
              <w:bottom w:val="single" w:sz="12" w:space="0" w:color="auto"/>
              <w:right w:val="double" w:sz="4" w:space="0" w:color="auto"/>
            </w:tcBorders>
          </w:tcPr>
          <w:p w:rsidR="008378DD" w:rsidRPr="00D635DD" w:rsidRDefault="008378DD" w:rsidP="00582F12">
            <w:pPr>
              <w:spacing w:before="120"/>
              <w:jc w:val="center"/>
              <w:rPr>
                <w:sz w:val="14"/>
                <w:szCs w:val="14"/>
              </w:rPr>
            </w:pPr>
            <w:r>
              <w:rPr>
                <w:sz w:val="14"/>
                <w:szCs w:val="14"/>
              </w:rPr>
              <w:t xml:space="preserve">код </w:t>
            </w:r>
            <w:r>
              <w:rPr>
                <w:sz w:val="14"/>
                <w:szCs w:val="14"/>
              </w:rPr>
              <w:br/>
            </w:r>
            <w:proofErr w:type="spellStart"/>
            <w:r>
              <w:rPr>
                <w:sz w:val="14"/>
                <w:szCs w:val="14"/>
              </w:rPr>
              <w:t>ис</w:t>
            </w:r>
            <w:r>
              <w:rPr>
                <w:sz w:val="14"/>
                <w:szCs w:val="14"/>
              </w:rPr>
              <w:softHyphen/>
              <w:t>по</w:t>
            </w:r>
            <w:proofErr w:type="gramStart"/>
            <w:r>
              <w:rPr>
                <w:sz w:val="14"/>
                <w:szCs w:val="14"/>
              </w:rPr>
              <w:t>л</w:t>
            </w:r>
            <w:proofErr w:type="spellEnd"/>
            <w:r>
              <w:rPr>
                <w:sz w:val="14"/>
                <w:szCs w:val="14"/>
              </w:rPr>
              <w:t>-</w:t>
            </w:r>
            <w:proofErr w:type="gramEnd"/>
            <w:r>
              <w:rPr>
                <w:sz w:val="14"/>
                <w:szCs w:val="14"/>
              </w:rPr>
              <w:br/>
            </w:r>
            <w:r>
              <w:rPr>
                <w:sz w:val="14"/>
                <w:szCs w:val="14"/>
              </w:rPr>
              <w:softHyphen/>
            </w:r>
            <w:proofErr w:type="spellStart"/>
            <w:r>
              <w:rPr>
                <w:sz w:val="14"/>
                <w:szCs w:val="14"/>
              </w:rPr>
              <w:t>ни</w:t>
            </w:r>
            <w:r>
              <w:rPr>
                <w:sz w:val="14"/>
                <w:szCs w:val="14"/>
              </w:rPr>
              <w:softHyphen/>
              <w:t>те</w:t>
            </w:r>
            <w:r>
              <w:rPr>
                <w:sz w:val="14"/>
                <w:szCs w:val="14"/>
              </w:rPr>
              <w:softHyphen/>
              <w:t>ля</w:t>
            </w:r>
            <w:proofErr w:type="spellEnd"/>
          </w:p>
        </w:tc>
      </w:tr>
      <w:tr w:rsidR="008378DD" w:rsidRPr="00D635DD" w:rsidTr="0058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trHeight w:hRule="exact" w:val="280"/>
        </w:trPr>
        <w:tc>
          <w:tcPr>
            <w:tcW w:w="851" w:type="dxa"/>
            <w:tcBorders>
              <w:top w:val="single" w:sz="12" w:space="0" w:color="auto"/>
              <w:left w:val="single" w:sz="12" w:space="0" w:color="auto"/>
              <w:bottom w:val="single" w:sz="12" w:space="0" w:color="auto"/>
              <w:right w:val="double" w:sz="4" w:space="0" w:color="auto"/>
            </w:tcBorders>
            <w:vAlign w:val="center"/>
          </w:tcPr>
          <w:p w:rsidR="008378DD" w:rsidRPr="00D635DD" w:rsidRDefault="008378DD" w:rsidP="00582F12">
            <w:pPr>
              <w:jc w:val="center"/>
              <w:rPr>
                <w:b/>
              </w:rPr>
            </w:pPr>
          </w:p>
        </w:tc>
        <w:tc>
          <w:tcPr>
            <w:tcW w:w="1134" w:type="dxa"/>
            <w:gridSpan w:val="2"/>
            <w:tcBorders>
              <w:top w:val="single" w:sz="12" w:space="0" w:color="auto"/>
              <w:left w:val="nil"/>
              <w:bottom w:val="single" w:sz="12" w:space="0" w:color="auto"/>
              <w:right w:val="double" w:sz="4" w:space="0" w:color="auto"/>
            </w:tcBorders>
            <w:vAlign w:val="center"/>
          </w:tcPr>
          <w:p w:rsidR="008378DD" w:rsidRPr="00D635DD" w:rsidRDefault="008378DD" w:rsidP="00582F12">
            <w:pPr>
              <w:jc w:val="center"/>
              <w:rPr>
                <w:b/>
              </w:rPr>
            </w:pPr>
          </w:p>
        </w:tc>
        <w:tc>
          <w:tcPr>
            <w:tcW w:w="1966" w:type="dxa"/>
            <w:tcBorders>
              <w:top w:val="single" w:sz="12" w:space="0" w:color="auto"/>
              <w:left w:val="nil"/>
              <w:bottom w:val="single" w:sz="12" w:space="0" w:color="auto"/>
              <w:right w:val="single" w:sz="4" w:space="0" w:color="auto"/>
            </w:tcBorders>
            <w:vAlign w:val="center"/>
          </w:tcPr>
          <w:p w:rsidR="008378DD" w:rsidRPr="00D635DD" w:rsidRDefault="008378DD" w:rsidP="00582F12">
            <w:pPr>
              <w:jc w:val="center"/>
              <w:rPr>
                <w:b/>
              </w:rPr>
            </w:pPr>
          </w:p>
        </w:tc>
        <w:tc>
          <w:tcPr>
            <w:tcW w:w="813" w:type="dxa"/>
            <w:tcBorders>
              <w:top w:val="single" w:sz="12"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b/>
              </w:rPr>
            </w:pPr>
          </w:p>
        </w:tc>
        <w:tc>
          <w:tcPr>
            <w:tcW w:w="1418" w:type="dxa"/>
            <w:gridSpan w:val="2"/>
            <w:tcBorders>
              <w:top w:val="single" w:sz="12" w:space="0" w:color="auto"/>
              <w:left w:val="nil"/>
              <w:bottom w:val="single" w:sz="12" w:space="0" w:color="auto"/>
              <w:right w:val="single" w:sz="4" w:space="0" w:color="auto"/>
            </w:tcBorders>
            <w:vAlign w:val="center"/>
          </w:tcPr>
          <w:p w:rsidR="008378DD" w:rsidRPr="00D635DD" w:rsidRDefault="008378DD" w:rsidP="00582F12">
            <w:pPr>
              <w:jc w:val="center"/>
              <w:rPr>
                <w:b/>
              </w:rPr>
            </w:pPr>
          </w:p>
        </w:tc>
        <w:tc>
          <w:tcPr>
            <w:tcW w:w="1361" w:type="dxa"/>
            <w:tcBorders>
              <w:top w:val="single" w:sz="12"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b/>
              </w:rPr>
            </w:pPr>
          </w:p>
        </w:tc>
        <w:tc>
          <w:tcPr>
            <w:tcW w:w="1077" w:type="dxa"/>
            <w:gridSpan w:val="2"/>
            <w:tcBorders>
              <w:top w:val="single" w:sz="12" w:space="0" w:color="auto"/>
              <w:left w:val="nil"/>
              <w:bottom w:val="single" w:sz="12" w:space="0" w:color="auto"/>
              <w:right w:val="single" w:sz="4" w:space="0" w:color="auto"/>
            </w:tcBorders>
            <w:vAlign w:val="center"/>
          </w:tcPr>
          <w:p w:rsidR="008378DD" w:rsidRPr="00D635DD" w:rsidRDefault="008378DD" w:rsidP="00582F12">
            <w:pPr>
              <w:jc w:val="center"/>
              <w:rPr>
                <w:b/>
              </w:rPr>
            </w:pPr>
          </w:p>
        </w:tc>
        <w:tc>
          <w:tcPr>
            <w:tcW w:w="1361" w:type="dxa"/>
            <w:gridSpan w:val="2"/>
            <w:tcBorders>
              <w:top w:val="single" w:sz="12" w:space="0" w:color="auto"/>
              <w:left w:val="single" w:sz="4" w:space="0" w:color="auto"/>
              <w:bottom w:val="single" w:sz="12" w:space="0" w:color="auto"/>
              <w:right w:val="single" w:sz="4" w:space="0" w:color="auto"/>
            </w:tcBorders>
            <w:vAlign w:val="center"/>
          </w:tcPr>
          <w:p w:rsidR="008378DD" w:rsidRPr="00D635DD" w:rsidRDefault="008378DD" w:rsidP="00582F12">
            <w:pPr>
              <w:jc w:val="center"/>
              <w:rPr>
                <w:b/>
              </w:rPr>
            </w:pPr>
          </w:p>
        </w:tc>
        <w:tc>
          <w:tcPr>
            <w:tcW w:w="795" w:type="dxa"/>
            <w:tcBorders>
              <w:top w:val="single" w:sz="12" w:space="0" w:color="auto"/>
              <w:left w:val="single" w:sz="4" w:space="0" w:color="auto"/>
              <w:bottom w:val="single" w:sz="12" w:space="0" w:color="auto"/>
              <w:right w:val="single" w:sz="12" w:space="0" w:color="auto"/>
            </w:tcBorders>
            <w:vAlign w:val="center"/>
          </w:tcPr>
          <w:p w:rsidR="008378DD" w:rsidRPr="00D635DD" w:rsidRDefault="008378DD" w:rsidP="00582F12">
            <w:pPr>
              <w:jc w:val="center"/>
              <w:rPr>
                <w:b/>
              </w:rPr>
            </w:pPr>
          </w:p>
        </w:tc>
      </w:tr>
    </w:tbl>
    <w:p w:rsidR="008378DD" w:rsidRPr="00D635DD" w:rsidRDefault="008378DD" w:rsidP="008378DD">
      <w:pPr>
        <w:tabs>
          <w:tab w:val="left" w:pos="993"/>
        </w:tabs>
        <w:spacing w:before="240"/>
        <w:rPr>
          <w:b/>
          <w:sz w:val="22"/>
          <w:szCs w:val="22"/>
        </w:rPr>
      </w:pPr>
      <w:r>
        <w:rPr>
          <w:sz w:val="17"/>
          <w:szCs w:val="17"/>
        </w:rPr>
        <w:t>Основание</w:t>
      </w:r>
      <w:r>
        <w:rPr>
          <w:sz w:val="17"/>
          <w:szCs w:val="17"/>
        </w:rPr>
        <w:tab/>
      </w:r>
    </w:p>
    <w:p w:rsidR="008378DD" w:rsidRPr="00D635DD" w:rsidRDefault="008378DD" w:rsidP="008378DD">
      <w:pPr>
        <w:pBdr>
          <w:top w:val="single" w:sz="4" w:space="1" w:color="auto"/>
        </w:pBdr>
        <w:spacing w:after="120"/>
        <w:ind w:left="992"/>
        <w:rPr>
          <w:sz w:val="2"/>
          <w:szCs w:val="2"/>
        </w:rPr>
      </w:pPr>
    </w:p>
    <w:tbl>
      <w:tblPr>
        <w:tblW w:w="0" w:type="auto"/>
        <w:tblInd w:w="28" w:type="dxa"/>
        <w:tblLayout w:type="fixed"/>
        <w:tblCellMar>
          <w:left w:w="28" w:type="dxa"/>
          <w:right w:w="28" w:type="dxa"/>
        </w:tblCellMar>
        <w:tblLook w:val="0000"/>
      </w:tblPr>
      <w:tblGrid>
        <w:gridCol w:w="851"/>
        <w:gridCol w:w="6173"/>
        <w:gridCol w:w="1056"/>
        <w:gridCol w:w="5812"/>
      </w:tblGrid>
      <w:tr w:rsidR="008378DD" w:rsidRPr="00D635DD" w:rsidTr="00582F12">
        <w:tc>
          <w:tcPr>
            <w:tcW w:w="851" w:type="dxa"/>
            <w:tcBorders>
              <w:top w:val="nil"/>
              <w:left w:val="nil"/>
              <w:bottom w:val="nil"/>
              <w:right w:val="nil"/>
            </w:tcBorders>
            <w:vAlign w:val="bottom"/>
          </w:tcPr>
          <w:p w:rsidR="008378DD" w:rsidRPr="00D635DD" w:rsidRDefault="008378DD" w:rsidP="00582F12">
            <w:pPr>
              <w:rPr>
                <w:sz w:val="17"/>
                <w:szCs w:val="17"/>
              </w:rPr>
            </w:pPr>
            <w:r>
              <w:rPr>
                <w:sz w:val="17"/>
                <w:szCs w:val="17"/>
              </w:rPr>
              <w:t>Кому</w:t>
            </w:r>
          </w:p>
        </w:tc>
        <w:tc>
          <w:tcPr>
            <w:tcW w:w="6173" w:type="dxa"/>
            <w:tcBorders>
              <w:top w:val="nil"/>
              <w:left w:val="nil"/>
              <w:bottom w:val="single" w:sz="4" w:space="0" w:color="auto"/>
              <w:right w:val="nil"/>
            </w:tcBorders>
            <w:vAlign w:val="bottom"/>
          </w:tcPr>
          <w:p w:rsidR="008378DD" w:rsidRPr="00D635DD" w:rsidRDefault="008378DD" w:rsidP="00582F12">
            <w:pPr>
              <w:rPr>
                <w:b/>
              </w:rPr>
            </w:pPr>
          </w:p>
        </w:tc>
        <w:tc>
          <w:tcPr>
            <w:tcW w:w="1056" w:type="dxa"/>
            <w:tcBorders>
              <w:top w:val="nil"/>
              <w:left w:val="nil"/>
              <w:bottom w:val="nil"/>
              <w:right w:val="nil"/>
            </w:tcBorders>
            <w:vAlign w:val="bottom"/>
          </w:tcPr>
          <w:p w:rsidR="008378DD" w:rsidRPr="00D635DD" w:rsidRDefault="008378DD" w:rsidP="00582F12">
            <w:pPr>
              <w:rPr>
                <w:sz w:val="17"/>
                <w:szCs w:val="17"/>
              </w:rPr>
            </w:pPr>
            <w:r>
              <w:rPr>
                <w:sz w:val="17"/>
                <w:szCs w:val="17"/>
              </w:rPr>
              <w:t>Через кого</w:t>
            </w:r>
          </w:p>
        </w:tc>
        <w:tc>
          <w:tcPr>
            <w:tcW w:w="5812" w:type="dxa"/>
            <w:tcBorders>
              <w:top w:val="nil"/>
              <w:left w:val="nil"/>
              <w:bottom w:val="single" w:sz="4" w:space="0" w:color="auto"/>
              <w:right w:val="nil"/>
            </w:tcBorders>
            <w:vAlign w:val="bottom"/>
          </w:tcPr>
          <w:p w:rsidR="008378DD" w:rsidRPr="00D635DD" w:rsidRDefault="008378DD" w:rsidP="00582F12">
            <w:pPr>
              <w:rPr>
                <w:b/>
              </w:rPr>
            </w:pPr>
          </w:p>
        </w:tc>
      </w:tr>
    </w:tbl>
    <w:p w:rsidR="008378DD" w:rsidRPr="00D635DD" w:rsidRDefault="008378DD" w:rsidP="008378DD">
      <w:pPr>
        <w:rPr>
          <w:sz w:val="8"/>
          <w:szCs w:val="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7"/>
        <w:gridCol w:w="1304"/>
        <w:gridCol w:w="1361"/>
        <w:gridCol w:w="794"/>
        <w:gridCol w:w="624"/>
        <w:gridCol w:w="1134"/>
        <w:gridCol w:w="851"/>
        <w:gridCol w:w="624"/>
        <w:gridCol w:w="794"/>
        <w:gridCol w:w="907"/>
        <w:gridCol w:w="737"/>
        <w:gridCol w:w="851"/>
        <w:gridCol w:w="624"/>
        <w:gridCol w:w="851"/>
        <w:gridCol w:w="1531"/>
      </w:tblGrid>
      <w:tr w:rsidR="008378DD" w:rsidRPr="00D635DD" w:rsidTr="00582F12">
        <w:trPr>
          <w:cantSplit/>
          <w:trHeight w:hRule="exact" w:val="240"/>
        </w:trPr>
        <w:tc>
          <w:tcPr>
            <w:tcW w:w="2211" w:type="dxa"/>
            <w:gridSpan w:val="2"/>
            <w:tcBorders>
              <w:top w:val="double" w:sz="4" w:space="0" w:color="auto"/>
              <w:left w:val="double" w:sz="4" w:space="0" w:color="auto"/>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Кор</w:t>
            </w:r>
            <w:r>
              <w:rPr>
                <w:sz w:val="14"/>
                <w:szCs w:val="14"/>
              </w:rPr>
              <w:softHyphen/>
              <w:t>рес</w:t>
            </w:r>
            <w:r>
              <w:rPr>
                <w:sz w:val="14"/>
                <w:szCs w:val="14"/>
              </w:rPr>
              <w:softHyphen/>
              <w:t>пон</w:t>
            </w:r>
            <w:r>
              <w:rPr>
                <w:sz w:val="14"/>
                <w:szCs w:val="14"/>
              </w:rPr>
              <w:softHyphen/>
              <w:t>ди</w:t>
            </w:r>
            <w:r>
              <w:rPr>
                <w:sz w:val="14"/>
                <w:szCs w:val="14"/>
              </w:rPr>
              <w:softHyphen/>
              <w:t>рую</w:t>
            </w:r>
            <w:r>
              <w:rPr>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Ма</w:t>
            </w:r>
            <w:r>
              <w:rPr>
                <w:sz w:val="14"/>
                <w:szCs w:val="14"/>
              </w:rPr>
              <w:softHyphen/>
              <w:t>те</w:t>
            </w:r>
            <w:r>
              <w:rPr>
                <w:sz w:val="14"/>
                <w:szCs w:val="14"/>
              </w:rPr>
              <w:softHyphen/>
              <w:t>ри</w:t>
            </w:r>
            <w:r>
              <w:rPr>
                <w:sz w:val="14"/>
                <w:szCs w:val="14"/>
              </w:rPr>
              <w:softHyphen/>
              <w:t>аль</w:t>
            </w:r>
            <w:r>
              <w:rPr>
                <w:sz w:val="14"/>
                <w:szCs w:val="14"/>
              </w:rPr>
              <w:softHyphen/>
              <w:t>ные цен</w:t>
            </w:r>
            <w:r>
              <w:rPr>
                <w:sz w:val="14"/>
                <w:szCs w:val="14"/>
              </w:rPr>
              <w:softHyphen/>
              <w:t>нос</w:t>
            </w:r>
            <w:r>
              <w:rPr>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Еди</w:t>
            </w:r>
            <w:r>
              <w:rPr>
                <w:sz w:val="14"/>
                <w:szCs w:val="14"/>
              </w:rPr>
              <w:softHyphen/>
              <w:t>ни</w:t>
            </w:r>
            <w:r>
              <w:rPr>
                <w:sz w:val="14"/>
                <w:szCs w:val="14"/>
              </w:rPr>
              <w:softHyphen/>
              <w:t>ца из</w:t>
            </w:r>
            <w:r>
              <w:rPr>
                <w:sz w:val="14"/>
                <w:szCs w:val="14"/>
              </w:rPr>
              <w:softHyphen/>
              <w:t>ме</w:t>
            </w:r>
            <w:r>
              <w:rPr>
                <w:sz w:val="14"/>
                <w:szCs w:val="14"/>
              </w:rPr>
              <w:softHyphen/>
              <w:t>ре</w:t>
            </w:r>
            <w:r>
              <w:rPr>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Ко</w:t>
            </w:r>
            <w:r>
              <w:rPr>
                <w:sz w:val="14"/>
                <w:szCs w:val="14"/>
              </w:rPr>
              <w:softHyphen/>
              <w:t>ли</w:t>
            </w:r>
            <w:r>
              <w:rPr>
                <w:sz w:val="14"/>
                <w:szCs w:val="14"/>
              </w:rPr>
              <w:softHyphen/>
              <w:t>чес</w:t>
            </w:r>
            <w:r>
              <w:rPr>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Це</w:t>
            </w:r>
            <w:r>
              <w:rPr>
                <w:sz w:val="14"/>
                <w:szCs w:val="14"/>
              </w:rPr>
              <w:softHyphen/>
              <w:t>на,</w:t>
            </w:r>
            <w:r>
              <w:rPr>
                <w:sz w:val="14"/>
                <w:szCs w:val="14"/>
                <w:lang w:val="en-US"/>
              </w:rPr>
              <w:br/>
            </w:r>
            <w:r>
              <w:rPr>
                <w:sz w:val="14"/>
                <w:szCs w:val="14"/>
              </w:rPr>
              <w:t>руб.</w:t>
            </w:r>
            <w:r>
              <w:rPr>
                <w:sz w:val="14"/>
                <w:szCs w:val="14"/>
                <w:lang w:val="en-US"/>
              </w:rPr>
              <w:t xml:space="preserve"> </w:t>
            </w:r>
            <w:r>
              <w:rPr>
                <w:sz w:val="14"/>
                <w:szCs w:val="14"/>
              </w:rPr>
              <w:t>коп.</w:t>
            </w:r>
          </w:p>
        </w:tc>
        <w:tc>
          <w:tcPr>
            <w:tcW w:w="907" w:type="dxa"/>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Сум</w:t>
            </w:r>
            <w:r>
              <w:rPr>
                <w:sz w:val="14"/>
                <w:szCs w:val="14"/>
              </w:rPr>
              <w:softHyphen/>
              <w:t xml:space="preserve">ма </w:t>
            </w:r>
            <w:r>
              <w:rPr>
                <w:sz w:val="14"/>
                <w:szCs w:val="14"/>
              </w:rPr>
              <w:br/>
              <w:t>без уче</w:t>
            </w:r>
            <w:r>
              <w:rPr>
                <w:sz w:val="14"/>
                <w:szCs w:val="14"/>
              </w:rPr>
              <w:softHyphen/>
              <w:t>та НДС,</w:t>
            </w:r>
            <w:r>
              <w:rPr>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Сум</w:t>
            </w:r>
            <w:r>
              <w:rPr>
                <w:sz w:val="14"/>
                <w:szCs w:val="14"/>
              </w:rPr>
              <w:softHyphen/>
              <w:t>ма НДС,</w:t>
            </w:r>
            <w:r>
              <w:rPr>
                <w:sz w:val="14"/>
                <w:szCs w:val="14"/>
                <w:lang w:val="en-US"/>
              </w:rPr>
              <w:br/>
            </w:r>
            <w:r>
              <w:rPr>
                <w:sz w:val="14"/>
                <w:szCs w:val="14"/>
              </w:rPr>
              <w:t>руб.</w:t>
            </w:r>
            <w:r>
              <w:rPr>
                <w:sz w:val="14"/>
                <w:szCs w:val="14"/>
                <w:lang w:val="en-US"/>
              </w:rPr>
              <w:t xml:space="preserve"> </w:t>
            </w:r>
            <w:r>
              <w:rPr>
                <w:sz w:val="14"/>
                <w:szCs w:val="14"/>
              </w:rPr>
              <w:t>коп.</w:t>
            </w:r>
          </w:p>
        </w:tc>
        <w:tc>
          <w:tcPr>
            <w:tcW w:w="851" w:type="dxa"/>
            <w:vMerge w:val="restart"/>
            <w:tcBorders>
              <w:top w:val="double" w:sz="4" w:space="0" w:color="auto"/>
              <w:left w:val="nil"/>
              <w:bottom w:val="single" w:sz="4" w:space="0" w:color="auto"/>
              <w:right w:val="nil"/>
            </w:tcBorders>
          </w:tcPr>
          <w:p w:rsidR="008378DD" w:rsidRPr="00D635DD" w:rsidRDefault="008378DD" w:rsidP="00582F12">
            <w:pPr>
              <w:spacing w:before="80"/>
              <w:jc w:val="center"/>
              <w:rPr>
                <w:sz w:val="14"/>
                <w:szCs w:val="14"/>
              </w:rPr>
            </w:pPr>
            <w:r>
              <w:rPr>
                <w:sz w:val="14"/>
                <w:szCs w:val="14"/>
              </w:rPr>
              <w:t>Все</w:t>
            </w:r>
            <w:r>
              <w:rPr>
                <w:sz w:val="14"/>
                <w:szCs w:val="14"/>
              </w:rPr>
              <w:softHyphen/>
              <w:t xml:space="preserve">го </w:t>
            </w:r>
            <w:r>
              <w:rPr>
                <w:sz w:val="14"/>
                <w:szCs w:val="14"/>
              </w:rPr>
              <w:br/>
              <w:t>с уче</w:t>
            </w:r>
            <w:r>
              <w:rPr>
                <w:sz w:val="14"/>
                <w:szCs w:val="14"/>
              </w:rPr>
              <w:softHyphen/>
              <w:t>том НДС,</w:t>
            </w:r>
            <w:r>
              <w:rPr>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Но</w:t>
            </w:r>
            <w:r>
              <w:rPr>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По</w:t>
            </w:r>
            <w:r>
              <w:rPr>
                <w:sz w:val="14"/>
                <w:szCs w:val="14"/>
              </w:rPr>
              <w:softHyphen/>
              <w:t>ряд</w:t>
            </w:r>
            <w:r>
              <w:rPr>
                <w:sz w:val="14"/>
                <w:szCs w:val="14"/>
              </w:rPr>
              <w:softHyphen/>
              <w:t>ко</w:t>
            </w:r>
            <w:r>
              <w:rPr>
                <w:sz w:val="14"/>
                <w:szCs w:val="14"/>
              </w:rPr>
              <w:softHyphen/>
              <w:t>вый н</w:t>
            </w:r>
            <w:proofErr w:type="gramStart"/>
            <w:r>
              <w:rPr>
                <w:sz w:val="14"/>
                <w:szCs w:val="14"/>
              </w:rPr>
              <w:t>о-</w:t>
            </w:r>
            <w:proofErr w:type="gramEnd"/>
            <w:r>
              <w:rPr>
                <w:sz w:val="14"/>
                <w:szCs w:val="14"/>
              </w:rPr>
              <w:br/>
              <w:t>мер за</w:t>
            </w:r>
            <w:r>
              <w:rPr>
                <w:sz w:val="14"/>
                <w:szCs w:val="14"/>
              </w:rPr>
              <w:softHyphen/>
              <w:t>пи</w:t>
            </w:r>
            <w:r>
              <w:rPr>
                <w:sz w:val="14"/>
                <w:szCs w:val="14"/>
              </w:rPr>
              <w:softHyphen/>
              <w:t xml:space="preserve">си по </w:t>
            </w:r>
            <w:r>
              <w:rPr>
                <w:sz w:val="14"/>
                <w:szCs w:val="14"/>
              </w:rPr>
              <w:br/>
              <w:t>склад</w:t>
            </w:r>
            <w:r>
              <w:rPr>
                <w:sz w:val="14"/>
                <w:szCs w:val="14"/>
              </w:rPr>
              <w:softHyphen/>
              <w:t xml:space="preserve">ской </w:t>
            </w:r>
            <w:r>
              <w:rPr>
                <w:sz w:val="14"/>
                <w:szCs w:val="14"/>
              </w:rPr>
              <w:br/>
              <w:t>кар</w:t>
            </w:r>
            <w:r>
              <w:rPr>
                <w:sz w:val="14"/>
                <w:szCs w:val="14"/>
              </w:rPr>
              <w:softHyphen/>
              <w:t>то</w:t>
            </w:r>
            <w:r>
              <w:rPr>
                <w:sz w:val="14"/>
                <w:szCs w:val="14"/>
              </w:rPr>
              <w:softHyphen/>
              <w:t>те</w:t>
            </w:r>
            <w:r>
              <w:rPr>
                <w:sz w:val="14"/>
                <w:szCs w:val="14"/>
              </w:rPr>
              <w:softHyphen/>
              <w:t>ке</w:t>
            </w:r>
          </w:p>
        </w:tc>
      </w:tr>
      <w:tr w:rsidR="008378DD" w:rsidRPr="00D635DD" w:rsidTr="00582F12">
        <w:trPr>
          <w:cantSplit/>
          <w:trHeight w:val="900"/>
        </w:trPr>
        <w:tc>
          <w:tcPr>
            <w:tcW w:w="907" w:type="dxa"/>
            <w:tcBorders>
              <w:top w:val="single" w:sz="4" w:space="0" w:color="auto"/>
              <w:left w:val="double" w:sz="4" w:space="0" w:color="auto"/>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 xml:space="preserve">счет, </w:t>
            </w:r>
            <w:r>
              <w:rPr>
                <w:sz w:val="14"/>
                <w:szCs w:val="14"/>
              </w:rPr>
              <w:br/>
              <w:t>суб</w:t>
            </w:r>
            <w:r>
              <w:rPr>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 xml:space="preserve">Код </w:t>
            </w:r>
            <w:proofErr w:type="spellStart"/>
            <w:r>
              <w:rPr>
                <w:sz w:val="14"/>
                <w:szCs w:val="14"/>
              </w:rPr>
              <w:t>ана</w:t>
            </w:r>
            <w:r>
              <w:rPr>
                <w:sz w:val="14"/>
                <w:szCs w:val="14"/>
              </w:rPr>
              <w:softHyphen/>
              <w:t>ли</w:t>
            </w:r>
            <w:r>
              <w:rPr>
                <w:sz w:val="14"/>
                <w:szCs w:val="14"/>
              </w:rPr>
              <w:softHyphen/>
              <w:t>т</w:t>
            </w:r>
            <w:proofErr w:type="gramStart"/>
            <w:r>
              <w:rPr>
                <w:sz w:val="14"/>
                <w:szCs w:val="14"/>
              </w:rPr>
              <w:t>и</w:t>
            </w:r>
            <w:proofErr w:type="spellEnd"/>
            <w:r>
              <w:rPr>
                <w:sz w:val="14"/>
                <w:szCs w:val="14"/>
              </w:rPr>
              <w:t>-</w:t>
            </w:r>
            <w:proofErr w:type="gramEnd"/>
            <w:r>
              <w:rPr>
                <w:sz w:val="14"/>
                <w:szCs w:val="14"/>
              </w:rPr>
              <w:br/>
            </w:r>
            <w:proofErr w:type="spellStart"/>
            <w:r>
              <w:rPr>
                <w:sz w:val="14"/>
                <w:szCs w:val="14"/>
              </w:rPr>
              <w:t>чес</w:t>
            </w:r>
            <w:r>
              <w:rPr>
                <w:sz w:val="14"/>
                <w:szCs w:val="14"/>
              </w:rPr>
              <w:softHyphen/>
              <w:t>ко</w:t>
            </w:r>
            <w:r>
              <w:rPr>
                <w:sz w:val="14"/>
                <w:szCs w:val="14"/>
              </w:rPr>
              <w:softHyphen/>
              <w:t>го</w:t>
            </w:r>
            <w:proofErr w:type="spellEnd"/>
            <w:r>
              <w:rPr>
                <w:sz w:val="14"/>
                <w:szCs w:val="14"/>
              </w:rPr>
              <w:t xml:space="preserve"> уче</w:t>
            </w:r>
            <w:r>
              <w:rPr>
                <w:sz w:val="14"/>
                <w:szCs w:val="14"/>
              </w:rPr>
              <w:softHyphen/>
              <w:t>та</w:t>
            </w:r>
          </w:p>
        </w:tc>
        <w:tc>
          <w:tcPr>
            <w:tcW w:w="1361" w:type="dxa"/>
            <w:tcBorders>
              <w:top w:val="single" w:sz="4" w:space="0" w:color="auto"/>
              <w:left w:val="nil"/>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на</w:t>
            </w:r>
            <w:r>
              <w:rPr>
                <w:sz w:val="14"/>
                <w:szCs w:val="14"/>
              </w:rPr>
              <w:softHyphen/>
              <w:t>име</w:t>
            </w:r>
            <w:r>
              <w:rPr>
                <w:sz w:val="14"/>
                <w:szCs w:val="14"/>
              </w:rPr>
              <w:softHyphen/>
              <w:t>но</w:t>
            </w:r>
            <w:r>
              <w:rPr>
                <w:sz w:val="14"/>
                <w:szCs w:val="14"/>
              </w:rPr>
              <w:softHyphen/>
              <w:t>ва</w:t>
            </w:r>
            <w:r>
              <w:rPr>
                <w:sz w:val="14"/>
                <w:szCs w:val="14"/>
              </w:rPr>
              <w:softHyphen/>
              <w:t>ние, сорт, раз</w:t>
            </w:r>
            <w:r>
              <w:rPr>
                <w:sz w:val="14"/>
                <w:szCs w:val="14"/>
              </w:rPr>
              <w:softHyphen/>
              <w:t xml:space="preserve">мер, </w:t>
            </w:r>
            <w:r>
              <w:rPr>
                <w:sz w:val="14"/>
                <w:szCs w:val="14"/>
              </w:rPr>
              <w:br/>
              <w:t>мар</w:t>
            </w:r>
            <w:r>
              <w:rPr>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proofErr w:type="spellStart"/>
            <w:r>
              <w:rPr>
                <w:sz w:val="14"/>
                <w:szCs w:val="14"/>
              </w:rPr>
              <w:t>но</w:t>
            </w:r>
            <w:r>
              <w:rPr>
                <w:sz w:val="14"/>
                <w:szCs w:val="14"/>
              </w:rPr>
              <w:softHyphen/>
              <w:t>ме</w:t>
            </w:r>
            <w:proofErr w:type="gramStart"/>
            <w:r>
              <w:rPr>
                <w:sz w:val="14"/>
                <w:szCs w:val="14"/>
              </w:rPr>
              <w:t>н</w:t>
            </w:r>
            <w:proofErr w:type="spellEnd"/>
            <w:r>
              <w:rPr>
                <w:sz w:val="14"/>
                <w:szCs w:val="14"/>
              </w:rPr>
              <w:t>-</w:t>
            </w:r>
            <w:proofErr w:type="gramEnd"/>
            <w:r>
              <w:rPr>
                <w:sz w:val="14"/>
                <w:szCs w:val="14"/>
              </w:rPr>
              <w:br/>
            </w:r>
            <w:r>
              <w:rPr>
                <w:sz w:val="14"/>
                <w:szCs w:val="14"/>
              </w:rPr>
              <w:softHyphen/>
            </w:r>
            <w:proofErr w:type="spellStart"/>
            <w:r>
              <w:rPr>
                <w:sz w:val="14"/>
                <w:szCs w:val="14"/>
              </w:rPr>
              <w:t>кла</w:t>
            </w:r>
            <w:r>
              <w:rPr>
                <w:sz w:val="14"/>
                <w:szCs w:val="14"/>
              </w:rPr>
              <w:softHyphen/>
              <w:t>тур</w:t>
            </w:r>
            <w:proofErr w:type="spellEnd"/>
            <w:r>
              <w:rPr>
                <w:sz w:val="14"/>
                <w:szCs w:val="14"/>
              </w:rPr>
              <w:t>-</w:t>
            </w:r>
            <w:r>
              <w:rPr>
                <w:sz w:val="14"/>
                <w:szCs w:val="14"/>
              </w:rPr>
              <w:br/>
            </w:r>
            <w:proofErr w:type="spellStart"/>
            <w:r>
              <w:rPr>
                <w:sz w:val="14"/>
                <w:szCs w:val="14"/>
              </w:rPr>
              <w:t>ный</w:t>
            </w:r>
            <w:proofErr w:type="spellEnd"/>
            <w:r>
              <w:rPr>
                <w:sz w:val="14"/>
                <w:szCs w:val="14"/>
              </w:rPr>
              <w:t xml:space="preserve"> </w:t>
            </w:r>
            <w:r>
              <w:rPr>
                <w:sz w:val="14"/>
                <w:szCs w:val="14"/>
              </w:rPr>
              <w:br/>
              <w:t>но</w:t>
            </w:r>
            <w:r>
              <w:rPr>
                <w:sz w:val="14"/>
                <w:szCs w:val="14"/>
              </w:rPr>
              <w:softHyphen/>
              <w:t>мер</w:t>
            </w:r>
          </w:p>
        </w:tc>
        <w:tc>
          <w:tcPr>
            <w:tcW w:w="624" w:type="dxa"/>
            <w:tcBorders>
              <w:top w:val="single" w:sz="4" w:space="0" w:color="auto"/>
              <w:left w:val="nil"/>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proofErr w:type="spellStart"/>
            <w:r>
              <w:rPr>
                <w:sz w:val="14"/>
                <w:szCs w:val="14"/>
              </w:rPr>
              <w:t>на</w:t>
            </w:r>
            <w:r>
              <w:rPr>
                <w:sz w:val="14"/>
                <w:szCs w:val="14"/>
              </w:rPr>
              <w:softHyphen/>
              <w:t>име</w:t>
            </w:r>
            <w:r>
              <w:rPr>
                <w:sz w:val="14"/>
                <w:szCs w:val="14"/>
              </w:rPr>
              <w:softHyphen/>
              <w:t>но</w:t>
            </w:r>
            <w:r>
              <w:rPr>
                <w:sz w:val="14"/>
                <w:szCs w:val="14"/>
              </w:rPr>
              <w:softHyphen/>
              <w:t>в</w:t>
            </w:r>
            <w:proofErr w:type="gramStart"/>
            <w:r>
              <w:rPr>
                <w:sz w:val="14"/>
                <w:szCs w:val="14"/>
              </w:rPr>
              <w:t>а</w:t>
            </w:r>
            <w:proofErr w:type="spellEnd"/>
            <w:r>
              <w:rPr>
                <w:sz w:val="14"/>
                <w:szCs w:val="14"/>
              </w:rPr>
              <w:t>-</w:t>
            </w:r>
            <w:proofErr w:type="gramEnd"/>
            <w:r>
              <w:rPr>
                <w:sz w:val="14"/>
                <w:szCs w:val="14"/>
              </w:rPr>
              <w:br/>
            </w:r>
            <w:proofErr w:type="spellStart"/>
            <w:r>
              <w:rPr>
                <w:sz w:val="14"/>
                <w:szCs w:val="14"/>
              </w:rPr>
              <w:t>ние</w:t>
            </w:r>
            <w:proofErr w:type="spellEnd"/>
          </w:p>
        </w:tc>
        <w:tc>
          <w:tcPr>
            <w:tcW w:w="851" w:type="dxa"/>
            <w:tcBorders>
              <w:top w:val="single" w:sz="4" w:space="0" w:color="auto"/>
              <w:left w:val="nil"/>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над</w:t>
            </w:r>
            <w:r>
              <w:rPr>
                <w:sz w:val="14"/>
                <w:szCs w:val="14"/>
              </w:rPr>
              <w:softHyphen/>
              <w:t>ле</w:t>
            </w:r>
            <w:r>
              <w:rPr>
                <w:sz w:val="14"/>
                <w:szCs w:val="14"/>
              </w:rPr>
              <w:softHyphen/>
              <w:t xml:space="preserve">жит </w:t>
            </w:r>
            <w:proofErr w:type="spellStart"/>
            <w:r>
              <w:rPr>
                <w:sz w:val="14"/>
                <w:szCs w:val="14"/>
              </w:rPr>
              <w:t>от</w:t>
            </w:r>
            <w:r>
              <w:rPr>
                <w:sz w:val="14"/>
                <w:szCs w:val="14"/>
              </w:rPr>
              <w:softHyphen/>
              <w:t>пу</w:t>
            </w:r>
            <w:proofErr w:type="gramStart"/>
            <w:r>
              <w:rPr>
                <w:sz w:val="14"/>
                <w:szCs w:val="14"/>
              </w:rPr>
              <w:t>с</w:t>
            </w:r>
            <w:proofErr w:type="spellEnd"/>
            <w:r>
              <w:rPr>
                <w:sz w:val="14"/>
                <w:szCs w:val="14"/>
              </w:rPr>
              <w:t>-</w:t>
            </w:r>
            <w:proofErr w:type="gramEnd"/>
            <w:r>
              <w:rPr>
                <w:sz w:val="14"/>
                <w:szCs w:val="14"/>
              </w:rPr>
              <w:br/>
            </w:r>
            <w:proofErr w:type="spellStart"/>
            <w:r>
              <w:rPr>
                <w:sz w:val="14"/>
                <w:szCs w:val="14"/>
              </w:rPr>
              <w:t>тить</w:t>
            </w:r>
            <w:proofErr w:type="spellEnd"/>
          </w:p>
        </w:tc>
        <w:tc>
          <w:tcPr>
            <w:tcW w:w="624" w:type="dxa"/>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proofErr w:type="spellStart"/>
            <w:r>
              <w:rPr>
                <w:sz w:val="14"/>
                <w:szCs w:val="14"/>
              </w:rPr>
              <w:t>от</w:t>
            </w:r>
            <w:r>
              <w:rPr>
                <w:sz w:val="14"/>
                <w:szCs w:val="14"/>
              </w:rPr>
              <w:softHyphen/>
              <w:t>п</w:t>
            </w:r>
            <w:proofErr w:type="gramStart"/>
            <w:r>
              <w:rPr>
                <w:sz w:val="14"/>
                <w:szCs w:val="14"/>
              </w:rPr>
              <w:t>у</w:t>
            </w:r>
            <w:proofErr w:type="spellEnd"/>
            <w:r>
              <w:rPr>
                <w:sz w:val="14"/>
                <w:szCs w:val="14"/>
              </w:rPr>
              <w:t>-</w:t>
            </w:r>
            <w:proofErr w:type="gramEnd"/>
            <w:r>
              <w:rPr>
                <w:sz w:val="14"/>
                <w:szCs w:val="14"/>
              </w:rPr>
              <w:br/>
            </w:r>
            <w:proofErr w:type="spellStart"/>
            <w:r>
              <w:rPr>
                <w:sz w:val="14"/>
                <w:szCs w:val="14"/>
              </w:rPr>
              <w:t>ще</w:t>
            </w:r>
            <w:r>
              <w:rPr>
                <w:sz w:val="14"/>
                <w:szCs w:val="14"/>
              </w:rPr>
              <w:softHyphen/>
              <w:t>но</w:t>
            </w:r>
            <w:proofErr w:type="spellEnd"/>
          </w:p>
        </w:tc>
        <w:tc>
          <w:tcPr>
            <w:tcW w:w="794" w:type="dxa"/>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c>
          <w:tcPr>
            <w:tcW w:w="907" w:type="dxa"/>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c>
          <w:tcPr>
            <w:tcW w:w="737" w:type="dxa"/>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c>
          <w:tcPr>
            <w:tcW w:w="851" w:type="dxa"/>
            <w:vMerge/>
            <w:tcBorders>
              <w:top w:val="single" w:sz="4" w:space="0" w:color="auto"/>
              <w:left w:val="nil"/>
              <w:bottom w:val="single" w:sz="4" w:space="0" w:color="auto"/>
              <w:right w:val="nil"/>
            </w:tcBorders>
          </w:tcPr>
          <w:p w:rsidR="008378DD" w:rsidRPr="00D635DD" w:rsidRDefault="008378DD" w:rsidP="00582F12">
            <w:pPr>
              <w:rPr>
                <w:sz w:val="14"/>
                <w:szCs w:val="14"/>
              </w:rPr>
            </w:pPr>
          </w:p>
        </w:tc>
        <w:tc>
          <w:tcPr>
            <w:tcW w:w="624" w:type="dxa"/>
            <w:tcBorders>
              <w:top w:val="single" w:sz="4" w:space="0" w:color="auto"/>
              <w:left w:val="double" w:sz="4" w:space="0" w:color="auto"/>
              <w:bottom w:val="single" w:sz="4" w:space="0" w:color="auto"/>
              <w:right w:val="single" w:sz="4" w:space="0" w:color="auto"/>
            </w:tcBorders>
          </w:tcPr>
          <w:p w:rsidR="008378DD" w:rsidRPr="00D635DD" w:rsidRDefault="008378DD" w:rsidP="00582F12">
            <w:pPr>
              <w:spacing w:before="80"/>
              <w:jc w:val="center"/>
              <w:rPr>
                <w:sz w:val="14"/>
                <w:szCs w:val="14"/>
              </w:rPr>
            </w:pPr>
            <w:proofErr w:type="spellStart"/>
            <w:r>
              <w:rPr>
                <w:sz w:val="14"/>
                <w:szCs w:val="14"/>
              </w:rPr>
              <w:t>ин</w:t>
            </w:r>
            <w:r>
              <w:rPr>
                <w:sz w:val="14"/>
                <w:szCs w:val="14"/>
              </w:rPr>
              <w:softHyphen/>
              <w:t>вен</w:t>
            </w:r>
            <w:r>
              <w:rPr>
                <w:sz w:val="14"/>
                <w:szCs w:val="14"/>
              </w:rPr>
              <w:softHyphen/>
              <w:t>та</w:t>
            </w:r>
            <w:proofErr w:type="gramStart"/>
            <w:r>
              <w:rPr>
                <w:sz w:val="14"/>
                <w:szCs w:val="14"/>
              </w:rPr>
              <w:t>р</w:t>
            </w:r>
            <w:proofErr w:type="spellEnd"/>
            <w:r>
              <w:rPr>
                <w:sz w:val="14"/>
                <w:szCs w:val="14"/>
              </w:rPr>
              <w:t>-</w:t>
            </w:r>
            <w:proofErr w:type="gramEnd"/>
            <w:r>
              <w:rPr>
                <w:sz w:val="14"/>
                <w:szCs w:val="14"/>
              </w:rPr>
              <w:br/>
            </w:r>
            <w:proofErr w:type="spellStart"/>
            <w:r>
              <w:rPr>
                <w:sz w:val="14"/>
                <w:szCs w:val="14"/>
              </w:rPr>
              <w:t>ный</w:t>
            </w:r>
            <w:proofErr w:type="spellEnd"/>
          </w:p>
        </w:tc>
        <w:tc>
          <w:tcPr>
            <w:tcW w:w="851" w:type="dxa"/>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пас</w:t>
            </w:r>
            <w:r>
              <w:rPr>
                <w:sz w:val="14"/>
                <w:szCs w:val="14"/>
              </w:rPr>
              <w:softHyphen/>
              <w:t>пор</w:t>
            </w:r>
            <w:r>
              <w:rPr>
                <w:sz w:val="14"/>
                <w:szCs w:val="14"/>
              </w:rPr>
              <w:softHyphen/>
              <w:t>та</w:t>
            </w:r>
          </w:p>
        </w:tc>
        <w:tc>
          <w:tcPr>
            <w:tcW w:w="1531" w:type="dxa"/>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r>
      <w:tr w:rsidR="008378DD" w:rsidRPr="00D635DD" w:rsidTr="00582F12">
        <w:trPr>
          <w:trHeight w:hRule="exact" w:val="280"/>
        </w:trPr>
        <w:tc>
          <w:tcPr>
            <w:tcW w:w="907" w:type="dxa"/>
            <w:tcBorders>
              <w:top w:val="single" w:sz="4" w:space="0" w:color="auto"/>
              <w:left w:val="double" w:sz="4" w:space="0" w:color="auto"/>
              <w:bottom w:val="single" w:sz="12" w:space="0" w:color="auto"/>
              <w:right w:val="single" w:sz="4" w:space="0" w:color="auto"/>
            </w:tcBorders>
            <w:vAlign w:val="center"/>
          </w:tcPr>
          <w:p w:rsidR="008378DD" w:rsidRPr="00D635DD" w:rsidRDefault="008378DD" w:rsidP="00582F12">
            <w:pPr>
              <w:jc w:val="center"/>
              <w:rPr>
                <w:sz w:val="14"/>
                <w:szCs w:val="14"/>
              </w:rPr>
            </w:pPr>
            <w:r>
              <w:rPr>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2</w:t>
            </w:r>
          </w:p>
        </w:tc>
        <w:tc>
          <w:tcPr>
            <w:tcW w:w="1361" w:type="dxa"/>
            <w:tcBorders>
              <w:top w:val="single" w:sz="4" w:space="0" w:color="auto"/>
              <w:left w:val="nil"/>
              <w:bottom w:val="double" w:sz="4" w:space="0" w:color="auto"/>
              <w:right w:val="single" w:sz="4" w:space="0" w:color="auto"/>
            </w:tcBorders>
            <w:vAlign w:val="center"/>
          </w:tcPr>
          <w:p w:rsidR="008378DD" w:rsidRPr="00D635DD" w:rsidRDefault="008378DD" w:rsidP="00582F12">
            <w:pPr>
              <w:jc w:val="center"/>
              <w:rPr>
                <w:sz w:val="14"/>
                <w:szCs w:val="14"/>
              </w:rPr>
            </w:pPr>
            <w:r>
              <w:rPr>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4</w:t>
            </w:r>
          </w:p>
        </w:tc>
        <w:tc>
          <w:tcPr>
            <w:tcW w:w="624" w:type="dxa"/>
            <w:tcBorders>
              <w:top w:val="single" w:sz="4" w:space="0" w:color="auto"/>
              <w:left w:val="nil"/>
              <w:bottom w:val="single" w:sz="12" w:space="0" w:color="auto"/>
              <w:right w:val="single" w:sz="4" w:space="0" w:color="auto"/>
            </w:tcBorders>
            <w:vAlign w:val="center"/>
          </w:tcPr>
          <w:p w:rsidR="008378DD" w:rsidRPr="00D635DD" w:rsidRDefault="008378DD" w:rsidP="00582F12">
            <w:pPr>
              <w:jc w:val="center"/>
              <w:rPr>
                <w:sz w:val="14"/>
                <w:szCs w:val="14"/>
              </w:rPr>
            </w:pPr>
            <w:r>
              <w:rPr>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rsidR="008378DD" w:rsidRPr="00D635DD" w:rsidRDefault="008378DD" w:rsidP="00582F12">
            <w:pPr>
              <w:jc w:val="center"/>
              <w:rPr>
                <w:sz w:val="14"/>
                <w:szCs w:val="14"/>
              </w:rPr>
            </w:pPr>
            <w:r>
              <w:rPr>
                <w:sz w:val="14"/>
                <w:szCs w:val="14"/>
              </w:rPr>
              <w:t>6</w:t>
            </w:r>
          </w:p>
        </w:tc>
        <w:tc>
          <w:tcPr>
            <w:tcW w:w="851" w:type="dxa"/>
            <w:tcBorders>
              <w:top w:val="single" w:sz="4" w:space="0" w:color="auto"/>
              <w:left w:val="nil"/>
              <w:bottom w:val="double" w:sz="4" w:space="0" w:color="auto"/>
              <w:right w:val="single" w:sz="4" w:space="0" w:color="auto"/>
            </w:tcBorders>
            <w:vAlign w:val="center"/>
          </w:tcPr>
          <w:p w:rsidR="008378DD" w:rsidRPr="00D635DD" w:rsidRDefault="008378DD" w:rsidP="00582F12">
            <w:pPr>
              <w:jc w:val="center"/>
              <w:rPr>
                <w:sz w:val="14"/>
                <w:szCs w:val="14"/>
              </w:rPr>
            </w:pPr>
            <w:r>
              <w:rPr>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8</w:t>
            </w:r>
          </w:p>
        </w:tc>
        <w:tc>
          <w:tcPr>
            <w:tcW w:w="794" w:type="dxa"/>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9</w:t>
            </w:r>
          </w:p>
        </w:tc>
        <w:tc>
          <w:tcPr>
            <w:tcW w:w="907" w:type="dxa"/>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10</w:t>
            </w:r>
          </w:p>
        </w:tc>
        <w:tc>
          <w:tcPr>
            <w:tcW w:w="737" w:type="dxa"/>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11</w:t>
            </w:r>
          </w:p>
        </w:tc>
        <w:tc>
          <w:tcPr>
            <w:tcW w:w="851" w:type="dxa"/>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12</w:t>
            </w:r>
          </w:p>
        </w:tc>
        <w:tc>
          <w:tcPr>
            <w:tcW w:w="624" w:type="dxa"/>
            <w:tcBorders>
              <w:top w:val="single" w:sz="4" w:space="0" w:color="auto"/>
              <w:left w:val="nil"/>
              <w:bottom w:val="single" w:sz="12" w:space="0" w:color="auto"/>
              <w:right w:val="single" w:sz="4" w:space="0" w:color="auto"/>
            </w:tcBorders>
            <w:vAlign w:val="center"/>
          </w:tcPr>
          <w:p w:rsidR="008378DD" w:rsidRPr="00D635DD" w:rsidRDefault="008378DD" w:rsidP="00582F12">
            <w:pPr>
              <w:jc w:val="center"/>
              <w:rPr>
                <w:sz w:val="14"/>
                <w:szCs w:val="14"/>
              </w:rPr>
            </w:pPr>
            <w:r>
              <w:rPr>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14</w:t>
            </w:r>
          </w:p>
        </w:tc>
        <w:tc>
          <w:tcPr>
            <w:tcW w:w="1531" w:type="dxa"/>
            <w:tcBorders>
              <w:top w:val="single" w:sz="4" w:space="0" w:color="auto"/>
              <w:left w:val="nil"/>
              <w:bottom w:val="double" w:sz="4" w:space="0" w:color="auto"/>
              <w:right w:val="double" w:sz="4" w:space="0" w:color="auto"/>
            </w:tcBorders>
            <w:vAlign w:val="center"/>
          </w:tcPr>
          <w:p w:rsidR="008378DD" w:rsidRPr="00D635DD" w:rsidRDefault="008378DD" w:rsidP="00582F12">
            <w:pPr>
              <w:jc w:val="center"/>
              <w:rPr>
                <w:sz w:val="14"/>
                <w:szCs w:val="14"/>
              </w:rPr>
            </w:pPr>
            <w:r>
              <w:rPr>
                <w:sz w:val="14"/>
                <w:szCs w:val="14"/>
              </w:rPr>
              <w:t>15</w:t>
            </w:r>
          </w:p>
        </w:tc>
      </w:tr>
      <w:tr w:rsidR="008378DD" w:rsidRPr="008A7333" w:rsidTr="00582F12">
        <w:trPr>
          <w:trHeight w:val="240"/>
        </w:trPr>
        <w:tc>
          <w:tcPr>
            <w:tcW w:w="907" w:type="dxa"/>
            <w:tcBorders>
              <w:top w:val="single" w:sz="12" w:space="0" w:color="auto"/>
              <w:left w:val="single" w:sz="12" w:space="0" w:color="auto"/>
              <w:bottom w:val="single" w:sz="4" w:space="0" w:color="auto"/>
              <w:right w:val="single" w:sz="4" w:space="0" w:color="auto"/>
            </w:tcBorders>
            <w:vAlign w:val="center"/>
          </w:tcPr>
          <w:p w:rsidR="008378DD" w:rsidRPr="008A7333" w:rsidRDefault="008378DD" w:rsidP="00582F12">
            <w:pPr>
              <w:jc w:val="center"/>
              <w:rPr>
                <w:b/>
              </w:rPr>
            </w:pPr>
          </w:p>
        </w:tc>
        <w:tc>
          <w:tcPr>
            <w:tcW w:w="1304" w:type="dxa"/>
            <w:tcBorders>
              <w:top w:val="single" w:sz="12" w:space="0" w:color="auto"/>
              <w:left w:val="single" w:sz="4" w:space="0" w:color="auto"/>
              <w:bottom w:val="single" w:sz="4" w:space="0" w:color="auto"/>
              <w:right w:val="single" w:sz="12" w:space="0" w:color="auto"/>
            </w:tcBorders>
            <w:vAlign w:val="center"/>
          </w:tcPr>
          <w:p w:rsidR="008378DD" w:rsidRPr="008A7333" w:rsidRDefault="008378DD" w:rsidP="00582F12">
            <w:pPr>
              <w:jc w:val="center"/>
              <w:rPr>
                <w:b/>
              </w:rPr>
            </w:pPr>
          </w:p>
        </w:tc>
        <w:tc>
          <w:tcPr>
            <w:tcW w:w="1361" w:type="dxa"/>
            <w:tcBorders>
              <w:top w:val="double" w:sz="4" w:space="0" w:color="auto"/>
              <w:left w:val="nil"/>
              <w:bottom w:val="single" w:sz="4" w:space="0" w:color="auto"/>
              <w:right w:val="single" w:sz="12" w:space="0" w:color="auto"/>
            </w:tcBorders>
            <w:vAlign w:val="center"/>
          </w:tcPr>
          <w:p w:rsidR="008378DD" w:rsidRPr="008A7333" w:rsidRDefault="008378DD" w:rsidP="00582F12">
            <w:pPr>
              <w:jc w:val="center"/>
              <w:rPr>
                <w:b/>
              </w:rPr>
            </w:pPr>
          </w:p>
        </w:tc>
        <w:tc>
          <w:tcPr>
            <w:tcW w:w="794" w:type="dxa"/>
            <w:tcBorders>
              <w:top w:val="single" w:sz="12" w:space="0" w:color="auto"/>
              <w:left w:val="nil"/>
              <w:bottom w:val="single" w:sz="4" w:space="0" w:color="auto"/>
              <w:right w:val="double" w:sz="4" w:space="0" w:color="auto"/>
            </w:tcBorders>
            <w:vAlign w:val="center"/>
          </w:tcPr>
          <w:p w:rsidR="008378DD" w:rsidRPr="008A7333" w:rsidRDefault="008378DD" w:rsidP="00582F12">
            <w:pPr>
              <w:jc w:val="center"/>
              <w:rPr>
                <w:b/>
              </w:rPr>
            </w:pPr>
          </w:p>
        </w:tc>
        <w:tc>
          <w:tcPr>
            <w:tcW w:w="624" w:type="dxa"/>
            <w:tcBorders>
              <w:top w:val="single" w:sz="12" w:space="0" w:color="auto"/>
              <w:left w:val="nil"/>
              <w:bottom w:val="single" w:sz="4" w:space="0" w:color="auto"/>
              <w:right w:val="single" w:sz="12" w:space="0" w:color="auto"/>
            </w:tcBorders>
            <w:vAlign w:val="center"/>
          </w:tcPr>
          <w:p w:rsidR="008378DD" w:rsidRPr="008A7333" w:rsidRDefault="008378DD" w:rsidP="00582F12">
            <w:pPr>
              <w:jc w:val="center"/>
              <w:rPr>
                <w:b/>
              </w:rPr>
            </w:pPr>
          </w:p>
        </w:tc>
        <w:tc>
          <w:tcPr>
            <w:tcW w:w="1134" w:type="dxa"/>
            <w:tcBorders>
              <w:top w:val="double" w:sz="4" w:space="0" w:color="auto"/>
              <w:left w:val="nil"/>
              <w:bottom w:val="single" w:sz="4" w:space="0" w:color="auto"/>
              <w:right w:val="double" w:sz="4" w:space="0" w:color="auto"/>
            </w:tcBorders>
            <w:vAlign w:val="center"/>
          </w:tcPr>
          <w:p w:rsidR="008378DD" w:rsidRPr="008A7333" w:rsidRDefault="008378DD" w:rsidP="00582F12">
            <w:pPr>
              <w:jc w:val="center"/>
              <w:rPr>
                <w:b/>
              </w:rPr>
            </w:pPr>
          </w:p>
        </w:tc>
        <w:tc>
          <w:tcPr>
            <w:tcW w:w="851" w:type="dxa"/>
            <w:tcBorders>
              <w:top w:val="double" w:sz="4" w:space="0" w:color="auto"/>
              <w:left w:val="nil"/>
              <w:bottom w:val="single" w:sz="4" w:space="0" w:color="auto"/>
              <w:right w:val="single" w:sz="12" w:space="0" w:color="auto"/>
            </w:tcBorders>
            <w:vAlign w:val="center"/>
          </w:tcPr>
          <w:p w:rsidR="008378DD" w:rsidRPr="008A7333" w:rsidRDefault="008378DD" w:rsidP="00582F12">
            <w:pPr>
              <w:jc w:val="center"/>
              <w:rPr>
                <w:b/>
              </w:rPr>
            </w:pPr>
          </w:p>
        </w:tc>
        <w:tc>
          <w:tcPr>
            <w:tcW w:w="624" w:type="dxa"/>
            <w:tcBorders>
              <w:top w:val="single" w:sz="12" w:space="0" w:color="auto"/>
              <w:left w:val="nil"/>
              <w:bottom w:val="single" w:sz="4" w:space="0" w:color="auto"/>
              <w:right w:val="double" w:sz="4" w:space="0" w:color="auto"/>
            </w:tcBorders>
            <w:vAlign w:val="center"/>
          </w:tcPr>
          <w:p w:rsidR="008378DD" w:rsidRPr="008A7333" w:rsidRDefault="008378DD" w:rsidP="00582F12">
            <w:pPr>
              <w:jc w:val="center"/>
              <w:rPr>
                <w:b/>
              </w:rPr>
            </w:pPr>
          </w:p>
        </w:tc>
        <w:tc>
          <w:tcPr>
            <w:tcW w:w="794" w:type="dxa"/>
            <w:tcBorders>
              <w:top w:val="single" w:sz="12" w:space="0" w:color="auto"/>
              <w:left w:val="nil"/>
              <w:bottom w:val="single" w:sz="4" w:space="0" w:color="auto"/>
              <w:right w:val="double" w:sz="4" w:space="0" w:color="auto"/>
            </w:tcBorders>
            <w:vAlign w:val="center"/>
          </w:tcPr>
          <w:p w:rsidR="008378DD" w:rsidRPr="008A7333" w:rsidRDefault="008378DD" w:rsidP="00582F12">
            <w:pPr>
              <w:jc w:val="center"/>
              <w:rPr>
                <w:b/>
              </w:rPr>
            </w:pPr>
          </w:p>
        </w:tc>
        <w:tc>
          <w:tcPr>
            <w:tcW w:w="907" w:type="dxa"/>
            <w:tcBorders>
              <w:top w:val="single" w:sz="12" w:space="0" w:color="auto"/>
              <w:left w:val="nil"/>
              <w:bottom w:val="single" w:sz="4" w:space="0" w:color="auto"/>
              <w:right w:val="double" w:sz="4" w:space="0" w:color="auto"/>
            </w:tcBorders>
            <w:vAlign w:val="center"/>
          </w:tcPr>
          <w:p w:rsidR="008378DD" w:rsidRPr="008A7333" w:rsidRDefault="008378DD" w:rsidP="00582F12">
            <w:pPr>
              <w:jc w:val="center"/>
              <w:rPr>
                <w:b/>
              </w:rPr>
            </w:pPr>
          </w:p>
        </w:tc>
        <w:tc>
          <w:tcPr>
            <w:tcW w:w="737" w:type="dxa"/>
            <w:tcBorders>
              <w:top w:val="single" w:sz="12" w:space="0" w:color="auto"/>
              <w:left w:val="nil"/>
              <w:bottom w:val="single" w:sz="4" w:space="0" w:color="auto"/>
              <w:right w:val="double" w:sz="4" w:space="0" w:color="auto"/>
            </w:tcBorders>
            <w:vAlign w:val="center"/>
          </w:tcPr>
          <w:p w:rsidR="008378DD" w:rsidRPr="008A7333" w:rsidRDefault="008378DD" w:rsidP="00582F12">
            <w:pPr>
              <w:jc w:val="center"/>
              <w:rPr>
                <w:b/>
              </w:rPr>
            </w:pPr>
          </w:p>
        </w:tc>
        <w:tc>
          <w:tcPr>
            <w:tcW w:w="851" w:type="dxa"/>
            <w:tcBorders>
              <w:top w:val="single" w:sz="12" w:space="0" w:color="auto"/>
              <w:left w:val="nil"/>
              <w:bottom w:val="single" w:sz="4" w:space="0" w:color="auto"/>
              <w:right w:val="double" w:sz="4" w:space="0" w:color="auto"/>
            </w:tcBorders>
            <w:vAlign w:val="center"/>
          </w:tcPr>
          <w:p w:rsidR="008378DD" w:rsidRPr="008A7333" w:rsidRDefault="008378DD" w:rsidP="00582F12">
            <w:pPr>
              <w:jc w:val="center"/>
              <w:rPr>
                <w:b/>
              </w:rPr>
            </w:pPr>
          </w:p>
        </w:tc>
        <w:tc>
          <w:tcPr>
            <w:tcW w:w="624" w:type="dxa"/>
            <w:tcBorders>
              <w:top w:val="single" w:sz="12" w:space="0" w:color="auto"/>
              <w:left w:val="nil"/>
              <w:bottom w:val="single" w:sz="4" w:space="0" w:color="auto"/>
              <w:right w:val="single" w:sz="4" w:space="0" w:color="auto"/>
            </w:tcBorders>
            <w:vAlign w:val="center"/>
          </w:tcPr>
          <w:p w:rsidR="008378DD" w:rsidRPr="008A7333" w:rsidRDefault="008378DD" w:rsidP="00582F12">
            <w:pPr>
              <w:jc w:val="center"/>
              <w:rPr>
                <w:b/>
              </w:rPr>
            </w:pPr>
          </w:p>
        </w:tc>
        <w:tc>
          <w:tcPr>
            <w:tcW w:w="851" w:type="dxa"/>
            <w:tcBorders>
              <w:top w:val="single" w:sz="12" w:space="0" w:color="auto"/>
              <w:left w:val="single" w:sz="4" w:space="0" w:color="auto"/>
              <w:bottom w:val="single" w:sz="4" w:space="0" w:color="auto"/>
              <w:right w:val="single" w:sz="12" w:space="0" w:color="auto"/>
            </w:tcBorders>
            <w:vAlign w:val="center"/>
          </w:tcPr>
          <w:p w:rsidR="008378DD" w:rsidRPr="008A7333" w:rsidRDefault="008378DD" w:rsidP="00582F12">
            <w:pPr>
              <w:jc w:val="center"/>
              <w:rPr>
                <w:b/>
              </w:rPr>
            </w:pPr>
          </w:p>
        </w:tc>
        <w:tc>
          <w:tcPr>
            <w:tcW w:w="1531" w:type="dxa"/>
            <w:tcBorders>
              <w:top w:val="double" w:sz="4" w:space="0" w:color="auto"/>
              <w:left w:val="nil"/>
              <w:bottom w:val="single" w:sz="4" w:space="0" w:color="auto"/>
              <w:right w:val="double" w:sz="4" w:space="0" w:color="auto"/>
            </w:tcBorders>
            <w:vAlign w:val="center"/>
          </w:tcPr>
          <w:p w:rsidR="008378DD" w:rsidRPr="008A7333" w:rsidRDefault="008378DD" w:rsidP="00582F12">
            <w:pPr>
              <w:jc w:val="center"/>
              <w:rPr>
                <w:b/>
              </w:rPr>
            </w:pPr>
          </w:p>
        </w:tc>
      </w:tr>
      <w:tr w:rsidR="008378DD"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bl>
    <w:p w:rsidR="008378DD" w:rsidRPr="00D635DD" w:rsidRDefault="008378DD" w:rsidP="008378DD">
      <w:pPr>
        <w:pageBreakBefore/>
        <w:spacing w:after="240"/>
        <w:jc w:val="right"/>
        <w:rPr>
          <w:sz w:val="17"/>
          <w:szCs w:val="17"/>
        </w:rPr>
      </w:pPr>
      <w:r>
        <w:rPr>
          <w:sz w:val="17"/>
          <w:szCs w:val="17"/>
        </w:rPr>
        <w:lastRenderedPageBreak/>
        <w:t>Оборотная сторона формы № М-15</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51"/>
        <w:gridCol w:w="56"/>
        <w:gridCol w:w="454"/>
        <w:gridCol w:w="850"/>
        <w:gridCol w:w="1361"/>
        <w:gridCol w:w="794"/>
        <w:gridCol w:w="29"/>
        <w:gridCol w:w="538"/>
        <w:gridCol w:w="57"/>
        <w:gridCol w:w="1134"/>
        <w:gridCol w:w="397"/>
        <w:gridCol w:w="454"/>
        <w:gridCol w:w="113"/>
        <w:gridCol w:w="511"/>
        <w:gridCol w:w="481"/>
        <w:gridCol w:w="313"/>
        <w:gridCol w:w="254"/>
        <w:gridCol w:w="653"/>
        <w:gridCol w:w="737"/>
        <w:gridCol w:w="595"/>
        <w:gridCol w:w="256"/>
        <w:gridCol w:w="624"/>
        <w:gridCol w:w="537"/>
        <w:gridCol w:w="314"/>
        <w:gridCol w:w="112"/>
        <w:gridCol w:w="851"/>
        <w:gridCol w:w="424"/>
        <w:gridCol w:w="144"/>
      </w:tblGrid>
      <w:tr w:rsidR="008378DD" w:rsidRPr="00D635DD" w:rsidTr="00582F12">
        <w:trPr>
          <w:cantSplit/>
          <w:trHeight w:hRule="exact" w:val="280"/>
        </w:trPr>
        <w:tc>
          <w:tcPr>
            <w:tcW w:w="2211" w:type="dxa"/>
            <w:gridSpan w:val="4"/>
            <w:tcBorders>
              <w:top w:val="double" w:sz="4" w:space="0" w:color="auto"/>
              <w:left w:val="double" w:sz="4" w:space="0" w:color="auto"/>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Кор</w:t>
            </w:r>
            <w:r>
              <w:rPr>
                <w:sz w:val="14"/>
                <w:szCs w:val="14"/>
              </w:rPr>
              <w:softHyphen/>
              <w:t>рес</w:t>
            </w:r>
            <w:r>
              <w:rPr>
                <w:sz w:val="14"/>
                <w:szCs w:val="14"/>
              </w:rPr>
              <w:softHyphen/>
              <w:t>пон</w:t>
            </w:r>
            <w:r>
              <w:rPr>
                <w:sz w:val="14"/>
                <w:szCs w:val="14"/>
              </w:rPr>
              <w:softHyphen/>
              <w:t>ди</w:t>
            </w:r>
            <w:r>
              <w:rPr>
                <w:sz w:val="14"/>
                <w:szCs w:val="14"/>
              </w:rPr>
              <w:softHyphen/>
              <w:t>рую</w:t>
            </w:r>
            <w:r>
              <w:rPr>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Ма</w:t>
            </w:r>
            <w:r>
              <w:rPr>
                <w:sz w:val="14"/>
                <w:szCs w:val="14"/>
              </w:rPr>
              <w:softHyphen/>
              <w:t>те</w:t>
            </w:r>
            <w:r>
              <w:rPr>
                <w:sz w:val="14"/>
                <w:szCs w:val="14"/>
              </w:rPr>
              <w:softHyphen/>
              <w:t>ри</w:t>
            </w:r>
            <w:r>
              <w:rPr>
                <w:sz w:val="14"/>
                <w:szCs w:val="14"/>
              </w:rPr>
              <w:softHyphen/>
              <w:t>аль</w:t>
            </w:r>
            <w:r>
              <w:rPr>
                <w:sz w:val="14"/>
                <w:szCs w:val="14"/>
              </w:rPr>
              <w:softHyphen/>
              <w:t>ные цен</w:t>
            </w:r>
            <w:r>
              <w:rPr>
                <w:sz w:val="14"/>
                <w:szCs w:val="14"/>
              </w:rPr>
              <w:softHyphen/>
              <w:t>нос</w:t>
            </w:r>
            <w:r>
              <w:rPr>
                <w:sz w:val="14"/>
                <w:szCs w:val="14"/>
              </w:rPr>
              <w:softHyphen/>
              <w:t>ти</w:t>
            </w:r>
          </w:p>
        </w:tc>
        <w:tc>
          <w:tcPr>
            <w:tcW w:w="1758" w:type="dxa"/>
            <w:gridSpan w:val="4"/>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Еди</w:t>
            </w:r>
            <w:r>
              <w:rPr>
                <w:sz w:val="14"/>
                <w:szCs w:val="14"/>
              </w:rPr>
              <w:softHyphen/>
              <w:t>ни</w:t>
            </w:r>
            <w:r>
              <w:rPr>
                <w:sz w:val="14"/>
                <w:szCs w:val="14"/>
              </w:rPr>
              <w:softHyphen/>
              <w:t>ца из</w:t>
            </w:r>
            <w:r>
              <w:rPr>
                <w:sz w:val="14"/>
                <w:szCs w:val="14"/>
              </w:rPr>
              <w:softHyphen/>
              <w:t>ме</w:t>
            </w:r>
            <w:r>
              <w:rPr>
                <w:sz w:val="14"/>
                <w:szCs w:val="14"/>
              </w:rPr>
              <w:softHyphen/>
              <w:t>ре</w:t>
            </w:r>
            <w:r>
              <w:rPr>
                <w:sz w:val="14"/>
                <w:szCs w:val="14"/>
              </w:rPr>
              <w:softHyphen/>
              <w:t>ния</w:t>
            </w:r>
          </w:p>
        </w:tc>
        <w:tc>
          <w:tcPr>
            <w:tcW w:w="1475" w:type="dxa"/>
            <w:gridSpan w:val="4"/>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Ко</w:t>
            </w:r>
            <w:r>
              <w:rPr>
                <w:sz w:val="14"/>
                <w:szCs w:val="14"/>
              </w:rPr>
              <w:softHyphen/>
              <w:t>ли</w:t>
            </w:r>
            <w:r>
              <w:rPr>
                <w:sz w:val="14"/>
                <w:szCs w:val="14"/>
              </w:rPr>
              <w:softHyphen/>
              <w:t>чес</w:t>
            </w:r>
            <w:r>
              <w:rPr>
                <w:sz w:val="14"/>
                <w:szCs w:val="14"/>
              </w:rPr>
              <w:softHyphen/>
              <w:t>тво</w:t>
            </w:r>
          </w:p>
        </w:tc>
        <w:tc>
          <w:tcPr>
            <w:tcW w:w="794" w:type="dxa"/>
            <w:gridSpan w:val="2"/>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Це</w:t>
            </w:r>
            <w:r>
              <w:rPr>
                <w:sz w:val="14"/>
                <w:szCs w:val="14"/>
              </w:rPr>
              <w:softHyphen/>
              <w:t>на,</w:t>
            </w:r>
            <w:r>
              <w:rPr>
                <w:sz w:val="14"/>
                <w:szCs w:val="14"/>
                <w:lang w:val="en-US"/>
              </w:rPr>
              <w:br/>
            </w:r>
            <w:r>
              <w:rPr>
                <w:sz w:val="14"/>
                <w:szCs w:val="14"/>
              </w:rPr>
              <w:t>руб.</w:t>
            </w:r>
            <w:r>
              <w:rPr>
                <w:sz w:val="14"/>
                <w:szCs w:val="14"/>
                <w:lang w:val="en-US"/>
              </w:rPr>
              <w:t xml:space="preserve"> </w:t>
            </w:r>
            <w:r>
              <w:rPr>
                <w:sz w:val="14"/>
                <w:szCs w:val="14"/>
              </w:rPr>
              <w:t>коп.</w:t>
            </w:r>
          </w:p>
        </w:tc>
        <w:tc>
          <w:tcPr>
            <w:tcW w:w="907" w:type="dxa"/>
            <w:gridSpan w:val="2"/>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Сум</w:t>
            </w:r>
            <w:r>
              <w:rPr>
                <w:sz w:val="14"/>
                <w:szCs w:val="14"/>
              </w:rPr>
              <w:softHyphen/>
              <w:t xml:space="preserve">ма </w:t>
            </w:r>
            <w:r>
              <w:rPr>
                <w:sz w:val="14"/>
                <w:szCs w:val="14"/>
              </w:rPr>
              <w:br/>
              <w:t>без учета НДС,</w:t>
            </w:r>
            <w:r>
              <w:rPr>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Сум</w:t>
            </w:r>
            <w:r>
              <w:rPr>
                <w:sz w:val="14"/>
                <w:szCs w:val="14"/>
              </w:rPr>
              <w:softHyphen/>
              <w:t>ма НДС,</w:t>
            </w:r>
            <w:r>
              <w:rPr>
                <w:sz w:val="14"/>
                <w:szCs w:val="14"/>
              </w:rPr>
              <w:br/>
              <w:t>руб. коп.</w:t>
            </w:r>
          </w:p>
        </w:tc>
        <w:tc>
          <w:tcPr>
            <w:tcW w:w="851" w:type="dxa"/>
            <w:gridSpan w:val="2"/>
            <w:vMerge w:val="restart"/>
            <w:tcBorders>
              <w:top w:val="double" w:sz="4" w:space="0" w:color="auto"/>
              <w:left w:val="nil"/>
              <w:bottom w:val="single" w:sz="4" w:space="0" w:color="auto"/>
              <w:right w:val="nil"/>
            </w:tcBorders>
          </w:tcPr>
          <w:p w:rsidR="008378DD" w:rsidRPr="00D635DD" w:rsidRDefault="008378DD" w:rsidP="00582F12">
            <w:pPr>
              <w:spacing w:before="80"/>
              <w:jc w:val="center"/>
              <w:rPr>
                <w:sz w:val="14"/>
                <w:szCs w:val="14"/>
              </w:rPr>
            </w:pPr>
            <w:r>
              <w:rPr>
                <w:sz w:val="14"/>
                <w:szCs w:val="14"/>
              </w:rPr>
              <w:t>Все</w:t>
            </w:r>
            <w:r>
              <w:rPr>
                <w:sz w:val="14"/>
                <w:szCs w:val="14"/>
              </w:rPr>
              <w:softHyphen/>
              <w:t xml:space="preserve">го </w:t>
            </w:r>
            <w:r>
              <w:rPr>
                <w:sz w:val="14"/>
                <w:szCs w:val="14"/>
              </w:rPr>
              <w:br/>
              <w:t>с уче</w:t>
            </w:r>
            <w:r>
              <w:rPr>
                <w:sz w:val="14"/>
                <w:szCs w:val="14"/>
              </w:rPr>
              <w:softHyphen/>
              <w:t>том НДС,</w:t>
            </w:r>
            <w:r>
              <w:rPr>
                <w:sz w:val="14"/>
                <w:szCs w:val="14"/>
              </w:rPr>
              <w:br/>
              <w:t>руб. коп.</w:t>
            </w:r>
          </w:p>
        </w:tc>
        <w:tc>
          <w:tcPr>
            <w:tcW w:w="1475" w:type="dxa"/>
            <w:gridSpan w:val="3"/>
            <w:tcBorders>
              <w:top w:val="double" w:sz="4" w:space="0" w:color="auto"/>
              <w:left w:val="double" w:sz="4" w:space="0" w:color="auto"/>
              <w:bottom w:val="single" w:sz="4" w:space="0" w:color="auto"/>
              <w:right w:val="double" w:sz="4" w:space="0" w:color="auto"/>
            </w:tcBorders>
            <w:vAlign w:val="center"/>
          </w:tcPr>
          <w:p w:rsidR="008378DD" w:rsidRPr="00D635DD" w:rsidRDefault="008378DD" w:rsidP="00582F12">
            <w:pPr>
              <w:jc w:val="center"/>
              <w:rPr>
                <w:sz w:val="14"/>
                <w:szCs w:val="14"/>
              </w:rPr>
            </w:pPr>
            <w:r>
              <w:rPr>
                <w:sz w:val="14"/>
                <w:szCs w:val="14"/>
              </w:rPr>
              <w:t>Но</w:t>
            </w:r>
            <w:r>
              <w:rPr>
                <w:sz w:val="14"/>
                <w:szCs w:val="14"/>
              </w:rPr>
              <w:softHyphen/>
              <w:t>мер</w:t>
            </w:r>
          </w:p>
        </w:tc>
        <w:tc>
          <w:tcPr>
            <w:tcW w:w="1531" w:type="dxa"/>
            <w:gridSpan w:val="4"/>
            <w:vMerge w:val="restart"/>
            <w:tcBorders>
              <w:top w:val="double" w:sz="4" w:space="0" w:color="auto"/>
              <w:left w:val="nil"/>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По</w:t>
            </w:r>
            <w:r>
              <w:rPr>
                <w:sz w:val="14"/>
                <w:szCs w:val="14"/>
              </w:rPr>
              <w:softHyphen/>
              <w:t>ряд</w:t>
            </w:r>
            <w:r>
              <w:rPr>
                <w:sz w:val="14"/>
                <w:szCs w:val="14"/>
              </w:rPr>
              <w:softHyphen/>
              <w:t>ко</w:t>
            </w:r>
            <w:r>
              <w:rPr>
                <w:sz w:val="14"/>
                <w:szCs w:val="14"/>
              </w:rPr>
              <w:softHyphen/>
              <w:t>вый н</w:t>
            </w:r>
            <w:proofErr w:type="gramStart"/>
            <w:r>
              <w:rPr>
                <w:sz w:val="14"/>
                <w:szCs w:val="14"/>
              </w:rPr>
              <w:t>о-</w:t>
            </w:r>
            <w:proofErr w:type="gramEnd"/>
            <w:r>
              <w:rPr>
                <w:sz w:val="14"/>
                <w:szCs w:val="14"/>
              </w:rPr>
              <w:br/>
              <w:t>мер за</w:t>
            </w:r>
            <w:r>
              <w:rPr>
                <w:sz w:val="14"/>
                <w:szCs w:val="14"/>
              </w:rPr>
              <w:softHyphen/>
              <w:t>пи</w:t>
            </w:r>
            <w:r>
              <w:rPr>
                <w:sz w:val="14"/>
                <w:szCs w:val="14"/>
              </w:rPr>
              <w:softHyphen/>
              <w:t xml:space="preserve">си по </w:t>
            </w:r>
            <w:r>
              <w:rPr>
                <w:sz w:val="14"/>
                <w:szCs w:val="14"/>
              </w:rPr>
              <w:br/>
              <w:t>склад</w:t>
            </w:r>
            <w:r>
              <w:rPr>
                <w:sz w:val="14"/>
                <w:szCs w:val="14"/>
              </w:rPr>
              <w:softHyphen/>
              <w:t xml:space="preserve">ской </w:t>
            </w:r>
            <w:r>
              <w:rPr>
                <w:sz w:val="14"/>
                <w:szCs w:val="14"/>
              </w:rPr>
              <w:br/>
              <w:t>кар</w:t>
            </w:r>
            <w:r>
              <w:rPr>
                <w:sz w:val="14"/>
                <w:szCs w:val="14"/>
              </w:rPr>
              <w:softHyphen/>
              <w:t>то</w:t>
            </w:r>
            <w:r>
              <w:rPr>
                <w:sz w:val="14"/>
                <w:szCs w:val="14"/>
              </w:rPr>
              <w:softHyphen/>
              <w:t>те</w:t>
            </w:r>
            <w:r>
              <w:rPr>
                <w:sz w:val="14"/>
                <w:szCs w:val="14"/>
              </w:rPr>
              <w:softHyphen/>
              <w:t>ке</w:t>
            </w:r>
          </w:p>
        </w:tc>
      </w:tr>
      <w:tr w:rsidR="008378DD" w:rsidRPr="00D635DD" w:rsidTr="00582F12">
        <w:trPr>
          <w:cantSplit/>
          <w:trHeight w:val="900"/>
        </w:trPr>
        <w:tc>
          <w:tcPr>
            <w:tcW w:w="907" w:type="dxa"/>
            <w:gridSpan w:val="2"/>
            <w:tcBorders>
              <w:top w:val="single" w:sz="4" w:space="0" w:color="auto"/>
              <w:left w:val="double" w:sz="4" w:space="0" w:color="auto"/>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 xml:space="preserve">счет, </w:t>
            </w:r>
            <w:r>
              <w:rPr>
                <w:sz w:val="14"/>
                <w:szCs w:val="14"/>
              </w:rPr>
              <w:br/>
              <w:t>суб</w:t>
            </w:r>
            <w:r>
              <w:rPr>
                <w:sz w:val="14"/>
                <w:szCs w:val="14"/>
              </w:rPr>
              <w:softHyphen/>
              <w:t>счет</w:t>
            </w:r>
          </w:p>
        </w:tc>
        <w:tc>
          <w:tcPr>
            <w:tcW w:w="1304" w:type="dxa"/>
            <w:gridSpan w:val="2"/>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 xml:space="preserve">код </w:t>
            </w:r>
            <w:proofErr w:type="spellStart"/>
            <w:r>
              <w:rPr>
                <w:sz w:val="14"/>
                <w:szCs w:val="14"/>
              </w:rPr>
              <w:t>ана</w:t>
            </w:r>
            <w:r>
              <w:rPr>
                <w:sz w:val="14"/>
                <w:szCs w:val="14"/>
              </w:rPr>
              <w:softHyphen/>
              <w:t>ли</w:t>
            </w:r>
            <w:r>
              <w:rPr>
                <w:sz w:val="14"/>
                <w:szCs w:val="14"/>
              </w:rPr>
              <w:softHyphen/>
              <w:t>т</w:t>
            </w:r>
            <w:proofErr w:type="gramStart"/>
            <w:r>
              <w:rPr>
                <w:sz w:val="14"/>
                <w:szCs w:val="14"/>
              </w:rPr>
              <w:t>и</w:t>
            </w:r>
            <w:proofErr w:type="spellEnd"/>
            <w:r>
              <w:rPr>
                <w:sz w:val="14"/>
                <w:szCs w:val="14"/>
              </w:rPr>
              <w:t>-</w:t>
            </w:r>
            <w:proofErr w:type="gramEnd"/>
            <w:r>
              <w:rPr>
                <w:sz w:val="14"/>
                <w:szCs w:val="14"/>
              </w:rPr>
              <w:br/>
            </w:r>
            <w:r>
              <w:rPr>
                <w:sz w:val="14"/>
                <w:szCs w:val="14"/>
              </w:rPr>
              <w:softHyphen/>
            </w:r>
            <w:proofErr w:type="spellStart"/>
            <w:r>
              <w:rPr>
                <w:sz w:val="14"/>
                <w:szCs w:val="14"/>
              </w:rPr>
              <w:t>чес</w:t>
            </w:r>
            <w:r>
              <w:rPr>
                <w:sz w:val="14"/>
                <w:szCs w:val="14"/>
              </w:rPr>
              <w:softHyphen/>
              <w:t>ко</w:t>
            </w:r>
            <w:r>
              <w:rPr>
                <w:sz w:val="14"/>
                <w:szCs w:val="14"/>
              </w:rPr>
              <w:softHyphen/>
              <w:t>го</w:t>
            </w:r>
            <w:proofErr w:type="spellEnd"/>
            <w:r>
              <w:rPr>
                <w:sz w:val="14"/>
                <w:szCs w:val="14"/>
              </w:rPr>
              <w:t xml:space="preserve"> уче</w:t>
            </w:r>
            <w:r>
              <w:rPr>
                <w:sz w:val="14"/>
                <w:szCs w:val="14"/>
              </w:rPr>
              <w:softHyphen/>
              <w:t>та</w:t>
            </w:r>
          </w:p>
        </w:tc>
        <w:tc>
          <w:tcPr>
            <w:tcW w:w="1361" w:type="dxa"/>
            <w:tcBorders>
              <w:top w:val="single" w:sz="4" w:space="0" w:color="auto"/>
              <w:left w:val="nil"/>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на</w:t>
            </w:r>
            <w:r>
              <w:rPr>
                <w:sz w:val="14"/>
                <w:szCs w:val="14"/>
              </w:rPr>
              <w:softHyphen/>
              <w:t>име</w:t>
            </w:r>
            <w:r>
              <w:rPr>
                <w:sz w:val="14"/>
                <w:szCs w:val="14"/>
              </w:rPr>
              <w:softHyphen/>
              <w:t>но</w:t>
            </w:r>
            <w:r>
              <w:rPr>
                <w:sz w:val="14"/>
                <w:szCs w:val="14"/>
              </w:rPr>
              <w:softHyphen/>
              <w:t>ва</w:t>
            </w:r>
            <w:r>
              <w:rPr>
                <w:sz w:val="14"/>
                <w:szCs w:val="14"/>
              </w:rPr>
              <w:softHyphen/>
              <w:t>ние, сорт, раз</w:t>
            </w:r>
            <w:r>
              <w:rPr>
                <w:sz w:val="14"/>
                <w:szCs w:val="14"/>
              </w:rPr>
              <w:softHyphen/>
              <w:t xml:space="preserve">мер, </w:t>
            </w:r>
            <w:r>
              <w:rPr>
                <w:sz w:val="14"/>
                <w:szCs w:val="14"/>
              </w:rPr>
              <w:br/>
              <w:t>мар</w:t>
            </w:r>
            <w:r>
              <w:rPr>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proofErr w:type="spellStart"/>
            <w:r>
              <w:rPr>
                <w:sz w:val="14"/>
                <w:szCs w:val="14"/>
              </w:rPr>
              <w:t>но</w:t>
            </w:r>
            <w:r>
              <w:rPr>
                <w:sz w:val="14"/>
                <w:szCs w:val="14"/>
              </w:rPr>
              <w:softHyphen/>
              <w:t>ме</w:t>
            </w:r>
            <w:proofErr w:type="gramStart"/>
            <w:r>
              <w:rPr>
                <w:sz w:val="14"/>
                <w:szCs w:val="14"/>
              </w:rPr>
              <w:t>н</w:t>
            </w:r>
            <w:proofErr w:type="spellEnd"/>
            <w:r>
              <w:rPr>
                <w:sz w:val="14"/>
                <w:szCs w:val="14"/>
              </w:rPr>
              <w:t>-</w:t>
            </w:r>
            <w:proofErr w:type="gramEnd"/>
            <w:r>
              <w:rPr>
                <w:sz w:val="14"/>
                <w:szCs w:val="14"/>
              </w:rPr>
              <w:br/>
            </w:r>
            <w:proofErr w:type="spellStart"/>
            <w:r>
              <w:rPr>
                <w:sz w:val="14"/>
                <w:szCs w:val="14"/>
              </w:rPr>
              <w:t>кла</w:t>
            </w:r>
            <w:r>
              <w:rPr>
                <w:sz w:val="14"/>
                <w:szCs w:val="14"/>
              </w:rPr>
              <w:softHyphen/>
              <w:t>тур</w:t>
            </w:r>
            <w:proofErr w:type="spellEnd"/>
            <w:r>
              <w:rPr>
                <w:sz w:val="14"/>
                <w:szCs w:val="14"/>
              </w:rPr>
              <w:t>-</w:t>
            </w:r>
            <w:r>
              <w:rPr>
                <w:sz w:val="14"/>
                <w:szCs w:val="14"/>
              </w:rPr>
              <w:br/>
            </w:r>
            <w:proofErr w:type="spellStart"/>
            <w:r>
              <w:rPr>
                <w:sz w:val="14"/>
                <w:szCs w:val="14"/>
              </w:rPr>
              <w:t>ный</w:t>
            </w:r>
            <w:proofErr w:type="spellEnd"/>
            <w:r>
              <w:rPr>
                <w:sz w:val="14"/>
                <w:szCs w:val="14"/>
              </w:rPr>
              <w:t xml:space="preserve"> </w:t>
            </w:r>
            <w:r>
              <w:rPr>
                <w:sz w:val="14"/>
                <w:szCs w:val="14"/>
              </w:rPr>
              <w:br/>
              <w:t>но</w:t>
            </w:r>
            <w:r>
              <w:rPr>
                <w:sz w:val="14"/>
                <w:szCs w:val="14"/>
              </w:rPr>
              <w:softHyphen/>
              <w:t>мер</w:t>
            </w:r>
          </w:p>
        </w:tc>
        <w:tc>
          <w:tcPr>
            <w:tcW w:w="624" w:type="dxa"/>
            <w:gridSpan w:val="3"/>
            <w:tcBorders>
              <w:top w:val="single" w:sz="4" w:space="0" w:color="auto"/>
              <w:left w:val="nil"/>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proofErr w:type="spellStart"/>
            <w:r>
              <w:rPr>
                <w:sz w:val="14"/>
                <w:szCs w:val="14"/>
              </w:rPr>
              <w:t>на</w:t>
            </w:r>
            <w:r>
              <w:rPr>
                <w:sz w:val="14"/>
                <w:szCs w:val="14"/>
              </w:rPr>
              <w:softHyphen/>
              <w:t>име</w:t>
            </w:r>
            <w:r>
              <w:rPr>
                <w:sz w:val="14"/>
                <w:szCs w:val="14"/>
              </w:rPr>
              <w:softHyphen/>
              <w:t>но</w:t>
            </w:r>
            <w:r>
              <w:rPr>
                <w:sz w:val="14"/>
                <w:szCs w:val="14"/>
              </w:rPr>
              <w:softHyphen/>
              <w:t>в</w:t>
            </w:r>
            <w:proofErr w:type="gramStart"/>
            <w:r>
              <w:rPr>
                <w:sz w:val="14"/>
                <w:szCs w:val="14"/>
              </w:rPr>
              <w:t>а</w:t>
            </w:r>
            <w:proofErr w:type="spellEnd"/>
            <w:r>
              <w:rPr>
                <w:sz w:val="14"/>
                <w:szCs w:val="14"/>
              </w:rPr>
              <w:t>-</w:t>
            </w:r>
            <w:proofErr w:type="gramEnd"/>
            <w:r>
              <w:rPr>
                <w:sz w:val="14"/>
                <w:szCs w:val="14"/>
              </w:rPr>
              <w:br/>
            </w:r>
            <w:proofErr w:type="spellStart"/>
            <w:r>
              <w:rPr>
                <w:sz w:val="14"/>
                <w:szCs w:val="14"/>
              </w:rPr>
              <w:t>ние</w:t>
            </w:r>
            <w:proofErr w:type="spellEnd"/>
          </w:p>
        </w:tc>
        <w:tc>
          <w:tcPr>
            <w:tcW w:w="851" w:type="dxa"/>
            <w:gridSpan w:val="2"/>
            <w:tcBorders>
              <w:top w:val="single" w:sz="4" w:space="0" w:color="auto"/>
              <w:left w:val="nil"/>
              <w:bottom w:val="single" w:sz="4" w:space="0" w:color="auto"/>
              <w:right w:val="single" w:sz="4" w:space="0" w:color="auto"/>
            </w:tcBorders>
          </w:tcPr>
          <w:p w:rsidR="008378DD" w:rsidRPr="00D635DD" w:rsidRDefault="008378DD" w:rsidP="00582F12">
            <w:pPr>
              <w:spacing w:before="80"/>
              <w:jc w:val="center"/>
              <w:rPr>
                <w:sz w:val="14"/>
                <w:szCs w:val="14"/>
              </w:rPr>
            </w:pPr>
            <w:r>
              <w:rPr>
                <w:sz w:val="14"/>
                <w:szCs w:val="14"/>
              </w:rPr>
              <w:t>над</w:t>
            </w:r>
            <w:r>
              <w:rPr>
                <w:sz w:val="14"/>
                <w:szCs w:val="14"/>
              </w:rPr>
              <w:softHyphen/>
              <w:t>ле</w:t>
            </w:r>
            <w:r>
              <w:rPr>
                <w:sz w:val="14"/>
                <w:szCs w:val="14"/>
              </w:rPr>
              <w:softHyphen/>
              <w:t xml:space="preserve">жит </w:t>
            </w:r>
            <w:proofErr w:type="spellStart"/>
            <w:r>
              <w:rPr>
                <w:sz w:val="14"/>
                <w:szCs w:val="14"/>
              </w:rPr>
              <w:t>от</w:t>
            </w:r>
            <w:r>
              <w:rPr>
                <w:sz w:val="14"/>
                <w:szCs w:val="14"/>
              </w:rPr>
              <w:softHyphen/>
              <w:t>пу</w:t>
            </w:r>
            <w:proofErr w:type="gramStart"/>
            <w:r>
              <w:rPr>
                <w:sz w:val="14"/>
                <w:szCs w:val="14"/>
              </w:rPr>
              <w:t>с</w:t>
            </w:r>
            <w:proofErr w:type="spellEnd"/>
            <w:r>
              <w:rPr>
                <w:sz w:val="14"/>
                <w:szCs w:val="14"/>
              </w:rPr>
              <w:t>-</w:t>
            </w:r>
            <w:proofErr w:type="gramEnd"/>
            <w:r>
              <w:rPr>
                <w:sz w:val="14"/>
                <w:szCs w:val="14"/>
              </w:rPr>
              <w:br/>
            </w:r>
            <w:proofErr w:type="spellStart"/>
            <w:r>
              <w:rPr>
                <w:sz w:val="14"/>
                <w:szCs w:val="14"/>
              </w:rPr>
              <w:t>тить</w:t>
            </w:r>
            <w:proofErr w:type="spellEnd"/>
          </w:p>
        </w:tc>
        <w:tc>
          <w:tcPr>
            <w:tcW w:w="624" w:type="dxa"/>
            <w:gridSpan w:val="2"/>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proofErr w:type="spellStart"/>
            <w:r>
              <w:rPr>
                <w:sz w:val="14"/>
                <w:szCs w:val="14"/>
              </w:rPr>
              <w:t>от</w:t>
            </w:r>
            <w:r>
              <w:rPr>
                <w:sz w:val="14"/>
                <w:szCs w:val="14"/>
              </w:rPr>
              <w:softHyphen/>
              <w:t>п</w:t>
            </w:r>
            <w:proofErr w:type="gramStart"/>
            <w:r>
              <w:rPr>
                <w:sz w:val="14"/>
                <w:szCs w:val="14"/>
              </w:rPr>
              <w:t>у</w:t>
            </w:r>
            <w:proofErr w:type="spellEnd"/>
            <w:r>
              <w:rPr>
                <w:sz w:val="14"/>
                <w:szCs w:val="14"/>
              </w:rPr>
              <w:t>-</w:t>
            </w:r>
            <w:proofErr w:type="gramEnd"/>
            <w:r>
              <w:rPr>
                <w:sz w:val="14"/>
                <w:szCs w:val="14"/>
              </w:rPr>
              <w:br/>
            </w:r>
            <w:proofErr w:type="spellStart"/>
            <w:r>
              <w:rPr>
                <w:sz w:val="14"/>
                <w:szCs w:val="14"/>
              </w:rPr>
              <w:t>ще</w:t>
            </w:r>
            <w:r>
              <w:rPr>
                <w:sz w:val="14"/>
                <w:szCs w:val="14"/>
              </w:rPr>
              <w:softHyphen/>
              <w:t>но</w:t>
            </w:r>
            <w:proofErr w:type="spellEnd"/>
          </w:p>
        </w:tc>
        <w:tc>
          <w:tcPr>
            <w:tcW w:w="794" w:type="dxa"/>
            <w:gridSpan w:val="2"/>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c>
          <w:tcPr>
            <w:tcW w:w="907" w:type="dxa"/>
            <w:gridSpan w:val="2"/>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c>
          <w:tcPr>
            <w:tcW w:w="737" w:type="dxa"/>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c>
          <w:tcPr>
            <w:tcW w:w="851" w:type="dxa"/>
            <w:gridSpan w:val="2"/>
            <w:vMerge/>
            <w:tcBorders>
              <w:top w:val="single" w:sz="4" w:space="0" w:color="auto"/>
              <w:left w:val="nil"/>
              <w:bottom w:val="single" w:sz="4" w:space="0" w:color="auto"/>
              <w:right w:val="nil"/>
            </w:tcBorders>
          </w:tcPr>
          <w:p w:rsidR="008378DD" w:rsidRPr="00D635DD" w:rsidRDefault="008378DD" w:rsidP="00582F12">
            <w:pPr>
              <w:rPr>
                <w:sz w:val="14"/>
                <w:szCs w:val="14"/>
              </w:rPr>
            </w:pPr>
          </w:p>
        </w:tc>
        <w:tc>
          <w:tcPr>
            <w:tcW w:w="624" w:type="dxa"/>
            <w:tcBorders>
              <w:top w:val="single" w:sz="4" w:space="0" w:color="auto"/>
              <w:left w:val="double" w:sz="4" w:space="0" w:color="auto"/>
              <w:bottom w:val="single" w:sz="4" w:space="0" w:color="auto"/>
              <w:right w:val="single" w:sz="4" w:space="0" w:color="auto"/>
            </w:tcBorders>
          </w:tcPr>
          <w:p w:rsidR="008378DD" w:rsidRPr="00D635DD" w:rsidRDefault="008378DD" w:rsidP="00582F12">
            <w:pPr>
              <w:spacing w:before="80"/>
              <w:jc w:val="center"/>
              <w:rPr>
                <w:sz w:val="14"/>
                <w:szCs w:val="14"/>
              </w:rPr>
            </w:pPr>
            <w:proofErr w:type="spellStart"/>
            <w:r>
              <w:rPr>
                <w:sz w:val="14"/>
                <w:szCs w:val="14"/>
              </w:rPr>
              <w:t>ин</w:t>
            </w:r>
            <w:r>
              <w:rPr>
                <w:sz w:val="14"/>
                <w:szCs w:val="14"/>
              </w:rPr>
              <w:softHyphen/>
              <w:t>вен</w:t>
            </w:r>
            <w:r>
              <w:rPr>
                <w:sz w:val="14"/>
                <w:szCs w:val="14"/>
              </w:rPr>
              <w:softHyphen/>
              <w:t>та</w:t>
            </w:r>
            <w:proofErr w:type="gramStart"/>
            <w:r>
              <w:rPr>
                <w:sz w:val="14"/>
                <w:szCs w:val="14"/>
              </w:rPr>
              <w:t>р</w:t>
            </w:r>
            <w:proofErr w:type="spellEnd"/>
            <w:r>
              <w:rPr>
                <w:sz w:val="14"/>
                <w:szCs w:val="14"/>
              </w:rPr>
              <w:t>-</w:t>
            </w:r>
            <w:proofErr w:type="gramEnd"/>
            <w:r>
              <w:rPr>
                <w:sz w:val="14"/>
                <w:szCs w:val="14"/>
              </w:rPr>
              <w:br/>
            </w:r>
            <w:proofErr w:type="spellStart"/>
            <w:r>
              <w:rPr>
                <w:sz w:val="14"/>
                <w:szCs w:val="14"/>
              </w:rPr>
              <w:t>ный</w:t>
            </w:r>
            <w:proofErr w:type="spellEnd"/>
          </w:p>
        </w:tc>
        <w:tc>
          <w:tcPr>
            <w:tcW w:w="851" w:type="dxa"/>
            <w:gridSpan w:val="2"/>
            <w:tcBorders>
              <w:top w:val="single" w:sz="4" w:space="0" w:color="auto"/>
              <w:left w:val="single" w:sz="4" w:space="0" w:color="auto"/>
              <w:bottom w:val="single" w:sz="4" w:space="0" w:color="auto"/>
              <w:right w:val="double" w:sz="4" w:space="0" w:color="auto"/>
            </w:tcBorders>
          </w:tcPr>
          <w:p w:rsidR="008378DD" w:rsidRPr="00D635DD" w:rsidRDefault="008378DD" w:rsidP="00582F12">
            <w:pPr>
              <w:spacing w:before="80"/>
              <w:jc w:val="center"/>
              <w:rPr>
                <w:sz w:val="14"/>
                <w:szCs w:val="14"/>
              </w:rPr>
            </w:pPr>
            <w:r>
              <w:rPr>
                <w:sz w:val="14"/>
                <w:szCs w:val="14"/>
              </w:rPr>
              <w:t>пас</w:t>
            </w:r>
            <w:r>
              <w:rPr>
                <w:sz w:val="14"/>
                <w:szCs w:val="14"/>
              </w:rPr>
              <w:softHyphen/>
              <w:t>пор</w:t>
            </w:r>
            <w:r>
              <w:rPr>
                <w:sz w:val="14"/>
                <w:szCs w:val="14"/>
              </w:rPr>
              <w:softHyphen/>
              <w:t>та</w:t>
            </w:r>
          </w:p>
        </w:tc>
        <w:tc>
          <w:tcPr>
            <w:tcW w:w="1531" w:type="dxa"/>
            <w:gridSpan w:val="4"/>
            <w:vMerge/>
            <w:tcBorders>
              <w:top w:val="single" w:sz="4" w:space="0" w:color="auto"/>
              <w:left w:val="nil"/>
              <w:bottom w:val="single" w:sz="4" w:space="0" w:color="auto"/>
              <w:right w:val="double" w:sz="4" w:space="0" w:color="auto"/>
            </w:tcBorders>
          </w:tcPr>
          <w:p w:rsidR="008378DD" w:rsidRPr="00D635DD" w:rsidRDefault="008378DD" w:rsidP="00582F12">
            <w:pPr>
              <w:rPr>
                <w:sz w:val="14"/>
                <w:szCs w:val="14"/>
              </w:rPr>
            </w:pPr>
          </w:p>
        </w:tc>
      </w:tr>
      <w:tr w:rsidR="008378DD" w:rsidRPr="00D635DD" w:rsidTr="00582F12">
        <w:trPr>
          <w:trHeight w:hRule="exact" w:val="320"/>
        </w:trPr>
        <w:tc>
          <w:tcPr>
            <w:tcW w:w="907" w:type="dxa"/>
            <w:gridSpan w:val="2"/>
            <w:tcBorders>
              <w:top w:val="single" w:sz="4" w:space="0" w:color="auto"/>
              <w:left w:val="double" w:sz="4" w:space="0" w:color="auto"/>
              <w:bottom w:val="single" w:sz="12" w:space="0" w:color="auto"/>
              <w:right w:val="single" w:sz="4" w:space="0" w:color="auto"/>
            </w:tcBorders>
            <w:vAlign w:val="center"/>
          </w:tcPr>
          <w:p w:rsidR="008378DD" w:rsidRPr="00D635DD" w:rsidRDefault="008378DD" w:rsidP="00582F12">
            <w:pPr>
              <w:jc w:val="center"/>
              <w:rPr>
                <w:sz w:val="14"/>
                <w:szCs w:val="14"/>
              </w:rPr>
            </w:pPr>
            <w:r>
              <w:rPr>
                <w:sz w:val="14"/>
                <w:szCs w:val="14"/>
              </w:rPr>
              <w:t>1</w:t>
            </w:r>
          </w:p>
        </w:tc>
        <w:tc>
          <w:tcPr>
            <w:tcW w:w="1304" w:type="dxa"/>
            <w:gridSpan w:val="2"/>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2</w:t>
            </w:r>
          </w:p>
        </w:tc>
        <w:tc>
          <w:tcPr>
            <w:tcW w:w="1361" w:type="dxa"/>
            <w:tcBorders>
              <w:top w:val="single" w:sz="4" w:space="0" w:color="auto"/>
              <w:left w:val="nil"/>
              <w:bottom w:val="double" w:sz="4" w:space="0" w:color="auto"/>
              <w:right w:val="single" w:sz="4" w:space="0" w:color="auto"/>
            </w:tcBorders>
            <w:vAlign w:val="center"/>
          </w:tcPr>
          <w:p w:rsidR="008378DD" w:rsidRPr="00D635DD" w:rsidRDefault="008378DD" w:rsidP="00582F12">
            <w:pPr>
              <w:jc w:val="center"/>
              <w:rPr>
                <w:sz w:val="14"/>
                <w:szCs w:val="14"/>
              </w:rPr>
            </w:pPr>
            <w:r>
              <w:rPr>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4</w:t>
            </w:r>
          </w:p>
        </w:tc>
        <w:tc>
          <w:tcPr>
            <w:tcW w:w="624" w:type="dxa"/>
            <w:gridSpan w:val="3"/>
            <w:tcBorders>
              <w:top w:val="single" w:sz="4" w:space="0" w:color="auto"/>
              <w:left w:val="nil"/>
              <w:bottom w:val="single" w:sz="12" w:space="0" w:color="auto"/>
              <w:right w:val="single" w:sz="4" w:space="0" w:color="auto"/>
            </w:tcBorders>
            <w:vAlign w:val="center"/>
          </w:tcPr>
          <w:p w:rsidR="008378DD" w:rsidRPr="00D635DD" w:rsidRDefault="008378DD" w:rsidP="00582F12">
            <w:pPr>
              <w:jc w:val="center"/>
              <w:rPr>
                <w:sz w:val="14"/>
                <w:szCs w:val="14"/>
              </w:rPr>
            </w:pPr>
            <w:r>
              <w:rPr>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rsidR="008378DD" w:rsidRPr="00D635DD" w:rsidRDefault="008378DD" w:rsidP="00582F12">
            <w:pPr>
              <w:jc w:val="center"/>
              <w:rPr>
                <w:sz w:val="14"/>
                <w:szCs w:val="14"/>
              </w:rPr>
            </w:pPr>
            <w:r>
              <w:rPr>
                <w:sz w:val="14"/>
                <w:szCs w:val="14"/>
              </w:rPr>
              <w:t>6</w:t>
            </w:r>
          </w:p>
        </w:tc>
        <w:tc>
          <w:tcPr>
            <w:tcW w:w="851" w:type="dxa"/>
            <w:gridSpan w:val="2"/>
            <w:tcBorders>
              <w:top w:val="single" w:sz="4" w:space="0" w:color="auto"/>
              <w:left w:val="nil"/>
              <w:bottom w:val="double" w:sz="4" w:space="0" w:color="auto"/>
              <w:right w:val="single" w:sz="4" w:space="0" w:color="auto"/>
            </w:tcBorders>
            <w:vAlign w:val="center"/>
          </w:tcPr>
          <w:p w:rsidR="008378DD" w:rsidRPr="00D635DD" w:rsidRDefault="008378DD" w:rsidP="00582F12">
            <w:pPr>
              <w:jc w:val="center"/>
              <w:rPr>
                <w:sz w:val="14"/>
                <w:szCs w:val="14"/>
              </w:rPr>
            </w:pPr>
            <w:r>
              <w:rPr>
                <w:sz w:val="14"/>
                <w:szCs w:val="14"/>
              </w:rPr>
              <w:t>7</w:t>
            </w:r>
          </w:p>
        </w:tc>
        <w:tc>
          <w:tcPr>
            <w:tcW w:w="624" w:type="dxa"/>
            <w:gridSpan w:val="2"/>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8</w:t>
            </w:r>
          </w:p>
        </w:tc>
        <w:tc>
          <w:tcPr>
            <w:tcW w:w="794" w:type="dxa"/>
            <w:gridSpan w:val="2"/>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9</w:t>
            </w:r>
          </w:p>
        </w:tc>
        <w:tc>
          <w:tcPr>
            <w:tcW w:w="907" w:type="dxa"/>
            <w:gridSpan w:val="2"/>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10</w:t>
            </w:r>
          </w:p>
        </w:tc>
        <w:tc>
          <w:tcPr>
            <w:tcW w:w="737" w:type="dxa"/>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11</w:t>
            </w:r>
          </w:p>
        </w:tc>
        <w:tc>
          <w:tcPr>
            <w:tcW w:w="851" w:type="dxa"/>
            <w:gridSpan w:val="2"/>
            <w:tcBorders>
              <w:top w:val="single" w:sz="4" w:space="0" w:color="auto"/>
              <w:left w:val="nil"/>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12</w:t>
            </w:r>
          </w:p>
        </w:tc>
        <w:tc>
          <w:tcPr>
            <w:tcW w:w="624" w:type="dxa"/>
            <w:tcBorders>
              <w:top w:val="single" w:sz="4" w:space="0" w:color="auto"/>
              <w:left w:val="nil"/>
              <w:bottom w:val="single" w:sz="12" w:space="0" w:color="auto"/>
              <w:right w:val="single" w:sz="4" w:space="0" w:color="auto"/>
            </w:tcBorders>
            <w:vAlign w:val="center"/>
          </w:tcPr>
          <w:p w:rsidR="008378DD" w:rsidRPr="00D635DD" w:rsidRDefault="008378DD" w:rsidP="00582F12">
            <w:pPr>
              <w:jc w:val="center"/>
              <w:rPr>
                <w:sz w:val="14"/>
                <w:szCs w:val="14"/>
              </w:rPr>
            </w:pPr>
            <w:r>
              <w:rPr>
                <w:sz w:val="14"/>
                <w:szCs w:val="14"/>
              </w:rPr>
              <w:t>13</w:t>
            </w:r>
          </w:p>
        </w:tc>
        <w:tc>
          <w:tcPr>
            <w:tcW w:w="851" w:type="dxa"/>
            <w:gridSpan w:val="2"/>
            <w:tcBorders>
              <w:top w:val="single" w:sz="4" w:space="0" w:color="auto"/>
              <w:left w:val="single" w:sz="4" w:space="0" w:color="auto"/>
              <w:bottom w:val="single" w:sz="12" w:space="0" w:color="auto"/>
              <w:right w:val="double" w:sz="4" w:space="0" w:color="auto"/>
            </w:tcBorders>
            <w:vAlign w:val="center"/>
          </w:tcPr>
          <w:p w:rsidR="008378DD" w:rsidRPr="00D635DD" w:rsidRDefault="008378DD" w:rsidP="00582F12">
            <w:pPr>
              <w:jc w:val="center"/>
              <w:rPr>
                <w:sz w:val="14"/>
                <w:szCs w:val="14"/>
              </w:rPr>
            </w:pPr>
            <w:r>
              <w:rPr>
                <w:sz w:val="14"/>
                <w:szCs w:val="14"/>
              </w:rPr>
              <w:t>14</w:t>
            </w:r>
          </w:p>
        </w:tc>
        <w:tc>
          <w:tcPr>
            <w:tcW w:w="1531" w:type="dxa"/>
            <w:gridSpan w:val="4"/>
            <w:tcBorders>
              <w:top w:val="single" w:sz="4" w:space="0" w:color="auto"/>
              <w:left w:val="nil"/>
              <w:bottom w:val="double" w:sz="4" w:space="0" w:color="auto"/>
              <w:right w:val="double" w:sz="4" w:space="0" w:color="auto"/>
            </w:tcBorders>
            <w:vAlign w:val="center"/>
          </w:tcPr>
          <w:p w:rsidR="008378DD" w:rsidRPr="00D635DD" w:rsidRDefault="008378DD" w:rsidP="00582F12">
            <w:pPr>
              <w:jc w:val="center"/>
              <w:rPr>
                <w:sz w:val="14"/>
                <w:szCs w:val="14"/>
              </w:rPr>
            </w:pPr>
            <w:r>
              <w:rPr>
                <w:sz w:val="14"/>
                <w:szCs w:val="14"/>
              </w:rPr>
              <w:t>15</w:t>
            </w:r>
          </w:p>
        </w:tc>
      </w:tr>
      <w:tr w:rsidR="008378DD" w:rsidRPr="00D635DD" w:rsidTr="00582F12">
        <w:trPr>
          <w:trHeight w:val="320"/>
        </w:trPr>
        <w:tc>
          <w:tcPr>
            <w:tcW w:w="907" w:type="dxa"/>
            <w:gridSpan w:val="2"/>
            <w:tcBorders>
              <w:top w:val="single" w:sz="12"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gridSpan w:val="2"/>
            <w:tcBorders>
              <w:top w:val="single" w:sz="12"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doub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12"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gridSpan w:val="3"/>
            <w:tcBorders>
              <w:top w:val="single" w:sz="12"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doub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gridSpan w:val="2"/>
            <w:tcBorders>
              <w:top w:val="single" w:sz="12"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gridSpan w:val="2"/>
            <w:tcBorders>
              <w:top w:val="single" w:sz="12"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gridSpan w:val="2"/>
            <w:tcBorders>
              <w:top w:val="single" w:sz="12"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12"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12"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12"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gridSpan w:val="2"/>
            <w:tcBorders>
              <w:top w:val="single" w:sz="12"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gridSpan w:val="4"/>
            <w:tcBorders>
              <w:top w:val="doub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320"/>
        </w:trPr>
        <w:tc>
          <w:tcPr>
            <w:tcW w:w="907" w:type="dxa"/>
            <w:gridSpan w:val="2"/>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gridSpan w:val="3"/>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gridSpan w:val="4"/>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320"/>
        </w:trPr>
        <w:tc>
          <w:tcPr>
            <w:tcW w:w="907" w:type="dxa"/>
            <w:gridSpan w:val="2"/>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gridSpan w:val="3"/>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gridSpan w:val="4"/>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320"/>
        </w:trPr>
        <w:tc>
          <w:tcPr>
            <w:tcW w:w="907" w:type="dxa"/>
            <w:gridSpan w:val="2"/>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gridSpan w:val="3"/>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gridSpan w:val="4"/>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320"/>
        </w:trPr>
        <w:tc>
          <w:tcPr>
            <w:tcW w:w="907" w:type="dxa"/>
            <w:gridSpan w:val="2"/>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gridSpan w:val="3"/>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gridSpan w:val="4"/>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rPr>
          <w:trHeight w:val="320"/>
        </w:trPr>
        <w:tc>
          <w:tcPr>
            <w:tcW w:w="907" w:type="dxa"/>
            <w:gridSpan w:val="2"/>
            <w:tcBorders>
              <w:top w:val="single" w:sz="4" w:space="0" w:color="auto"/>
              <w:left w:val="single" w:sz="12" w:space="0" w:color="auto"/>
              <w:bottom w:val="single" w:sz="4" w:space="0" w:color="auto"/>
              <w:right w:val="single" w:sz="4" w:space="0" w:color="auto"/>
            </w:tcBorders>
            <w:vAlign w:val="center"/>
          </w:tcPr>
          <w:p w:rsidR="008378DD" w:rsidRPr="00D635DD" w:rsidRDefault="008378DD" w:rsidP="00582F12">
            <w:pPr>
              <w:jc w:val="center"/>
              <w:rPr>
                <w:sz w:val="14"/>
                <w:szCs w:val="14"/>
              </w:rPr>
            </w:pPr>
          </w:p>
        </w:tc>
        <w:tc>
          <w:tcPr>
            <w:tcW w:w="1304"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361" w:type="dxa"/>
            <w:tcBorders>
              <w:top w:val="single" w:sz="4" w:space="0" w:color="auto"/>
              <w:left w:val="nil"/>
              <w:bottom w:val="single" w:sz="4" w:space="0" w:color="auto"/>
              <w:right w:val="single" w:sz="12" w:space="0" w:color="auto"/>
            </w:tcBorders>
            <w:vAlign w:val="center"/>
          </w:tcPr>
          <w:p w:rsidR="008378DD" w:rsidRPr="00D635DD" w:rsidRDefault="008378DD" w:rsidP="00582F12">
            <w:pPr>
              <w:rPr>
                <w:sz w:val="14"/>
                <w:szCs w:val="14"/>
              </w:rPr>
            </w:pPr>
          </w:p>
        </w:tc>
        <w:tc>
          <w:tcPr>
            <w:tcW w:w="79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gridSpan w:val="3"/>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1134"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single" w:sz="12" w:space="0" w:color="auto"/>
            </w:tcBorders>
            <w:vAlign w:val="center"/>
          </w:tcPr>
          <w:p w:rsidR="008378DD" w:rsidRPr="00D635DD" w:rsidRDefault="008378DD" w:rsidP="00582F12">
            <w:pPr>
              <w:jc w:val="center"/>
              <w:rPr>
                <w:sz w:val="14"/>
                <w:szCs w:val="14"/>
              </w:rPr>
            </w:pPr>
          </w:p>
        </w:tc>
        <w:tc>
          <w:tcPr>
            <w:tcW w:w="62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94"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907"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737" w:type="dxa"/>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c>
          <w:tcPr>
            <w:tcW w:w="624" w:type="dxa"/>
            <w:tcBorders>
              <w:top w:val="single" w:sz="4" w:space="0" w:color="auto"/>
              <w:left w:val="nil"/>
              <w:bottom w:val="single" w:sz="4" w:space="0" w:color="auto"/>
              <w:right w:val="single" w:sz="4" w:space="0" w:color="auto"/>
            </w:tcBorders>
            <w:vAlign w:val="center"/>
          </w:tcPr>
          <w:p w:rsidR="008378DD" w:rsidRPr="00D635DD" w:rsidRDefault="008378DD" w:rsidP="00582F12">
            <w:pPr>
              <w:jc w:val="center"/>
              <w:rPr>
                <w:sz w:val="14"/>
                <w:szCs w:val="14"/>
              </w:rPr>
            </w:pPr>
          </w:p>
        </w:tc>
        <w:tc>
          <w:tcPr>
            <w:tcW w:w="851" w:type="dxa"/>
            <w:gridSpan w:val="2"/>
            <w:tcBorders>
              <w:top w:val="single" w:sz="4" w:space="0" w:color="auto"/>
              <w:left w:val="single" w:sz="4" w:space="0" w:color="auto"/>
              <w:bottom w:val="single" w:sz="4" w:space="0" w:color="auto"/>
              <w:right w:val="single" w:sz="12" w:space="0" w:color="auto"/>
            </w:tcBorders>
            <w:vAlign w:val="center"/>
          </w:tcPr>
          <w:p w:rsidR="008378DD" w:rsidRPr="00D635DD" w:rsidRDefault="008378DD" w:rsidP="00582F12">
            <w:pPr>
              <w:jc w:val="center"/>
              <w:rPr>
                <w:sz w:val="14"/>
                <w:szCs w:val="14"/>
              </w:rPr>
            </w:pPr>
          </w:p>
        </w:tc>
        <w:tc>
          <w:tcPr>
            <w:tcW w:w="1531" w:type="dxa"/>
            <w:gridSpan w:val="4"/>
            <w:tcBorders>
              <w:top w:val="single" w:sz="4" w:space="0" w:color="auto"/>
              <w:left w:val="nil"/>
              <w:bottom w:val="single" w:sz="4" w:space="0" w:color="auto"/>
              <w:right w:val="double" w:sz="4" w:space="0" w:color="auto"/>
            </w:tcBorders>
            <w:vAlign w:val="center"/>
          </w:tcPr>
          <w:p w:rsidR="008378DD" w:rsidRPr="00D635DD" w:rsidRDefault="008378DD" w:rsidP="00582F12">
            <w:pPr>
              <w:jc w:val="center"/>
              <w:rPr>
                <w:sz w:val="14"/>
                <w:szCs w:val="14"/>
              </w:rPr>
            </w:pPr>
          </w:p>
        </w:tc>
      </w:tr>
      <w:tr w:rsidR="008378DD" w:rsidRPr="00D635DD" w:rsidTr="00582F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3"/>
          <w:wAfter w:w="5814" w:type="dxa"/>
        </w:trPr>
        <w:tc>
          <w:tcPr>
            <w:tcW w:w="1361" w:type="dxa"/>
            <w:gridSpan w:val="3"/>
            <w:tcBorders>
              <w:top w:val="nil"/>
              <w:left w:val="nil"/>
              <w:bottom w:val="nil"/>
              <w:right w:val="nil"/>
            </w:tcBorders>
            <w:vAlign w:val="bottom"/>
          </w:tcPr>
          <w:p w:rsidR="008378DD" w:rsidRPr="00D635DD" w:rsidRDefault="008378DD" w:rsidP="00582F12">
            <w:pPr>
              <w:rPr>
                <w:sz w:val="17"/>
                <w:szCs w:val="17"/>
              </w:rPr>
            </w:pPr>
            <w:r>
              <w:rPr>
                <w:sz w:val="17"/>
                <w:szCs w:val="17"/>
              </w:rPr>
              <w:t>Всего отпущено</w:t>
            </w:r>
          </w:p>
        </w:tc>
        <w:tc>
          <w:tcPr>
            <w:tcW w:w="5160" w:type="dxa"/>
            <w:gridSpan w:val="8"/>
            <w:tcBorders>
              <w:top w:val="nil"/>
              <w:left w:val="nil"/>
              <w:bottom w:val="single" w:sz="4" w:space="0" w:color="auto"/>
              <w:right w:val="nil"/>
            </w:tcBorders>
            <w:vAlign w:val="bottom"/>
          </w:tcPr>
          <w:p w:rsidR="008378DD" w:rsidRPr="008A7333" w:rsidRDefault="008378DD" w:rsidP="00582F12">
            <w:pPr>
              <w:rPr>
                <w:b/>
              </w:rPr>
            </w:pPr>
          </w:p>
        </w:tc>
        <w:tc>
          <w:tcPr>
            <w:tcW w:w="1559" w:type="dxa"/>
            <w:gridSpan w:val="4"/>
            <w:tcBorders>
              <w:top w:val="nil"/>
              <w:left w:val="nil"/>
              <w:bottom w:val="nil"/>
              <w:right w:val="nil"/>
            </w:tcBorders>
            <w:vAlign w:val="bottom"/>
          </w:tcPr>
          <w:p w:rsidR="008378DD" w:rsidRPr="00D635DD" w:rsidRDefault="008378DD" w:rsidP="00582F12">
            <w:pPr>
              <w:ind w:left="113"/>
              <w:rPr>
                <w:sz w:val="17"/>
                <w:szCs w:val="17"/>
              </w:rPr>
            </w:pPr>
            <w:r>
              <w:rPr>
                <w:sz w:val="17"/>
                <w:szCs w:val="17"/>
              </w:rPr>
              <w:t>наименований</w:t>
            </w:r>
          </w:p>
        </w:tc>
      </w:tr>
      <w:tr w:rsidR="008378DD" w:rsidRPr="00D635DD" w:rsidTr="00582F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3"/>
          <w:wAfter w:w="5814" w:type="dxa"/>
        </w:trPr>
        <w:tc>
          <w:tcPr>
            <w:tcW w:w="1361" w:type="dxa"/>
            <w:gridSpan w:val="3"/>
            <w:tcBorders>
              <w:top w:val="nil"/>
              <w:left w:val="nil"/>
              <w:bottom w:val="nil"/>
              <w:right w:val="nil"/>
            </w:tcBorders>
          </w:tcPr>
          <w:p w:rsidR="008378DD" w:rsidRPr="00D635DD" w:rsidRDefault="008378DD" w:rsidP="00582F12">
            <w:pPr>
              <w:rPr>
                <w:sz w:val="17"/>
                <w:szCs w:val="17"/>
              </w:rPr>
            </w:pPr>
          </w:p>
        </w:tc>
        <w:tc>
          <w:tcPr>
            <w:tcW w:w="5160" w:type="dxa"/>
            <w:gridSpan w:val="8"/>
            <w:tcBorders>
              <w:top w:val="nil"/>
              <w:left w:val="nil"/>
              <w:bottom w:val="nil"/>
              <w:right w:val="nil"/>
            </w:tcBorders>
          </w:tcPr>
          <w:p w:rsidR="008378DD" w:rsidRPr="00D635DD" w:rsidRDefault="008378DD" w:rsidP="00582F12">
            <w:pPr>
              <w:jc w:val="center"/>
              <w:rPr>
                <w:sz w:val="12"/>
                <w:szCs w:val="12"/>
              </w:rPr>
            </w:pPr>
            <w:r>
              <w:rPr>
                <w:sz w:val="12"/>
                <w:szCs w:val="12"/>
              </w:rPr>
              <w:t>(прописью)</w:t>
            </w:r>
          </w:p>
        </w:tc>
        <w:tc>
          <w:tcPr>
            <w:tcW w:w="1559" w:type="dxa"/>
            <w:gridSpan w:val="4"/>
            <w:tcBorders>
              <w:top w:val="nil"/>
              <w:left w:val="nil"/>
              <w:bottom w:val="nil"/>
              <w:right w:val="nil"/>
            </w:tcBorders>
          </w:tcPr>
          <w:p w:rsidR="008378DD" w:rsidRPr="00D635DD" w:rsidRDefault="008378DD" w:rsidP="00582F12">
            <w:pPr>
              <w:rPr>
                <w:sz w:val="17"/>
                <w:szCs w:val="17"/>
              </w:rPr>
            </w:pPr>
          </w:p>
        </w:tc>
      </w:tr>
      <w:tr w:rsidR="008378DD" w:rsidRPr="00D635DD" w:rsidTr="00582F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4" w:type="dxa"/>
          <w:cantSplit/>
        </w:trPr>
        <w:tc>
          <w:tcPr>
            <w:tcW w:w="851" w:type="dxa"/>
            <w:tcBorders>
              <w:top w:val="nil"/>
              <w:left w:val="nil"/>
              <w:bottom w:val="nil"/>
              <w:right w:val="nil"/>
            </w:tcBorders>
            <w:vAlign w:val="bottom"/>
          </w:tcPr>
          <w:p w:rsidR="008378DD" w:rsidRPr="00D635DD" w:rsidRDefault="008378DD" w:rsidP="00582F12">
            <w:pPr>
              <w:rPr>
                <w:sz w:val="17"/>
                <w:szCs w:val="17"/>
              </w:rPr>
            </w:pPr>
            <w:r>
              <w:rPr>
                <w:sz w:val="17"/>
                <w:szCs w:val="17"/>
              </w:rPr>
              <w:t>на сумму</w:t>
            </w:r>
          </w:p>
        </w:tc>
        <w:tc>
          <w:tcPr>
            <w:tcW w:w="3544" w:type="dxa"/>
            <w:gridSpan w:val="6"/>
            <w:tcBorders>
              <w:top w:val="nil"/>
              <w:left w:val="nil"/>
              <w:bottom w:val="single" w:sz="4" w:space="0" w:color="auto"/>
              <w:right w:val="nil"/>
            </w:tcBorders>
            <w:vAlign w:val="bottom"/>
          </w:tcPr>
          <w:p w:rsidR="008378DD" w:rsidRPr="008A7333" w:rsidRDefault="008378DD" w:rsidP="00582F12">
            <w:pPr>
              <w:rPr>
                <w:b/>
              </w:rPr>
            </w:pPr>
          </w:p>
        </w:tc>
        <w:tc>
          <w:tcPr>
            <w:tcW w:w="538" w:type="dxa"/>
            <w:tcBorders>
              <w:top w:val="nil"/>
              <w:left w:val="nil"/>
              <w:bottom w:val="nil"/>
              <w:right w:val="nil"/>
            </w:tcBorders>
            <w:vAlign w:val="bottom"/>
          </w:tcPr>
          <w:p w:rsidR="008378DD" w:rsidRPr="00D635DD" w:rsidRDefault="008378DD" w:rsidP="00582F12">
            <w:pPr>
              <w:jc w:val="center"/>
              <w:rPr>
                <w:sz w:val="17"/>
                <w:szCs w:val="17"/>
              </w:rPr>
            </w:pPr>
            <w:r>
              <w:rPr>
                <w:sz w:val="17"/>
                <w:szCs w:val="17"/>
              </w:rPr>
              <w:t>руб.</w:t>
            </w:r>
          </w:p>
        </w:tc>
        <w:tc>
          <w:tcPr>
            <w:tcW w:w="1588" w:type="dxa"/>
            <w:gridSpan w:val="3"/>
            <w:tcBorders>
              <w:top w:val="nil"/>
              <w:left w:val="nil"/>
              <w:bottom w:val="single" w:sz="4" w:space="0" w:color="auto"/>
              <w:right w:val="nil"/>
            </w:tcBorders>
            <w:vAlign w:val="bottom"/>
          </w:tcPr>
          <w:p w:rsidR="008378DD" w:rsidRPr="00D635DD" w:rsidRDefault="008378DD" w:rsidP="00582F12">
            <w:pPr>
              <w:jc w:val="center"/>
              <w:rPr>
                <w:sz w:val="17"/>
                <w:szCs w:val="17"/>
              </w:rPr>
            </w:pPr>
          </w:p>
        </w:tc>
        <w:tc>
          <w:tcPr>
            <w:tcW w:w="567" w:type="dxa"/>
            <w:gridSpan w:val="2"/>
            <w:tcBorders>
              <w:top w:val="nil"/>
              <w:left w:val="nil"/>
              <w:bottom w:val="nil"/>
              <w:right w:val="nil"/>
            </w:tcBorders>
            <w:vAlign w:val="bottom"/>
          </w:tcPr>
          <w:p w:rsidR="008378DD" w:rsidRPr="00D635DD" w:rsidRDefault="008378DD" w:rsidP="00582F12">
            <w:pPr>
              <w:jc w:val="center"/>
              <w:rPr>
                <w:sz w:val="17"/>
                <w:szCs w:val="17"/>
              </w:rPr>
            </w:pPr>
            <w:r>
              <w:rPr>
                <w:sz w:val="17"/>
                <w:szCs w:val="17"/>
              </w:rPr>
              <w:t>коп.</w:t>
            </w:r>
          </w:p>
        </w:tc>
        <w:tc>
          <w:tcPr>
            <w:tcW w:w="1559" w:type="dxa"/>
            <w:gridSpan w:val="4"/>
            <w:tcBorders>
              <w:top w:val="nil"/>
              <w:left w:val="nil"/>
              <w:bottom w:val="nil"/>
              <w:right w:val="nil"/>
            </w:tcBorders>
            <w:vAlign w:val="bottom"/>
          </w:tcPr>
          <w:p w:rsidR="008378DD" w:rsidRPr="00D635DD" w:rsidRDefault="008378DD" w:rsidP="00582F12">
            <w:pPr>
              <w:rPr>
                <w:sz w:val="17"/>
                <w:szCs w:val="17"/>
              </w:rPr>
            </w:pPr>
          </w:p>
        </w:tc>
        <w:tc>
          <w:tcPr>
            <w:tcW w:w="1985" w:type="dxa"/>
            <w:gridSpan w:val="3"/>
            <w:tcBorders>
              <w:top w:val="nil"/>
              <w:left w:val="nil"/>
              <w:bottom w:val="nil"/>
              <w:right w:val="nil"/>
            </w:tcBorders>
            <w:vAlign w:val="bottom"/>
          </w:tcPr>
          <w:p w:rsidR="008378DD" w:rsidRPr="00C41621" w:rsidRDefault="008378DD" w:rsidP="00582F12">
            <w:pPr>
              <w:rPr>
                <w:b/>
              </w:rPr>
            </w:pPr>
            <w:r>
              <w:rPr>
                <w:sz w:val="17"/>
                <w:szCs w:val="17"/>
              </w:rPr>
              <w:t>в том числе сумма НДС</w:t>
            </w:r>
          </w:p>
        </w:tc>
        <w:tc>
          <w:tcPr>
            <w:tcW w:w="1417" w:type="dxa"/>
            <w:gridSpan w:val="3"/>
            <w:tcBorders>
              <w:top w:val="nil"/>
              <w:left w:val="nil"/>
              <w:bottom w:val="single" w:sz="4" w:space="0" w:color="auto"/>
              <w:right w:val="nil"/>
            </w:tcBorders>
            <w:vAlign w:val="bottom"/>
          </w:tcPr>
          <w:p w:rsidR="008378DD" w:rsidRPr="00C41621" w:rsidRDefault="008378DD" w:rsidP="00582F12">
            <w:pPr>
              <w:rPr>
                <w:b/>
              </w:rPr>
            </w:pPr>
          </w:p>
        </w:tc>
        <w:tc>
          <w:tcPr>
            <w:tcW w:w="426" w:type="dxa"/>
            <w:gridSpan w:val="2"/>
            <w:tcBorders>
              <w:top w:val="nil"/>
              <w:left w:val="nil"/>
              <w:bottom w:val="nil"/>
              <w:right w:val="nil"/>
            </w:tcBorders>
            <w:vAlign w:val="bottom"/>
          </w:tcPr>
          <w:p w:rsidR="008378DD" w:rsidRPr="00D635DD" w:rsidRDefault="008378DD" w:rsidP="00582F12">
            <w:pPr>
              <w:jc w:val="right"/>
              <w:rPr>
                <w:sz w:val="17"/>
                <w:szCs w:val="17"/>
              </w:rPr>
            </w:pPr>
            <w:r>
              <w:rPr>
                <w:sz w:val="17"/>
                <w:szCs w:val="17"/>
              </w:rPr>
              <w:t>руб.</w:t>
            </w:r>
          </w:p>
        </w:tc>
        <w:tc>
          <w:tcPr>
            <w:tcW w:w="851"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c>
          <w:tcPr>
            <w:tcW w:w="424" w:type="dxa"/>
            <w:tcBorders>
              <w:top w:val="nil"/>
              <w:left w:val="nil"/>
              <w:bottom w:val="nil"/>
              <w:right w:val="nil"/>
            </w:tcBorders>
            <w:vAlign w:val="bottom"/>
          </w:tcPr>
          <w:p w:rsidR="008378DD" w:rsidRPr="00D635DD" w:rsidRDefault="008378DD" w:rsidP="00582F12">
            <w:pPr>
              <w:jc w:val="right"/>
              <w:rPr>
                <w:sz w:val="17"/>
                <w:szCs w:val="17"/>
              </w:rPr>
            </w:pPr>
            <w:r>
              <w:rPr>
                <w:sz w:val="17"/>
                <w:szCs w:val="17"/>
              </w:rPr>
              <w:t>коп.</w:t>
            </w:r>
          </w:p>
        </w:tc>
      </w:tr>
      <w:tr w:rsidR="008378DD" w:rsidRPr="00D635DD" w:rsidTr="00582F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4" w:type="dxa"/>
          <w:cantSplit/>
        </w:trPr>
        <w:tc>
          <w:tcPr>
            <w:tcW w:w="851" w:type="dxa"/>
            <w:tcBorders>
              <w:top w:val="nil"/>
              <w:left w:val="nil"/>
              <w:bottom w:val="nil"/>
              <w:right w:val="nil"/>
            </w:tcBorders>
          </w:tcPr>
          <w:p w:rsidR="008378DD" w:rsidRPr="00D635DD" w:rsidRDefault="008378DD" w:rsidP="00582F12">
            <w:pPr>
              <w:rPr>
                <w:sz w:val="17"/>
                <w:szCs w:val="17"/>
              </w:rPr>
            </w:pPr>
          </w:p>
        </w:tc>
        <w:tc>
          <w:tcPr>
            <w:tcW w:w="3544" w:type="dxa"/>
            <w:gridSpan w:val="6"/>
            <w:tcBorders>
              <w:top w:val="nil"/>
              <w:left w:val="nil"/>
              <w:bottom w:val="nil"/>
              <w:right w:val="nil"/>
            </w:tcBorders>
          </w:tcPr>
          <w:p w:rsidR="008378DD" w:rsidRPr="00D635DD" w:rsidRDefault="008378DD" w:rsidP="00582F12">
            <w:pPr>
              <w:jc w:val="center"/>
              <w:rPr>
                <w:sz w:val="12"/>
                <w:szCs w:val="12"/>
              </w:rPr>
            </w:pPr>
            <w:r>
              <w:rPr>
                <w:sz w:val="12"/>
                <w:szCs w:val="12"/>
              </w:rPr>
              <w:t>(прописью)</w:t>
            </w:r>
          </w:p>
        </w:tc>
        <w:tc>
          <w:tcPr>
            <w:tcW w:w="538" w:type="dxa"/>
            <w:tcBorders>
              <w:top w:val="nil"/>
              <w:left w:val="nil"/>
              <w:bottom w:val="nil"/>
              <w:right w:val="nil"/>
            </w:tcBorders>
          </w:tcPr>
          <w:p w:rsidR="008378DD" w:rsidRPr="00D635DD" w:rsidRDefault="008378DD" w:rsidP="00582F12">
            <w:pPr>
              <w:rPr>
                <w:sz w:val="17"/>
                <w:szCs w:val="17"/>
              </w:rPr>
            </w:pPr>
          </w:p>
        </w:tc>
        <w:tc>
          <w:tcPr>
            <w:tcW w:w="1588" w:type="dxa"/>
            <w:gridSpan w:val="3"/>
            <w:tcBorders>
              <w:top w:val="nil"/>
              <w:left w:val="nil"/>
              <w:bottom w:val="nil"/>
              <w:right w:val="nil"/>
            </w:tcBorders>
          </w:tcPr>
          <w:p w:rsidR="008378DD" w:rsidRPr="00D635DD" w:rsidRDefault="008378DD" w:rsidP="00582F12">
            <w:pPr>
              <w:rPr>
                <w:sz w:val="17"/>
                <w:szCs w:val="17"/>
              </w:rPr>
            </w:pPr>
          </w:p>
        </w:tc>
        <w:tc>
          <w:tcPr>
            <w:tcW w:w="567" w:type="dxa"/>
            <w:gridSpan w:val="2"/>
            <w:tcBorders>
              <w:top w:val="nil"/>
              <w:left w:val="nil"/>
              <w:bottom w:val="nil"/>
              <w:right w:val="nil"/>
            </w:tcBorders>
          </w:tcPr>
          <w:p w:rsidR="008378DD" w:rsidRPr="00D635DD" w:rsidRDefault="008378DD" w:rsidP="00582F12">
            <w:pPr>
              <w:rPr>
                <w:sz w:val="17"/>
                <w:szCs w:val="17"/>
              </w:rPr>
            </w:pPr>
          </w:p>
        </w:tc>
        <w:tc>
          <w:tcPr>
            <w:tcW w:w="1559" w:type="dxa"/>
            <w:gridSpan w:val="4"/>
            <w:tcBorders>
              <w:top w:val="nil"/>
              <w:left w:val="nil"/>
              <w:bottom w:val="nil"/>
              <w:right w:val="nil"/>
            </w:tcBorders>
          </w:tcPr>
          <w:p w:rsidR="008378DD" w:rsidRPr="00D635DD" w:rsidRDefault="008378DD" w:rsidP="00582F12">
            <w:pPr>
              <w:rPr>
                <w:sz w:val="17"/>
                <w:szCs w:val="17"/>
              </w:rPr>
            </w:pPr>
          </w:p>
        </w:tc>
        <w:tc>
          <w:tcPr>
            <w:tcW w:w="1985" w:type="dxa"/>
            <w:gridSpan w:val="3"/>
            <w:tcBorders>
              <w:top w:val="nil"/>
              <w:left w:val="nil"/>
              <w:bottom w:val="nil"/>
              <w:right w:val="nil"/>
            </w:tcBorders>
          </w:tcPr>
          <w:p w:rsidR="008378DD" w:rsidRPr="00D635DD" w:rsidRDefault="008378DD" w:rsidP="00582F12">
            <w:pPr>
              <w:rPr>
                <w:sz w:val="17"/>
                <w:szCs w:val="17"/>
              </w:rPr>
            </w:pPr>
          </w:p>
        </w:tc>
        <w:tc>
          <w:tcPr>
            <w:tcW w:w="1417" w:type="dxa"/>
            <w:gridSpan w:val="3"/>
            <w:tcBorders>
              <w:top w:val="nil"/>
              <w:left w:val="nil"/>
              <w:bottom w:val="nil"/>
              <w:right w:val="nil"/>
            </w:tcBorders>
          </w:tcPr>
          <w:p w:rsidR="008378DD" w:rsidRPr="00D635DD" w:rsidRDefault="008378DD" w:rsidP="00582F12">
            <w:pPr>
              <w:rPr>
                <w:sz w:val="17"/>
                <w:szCs w:val="17"/>
              </w:rPr>
            </w:pPr>
          </w:p>
        </w:tc>
        <w:tc>
          <w:tcPr>
            <w:tcW w:w="426" w:type="dxa"/>
            <w:gridSpan w:val="2"/>
            <w:tcBorders>
              <w:top w:val="nil"/>
              <w:left w:val="nil"/>
              <w:bottom w:val="nil"/>
              <w:right w:val="nil"/>
            </w:tcBorders>
          </w:tcPr>
          <w:p w:rsidR="008378DD" w:rsidRPr="00D635DD" w:rsidRDefault="008378DD" w:rsidP="00582F12">
            <w:pPr>
              <w:rPr>
                <w:sz w:val="17"/>
                <w:szCs w:val="17"/>
              </w:rPr>
            </w:pPr>
          </w:p>
        </w:tc>
        <w:tc>
          <w:tcPr>
            <w:tcW w:w="851" w:type="dxa"/>
            <w:tcBorders>
              <w:top w:val="nil"/>
              <w:left w:val="nil"/>
              <w:bottom w:val="nil"/>
              <w:right w:val="nil"/>
            </w:tcBorders>
          </w:tcPr>
          <w:p w:rsidR="008378DD" w:rsidRPr="00D635DD" w:rsidRDefault="008378DD" w:rsidP="00582F12">
            <w:pPr>
              <w:rPr>
                <w:sz w:val="17"/>
                <w:szCs w:val="17"/>
              </w:rPr>
            </w:pPr>
          </w:p>
        </w:tc>
        <w:tc>
          <w:tcPr>
            <w:tcW w:w="424" w:type="dxa"/>
            <w:tcBorders>
              <w:top w:val="nil"/>
              <w:left w:val="nil"/>
              <w:bottom w:val="nil"/>
              <w:right w:val="nil"/>
            </w:tcBorders>
          </w:tcPr>
          <w:p w:rsidR="008378DD" w:rsidRPr="00D635DD" w:rsidRDefault="008378DD" w:rsidP="00582F12">
            <w:pPr>
              <w:rPr>
                <w:sz w:val="17"/>
                <w:szCs w:val="17"/>
              </w:rPr>
            </w:pPr>
          </w:p>
        </w:tc>
      </w:tr>
    </w:tbl>
    <w:p w:rsidR="008378DD" w:rsidRPr="00D635DD" w:rsidRDefault="008378DD" w:rsidP="008378DD">
      <w:pPr>
        <w:rPr>
          <w:sz w:val="17"/>
          <w:szCs w:val="17"/>
        </w:rPr>
      </w:pPr>
    </w:p>
    <w:tbl>
      <w:tblPr>
        <w:tblW w:w="0" w:type="auto"/>
        <w:tblInd w:w="28" w:type="dxa"/>
        <w:tblLayout w:type="fixed"/>
        <w:tblCellMar>
          <w:left w:w="28" w:type="dxa"/>
          <w:right w:w="28" w:type="dxa"/>
        </w:tblCellMar>
        <w:tblLook w:val="0000"/>
      </w:tblPr>
      <w:tblGrid>
        <w:gridCol w:w="1474"/>
        <w:gridCol w:w="907"/>
        <w:gridCol w:w="170"/>
        <w:gridCol w:w="680"/>
        <w:gridCol w:w="170"/>
        <w:gridCol w:w="1474"/>
        <w:gridCol w:w="3772"/>
        <w:gridCol w:w="737"/>
        <w:gridCol w:w="284"/>
        <w:gridCol w:w="1531"/>
      </w:tblGrid>
      <w:tr w:rsidR="008378DD" w:rsidRPr="00D635DD" w:rsidTr="00582F12">
        <w:tc>
          <w:tcPr>
            <w:tcW w:w="1474" w:type="dxa"/>
            <w:tcBorders>
              <w:top w:val="nil"/>
              <w:left w:val="nil"/>
              <w:bottom w:val="nil"/>
              <w:right w:val="nil"/>
            </w:tcBorders>
            <w:vAlign w:val="bottom"/>
          </w:tcPr>
          <w:p w:rsidR="008378DD" w:rsidRPr="00C41621" w:rsidRDefault="008378DD" w:rsidP="00582F12">
            <w:pPr>
              <w:rPr>
                <w:b/>
              </w:rPr>
            </w:pPr>
            <w:r>
              <w:rPr>
                <w:sz w:val="17"/>
                <w:szCs w:val="17"/>
              </w:rPr>
              <w:t xml:space="preserve">Отпуск разрешил </w:t>
            </w:r>
          </w:p>
        </w:tc>
        <w:tc>
          <w:tcPr>
            <w:tcW w:w="907" w:type="dxa"/>
            <w:tcBorders>
              <w:top w:val="nil"/>
              <w:left w:val="nil"/>
              <w:bottom w:val="single" w:sz="4" w:space="0" w:color="auto"/>
              <w:right w:val="nil"/>
            </w:tcBorders>
            <w:vAlign w:val="bottom"/>
          </w:tcPr>
          <w:p w:rsidR="008378DD" w:rsidRPr="00C41621" w:rsidRDefault="008378DD" w:rsidP="00582F12">
            <w:pPr>
              <w:rPr>
                <w:b/>
              </w:rPr>
            </w:pPr>
          </w:p>
        </w:tc>
        <w:tc>
          <w:tcPr>
            <w:tcW w:w="170" w:type="dxa"/>
            <w:tcBorders>
              <w:top w:val="nil"/>
              <w:left w:val="nil"/>
              <w:bottom w:val="nil"/>
              <w:right w:val="nil"/>
            </w:tcBorders>
            <w:vAlign w:val="bottom"/>
          </w:tcPr>
          <w:p w:rsidR="008378DD" w:rsidRPr="00D635DD" w:rsidRDefault="008378DD" w:rsidP="00582F12">
            <w:pPr>
              <w:jc w:val="center"/>
              <w:rPr>
                <w:sz w:val="17"/>
                <w:szCs w:val="17"/>
              </w:rPr>
            </w:pPr>
          </w:p>
        </w:tc>
        <w:tc>
          <w:tcPr>
            <w:tcW w:w="680"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c>
          <w:tcPr>
            <w:tcW w:w="170" w:type="dxa"/>
            <w:tcBorders>
              <w:top w:val="nil"/>
              <w:left w:val="nil"/>
              <w:bottom w:val="nil"/>
              <w:right w:val="nil"/>
            </w:tcBorders>
            <w:vAlign w:val="bottom"/>
          </w:tcPr>
          <w:p w:rsidR="008378DD" w:rsidRPr="00D635DD" w:rsidRDefault="008378DD" w:rsidP="00582F12">
            <w:pPr>
              <w:jc w:val="center"/>
              <w:rPr>
                <w:sz w:val="17"/>
                <w:szCs w:val="17"/>
              </w:rPr>
            </w:pPr>
          </w:p>
        </w:tc>
        <w:tc>
          <w:tcPr>
            <w:tcW w:w="1474"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c>
          <w:tcPr>
            <w:tcW w:w="3772" w:type="dxa"/>
            <w:tcBorders>
              <w:top w:val="nil"/>
              <w:left w:val="nil"/>
              <w:bottom w:val="nil"/>
              <w:right w:val="nil"/>
            </w:tcBorders>
            <w:vAlign w:val="bottom"/>
          </w:tcPr>
          <w:p w:rsidR="008378DD" w:rsidRPr="00A46D2D" w:rsidRDefault="008378DD" w:rsidP="00582F12">
            <w:pPr>
              <w:pStyle w:val="2"/>
              <w:ind w:right="397"/>
              <w:jc w:val="right"/>
              <w:rPr>
                <w:sz w:val="17"/>
                <w:szCs w:val="17"/>
              </w:rPr>
            </w:pPr>
            <w:r>
              <w:rPr>
                <w:sz w:val="17"/>
                <w:szCs w:val="17"/>
              </w:rPr>
              <w:t xml:space="preserve">Главный бухгалтер </w:t>
            </w:r>
          </w:p>
        </w:tc>
        <w:tc>
          <w:tcPr>
            <w:tcW w:w="737"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c>
          <w:tcPr>
            <w:tcW w:w="284" w:type="dxa"/>
            <w:tcBorders>
              <w:top w:val="nil"/>
              <w:left w:val="nil"/>
              <w:bottom w:val="nil"/>
              <w:right w:val="nil"/>
            </w:tcBorders>
            <w:vAlign w:val="bottom"/>
          </w:tcPr>
          <w:p w:rsidR="008378DD" w:rsidRPr="00D635DD" w:rsidRDefault="008378DD" w:rsidP="00582F12">
            <w:pPr>
              <w:jc w:val="center"/>
              <w:rPr>
                <w:sz w:val="17"/>
                <w:szCs w:val="17"/>
              </w:rPr>
            </w:pPr>
          </w:p>
        </w:tc>
        <w:tc>
          <w:tcPr>
            <w:tcW w:w="1531"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r>
      <w:tr w:rsidR="008378DD" w:rsidRPr="00D635DD" w:rsidTr="00582F12">
        <w:tc>
          <w:tcPr>
            <w:tcW w:w="1474" w:type="dxa"/>
            <w:tcBorders>
              <w:top w:val="nil"/>
              <w:left w:val="nil"/>
              <w:bottom w:val="nil"/>
              <w:right w:val="nil"/>
            </w:tcBorders>
          </w:tcPr>
          <w:p w:rsidR="008378DD" w:rsidRPr="00D635DD" w:rsidRDefault="008378DD" w:rsidP="00582F12">
            <w:pPr>
              <w:rPr>
                <w:sz w:val="17"/>
                <w:szCs w:val="17"/>
              </w:rPr>
            </w:pPr>
          </w:p>
        </w:tc>
        <w:tc>
          <w:tcPr>
            <w:tcW w:w="907" w:type="dxa"/>
            <w:tcBorders>
              <w:top w:val="nil"/>
              <w:left w:val="nil"/>
              <w:bottom w:val="nil"/>
              <w:right w:val="nil"/>
            </w:tcBorders>
          </w:tcPr>
          <w:p w:rsidR="008378DD" w:rsidRPr="00D635DD" w:rsidRDefault="008378DD" w:rsidP="00582F12">
            <w:pPr>
              <w:jc w:val="center"/>
              <w:rPr>
                <w:sz w:val="12"/>
                <w:szCs w:val="12"/>
              </w:rPr>
            </w:pPr>
            <w:r>
              <w:rPr>
                <w:sz w:val="12"/>
                <w:szCs w:val="12"/>
              </w:rPr>
              <w:t>(должность)</w:t>
            </w:r>
          </w:p>
        </w:tc>
        <w:tc>
          <w:tcPr>
            <w:tcW w:w="170" w:type="dxa"/>
            <w:tcBorders>
              <w:top w:val="nil"/>
              <w:left w:val="nil"/>
              <w:bottom w:val="nil"/>
              <w:right w:val="nil"/>
            </w:tcBorders>
          </w:tcPr>
          <w:p w:rsidR="008378DD" w:rsidRPr="00D635DD" w:rsidRDefault="008378DD" w:rsidP="00582F12">
            <w:pPr>
              <w:jc w:val="center"/>
              <w:rPr>
                <w:sz w:val="12"/>
                <w:szCs w:val="12"/>
              </w:rPr>
            </w:pPr>
          </w:p>
        </w:tc>
        <w:tc>
          <w:tcPr>
            <w:tcW w:w="680" w:type="dxa"/>
            <w:tcBorders>
              <w:top w:val="nil"/>
              <w:left w:val="nil"/>
              <w:bottom w:val="nil"/>
              <w:right w:val="nil"/>
            </w:tcBorders>
          </w:tcPr>
          <w:p w:rsidR="008378DD" w:rsidRPr="00D635DD" w:rsidRDefault="008378DD" w:rsidP="00582F12">
            <w:pPr>
              <w:jc w:val="center"/>
              <w:rPr>
                <w:sz w:val="12"/>
                <w:szCs w:val="12"/>
              </w:rPr>
            </w:pPr>
            <w:r>
              <w:rPr>
                <w:sz w:val="12"/>
                <w:szCs w:val="12"/>
              </w:rPr>
              <w:t>(подпись)</w:t>
            </w:r>
          </w:p>
        </w:tc>
        <w:tc>
          <w:tcPr>
            <w:tcW w:w="170" w:type="dxa"/>
            <w:tcBorders>
              <w:top w:val="nil"/>
              <w:left w:val="nil"/>
              <w:bottom w:val="nil"/>
              <w:right w:val="nil"/>
            </w:tcBorders>
          </w:tcPr>
          <w:p w:rsidR="008378DD" w:rsidRPr="00D635DD" w:rsidRDefault="008378DD" w:rsidP="00582F12">
            <w:pPr>
              <w:jc w:val="center"/>
              <w:rPr>
                <w:sz w:val="12"/>
                <w:szCs w:val="12"/>
              </w:rPr>
            </w:pPr>
          </w:p>
        </w:tc>
        <w:tc>
          <w:tcPr>
            <w:tcW w:w="1474" w:type="dxa"/>
            <w:tcBorders>
              <w:top w:val="nil"/>
              <w:left w:val="nil"/>
              <w:bottom w:val="nil"/>
              <w:right w:val="nil"/>
            </w:tcBorders>
          </w:tcPr>
          <w:p w:rsidR="008378DD" w:rsidRPr="00D635DD" w:rsidRDefault="008378DD" w:rsidP="00582F12">
            <w:pPr>
              <w:jc w:val="center"/>
              <w:rPr>
                <w:sz w:val="12"/>
                <w:szCs w:val="12"/>
              </w:rPr>
            </w:pPr>
            <w:r>
              <w:rPr>
                <w:sz w:val="12"/>
                <w:szCs w:val="12"/>
              </w:rPr>
              <w:t>(расшифровка подписи)</w:t>
            </w:r>
          </w:p>
        </w:tc>
        <w:tc>
          <w:tcPr>
            <w:tcW w:w="3772" w:type="dxa"/>
            <w:tcBorders>
              <w:top w:val="nil"/>
              <w:left w:val="nil"/>
              <w:bottom w:val="nil"/>
              <w:right w:val="nil"/>
            </w:tcBorders>
          </w:tcPr>
          <w:p w:rsidR="008378DD" w:rsidRPr="00D635DD" w:rsidRDefault="008378DD" w:rsidP="00582F12">
            <w:pPr>
              <w:rPr>
                <w:sz w:val="17"/>
                <w:szCs w:val="17"/>
              </w:rPr>
            </w:pPr>
          </w:p>
        </w:tc>
        <w:tc>
          <w:tcPr>
            <w:tcW w:w="737" w:type="dxa"/>
            <w:tcBorders>
              <w:top w:val="nil"/>
              <w:left w:val="nil"/>
              <w:bottom w:val="nil"/>
              <w:right w:val="nil"/>
            </w:tcBorders>
          </w:tcPr>
          <w:p w:rsidR="008378DD" w:rsidRPr="00D635DD" w:rsidRDefault="008378DD" w:rsidP="00582F12">
            <w:pPr>
              <w:jc w:val="center"/>
              <w:rPr>
                <w:sz w:val="12"/>
                <w:szCs w:val="12"/>
              </w:rPr>
            </w:pPr>
            <w:r>
              <w:rPr>
                <w:sz w:val="12"/>
                <w:szCs w:val="12"/>
              </w:rPr>
              <w:t>(подпись)</w:t>
            </w:r>
          </w:p>
        </w:tc>
        <w:tc>
          <w:tcPr>
            <w:tcW w:w="284" w:type="dxa"/>
            <w:tcBorders>
              <w:top w:val="nil"/>
              <w:left w:val="nil"/>
              <w:bottom w:val="nil"/>
              <w:right w:val="nil"/>
            </w:tcBorders>
          </w:tcPr>
          <w:p w:rsidR="008378DD" w:rsidRPr="00D635DD" w:rsidRDefault="008378DD" w:rsidP="00582F12">
            <w:pPr>
              <w:jc w:val="center"/>
              <w:rPr>
                <w:sz w:val="12"/>
                <w:szCs w:val="12"/>
              </w:rPr>
            </w:pPr>
          </w:p>
        </w:tc>
        <w:tc>
          <w:tcPr>
            <w:tcW w:w="1531" w:type="dxa"/>
            <w:tcBorders>
              <w:top w:val="nil"/>
              <w:left w:val="nil"/>
              <w:bottom w:val="nil"/>
              <w:right w:val="nil"/>
            </w:tcBorders>
          </w:tcPr>
          <w:p w:rsidR="008378DD" w:rsidRPr="00D635DD" w:rsidRDefault="008378DD" w:rsidP="00582F12">
            <w:pPr>
              <w:jc w:val="center"/>
              <w:rPr>
                <w:sz w:val="12"/>
                <w:szCs w:val="12"/>
              </w:rPr>
            </w:pPr>
            <w:r>
              <w:rPr>
                <w:sz w:val="12"/>
                <w:szCs w:val="12"/>
              </w:rPr>
              <w:t>(расшифровка подписи)</w:t>
            </w:r>
          </w:p>
        </w:tc>
      </w:tr>
    </w:tbl>
    <w:p w:rsidR="008378DD" w:rsidRPr="00D635DD" w:rsidRDefault="008378DD" w:rsidP="008378DD">
      <w:pPr>
        <w:rPr>
          <w:sz w:val="17"/>
          <w:szCs w:val="17"/>
        </w:rPr>
      </w:pPr>
    </w:p>
    <w:tbl>
      <w:tblPr>
        <w:tblW w:w="0" w:type="auto"/>
        <w:tblInd w:w="28" w:type="dxa"/>
        <w:tblLayout w:type="fixed"/>
        <w:tblCellMar>
          <w:left w:w="28" w:type="dxa"/>
          <w:right w:w="28" w:type="dxa"/>
        </w:tblCellMar>
        <w:tblLook w:val="0000"/>
      </w:tblPr>
      <w:tblGrid>
        <w:gridCol w:w="851"/>
        <w:gridCol w:w="907"/>
        <w:gridCol w:w="170"/>
        <w:gridCol w:w="680"/>
        <w:gridCol w:w="170"/>
        <w:gridCol w:w="1474"/>
        <w:gridCol w:w="3119"/>
        <w:gridCol w:w="794"/>
        <w:gridCol w:w="170"/>
        <w:gridCol w:w="794"/>
        <w:gridCol w:w="284"/>
        <w:gridCol w:w="1531"/>
      </w:tblGrid>
      <w:tr w:rsidR="008378DD" w:rsidRPr="00D635DD" w:rsidTr="00582F12">
        <w:trPr>
          <w:cantSplit/>
        </w:trPr>
        <w:tc>
          <w:tcPr>
            <w:tcW w:w="851" w:type="dxa"/>
            <w:tcBorders>
              <w:top w:val="nil"/>
              <w:left w:val="nil"/>
              <w:bottom w:val="nil"/>
              <w:right w:val="nil"/>
            </w:tcBorders>
            <w:vAlign w:val="bottom"/>
          </w:tcPr>
          <w:p w:rsidR="008378DD" w:rsidRPr="00D635DD" w:rsidRDefault="008378DD" w:rsidP="00582F12">
            <w:pPr>
              <w:rPr>
                <w:sz w:val="17"/>
                <w:szCs w:val="17"/>
              </w:rPr>
            </w:pPr>
            <w:r>
              <w:rPr>
                <w:sz w:val="17"/>
                <w:szCs w:val="17"/>
              </w:rPr>
              <w:t>Отпустил</w:t>
            </w:r>
          </w:p>
        </w:tc>
        <w:tc>
          <w:tcPr>
            <w:tcW w:w="907" w:type="dxa"/>
            <w:tcBorders>
              <w:top w:val="nil"/>
              <w:left w:val="nil"/>
              <w:bottom w:val="single" w:sz="4" w:space="0" w:color="auto"/>
              <w:right w:val="nil"/>
            </w:tcBorders>
            <w:vAlign w:val="bottom"/>
          </w:tcPr>
          <w:p w:rsidR="008378DD" w:rsidRPr="00902F5A" w:rsidRDefault="008378DD" w:rsidP="00582F12">
            <w:pPr>
              <w:rPr>
                <w:b/>
              </w:rPr>
            </w:pPr>
          </w:p>
        </w:tc>
        <w:tc>
          <w:tcPr>
            <w:tcW w:w="170" w:type="dxa"/>
            <w:tcBorders>
              <w:top w:val="nil"/>
              <w:left w:val="nil"/>
              <w:bottom w:val="nil"/>
              <w:right w:val="nil"/>
            </w:tcBorders>
            <w:vAlign w:val="bottom"/>
          </w:tcPr>
          <w:p w:rsidR="008378DD" w:rsidRPr="00D635DD" w:rsidRDefault="008378DD" w:rsidP="00582F12">
            <w:pPr>
              <w:jc w:val="center"/>
              <w:rPr>
                <w:sz w:val="17"/>
                <w:szCs w:val="17"/>
              </w:rPr>
            </w:pPr>
          </w:p>
        </w:tc>
        <w:tc>
          <w:tcPr>
            <w:tcW w:w="680"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c>
          <w:tcPr>
            <w:tcW w:w="170" w:type="dxa"/>
            <w:tcBorders>
              <w:top w:val="nil"/>
              <w:left w:val="nil"/>
              <w:bottom w:val="nil"/>
              <w:right w:val="nil"/>
            </w:tcBorders>
            <w:vAlign w:val="bottom"/>
          </w:tcPr>
          <w:p w:rsidR="008378DD" w:rsidRPr="00D635DD" w:rsidRDefault="008378DD" w:rsidP="00582F12">
            <w:pPr>
              <w:jc w:val="center"/>
              <w:rPr>
                <w:sz w:val="17"/>
                <w:szCs w:val="17"/>
              </w:rPr>
            </w:pPr>
          </w:p>
        </w:tc>
        <w:tc>
          <w:tcPr>
            <w:tcW w:w="1474"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c>
          <w:tcPr>
            <w:tcW w:w="3119" w:type="dxa"/>
            <w:tcBorders>
              <w:top w:val="nil"/>
              <w:left w:val="nil"/>
              <w:bottom w:val="nil"/>
              <w:right w:val="nil"/>
            </w:tcBorders>
            <w:vAlign w:val="bottom"/>
          </w:tcPr>
          <w:p w:rsidR="008378DD" w:rsidRPr="00A46D2D" w:rsidRDefault="008378DD" w:rsidP="00582F12">
            <w:pPr>
              <w:pStyle w:val="2"/>
              <w:ind w:right="113"/>
              <w:jc w:val="right"/>
              <w:rPr>
                <w:bCs w:val="0"/>
                <w:sz w:val="17"/>
                <w:szCs w:val="17"/>
              </w:rPr>
            </w:pPr>
            <w:r>
              <w:rPr>
                <w:b w:val="0"/>
                <w:bCs w:val="0"/>
                <w:sz w:val="17"/>
                <w:szCs w:val="17"/>
              </w:rPr>
              <w:t xml:space="preserve">Получил </w:t>
            </w:r>
          </w:p>
        </w:tc>
        <w:tc>
          <w:tcPr>
            <w:tcW w:w="794" w:type="dxa"/>
            <w:tcBorders>
              <w:top w:val="nil"/>
              <w:left w:val="nil"/>
              <w:bottom w:val="single" w:sz="4" w:space="0" w:color="auto"/>
              <w:right w:val="nil"/>
            </w:tcBorders>
            <w:vAlign w:val="bottom"/>
          </w:tcPr>
          <w:p w:rsidR="008378DD" w:rsidRPr="00D635DD" w:rsidRDefault="008378DD" w:rsidP="00582F12">
            <w:pPr>
              <w:pStyle w:val="2"/>
              <w:jc w:val="center"/>
              <w:rPr>
                <w:b w:val="0"/>
                <w:bCs w:val="0"/>
              </w:rPr>
            </w:pPr>
          </w:p>
        </w:tc>
        <w:tc>
          <w:tcPr>
            <w:tcW w:w="170" w:type="dxa"/>
            <w:tcBorders>
              <w:top w:val="nil"/>
              <w:left w:val="nil"/>
              <w:bottom w:val="nil"/>
              <w:right w:val="nil"/>
            </w:tcBorders>
            <w:vAlign w:val="bottom"/>
          </w:tcPr>
          <w:p w:rsidR="008378DD" w:rsidRPr="00D635DD" w:rsidRDefault="008378DD" w:rsidP="00582F12">
            <w:pPr>
              <w:pStyle w:val="2"/>
              <w:jc w:val="center"/>
              <w:rPr>
                <w:b w:val="0"/>
                <w:bCs w:val="0"/>
              </w:rPr>
            </w:pPr>
          </w:p>
        </w:tc>
        <w:tc>
          <w:tcPr>
            <w:tcW w:w="794" w:type="dxa"/>
            <w:tcBorders>
              <w:top w:val="nil"/>
              <w:left w:val="nil"/>
              <w:bottom w:val="single" w:sz="4" w:space="0" w:color="auto"/>
              <w:right w:val="nil"/>
            </w:tcBorders>
            <w:vAlign w:val="bottom"/>
          </w:tcPr>
          <w:p w:rsidR="008378DD" w:rsidRPr="00D635DD" w:rsidRDefault="008378DD" w:rsidP="00582F12">
            <w:pPr>
              <w:pStyle w:val="2"/>
              <w:jc w:val="center"/>
              <w:rPr>
                <w:b w:val="0"/>
                <w:bCs w:val="0"/>
              </w:rPr>
            </w:pPr>
          </w:p>
        </w:tc>
        <w:tc>
          <w:tcPr>
            <w:tcW w:w="284" w:type="dxa"/>
            <w:tcBorders>
              <w:top w:val="nil"/>
              <w:left w:val="nil"/>
              <w:bottom w:val="nil"/>
              <w:right w:val="nil"/>
            </w:tcBorders>
            <w:vAlign w:val="bottom"/>
          </w:tcPr>
          <w:p w:rsidR="008378DD" w:rsidRPr="00D635DD" w:rsidRDefault="008378DD" w:rsidP="00582F12">
            <w:pPr>
              <w:jc w:val="center"/>
              <w:rPr>
                <w:sz w:val="17"/>
                <w:szCs w:val="17"/>
              </w:rPr>
            </w:pPr>
          </w:p>
        </w:tc>
        <w:tc>
          <w:tcPr>
            <w:tcW w:w="1531" w:type="dxa"/>
            <w:tcBorders>
              <w:top w:val="nil"/>
              <w:left w:val="nil"/>
              <w:bottom w:val="single" w:sz="4" w:space="0" w:color="auto"/>
              <w:right w:val="nil"/>
            </w:tcBorders>
            <w:vAlign w:val="bottom"/>
          </w:tcPr>
          <w:p w:rsidR="008378DD" w:rsidRPr="00D635DD" w:rsidRDefault="008378DD" w:rsidP="00582F12">
            <w:pPr>
              <w:jc w:val="center"/>
              <w:rPr>
                <w:sz w:val="17"/>
                <w:szCs w:val="17"/>
              </w:rPr>
            </w:pPr>
          </w:p>
        </w:tc>
      </w:tr>
      <w:tr w:rsidR="008378DD" w:rsidRPr="00D635DD" w:rsidTr="00582F12">
        <w:trPr>
          <w:cantSplit/>
        </w:trPr>
        <w:tc>
          <w:tcPr>
            <w:tcW w:w="851" w:type="dxa"/>
            <w:tcBorders>
              <w:top w:val="nil"/>
              <w:left w:val="nil"/>
              <w:bottom w:val="nil"/>
              <w:right w:val="nil"/>
            </w:tcBorders>
          </w:tcPr>
          <w:p w:rsidR="008378DD" w:rsidRPr="00D635DD" w:rsidRDefault="008378DD" w:rsidP="00582F12">
            <w:pPr>
              <w:rPr>
                <w:sz w:val="17"/>
                <w:szCs w:val="17"/>
              </w:rPr>
            </w:pPr>
          </w:p>
        </w:tc>
        <w:tc>
          <w:tcPr>
            <w:tcW w:w="907" w:type="dxa"/>
            <w:tcBorders>
              <w:top w:val="nil"/>
              <w:left w:val="nil"/>
              <w:bottom w:val="nil"/>
              <w:right w:val="nil"/>
            </w:tcBorders>
          </w:tcPr>
          <w:p w:rsidR="008378DD" w:rsidRPr="00D635DD" w:rsidRDefault="008378DD" w:rsidP="00582F12">
            <w:pPr>
              <w:jc w:val="center"/>
              <w:rPr>
                <w:sz w:val="12"/>
                <w:szCs w:val="12"/>
              </w:rPr>
            </w:pPr>
            <w:r>
              <w:rPr>
                <w:sz w:val="12"/>
                <w:szCs w:val="12"/>
              </w:rPr>
              <w:t>(должность)</w:t>
            </w:r>
          </w:p>
        </w:tc>
        <w:tc>
          <w:tcPr>
            <w:tcW w:w="170" w:type="dxa"/>
            <w:tcBorders>
              <w:top w:val="nil"/>
              <w:left w:val="nil"/>
              <w:bottom w:val="nil"/>
              <w:right w:val="nil"/>
            </w:tcBorders>
          </w:tcPr>
          <w:p w:rsidR="008378DD" w:rsidRPr="00D635DD" w:rsidRDefault="008378DD" w:rsidP="00582F12">
            <w:pPr>
              <w:jc w:val="center"/>
              <w:rPr>
                <w:sz w:val="12"/>
                <w:szCs w:val="12"/>
              </w:rPr>
            </w:pPr>
          </w:p>
        </w:tc>
        <w:tc>
          <w:tcPr>
            <w:tcW w:w="680" w:type="dxa"/>
            <w:tcBorders>
              <w:top w:val="nil"/>
              <w:left w:val="nil"/>
              <w:bottom w:val="nil"/>
              <w:right w:val="nil"/>
            </w:tcBorders>
          </w:tcPr>
          <w:p w:rsidR="008378DD" w:rsidRPr="00D635DD" w:rsidRDefault="008378DD" w:rsidP="00582F12">
            <w:pPr>
              <w:jc w:val="center"/>
              <w:rPr>
                <w:sz w:val="12"/>
                <w:szCs w:val="12"/>
              </w:rPr>
            </w:pPr>
            <w:r>
              <w:rPr>
                <w:sz w:val="12"/>
                <w:szCs w:val="12"/>
              </w:rPr>
              <w:t>(подпись)</w:t>
            </w:r>
          </w:p>
        </w:tc>
        <w:tc>
          <w:tcPr>
            <w:tcW w:w="170" w:type="dxa"/>
            <w:tcBorders>
              <w:top w:val="nil"/>
              <w:left w:val="nil"/>
              <w:bottom w:val="nil"/>
              <w:right w:val="nil"/>
            </w:tcBorders>
          </w:tcPr>
          <w:p w:rsidR="008378DD" w:rsidRPr="00D635DD" w:rsidRDefault="008378DD" w:rsidP="00582F12">
            <w:pPr>
              <w:jc w:val="center"/>
              <w:rPr>
                <w:sz w:val="12"/>
                <w:szCs w:val="12"/>
              </w:rPr>
            </w:pPr>
          </w:p>
        </w:tc>
        <w:tc>
          <w:tcPr>
            <w:tcW w:w="1474" w:type="dxa"/>
            <w:tcBorders>
              <w:top w:val="nil"/>
              <w:left w:val="nil"/>
              <w:bottom w:val="nil"/>
              <w:right w:val="nil"/>
            </w:tcBorders>
          </w:tcPr>
          <w:p w:rsidR="008378DD" w:rsidRPr="00D635DD" w:rsidRDefault="008378DD" w:rsidP="00582F12">
            <w:pPr>
              <w:jc w:val="center"/>
              <w:rPr>
                <w:sz w:val="12"/>
                <w:szCs w:val="12"/>
              </w:rPr>
            </w:pPr>
            <w:r>
              <w:rPr>
                <w:sz w:val="12"/>
                <w:szCs w:val="12"/>
              </w:rPr>
              <w:t>(расшифровка подписи)</w:t>
            </w:r>
          </w:p>
        </w:tc>
        <w:tc>
          <w:tcPr>
            <w:tcW w:w="3119" w:type="dxa"/>
            <w:tcBorders>
              <w:top w:val="nil"/>
              <w:left w:val="nil"/>
              <w:bottom w:val="nil"/>
              <w:right w:val="nil"/>
            </w:tcBorders>
          </w:tcPr>
          <w:p w:rsidR="008378DD" w:rsidRPr="00D635DD" w:rsidRDefault="008378DD" w:rsidP="00582F12">
            <w:pPr>
              <w:rPr>
                <w:sz w:val="17"/>
                <w:szCs w:val="17"/>
              </w:rPr>
            </w:pPr>
          </w:p>
        </w:tc>
        <w:tc>
          <w:tcPr>
            <w:tcW w:w="794" w:type="dxa"/>
            <w:tcBorders>
              <w:top w:val="nil"/>
              <w:left w:val="nil"/>
              <w:bottom w:val="nil"/>
              <w:right w:val="nil"/>
            </w:tcBorders>
          </w:tcPr>
          <w:p w:rsidR="008378DD" w:rsidRPr="00D635DD" w:rsidRDefault="008378DD" w:rsidP="00582F12">
            <w:pPr>
              <w:jc w:val="center"/>
              <w:rPr>
                <w:sz w:val="12"/>
                <w:szCs w:val="12"/>
              </w:rPr>
            </w:pPr>
            <w:r>
              <w:rPr>
                <w:sz w:val="12"/>
                <w:szCs w:val="12"/>
              </w:rPr>
              <w:t>(должность)</w:t>
            </w:r>
          </w:p>
        </w:tc>
        <w:tc>
          <w:tcPr>
            <w:tcW w:w="170" w:type="dxa"/>
            <w:tcBorders>
              <w:top w:val="nil"/>
              <w:left w:val="nil"/>
              <w:bottom w:val="nil"/>
              <w:right w:val="nil"/>
            </w:tcBorders>
          </w:tcPr>
          <w:p w:rsidR="008378DD" w:rsidRPr="00D635DD" w:rsidRDefault="008378DD" w:rsidP="00582F12">
            <w:pPr>
              <w:rPr>
                <w:sz w:val="17"/>
                <w:szCs w:val="17"/>
              </w:rPr>
            </w:pPr>
          </w:p>
        </w:tc>
        <w:tc>
          <w:tcPr>
            <w:tcW w:w="794" w:type="dxa"/>
            <w:tcBorders>
              <w:top w:val="nil"/>
              <w:left w:val="nil"/>
              <w:bottom w:val="nil"/>
              <w:right w:val="nil"/>
            </w:tcBorders>
          </w:tcPr>
          <w:p w:rsidR="008378DD" w:rsidRPr="00D635DD" w:rsidRDefault="008378DD" w:rsidP="00582F12">
            <w:pPr>
              <w:jc w:val="center"/>
              <w:rPr>
                <w:sz w:val="12"/>
                <w:szCs w:val="12"/>
              </w:rPr>
            </w:pPr>
            <w:r>
              <w:rPr>
                <w:sz w:val="12"/>
                <w:szCs w:val="12"/>
              </w:rPr>
              <w:t>(подпись)</w:t>
            </w:r>
          </w:p>
        </w:tc>
        <w:tc>
          <w:tcPr>
            <w:tcW w:w="284" w:type="dxa"/>
            <w:tcBorders>
              <w:top w:val="nil"/>
              <w:left w:val="nil"/>
              <w:bottom w:val="nil"/>
              <w:right w:val="nil"/>
            </w:tcBorders>
          </w:tcPr>
          <w:p w:rsidR="008378DD" w:rsidRPr="00D635DD" w:rsidRDefault="008378DD" w:rsidP="00582F12">
            <w:pPr>
              <w:jc w:val="center"/>
              <w:rPr>
                <w:sz w:val="12"/>
                <w:szCs w:val="12"/>
              </w:rPr>
            </w:pPr>
          </w:p>
        </w:tc>
        <w:tc>
          <w:tcPr>
            <w:tcW w:w="1531" w:type="dxa"/>
            <w:tcBorders>
              <w:top w:val="nil"/>
              <w:left w:val="nil"/>
              <w:bottom w:val="nil"/>
              <w:right w:val="nil"/>
            </w:tcBorders>
          </w:tcPr>
          <w:p w:rsidR="008378DD" w:rsidRPr="00D635DD" w:rsidRDefault="008378DD" w:rsidP="00582F12">
            <w:pPr>
              <w:jc w:val="center"/>
              <w:rPr>
                <w:sz w:val="12"/>
                <w:szCs w:val="12"/>
              </w:rPr>
            </w:pPr>
            <w:r>
              <w:rPr>
                <w:sz w:val="12"/>
                <w:szCs w:val="12"/>
              </w:rPr>
              <w:t>(расшифровка подписи)</w:t>
            </w:r>
          </w:p>
        </w:tc>
      </w:tr>
    </w:tbl>
    <w:p w:rsidR="008378DD" w:rsidRDefault="008378DD" w:rsidP="008378DD">
      <w:pPr>
        <w:spacing w:after="200" w:line="276" w:lineRule="auto"/>
        <w:jc w:val="right"/>
      </w:pPr>
    </w:p>
    <w:tbl>
      <w:tblPr>
        <w:tblW w:w="14000" w:type="dxa"/>
        <w:tblLayout w:type="fixed"/>
        <w:tblLook w:val="01E0"/>
      </w:tblPr>
      <w:tblGrid>
        <w:gridCol w:w="7196"/>
        <w:gridCol w:w="6804"/>
      </w:tblGrid>
      <w:tr w:rsidR="008378DD" w:rsidRPr="00D31304" w:rsidTr="00582F12">
        <w:trPr>
          <w:trHeight w:val="1176"/>
        </w:trPr>
        <w:tc>
          <w:tcPr>
            <w:tcW w:w="7196" w:type="dxa"/>
            <w:shd w:val="clear" w:color="auto" w:fill="auto"/>
          </w:tcPr>
          <w:p w:rsidR="008378DD" w:rsidRPr="00D31304" w:rsidRDefault="008378DD" w:rsidP="00582F12">
            <w:pPr>
              <w:jc w:val="both"/>
            </w:pPr>
            <w:r>
              <w:t>От «Заказчика»</w:t>
            </w:r>
          </w:p>
          <w:p w:rsidR="008378DD" w:rsidRDefault="008378DD" w:rsidP="00582F12">
            <w:pPr>
              <w:jc w:val="both"/>
            </w:pPr>
          </w:p>
          <w:p w:rsidR="008378DD" w:rsidRPr="00D31304" w:rsidRDefault="008378DD" w:rsidP="00582F12">
            <w:pPr>
              <w:jc w:val="both"/>
            </w:pP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6804" w:type="dxa"/>
            <w:shd w:val="clear" w:color="auto" w:fill="auto"/>
          </w:tcPr>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От «Подрядчика»</w:t>
            </w:r>
          </w:p>
          <w:p w:rsidR="008378DD" w:rsidRDefault="008378DD" w:rsidP="00582F12">
            <w:pPr>
              <w:jc w:val="both"/>
            </w:pPr>
          </w:p>
          <w:p w:rsidR="008378DD" w:rsidRPr="00D31304" w:rsidRDefault="008378DD" w:rsidP="00582F12">
            <w:pPr>
              <w:jc w:val="both"/>
            </w:pPr>
          </w:p>
          <w:p w:rsidR="008378DD" w:rsidRPr="00D31304" w:rsidRDefault="008378DD" w:rsidP="00582F12">
            <w:pPr>
              <w:jc w:val="both"/>
            </w:pPr>
            <w:r>
              <w:t xml:space="preserve">____________________ </w:t>
            </w:r>
          </w:p>
        </w:tc>
      </w:tr>
    </w:tbl>
    <w:p w:rsidR="008378DD" w:rsidRPr="00440F3D" w:rsidRDefault="008378DD" w:rsidP="008378DD">
      <w:pPr>
        <w:jc w:val="right"/>
      </w:pPr>
      <w:r>
        <w:br w:type="page"/>
      </w:r>
      <w:r>
        <w:lastRenderedPageBreak/>
        <w:t>Приложение № 5</w:t>
      </w:r>
    </w:p>
    <w:p w:rsidR="008378DD" w:rsidRPr="008C24AB" w:rsidRDefault="008378DD" w:rsidP="008378DD">
      <w:pPr>
        <w:pStyle w:val="ConsNormal"/>
        <w:jc w:val="right"/>
        <w:rPr>
          <w:rFonts w:ascii="Times New Roman" w:hAnsi="Times New Roman"/>
          <w:sz w:val="24"/>
          <w:szCs w:val="24"/>
        </w:rPr>
      </w:pPr>
      <w:r>
        <w:rPr>
          <w:rFonts w:ascii="Times New Roman" w:hAnsi="Times New Roman"/>
          <w:sz w:val="24"/>
          <w:szCs w:val="24"/>
        </w:rPr>
        <w:t>к Договору на выполнение работ</w:t>
      </w:r>
    </w:p>
    <w:p w:rsidR="008378DD" w:rsidRDefault="008378DD" w:rsidP="008378DD">
      <w:pPr>
        <w:jc w:val="right"/>
      </w:pPr>
      <w:r>
        <w:t>№</w:t>
      </w:r>
      <w:proofErr w:type="spellStart"/>
      <w:r>
        <w:t>_____от</w:t>
      </w:r>
      <w:proofErr w:type="spellEnd"/>
      <w:r>
        <w:t xml:space="preserve"> «___»________20__ г</w:t>
      </w:r>
    </w:p>
    <w:p w:rsidR="008378DD" w:rsidRDefault="008378DD" w:rsidP="008378DD">
      <w:pPr>
        <w:jc w:val="center"/>
        <w:rPr>
          <w:sz w:val="28"/>
          <w:szCs w:val="28"/>
        </w:rPr>
      </w:pPr>
    </w:p>
    <w:p w:rsidR="008378DD" w:rsidRPr="009A04A5" w:rsidRDefault="008378DD" w:rsidP="008378DD">
      <w:pPr>
        <w:jc w:val="center"/>
      </w:pPr>
    </w:p>
    <w:p w:rsidR="008378DD" w:rsidRPr="009A04A5" w:rsidRDefault="008378DD" w:rsidP="008378DD">
      <w:pPr>
        <w:jc w:val="center"/>
      </w:pPr>
      <w:r>
        <w:t>Отчет об использовании давальческого сырья (материалов)</w:t>
      </w:r>
    </w:p>
    <w:p w:rsidR="008378DD" w:rsidRPr="009A04A5" w:rsidRDefault="008378DD" w:rsidP="008378D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1559"/>
        <w:gridCol w:w="1276"/>
        <w:gridCol w:w="850"/>
        <w:gridCol w:w="1418"/>
        <w:gridCol w:w="850"/>
        <w:gridCol w:w="1134"/>
        <w:gridCol w:w="1134"/>
        <w:gridCol w:w="993"/>
        <w:gridCol w:w="1275"/>
        <w:gridCol w:w="1275"/>
      </w:tblGrid>
      <w:tr w:rsidR="008378DD" w:rsidRPr="009A04A5" w:rsidTr="00582F12">
        <w:tc>
          <w:tcPr>
            <w:tcW w:w="534" w:type="dxa"/>
            <w:vMerge w:val="restart"/>
          </w:tcPr>
          <w:p w:rsidR="008378DD" w:rsidRPr="009A04A5" w:rsidRDefault="008378DD" w:rsidP="00582F12">
            <w:pPr>
              <w:jc w:val="center"/>
              <w:rPr>
                <w:b/>
                <w:bCs/>
                <w:sz w:val="20"/>
                <w:szCs w:val="20"/>
              </w:rPr>
            </w:pPr>
            <w:r>
              <w:rPr>
                <w:b/>
                <w:bCs/>
                <w:sz w:val="20"/>
                <w:szCs w:val="20"/>
              </w:rPr>
              <w:t>№ п/п</w:t>
            </w:r>
          </w:p>
        </w:tc>
        <w:tc>
          <w:tcPr>
            <w:tcW w:w="1559" w:type="dxa"/>
            <w:vMerge w:val="restart"/>
          </w:tcPr>
          <w:p w:rsidR="008378DD" w:rsidRPr="009A04A5" w:rsidRDefault="008378DD" w:rsidP="00582F12">
            <w:pPr>
              <w:jc w:val="center"/>
              <w:rPr>
                <w:b/>
                <w:bCs/>
                <w:sz w:val="20"/>
                <w:szCs w:val="20"/>
              </w:rPr>
            </w:pPr>
            <w:r>
              <w:rPr>
                <w:b/>
                <w:bCs/>
                <w:sz w:val="20"/>
                <w:szCs w:val="20"/>
              </w:rPr>
              <w:t>Наименование вида работ</w:t>
            </w:r>
          </w:p>
        </w:tc>
        <w:tc>
          <w:tcPr>
            <w:tcW w:w="1559" w:type="dxa"/>
            <w:vMerge w:val="restart"/>
          </w:tcPr>
          <w:p w:rsidR="008378DD" w:rsidRPr="009A04A5" w:rsidRDefault="008378DD" w:rsidP="00582F12">
            <w:pPr>
              <w:jc w:val="center"/>
              <w:rPr>
                <w:b/>
                <w:bCs/>
                <w:sz w:val="20"/>
                <w:szCs w:val="20"/>
              </w:rPr>
            </w:pPr>
            <w:r>
              <w:rPr>
                <w:b/>
                <w:bCs/>
                <w:sz w:val="20"/>
                <w:szCs w:val="20"/>
              </w:rPr>
              <w:t>Наименование материала</w:t>
            </w:r>
          </w:p>
        </w:tc>
        <w:tc>
          <w:tcPr>
            <w:tcW w:w="1276" w:type="dxa"/>
            <w:vMerge w:val="restart"/>
          </w:tcPr>
          <w:p w:rsidR="008378DD" w:rsidRPr="009A04A5" w:rsidRDefault="008378DD" w:rsidP="00582F12">
            <w:pPr>
              <w:jc w:val="center"/>
              <w:rPr>
                <w:b/>
                <w:bCs/>
                <w:sz w:val="20"/>
                <w:szCs w:val="20"/>
              </w:rPr>
            </w:pPr>
            <w:r>
              <w:rPr>
                <w:b/>
                <w:bCs/>
                <w:sz w:val="20"/>
                <w:szCs w:val="20"/>
              </w:rPr>
              <w:t>Номер и дата накладной</w:t>
            </w:r>
          </w:p>
        </w:tc>
        <w:tc>
          <w:tcPr>
            <w:tcW w:w="850" w:type="dxa"/>
            <w:vMerge w:val="restart"/>
          </w:tcPr>
          <w:p w:rsidR="008378DD" w:rsidRPr="009A04A5" w:rsidRDefault="008378DD" w:rsidP="00582F12">
            <w:pPr>
              <w:jc w:val="center"/>
              <w:rPr>
                <w:b/>
                <w:bCs/>
                <w:sz w:val="20"/>
                <w:szCs w:val="20"/>
              </w:rPr>
            </w:pPr>
            <w:r>
              <w:rPr>
                <w:b/>
                <w:bCs/>
                <w:sz w:val="20"/>
                <w:szCs w:val="20"/>
              </w:rPr>
              <w:t>Единица измерения</w:t>
            </w:r>
          </w:p>
        </w:tc>
        <w:tc>
          <w:tcPr>
            <w:tcW w:w="1418" w:type="dxa"/>
            <w:vMerge w:val="restart"/>
          </w:tcPr>
          <w:p w:rsidR="008378DD" w:rsidRPr="009A04A5" w:rsidRDefault="008378DD" w:rsidP="00582F12">
            <w:pPr>
              <w:jc w:val="center"/>
              <w:rPr>
                <w:b/>
                <w:bCs/>
                <w:sz w:val="20"/>
                <w:szCs w:val="20"/>
              </w:rPr>
            </w:pPr>
            <w:r>
              <w:rPr>
                <w:b/>
                <w:bCs/>
                <w:sz w:val="20"/>
                <w:szCs w:val="20"/>
              </w:rPr>
              <w:t>Стоимость за единицу измерения, руб.</w:t>
            </w:r>
          </w:p>
        </w:tc>
        <w:tc>
          <w:tcPr>
            <w:tcW w:w="1984" w:type="dxa"/>
            <w:gridSpan w:val="2"/>
          </w:tcPr>
          <w:p w:rsidR="008378DD" w:rsidRPr="009A04A5" w:rsidRDefault="008378DD" w:rsidP="00582F12">
            <w:pPr>
              <w:jc w:val="center"/>
              <w:rPr>
                <w:b/>
                <w:bCs/>
                <w:sz w:val="20"/>
                <w:szCs w:val="20"/>
              </w:rPr>
            </w:pPr>
            <w:r>
              <w:rPr>
                <w:b/>
                <w:bCs/>
                <w:sz w:val="20"/>
                <w:szCs w:val="20"/>
              </w:rPr>
              <w:t>Получено от Заказчика</w:t>
            </w:r>
          </w:p>
        </w:tc>
        <w:tc>
          <w:tcPr>
            <w:tcW w:w="2127" w:type="dxa"/>
            <w:gridSpan w:val="2"/>
          </w:tcPr>
          <w:p w:rsidR="008378DD" w:rsidRPr="009A04A5" w:rsidRDefault="008378DD" w:rsidP="00582F12">
            <w:pPr>
              <w:jc w:val="center"/>
              <w:rPr>
                <w:b/>
                <w:bCs/>
                <w:sz w:val="20"/>
                <w:szCs w:val="20"/>
              </w:rPr>
            </w:pPr>
            <w:r>
              <w:rPr>
                <w:b/>
                <w:bCs/>
                <w:sz w:val="20"/>
                <w:szCs w:val="20"/>
              </w:rPr>
              <w:t>Фактически использовано материалов</w:t>
            </w:r>
          </w:p>
        </w:tc>
        <w:tc>
          <w:tcPr>
            <w:tcW w:w="2550" w:type="dxa"/>
            <w:gridSpan w:val="2"/>
          </w:tcPr>
          <w:p w:rsidR="008378DD" w:rsidRPr="009A04A5" w:rsidRDefault="008378DD" w:rsidP="00582F12">
            <w:pPr>
              <w:jc w:val="center"/>
              <w:rPr>
                <w:b/>
                <w:bCs/>
                <w:sz w:val="20"/>
                <w:szCs w:val="20"/>
              </w:rPr>
            </w:pPr>
            <w:r>
              <w:rPr>
                <w:b/>
                <w:bCs/>
                <w:sz w:val="20"/>
                <w:szCs w:val="20"/>
              </w:rPr>
              <w:t>Остаток неиспользованных материалов</w:t>
            </w:r>
          </w:p>
        </w:tc>
      </w:tr>
      <w:tr w:rsidR="008378DD" w:rsidRPr="009A04A5" w:rsidTr="00582F12">
        <w:tc>
          <w:tcPr>
            <w:tcW w:w="534" w:type="dxa"/>
            <w:vMerge/>
          </w:tcPr>
          <w:p w:rsidR="008378DD" w:rsidRPr="009A04A5" w:rsidRDefault="008378DD" w:rsidP="00582F12">
            <w:pPr>
              <w:jc w:val="center"/>
              <w:rPr>
                <w:b/>
                <w:bCs/>
                <w:sz w:val="20"/>
                <w:szCs w:val="20"/>
              </w:rPr>
            </w:pPr>
          </w:p>
        </w:tc>
        <w:tc>
          <w:tcPr>
            <w:tcW w:w="1559" w:type="dxa"/>
            <w:vMerge/>
          </w:tcPr>
          <w:p w:rsidR="008378DD" w:rsidRPr="009A04A5" w:rsidRDefault="008378DD" w:rsidP="00582F12">
            <w:pPr>
              <w:jc w:val="center"/>
              <w:rPr>
                <w:b/>
                <w:bCs/>
                <w:sz w:val="20"/>
                <w:szCs w:val="20"/>
              </w:rPr>
            </w:pPr>
          </w:p>
        </w:tc>
        <w:tc>
          <w:tcPr>
            <w:tcW w:w="1559" w:type="dxa"/>
            <w:vMerge/>
          </w:tcPr>
          <w:p w:rsidR="008378DD" w:rsidRPr="009A04A5" w:rsidRDefault="008378DD" w:rsidP="00582F12">
            <w:pPr>
              <w:jc w:val="center"/>
              <w:rPr>
                <w:b/>
                <w:bCs/>
                <w:sz w:val="20"/>
                <w:szCs w:val="20"/>
              </w:rPr>
            </w:pPr>
          </w:p>
        </w:tc>
        <w:tc>
          <w:tcPr>
            <w:tcW w:w="1276" w:type="dxa"/>
            <w:vMerge/>
          </w:tcPr>
          <w:p w:rsidR="008378DD" w:rsidRPr="009A04A5" w:rsidRDefault="008378DD" w:rsidP="00582F12">
            <w:pPr>
              <w:jc w:val="center"/>
              <w:rPr>
                <w:b/>
                <w:bCs/>
                <w:sz w:val="20"/>
                <w:szCs w:val="20"/>
              </w:rPr>
            </w:pPr>
          </w:p>
        </w:tc>
        <w:tc>
          <w:tcPr>
            <w:tcW w:w="850" w:type="dxa"/>
            <w:vMerge/>
          </w:tcPr>
          <w:p w:rsidR="008378DD" w:rsidRPr="009A04A5" w:rsidRDefault="008378DD" w:rsidP="00582F12">
            <w:pPr>
              <w:jc w:val="center"/>
              <w:rPr>
                <w:b/>
                <w:bCs/>
                <w:sz w:val="20"/>
                <w:szCs w:val="20"/>
              </w:rPr>
            </w:pPr>
          </w:p>
        </w:tc>
        <w:tc>
          <w:tcPr>
            <w:tcW w:w="1418" w:type="dxa"/>
            <w:vMerge/>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r>
              <w:rPr>
                <w:b/>
                <w:bCs/>
                <w:sz w:val="20"/>
                <w:szCs w:val="20"/>
              </w:rPr>
              <w:t>кол-во</w:t>
            </w:r>
          </w:p>
        </w:tc>
        <w:tc>
          <w:tcPr>
            <w:tcW w:w="1134" w:type="dxa"/>
          </w:tcPr>
          <w:p w:rsidR="008378DD" w:rsidRPr="009A04A5" w:rsidRDefault="008378DD" w:rsidP="00582F12">
            <w:pPr>
              <w:jc w:val="center"/>
              <w:rPr>
                <w:b/>
                <w:bCs/>
                <w:sz w:val="20"/>
                <w:szCs w:val="20"/>
              </w:rPr>
            </w:pPr>
            <w:r>
              <w:rPr>
                <w:b/>
                <w:bCs/>
                <w:sz w:val="20"/>
                <w:szCs w:val="20"/>
              </w:rPr>
              <w:t>сумма, руб.</w:t>
            </w:r>
          </w:p>
        </w:tc>
        <w:tc>
          <w:tcPr>
            <w:tcW w:w="1134" w:type="dxa"/>
          </w:tcPr>
          <w:p w:rsidR="008378DD" w:rsidRPr="009A04A5" w:rsidRDefault="008378DD" w:rsidP="00582F12">
            <w:pPr>
              <w:jc w:val="center"/>
              <w:rPr>
                <w:b/>
                <w:bCs/>
                <w:sz w:val="20"/>
                <w:szCs w:val="20"/>
              </w:rPr>
            </w:pPr>
            <w:r>
              <w:rPr>
                <w:b/>
                <w:bCs/>
                <w:sz w:val="20"/>
                <w:szCs w:val="20"/>
              </w:rPr>
              <w:t>кол-во</w:t>
            </w:r>
          </w:p>
        </w:tc>
        <w:tc>
          <w:tcPr>
            <w:tcW w:w="993" w:type="dxa"/>
          </w:tcPr>
          <w:p w:rsidR="008378DD" w:rsidRPr="009A04A5" w:rsidRDefault="008378DD" w:rsidP="00582F12">
            <w:pPr>
              <w:jc w:val="center"/>
              <w:rPr>
                <w:b/>
                <w:bCs/>
                <w:sz w:val="20"/>
                <w:szCs w:val="20"/>
              </w:rPr>
            </w:pPr>
            <w:r>
              <w:rPr>
                <w:b/>
                <w:bCs/>
                <w:sz w:val="20"/>
                <w:szCs w:val="20"/>
              </w:rPr>
              <w:t>сумма, руб.</w:t>
            </w:r>
          </w:p>
        </w:tc>
        <w:tc>
          <w:tcPr>
            <w:tcW w:w="1275" w:type="dxa"/>
          </w:tcPr>
          <w:p w:rsidR="008378DD" w:rsidRPr="009A04A5" w:rsidRDefault="008378DD" w:rsidP="00582F12">
            <w:pPr>
              <w:jc w:val="center"/>
              <w:rPr>
                <w:b/>
                <w:bCs/>
                <w:sz w:val="20"/>
                <w:szCs w:val="20"/>
              </w:rPr>
            </w:pPr>
            <w:r>
              <w:rPr>
                <w:b/>
                <w:bCs/>
                <w:sz w:val="20"/>
                <w:szCs w:val="20"/>
              </w:rPr>
              <w:t>кол-во</w:t>
            </w:r>
          </w:p>
        </w:tc>
        <w:tc>
          <w:tcPr>
            <w:tcW w:w="1275" w:type="dxa"/>
          </w:tcPr>
          <w:p w:rsidR="008378DD" w:rsidRPr="009A04A5" w:rsidRDefault="008378DD" w:rsidP="00582F12">
            <w:pPr>
              <w:jc w:val="center"/>
              <w:rPr>
                <w:b/>
                <w:bCs/>
                <w:sz w:val="20"/>
                <w:szCs w:val="20"/>
              </w:rPr>
            </w:pPr>
            <w:r>
              <w:rPr>
                <w:b/>
                <w:bCs/>
                <w:sz w:val="20"/>
                <w:szCs w:val="20"/>
              </w:rPr>
              <w:t xml:space="preserve">сумма, </w:t>
            </w:r>
          </w:p>
          <w:p w:rsidR="008378DD" w:rsidRPr="009A04A5" w:rsidRDefault="008378DD" w:rsidP="00582F12">
            <w:pPr>
              <w:jc w:val="center"/>
              <w:rPr>
                <w:b/>
                <w:bCs/>
                <w:sz w:val="20"/>
                <w:szCs w:val="20"/>
              </w:rPr>
            </w:pPr>
            <w:r>
              <w:rPr>
                <w:b/>
                <w:bCs/>
                <w:sz w:val="20"/>
                <w:szCs w:val="20"/>
              </w:rPr>
              <w:t>руб.</w:t>
            </w: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r w:rsidR="008378DD" w:rsidRPr="009A04A5" w:rsidTr="00582F12">
        <w:tc>
          <w:tcPr>
            <w:tcW w:w="534"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559" w:type="dxa"/>
          </w:tcPr>
          <w:p w:rsidR="008378DD" w:rsidRPr="009A04A5" w:rsidRDefault="008378DD" w:rsidP="00582F12">
            <w:pPr>
              <w:jc w:val="center"/>
              <w:rPr>
                <w:b/>
                <w:bCs/>
                <w:sz w:val="20"/>
                <w:szCs w:val="20"/>
              </w:rPr>
            </w:pPr>
          </w:p>
        </w:tc>
        <w:tc>
          <w:tcPr>
            <w:tcW w:w="1276"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418" w:type="dxa"/>
          </w:tcPr>
          <w:p w:rsidR="008378DD" w:rsidRPr="009A04A5" w:rsidRDefault="008378DD" w:rsidP="00582F12">
            <w:pPr>
              <w:jc w:val="center"/>
              <w:rPr>
                <w:b/>
                <w:bCs/>
                <w:sz w:val="20"/>
                <w:szCs w:val="20"/>
              </w:rPr>
            </w:pPr>
          </w:p>
        </w:tc>
        <w:tc>
          <w:tcPr>
            <w:tcW w:w="850"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1134" w:type="dxa"/>
          </w:tcPr>
          <w:p w:rsidR="008378DD" w:rsidRPr="009A04A5" w:rsidRDefault="008378DD" w:rsidP="00582F12">
            <w:pPr>
              <w:jc w:val="center"/>
              <w:rPr>
                <w:b/>
                <w:bCs/>
                <w:sz w:val="20"/>
                <w:szCs w:val="20"/>
              </w:rPr>
            </w:pPr>
          </w:p>
        </w:tc>
        <w:tc>
          <w:tcPr>
            <w:tcW w:w="993"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c>
          <w:tcPr>
            <w:tcW w:w="1275" w:type="dxa"/>
          </w:tcPr>
          <w:p w:rsidR="008378DD" w:rsidRPr="009A04A5" w:rsidRDefault="008378DD" w:rsidP="00582F12">
            <w:pPr>
              <w:jc w:val="center"/>
              <w:rPr>
                <w:b/>
                <w:bCs/>
                <w:sz w:val="20"/>
                <w:szCs w:val="20"/>
              </w:rPr>
            </w:pPr>
          </w:p>
        </w:tc>
      </w:tr>
    </w:tbl>
    <w:p w:rsidR="008378DD" w:rsidRDefault="008378DD" w:rsidP="008378DD">
      <w:pPr>
        <w:pStyle w:val="ConsNonformat"/>
        <w:widowControl/>
        <w:rPr>
          <w:rFonts w:ascii="Times New Roman" w:hAnsi="Times New Roman" w:cs="Times New Roman"/>
          <w:sz w:val="24"/>
          <w:szCs w:val="24"/>
        </w:rPr>
      </w:pPr>
    </w:p>
    <w:p w:rsidR="008378DD" w:rsidRPr="009A04A5" w:rsidRDefault="008378DD" w:rsidP="008378DD">
      <w:pPr>
        <w:pStyle w:val="ConsNonformat"/>
        <w:widowControl/>
        <w:rPr>
          <w:rFonts w:ascii="Times New Roman" w:hAnsi="Times New Roman" w:cs="Times New Roman"/>
          <w:sz w:val="24"/>
          <w:szCs w:val="24"/>
        </w:rPr>
      </w:pPr>
    </w:p>
    <w:tbl>
      <w:tblPr>
        <w:tblW w:w="14000" w:type="dxa"/>
        <w:tblLayout w:type="fixed"/>
        <w:tblLook w:val="01E0"/>
      </w:tblPr>
      <w:tblGrid>
        <w:gridCol w:w="7196"/>
        <w:gridCol w:w="6804"/>
      </w:tblGrid>
      <w:tr w:rsidR="008378DD" w:rsidRPr="00D31304" w:rsidTr="00582F12">
        <w:trPr>
          <w:trHeight w:val="1176"/>
        </w:trPr>
        <w:tc>
          <w:tcPr>
            <w:tcW w:w="7196" w:type="dxa"/>
            <w:shd w:val="clear" w:color="auto" w:fill="auto"/>
          </w:tcPr>
          <w:p w:rsidR="008378DD" w:rsidRPr="00D31304" w:rsidRDefault="008378DD" w:rsidP="00582F12">
            <w:pPr>
              <w:jc w:val="both"/>
            </w:pPr>
            <w:r>
              <w:t>От «Заказчика»</w:t>
            </w:r>
          </w:p>
          <w:p w:rsidR="008378DD" w:rsidRDefault="008378DD" w:rsidP="00582F12">
            <w:pPr>
              <w:jc w:val="both"/>
            </w:pPr>
          </w:p>
          <w:p w:rsidR="008378DD" w:rsidRPr="00D31304" w:rsidRDefault="008378DD" w:rsidP="00582F12">
            <w:pPr>
              <w:jc w:val="both"/>
            </w:pP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6804" w:type="dxa"/>
            <w:shd w:val="clear" w:color="auto" w:fill="auto"/>
          </w:tcPr>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От «Подрядчика»</w:t>
            </w:r>
          </w:p>
          <w:p w:rsidR="008378DD" w:rsidRDefault="008378DD" w:rsidP="00582F12">
            <w:pPr>
              <w:jc w:val="both"/>
            </w:pPr>
          </w:p>
          <w:p w:rsidR="008378DD" w:rsidRPr="00D31304" w:rsidRDefault="008378DD" w:rsidP="00582F12">
            <w:pPr>
              <w:jc w:val="both"/>
            </w:pPr>
          </w:p>
          <w:p w:rsidR="008378DD" w:rsidRPr="00D31304" w:rsidRDefault="008378DD" w:rsidP="00582F12">
            <w:pPr>
              <w:jc w:val="both"/>
            </w:pPr>
            <w:r>
              <w:t xml:space="preserve">____________________ </w:t>
            </w:r>
          </w:p>
        </w:tc>
      </w:tr>
    </w:tbl>
    <w:p w:rsidR="008378DD" w:rsidRDefault="008378DD" w:rsidP="008378DD">
      <w:pPr>
        <w:pStyle w:val="ConsNonformat"/>
        <w:widowControl/>
        <w:rPr>
          <w:rFonts w:ascii="Times New Roman" w:hAnsi="Times New Roman" w:cs="Times New Roman"/>
          <w:sz w:val="24"/>
          <w:szCs w:val="24"/>
        </w:rPr>
      </w:pPr>
    </w:p>
    <w:p w:rsidR="008378DD" w:rsidRDefault="008378DD" w:rsidP="008378DD">
      <w:pPr>
        <w:pStyle w:val="ConsNonformat"/>
        <w:widowControl/>
        <w:rPr>
          <w:rFonts w:ascii="Times New Roman" w:hAnsi="Times New Roman" w:cs="Times New Roman"/>
          <w:sz w:val="24"/>
          <w:szCs w:val="24"/>
        </w:rPr>
      </w:pPr>
    </w:p>
    <w:p w:rsidR="008378DD" w:rsidRPr="00440F3D" w:rsidRDefault="008378DD" w:rsidP="008378DD">
      <w:pPr>
        <w:pStyle w:val="ConsNonformat"/>
        <w:widowControl/>
        <w:rPr>
          <w:rFonts w:ascii="Times New Roman" w:hAnsi="Times New Roman" w:cs="Times New Roman"/>
          <w:sz w:val="24"/>
          <w:szCs w:val="24"/>
        </w:rPr>
      </w:pPr>
    </w:p>
    <w:p w:rsidR="008378DD" w:rsidRDefault="008378DD" w:rsidP="008378DD">
      <w:pPr>
        <w:pStyle w:val="ConsNormal"/>
        <w:widowControl/>
        <w:ind w:firstLine="0"/>
        <w:jc w:val="both"/>
        <w:rPr>
          <w:rFonts w:ascii="Times New Roman" w:hAnsi="Times New Roman"/>
          <w:sz w:val="24"/>
          <w:szCs w:val="24"/>
        </w:rPr>
        <w:sectPr w:rsidR="008378DD" w:rsidSect="009F082B">
          <w:pgSz w:w="16840" w:h="11907" w:orient="landscape" w:code="9"/>
          <w:pgMar w:top="1418" w:right="1134" w:bottom="851" w:left="1134" w:header="794" w:footer="794" w:gutter="0"/>
          <w:cols w:space="720"/>
          <w:titlePg/>
          <w:docGrid w:linePitch="326"/>
        </w:sectPr>
      </w:pPr>
    </w:p>
    <w:p w:rsidR="008378DD" w:rsidRPr="00670B54" w:rsidRDefault="008378DD" w:rsidP="008378DD">
      <w:pPr>
        <w:pStyle w:val="ConsNormal"/>
        <w:widowControl/>
        <w:ind w:firstLine="0"/>
        <w:jc w:val="right"/>
        <w:rPr>
          <w:rFonts w:ascii="Times New Roman" w:hAnsi="Times New Roman" w:cs="Times New Roman"/>
        </w:rPr>
      </w:pPr>
      <w:r w:rsidRPr="00670B54">
        <w:rPr>
          <w:rFonts w:ascii="Times New Roman" w:hAnsi="Times New Roman" w:cs="Times New Roman"/>
        </w:rPr>
        <w:lastRenderedPageBreak/>
        <w:t>Приложение № 6</w:t>
      </w:r>
    </w:p>
    <w:p w:rsidR="008378DD" w:rsidRPr="00670B54" w:rsidRDefault="008378DD" w:rsidP="008378DD">
      <w:pPr>
        <w:pStyle w:val="ConsNormal"/>
        <w:jc w:val="right"/>
        <w:rPr>
          <w:rFonts w:ascii="Times New Roman" w:hAnsi="Times New Roman" w:cs="Times New Roman"/>
        </w:rPr>
      </w:pPr>
      <w:r w:rsidRPr="00670B54">
        <w:rPr>
          <w:rFonts w:ascii="Times New Roman" w:hAnsi="Times New Roman" w:cs="Times New Roman"/>
        </w:rPr>
        <w:t>к Договору на выполнение работ</w:t>
      </w:r>
    </w:p>
    <w:p w:rsidR="008378DD" w:rsidRPr="00FC456A" w:rsidRDefault="008378DD" w:rsidP="008378DD">
      <w:pPr>
        <w:jc w:val="right"/>
      </w:pPr>
      <w:r w:rsidRPr="00670B54">
        <w:rPr>
          <w:sz w:val="20"/>
          <w:szCs w:val="20"/>
        </w:rPr>
        <w:t>№</w:t>
      </w:r>
      <w:proofErr w:type="spellStart"/>
      <w:r w:rsidRPr="00670B54">
        <w:rPr>
          <w:sz w:val="20"/>
          <w:szCs w:val="20"/>
        </w:rPr>
        <w:t>_____от</w:t>
      </w:r>
      <w:proofErr w:type="spellEnd"/>
      <w:r w:rsidRPr="00670B54">
        <w:rPr>
          <w:sz w:val="20"/>
          <w:szCs w:val="20"/>
        </w:rPr>
        <w:t xml:space="preserve"> «___»________20__ г</w:t>
      </w:r>
    </w:p>
    <w:p w:rsidR="008378DD" w:rsidRDefault="008378DD" w:rsidP="008378DD">
      <w:pPr>
        <w:jc w:val="both"/>
      </w:pPr>
      <w:r>
        <w:rPr>
          <w:noProof/>
          <w:lang w:eastAsia="ru-RU"/>
        </w:rPr>
        <w:drawing>
          <wp:inline distT="0" distB="0" distL="0" distR="0">
            <wp:extent cx="8045958" cy="427024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t="1747" r="1671" b="5675"/>
                    <a:stretch>
                      <a:fillRect/>
                    </a:stretch>
                  </pic:blipFill>
                  <pic:spPr bwMode="auto">
                    <a:xfrm>
                      <a:off x="0" y="0"/>
                      <a:ext cx="8046720" cy="4270652"/>
                    </a:xfrm>
                    <a:prstGeom prst="rect">
                      <a:avLst/>
                    </a:prstGeom>
                    <a:noFill/>
                    <a:ln w="9525">
                      <a:noFill/>
                      <a:miter lim="800000"/>
                      <a:headEnd/>
                      <a:tailEnd/>
                    </a:ln>
                  </pic:spPr>
                </pic:pic>
              </a:graphicData>
            </a:graphic>
          </wp:inline>
        </w:drawing>
      </w:r>
    </w:p>
    <w:p w:rsidR="008378DD" w:rsidRDefault="008378DD" w:rsidP="008378DD">
      <w:pPr>
        <w:jc w:val="both"/>
      </w:pPr>
    </w:p>
    <w:tbl>
      <w:tblPr>
        <w:tblW w:w="14142" w:type="dxa"/>
        <w:tblLayout w:type="fixed"/>
        <w:tblLook w:val="01E0"/>
      </w:tblPr>
      <w:tblGrid>
        <w:gridCol w:w="7338"/>
        <w:gridCol w:w="6804"/>
      </w:tblGrid>
      <w:tr w:rsidR="008378DD" w:rsidRPr="00D31304" w:rsidTr="00582F12">
        <w:trPr>
          <w:trHeight w:val="1176"/>
        </w:trPr>
        <w:tc>
          <w:tcPr>
            <w:tcW w:w="7338" w:type="dxa"/>
            <w:shd w:val="clear" w:color="auto" w:fill="auto"/>
          </w:tcPr>
          <w:p w:rsidR="008378DD" w:rsidRPr="00AC7903" w:rsidRDefault="008378DD" w:rsidP="00582F12">
            <w:pPr>
              <w:pStyle w:val="3"/>
              <w:numPr>
                <w:ilvl w:val="2"/>
                <w:numId w:val="0"/>
              </w:numPr>
              <w:tabs>
                <w:tab w:val="num" w:pos="720"/>
              </w:tabs>
              <w:ind w:left="720" w:hanging="720"/>
              <w:rPr>
                <w:rFonts w:ascii="Times New Roman" w:hAnsi="Times New Roman"/>
                <w:b w:val="0"/>
                <w:sz w:val="24"/>
                <w:szCs w:val="24"/>
              </w:rPr>
            </w:pPr>
            <w:r w:rsidRPr="00AC7903">
              <w:rPr>
                <w:rFonts w:ascii="Times New Roman" w:hAnsi="Times New Roman"/>
                <w:b w:val="0"/>
                <w:sz w:val="24"/>
                <w:szCs w:val="24"/>
              </w:rPr>
              <w:t>От «Заказчика</w:t>
            </w: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6804" w:type="dxa"/>
            <w:shd w:val="clear" w:color="auto" w:fill="auto"/>
          </w:tcPr>
          <w:p w:rsidR="008378DD" w:rsidRPr="00AC7903" w:rsidRDefault="008378DD" w:rsidP="00582F12">
            <w:pPr>
              <w:pStyle w:val="3"/>
              <w:spacing w:before="0" w:after="0"/>
              <w:rPr>
                <w:rFonts w:ascii="Times New Roman" w:hAnsi="Times New Roman"/>
                <w:b w:val="0"/>
                <w:bCs w:val="0"/>
                <w:sz w:val="24"/>
                <w:szCs w:val="24"/>
              </w:rPr>
            </w:pPr>
            <w:r w:rsidRPr="00AC7903">
              <w:rPr>
                <w:rFonts w:ascii="Times New Roman" w:hAnsi="Times New Roman"/>
                <w:b w:val="0"/>
                <w:bCs w:val="0"/>
                <w:sz w:val="24"/>
                <w:szCs w:val="24"/>
              </w:rPr>
              <w:t>От «Подрядчика»</w:t>
            </w:r>
          </w:p>
          <w:p w:rsidR="008378DD" w:rsidRDefault="008378DD" w:rsidP="00582F12">
            <w:pPr>
              <w:jc w:val="both"/>
            </w:pPr>
          </w:p>
          <w:p w:rsidR="008378DD" w:rsidRPr="00D31304" w:rsidRDefault="008378DD" w:rsidP="00582F12">
            <w:pPr>
              <w:jc w:val="both"/>
            </w:pPr>
            <w:r>
              <w:t xml:space="preserve">____________________ </w:t>
            </w:r>
          </w:p>
        </w:tc>
      </w:tr>
    </w:tbl>
    <w:p w:rsidR="008378DD" w:rsidRDefault="008378DD" w:rsidP="008378DD">
      <w:pPr>
        <w:suppressAutoHyphens w:val="0"/>
        <w:sectPr w:rsidR="008378DD" w:rsidSect="009F082B">
          <w:pgSz w:w="16834" w:h="11909" w:orient="landscape"/>
          <w:pgMar w:top="924" w:right="709" w:bottom="510" w:left="720" w:header="720" w:footer="720" w:gutter="0"/>
          <w:cols w:space="60"/>
          <w:noEndnote/>
        </w:sectPr>
      </w:pPr>
    </w:p>
    <w:p w:rsidR="008378DD" w:rsidRPr="00FC456A" w:rsidRDefault="008378DD" w:rsidP="008378DD">
      <w:pPr>
        <w:suppressAutoHyphens w:val="0"/>
        <w:jc w:val="right"/>
      </w:pPr>
      <w:r>
        <w:lastRenderedPageBreak/>
        <w:t>Приложение № 7</w:t>
      </w:r>
    </w:p>
    <w:p w:rsidR="008378DD" w:rsidRPr="00FC456A" w:rsidRDefault="008378DD" w:rsidP="008378DD">
      <w:pPr>
        <w:jc w:val="right"/>
      </w:pPr>
      <w:r>
        <w:t>к Договору на выполнение работ</w:t>
      </w:r>
    </w:p>
    <w:p w:rsidR="008378DD" w:rsidRPr="00FC456A" w:rsidRDefault="008378DD" w:rsidP="008378DD">
      <w:pPr>
        <w:jc w:val="right"/>
      </w:pPr>
      <w:r>
        <w:t>№</w:t>
      </w:r>
      <w:proofErr w:type="spellStart"/>
      <w:r>
        <w:t>_____от</w:t>
      </w:r>
      <w:proofErr w:type="spellEnd"/>
      <w:r>
        <w:t xml:space="preserve"> «___»________20__ г.</w:t>
      </w:r>
    </w:p>
    <w:p w:rsidR="008378DD" w:rsidRPr="00FC456A" w:rsidRDefault="008378DD" w:rsidP="008378DD">
      <w:pPr>
        <w:jc w:val="right"/>
      </w:pPr>
    </w:p>
    <w:p w:rsidR="008378DD" w:rsidRPr="00FC456A" w:rsidRDefault="008378DD" w:rsidP="008378DD">
      <w:pPr>
        <w:jc w:val="center"/>
      </w:pPr>
      <w:r>
        <w:t>Требования по охране труда, промышленной безопасности, пожарной безопасности и экологии</w:t>
      </w:r>
    </w:p>
    <w:p w:rsidR="008378DD" w:rsidRPr="00FC456A" w:rsidRDefault="008378DD" w:rsidP="008378DD"/>
    <w:p w:rsidR="008378DD" w:rsidRPr="00FC456A" w:rsidRDefault="008378DD" w:rsidP="008378DD">
      <w:pPr>
        <w:jc w:val="both"/>
      </w:pPr>
      <w:r>
        <w:tab/>
        <w:t>1. Введение</w:t>
      </w:r>
    </w:p>
    <w:p w:rsidR="008378DD" w:rsidRPr="00FC456A" w:rsidRDefault="008378DD" w:rsidP="008378DD">
      <w:pPr>
        <w:jc w:val="both"/>
      </w:pPr>
      <w:r>
        <w:tab/>
        <w:t>Заказчик уделяет повышенное внимание вопросам охраны труда, промышленной безопасности, пожарной безопасности и экологии (далее – «ОТ, ПБ, ППБ и</w:t>
      </w:r>
      <w:proofErr w:type="gramStart"/>
      <w:r>
        <w:t xml:space="preserve"> Э</w:t>
      </w:r>
      <w:proofErr w:type="gramEnd"/>
      <w:r>
        <w:t xml:space="preserve">»)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w:t>
      </w:r>
      <w:proofErr w:type="gramStart"/>
      <w:r>
        <w:t>Приложении</w:t>
      </w:r>
      <w:proofErr w:type="gramEnd"/>
      <w:r>
        <w:t>.</w:t>
      </w:r>
    </w:p>
    <w:p w:rsidR="008378DD" w:rsidRPr="00FC456A" w:rsidRDefault="008378DD" w:rsidP="008378DD">
      <w:pPr>
        <w:jc w:val="both"/>
      </w:pPr>
      <w:r>
        <w:tab/>
        <w:t>В случае выявления Заказчиком, в результате проверки или иным образом, фактов несоблюдения Подрядными организациями требований ОТ, ПБ, ППБ и</w:t>
      </w:r>
      <w:proofErr w:type="gramStart"/>
      <w:r>
        <w:t xml:space="preserve"> Э</w:t>
      </w:r>
      <w:proofErr w:type="gramEnd"/>
      <w:r>
        <w:t xml:space="preserve">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p>
    <w:p w:rsidR="008378DD" w:rsidRPr="00FC456A" w:rsidRDefault="008378DD" w:rsidP="008378DD">
      <w:pPr>
        <w:jc w:val="both"/>
      </w:pPr>
      <w:r>
        <w:tab/>
        <w:t>2. Соблюдение требований законодательства</w:t>
      </w:r>
    </w:p>
    <w:p w:rsidR="008378DD" w:rsidRPr="00FC456A" w:rsidRDefault="008378DD" w:rsidP="008378DD">
      <w:pPr>
        <w:jc w:val="both"/>
      </w:pPr>
      <w:r>
        <w:tab/>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p>
    <w:p w:rsidR="008378DD" w:rsidRPr="00FC456A" w:rsidRDefault="008378DD" w:rsidP="008378DD">
      <w:pPr>
        <w:jc w:val="both"/>
      </w:pPr>
      <w:r>
        <w:tab/>
        <w:t>3. Средства защиты (СЗ):</w:t>
      </w:r>
    </w:p>
    <w:p w:rsidR="008378DD" w:rsidRPr="00FC456A" w:rsidRDefault="008378DD" w:rsidP="008378DD">
      <w:pPr>
        <w:jc w:val="both"/>
      </w:pPr>
      <w:r>
        <w:tab/>
        <w:t>3.1. Средства индивидуальной защиты (</w:t>
      </w:r>
      <w:proofErr w:type="gramStart"/>
      <w:r>
        <w:t>СИЗ</w:t>
      </w:r>
      <w:proofErr w:type="gramEnd"/>
      <w:r>
        <w:t>):</w:t>
      </w:r>
    </w:p>
    <w:p w:rsidR="008378DD" w:rsidRPr="00FC456A" w:rsidRDefault="008378DD" w:rsidP="008378DD">
      <w:pPr>
        <w:jc w:val="both"/>
      </w:pPr>
      <w:r>
        <w:tab/>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p>
    <w:p w:rsidR="008378DD" w:rsidRPr="00FC456A" w:rsidRDefault="008378DD" w:rsidP="008378DD">
      <w:pPr>
        <w:jc w:val="both"/>
      </w:pPr>
      <w:r>
        <w:t>−</w:t>
      </w:r>
      <w:r>
        <w:tab/>
        <w:t xml:space="preserve">Защитная обувь с </w:t>
      </w:r>
      <w:proofErr w:type="gramStart"/>
      <w:r>
        <w:t>жёстким</w:t>
      </w:r>
      <w:proofErr w:type="gramEnd"/>
      <w:r>
        <w:t xml:space="preserve"> </w:t>
      </w:r>
      <w:proofErr w:type="spellStart"/>
      <w:r>
        <w:t>подноском</w:t>
      </w:r>
      <w:proofErr w:type="spellEnd"/>
      <w:r>
        <w:t xml:space="preserve"> (</w:t>
      </w:r>
      <w:proofErr w:type="spellStart"/>
      <w:r>
        <w:t>спецобувь</w:t>
      </w:r>
      <w:proofErr w:type="spellEnd"/>
      <w:r>
        <w:t>);</w:t>
      </w:r>
    </w:p>
    <w:p w:rsidR="008378DD" w:rsidRPr="00FC456A" w:rsidRDefault="008378DD" w:rsidP="008378DD">
      <w:pPr>
        <w:jc w:val="both"/>
      </w:pPr>
      <w:r>
        <w:t>−</w:t>
      </w:r>
      <w:r>
        <w:tab/>
        <w:t>Каска;</w:t>
      </w:r>
    </w:p>
    <w:p w:rsidR="008378DD" w:rsidRPr="00FC456A" w:rsidRDefault="008378DD" w:rsidP="008378DD">
      <w:pPr>
        <w:jc w:val="both"/>
      </w:pPr>
      <w:r>
        <w:t>−</w:t>
      </w:r>
      <w:r>
        <w:tab/>
        <w:t>Защитные очки;</w:t>
      </w:r>
    </w:p>
    <w:p w:rsidR="008378DD" w:rsidRPr="00FC456A" w:rsidRDefault="008378DD" w:rsidP="008378DD">
      <w:pPr>
        <w:jc w:val="both"/>
      </w:pPr>
      <w:r>
        <w:t>−</w:t>
      </w:r>
      <w:r>
        <w:tab/>
        <w:t>Спецодежда;</w:t>
      </w:r>
    </w:p>
    <w:p w:rsidR="008378DD" w:rsidRPr="00FC456A" w:rsidRDefault="008378DD" w:rsidP="008378DD">
      <w:pPr>
        <w:jc w:val="both"/>
      </w:pPr>
      <w:r>
        <w:t>−</w:t>
      </w:r>
      <w:r>
        <w:tab/>
        <w:t>Рабочие перчатки;</w:t>
      </w:r>
    </w:p>
    <w:p w:rsidR="008378DD" w:rsidRPr="00FC456A" w:rsidRDefault="008378DD" w:rsidP="008378DD">
      <w:pPr>
        <w:jc w:val="both"/>
      </w:pPr>
      <w:r>
        <w:t>−</w:t>
      </w:r>
      <w:r>
        <w:tab/>
        <w:t>Сигнальный жилет;</w:t>
      </w:r>
    </w:p>
    <w:p w:rsidR="008378DD" w:rsidRPr="00FC456A" w:rsidRDefault="008378DD" w:rsidP="008378DD">
      <w:pPr>
        <w:jc w:val="both"/>
      </w:pPr>
      <w:r>
        <w:t>−</w:t>
      </w:r>
      <w:r>
        <w:tab/>
        <w:t>Респиратор;</w:t>
      </w:r>
    </w:p>
    <w:p w:rsidR="008378DD" w:rsidRPr="00FC456A" w:rsidRDefault="008378DD" w:rsidP="008378DD">
      <w:pPr>
        <w:jc w:val="both"/>
      </w:pPr>
      <w:r>
        <w:t>−</w:t>
      </w:r>
      <w:r>
        <w:tab/>
        <w:t>Моющие средства (мази, пасты и т.д.).</w:t>
      </w:r>
    </w:p>
    <w:p w:rsidR="008378DD" w:rsidRPr="00FC456A" w:rsidRDefault="008378DD" w:rsidP="008378DD">
      <w:pPr>
        <w:jc w:val="both"/>
      </w:pPr>
      <w:r>
        <w:tab/>
      </w:r>
      <w:proofErr w:type="gramStart"/>
      <w:r>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proofErr w:type="gramEnd"/>
    </w:p>
    <w:p w:rsidR="008378DD" w:rsidRPr="00FC456A" w:rsidRDefault="008378DD" w:rsidP="008378DD">
      <w:pPr>
        <w:jc w:val="both"/>
      </w:pPr>
      <w:r>
        <w:tab/>
        <w:t>3.2.Средства коллективной защиты (СКЗ):</w:t>
      </w:r>
    </w:p>
    <w:p w:rsidR="008378DD" w:rsidRPr="00FC456A" w:rsidRDefault="008378DD" w:rsidP="008378DD">
      <w:pPr>
        <w:jc w:val="both"/>
      </w:pPr>
      <w:r>
        <w:tab/>
      </w:r>
      <w:proofErr w:type="gramStart"/>
      <w:r>
        <w:t>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согласно норм и аптечками для оказания первой помощи работникам.</w:t>
      </w:r>
      <w:proofErr w:type="gramEnd"/>
    </w:p>
    <w:p w:rsidR="008378DD" w:rsidRPr="00FC456A" w:rsidRDefault="008378DD" w:rsidP="008378DD">
      <w:pPr>
        <w:jc w:val="both"/>
      </w:pPr>
      <w:r>
        <w:tab/>
        <w:t>4. Транспорт Подрядчика</w:t>
      </w:r>
    </w:p>
    <w:p w:rsidR="008378DD" w:rsidRPr="00FC456A" w:rsidRDefault="008378DD" w:rsidP="008378DD">
      <w:pPr>
        <w:jc w:val="both"/>
      </w:pPr>
      <w:r>
        <w:tab/>
        <w:t>4.1. ВСЕ ТРАНСПОРТНЫЕ СРЕДСТВА ПОДРЯДНЫХ Организаций, используемые при проведении Работ, должны быть оборудованы следующим:</w:t>
      </w:r>
    </w:p>
    <w:p w:rsidR="008378DD" w:rsidRPr="00FC456A" w:rsidRDefault="008378DD" w:rsidP="008378DD">
      <w:pPr>
        <w:jc w:val="both"/>
      </w:pPr>
      <w:r>
        <w:t>−</w:t>
      </w:r>
      <w:r>
        <w:tab/>
        <w:t>Ремни безопасности для водителя и всех пассажиров. Ремни безопасности должны быть пристегнуты во время движения транспортного средства;</w:t>
      </w:r>
    </w:p>
    <w:p w:rsidR="008378DD" w:rsidRPr="00FC456A" w:rsidRDefault="008378DD" w:rsidP="008378DD">
      <w:pPr>
        <w:jc w:val="both"/>
      </w:pPr>
      <w:r>
        <w:t>−</w:t>
      </w:r>
      <w:r>
        <w:tab/>
        <w:t>Аптечка для оказания первой помощи;</w:t>
      </w:r>
    </w:p>
    <w:p w:rsidR="008378DD" w:rsidRPr="00FC456A" w:rsidRDefault="008378DD" w:rsidP="008378DD">
      <w:pPr>
        <w:jc w:val="both"/>
      </w:pPr>
      <w:r>
        <w:lastRenderedPageBreak/>
        <w:t>−</w:t>
      </w:r>
      <w:r>
        <w:tab/>
        <w:t>Огнетушитель;</w:t>
      </w:r>
    </w:p>
    <w:p w:rsidR="008378DD" w:rsidRPr="00FC456A" w:rsidRDefault="008378DD" w:rsidP="008378DD">
      <w:pPr>
        <w:jc w:val="both"/>
      </w:pPr>
      <w:r>
        <w:t>−</w:t>
      </w:r>
      <w:r>
        <w:tab/>
        <w:t>Передние и задние зимние шины в течение зимнего периода (для стран с холодным климатом);</w:t>
      </w:r>
    </w:p>
    <w:p w:rsidR="008378DD" w:rsidRPr="00FC456A" w:rsidRDefault="008378DD" w:rsidP="008378DD">
      <w:pPr>
        <w:jc w:val="both"/>
      </w:pPr>
      <w:r>
        <w:t>−</w:t>
      </w:r>
      <w:r>
        <w:tab/>
        <w:t>Световая и звуковая сигнализация движения задним ходом.</w:t>
      </w:r>
    </w:p>
    <w:p w:rsidR="008378DD" w:rsidRPr="00FC456A" w:rsidRDefault="008378DD" w:rsidP="008378DD">
      <w:pPr>
        <w:jc w:val="both"/>
      </w:pPr>
      <w:r>
        <w:t>Подрядная организация должна обеспечить:</w:t>
      </w:r>
    </w:p>
    <w:p w:rsidR="008378DD" w:rsidRPr="00FC456A" w:rsidRDefault="008378DD" w:rsidP="008378DD">
      <w:pPr>
        <w:jc w:val="both"/>
      </w:pPr>
      <w:r>
        <w:t>−</w:t>
      </w:r>
      <w:r>
        <w:tab/>
        <w:t>Обучение и достаточную квалификацию водителей;</w:t>
      </w:r>
    </w:p>
    <w:p w:rsidR="008378DD" w:rsidRPr="00FC456A" w:rsidRDefault="008378DD" w:rsidP="008378DD">
      <w:pPr>
        <w:jc w:val="both"/>
      </w:pPr>
      <w:r>
        <w:t>−</w:t>
      </w:r>
      <w:r>
        <w:tab/>
        <w:t>Проведение регулярных ТО транспортных средств;</w:t>
      </w:r>
    </w:p>
    <w:p w:rsidR="008378DD" w:rsidRPr="00FC456A" w:rsidRDefault="008378DD" w:rsidP="008378DD">
      <w:pPr>
        <w:jc w:val="both"/>
      </w:pPr>
      <w:r>
        <w:t>−</w:t>
      </w:r>
      <w:r>
        <w:tab/>
        <w:t>Проведение медицинских осмотров.</w:t>
      </w:r>
    </w:p>
    <w:p w:rsidR="008378DD" w:rsidRPr="00FC456A" w:rsidRDefault="008378DD" w:rsidP="008378DD">
      <w:pPr>
        <w:jc w:val="both"/>
      </w:pPr>
      <w:r>
        <w:tab/>
        <w:t>4.2. 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p>
    <w:p w:rsidR="008378DD" w:rsidRPr="00FC456A" w:rsidRDefault="008378DD" w:rsidP="008378DD">
      <w:pPr>
        <w:jc w:val="both"/>
      </w:pPr>
      <w:r>
        <w:tab/>
        <w:t>5. Работы повышенной опасности</w:t>
      </w:r>
    </w:p>
    <w:p w:rsidR="008378DD" w:rsidRPr="00FC456A" w:rsidRDefault="008378DD" w:rsidP="008378DD">
      <w:pPr>
        <w:jc w:val="both"/>
      </w:pPr>
      <w:r>
        <w:tab/>
        <w:t>5.1. Подрядная организация должна определить и разработать перечень работ повышенной опасности. Минимально, этот перечень должен включать:</w:t>
      </w:r>
    </w:p>
    <w:p w:rsidR="008378DD" w:rsidRPr="00FC456A" w:rsidRDefault="008378DD" w:rsidP="008378DD">
      <w:pPr>
        <w:jc w:val="both"/>
      </w:pPr>
      <w:r>
        <w:t>−</w:t>
      </w:r>
      <w:r>
        <w:tab/>
        <w:t>Ремонтные, строительные и монтажные работы на высоте более 1,3 м от пола без инвентарных лесов и подмостей;</w:t>
      </w:r>
    </w:p>
    <w:p w:rsidR="008378DD" w:rsidRPr="00FC456A" w:rsidRDefault="008378DD" w:rsidP="008378DD">
      <w:pPr>
        <w:jc w:val="both"/>
      </w:pPr>
      <w:r>
        <w:t>−</w:t>
      </w:r>
      <w:r>
        <w:tab/>
        <w:t>Ремонт трубопроводов пара и горячей воды;</w:t>
      </w:r>
    </w:p>
    <w:p w:rsidR="008378DD" w:rsidRPr="00FC456A" w:rsidRDefault="008378DD" w:rsidP="008378DD">
      <w:pPr>
        <w:jc w:val="both"/>
      </w:pPr>
      <w:r>
        <w:t>−</w:t>
      </w:r>
      <w:r>
        <w:tab/>
        <w:t>Работы в замкнутых объемах, в ограниченных пространствах;</w:t>
      </w:r>
    </w:p>
    <w:p w:rsidR="008378DD" w:rsidRPr="00FC456A" w:rsidRDefault="008378DD" w:rsidP="008378DD">
      <w:pPr>
        <w:jc w:val="both"/>
      </w:pPr>
      <w:r>
        <w:t>−</w:t>
      </w:r>
      <w:r>
        <w:tab/>
        <w:t>Ремонтные работы, обслуживание мостовых кранов, выполнение работ с выходом на крановые пути</w:t>
      </w:r>
    </w:p>
    <w:p w:rsidR="008378DD" w:rsidRPr="00FC456A" w:rsidRDefault="008378DD" w:rsidP="008378DD">
      <w:pPr>
        <w:jc w:val="both"/>
      </w:pPr>
      <w:r>
        <w:t>−</w:t>
      </w:r>
      <w:r>
        <w:tab/>
      </w:r>
      <w:proofErr w:type="spellStart"/>
      <w:r>
        <w:t>Электро</w:t>
      </w:r>
      <w:proofErr w:type="spellEnd"/>
      <w:r>
        <w:t xml:space="preserve">- и газосварочные работы, </w:t>
      </w:r>
      <w:proofErr w:type="spellStart"/>
      <w:r>
        <w:t>газорезательные</w:t>
      </w:r>
      <w:proofErr w:type="spellEnd"/>
      <w:r>
        <w:t xml:space="preserve"> работы</w:t>
      </w:r>
    </w:p>
    <w:p w:rsidR="008378DD" w:rsidRPr="00FC456A" w:rsidRDefault="008378DD" w:rsidP="008378DD">
      <w:pPr>
        <w:jc w:val="both"/>
      </w:pPr>
      <w:r>
        <w:t>−</w:t>
      </w:r>
      <w:r>
        <w:tab/>
        <w:t>Работы по вскрытию и испытанию  сосудов и трубопроводов, работающих под давлением.</w:t>
      </w:r>
    </w:p>
    <w:p w:rsidR="008378DD" w:rsidRPr="00FC456A" w:rsidRDefault="008378DD" w:rsidP="008378DD">
      <w:pPr>
        <w:jc w:val="both"/>
      </w:pPr>
      <w:r>
        <w:t>−</w:t>
      </w:r>
      <w:r>
        <w:tab/>
        <w:t>Работы по обслуживанию электроустановок на кабельных или воздушных линиях электропередачи. Работы краном вблизи воздушных линий электропередачи</w:t>
      </w:r>
    </w:p>
    <w:p w:rsidR="008378DD" w:rsidRPr="00FC456A" w:rsidRDefault="008378DD" w:rsidP="008378DD">
      <w:pPr>
        <w:jc w:val="both"/>
      </w:pPr>
      <w:r>
        <w:t>−</w:t>
      </w:r>
      <w:r>
        <w:tab/>
        <w:t xml:space="preserve">Проведение огневых работ в </w:t>
      </w:r>
      <w:proofErr w:type="spellStart"/>
      <w:r>
        <w:t>пожар</w:t>
      </w:r>
      <w:proofErr w:type="gramStart"/>
      <w:r>
        <w:t>о</w:t>
      </w:r>
      <w:proofErr w:type="spellEnd"/>
      <w:r>
        <w:t>-</w:t>
      </w:r>
      <w:proofErr w:type="gramEnd"/>
      <w:r>
        <w:t xml:space="preserve"> и взрывоопасных помещениях.</w:t>
      </w:r>
    </w:p>
    <w:p w:rsidR="008378DD" w:rsidRPr="00FC456A" w:rsidRDefault="008378DD" w:rsidP="008378DD">
      <w:pPr>
        <w:jc w:val="both"/>
      </w:pPr>
      <w:r>
        <w:tab/>
        <w:t>5.2. Подрядная организация должна использовать систему нарядов – допусков для выполнения работ повышенной опасности.</w:t>
      </w:r>
    </w:p>
    <w:p w:rsidR="008378DD" w:rsidRPr="00FC456A" w:rsidRDefault="008378DD" w:rsidP="008378DD">
      <w:pPr>
        <w:jc w:val="both"/>
      </w:pPr>
      <w:r>
        <w:tab/>
        <w:t>6. Обучение Персонала</w:t>
      </w:r>
    </w:p>
    <w:p w:rsidR="008378DD" w:rsidRPr="00FC456A" w:rsidRDefault="008378DD" w:rsidP="008378DD">
      <w:pPr>
        <w:jc w:val="both"/>
      </w:pPr>
      <w:r>
        <w:tab/>
        <w:t>6.1. Прежде чем приступить к работе на Строительной площадке Персонал Подрядчика должен выполнить следующие мероприятия:</w:t>
      </w:r>
    </w:p>
    <w:p w:rsidR="008378DD" w:rsidRPr="00FC456A" w:rsidRDefault="008378DD" w:rsidP="008378DD">
      <w:pPr>
        <w:jc w:val="both"/>
      </w:pPr>
      <w:r>
        <w:t>−</w:t>
      </w:r>
      <w:r>
        <w:tab/>
        <w:t>Пройти вводный инструктаж по ОТ, ППБ и</w:t>
      </w:r>
      <w:proofErr w:type="gramStart"/>
      <w:r>
        <w:t xml:space="preserve"> Э</w:t>
      </w:r>
      <w:proofErr w:type="gramEnd"/>
      <w:r>
        <w:t>, проводимый представителями Заказчика для работников подрядных организаций в соответствии с установленными Заказчиком правилами.</w:t>
      </w:r>
      <w:r>
        <w:tab/>
      </w:r>
    </w:p>
    <w:p w:rsidR="008378DD" w:rsidRPr="00FC456A" w:rsidRDefault="008378DD" w:rsidP="008378DD">
      <w:pPr>
        <w:jc w:val="both"/>
      </w:pPr>
      <w:r>
        <w:t>−</w:t>
      </w:r>
      <w:r>
        <w:tab/>
        <w:t>Пройти вводный инструктаж по ОТ, ППБ и</w:t>
      </w:r>
      <w:proofErr w:type="gramStart"/>
      <w:r>
        <w:t xml:space="preserve"> Э</w:t>
      </w:r>
      <w:proofErr w:type="gramEnd"/>
      <w:r>
        <w:t>, проводимый представителем Подрядчика, предусмотренный требованиями законодательства.</w:t>
      </w:r>
    </w:p>
    <w:p w:rsidR="008378DD" w:rsidRPr="00FC456A" w:rsidRDefault="008378DD" w:rsidP="008378DD">
      <w:pPr>
        <w:jc w:val="both"/>
      </w:pPr>
      <w:r>
        <w:tab/>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p>
    <w:p w:rsidR="008378DD" w:rsidRPr="00FC456A" w:rsidRDefault="008378DD" w:rsidP="008378DD">
      <w:pPr>
        <w:jc w:val="both"/>
      </w:pPr>
      <w:r>
        <w:tab/>
        <w:t xml:space="preserve">6.2. 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w:t>
      </w:r>
      <w:proofErr w:type="gramStart"/>
      <w:r>
        <w:t>ОТ</w:t>
      </w:r>
      <w:proofErr w:type="gramEnd"/>
      <w:r>
        <w:t xml:space="preserve"> </w:t>
      </w:r>
      <w:proofErr w:type="gramStart"/>
      <w:r>
        <w:t>для</w:t>
      </w:r>
      <w:proofErr w:type="gramEnd"/>
      <w:r>
        <w:t xml:space="preserve"> отдельных категорий профессий (стропальщики, сварщики, водители автотранспортных средств, машинисты кранов и т.п.)</w:t>
      </w:r>
    </w:p>
    <w:p w:rsidR="008378DD" w:rsidRPr="00FC456A" w:rsidRDefault="008378DD" w:rsidP="008378DD">
      <w:pPr>
        <w:jc w:val="both"/>
      </w:pPr>
      <w:r>
        <w:tab/>
        <w:t xml:space="preserve">6.3. </w:t>
      </w:r>
      <w:proofErr w:type="gramStart"/>
      <w:r>
        <w:t>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Заказчика только по письменному разрешению Заказчика.</w:t>
      </w:r>
      <w:proofErr w:type="gramEnd"/>
    </w:p>
    <w:p w:rsidR="008378DD" w:rsidRPr="00FC456A" w:rsidRDefault="008378DD" w:rsidP="008378DD">
      <w:pPr>
        <w:jc w:val="both"/>
      </w:pPr>
      <w:r>
        <w:lastRenderedPageBreak/>
        <w:tab/>
        <w:t>7.</w:t>
      </w:r>
      <w:r>
        <w:tab/>
        <w:t>Политика в отношении употребления алкоголя, наркотиков и токсических веществ, пребывания в состоянии абстинентного синдрома.</w:t>
      </w:r>
    </w:p>
    <w:p w:rsidR="008378DD" w:rsidRPr="00FC456A" w:rsidRDefault="008378DD" w:rsidP="008378DD">
      <w:pPr>
        <w:jc w:val="both"/>
      </w:pPr>
      <w:r>
        <w:tab/>
        <w:t>Подрядная организация обязана:</w:t>
      </w:r>
    </w:p>
    <w:p w:rsidR="008378DD" w:rsidRPr="00FC456A" w:rsidRDefault="008378DD" w:rsidP="008378DD">
      <w:pPr>
        <w:jc w:val="both"/>
      </w:pPr>
      <w:r>
        <w:tab/>
        <w:t>7.1.</w:t>
      </w:r>
      <w:r>
        <w:tab/>
        <w:t>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p>
    <w:p w:rsidR="008378DD" w:rsidRPr="00FC456A" w:rsidRDefault="008378DD" w:rsidP="008378DD">
      <w:pPr>
        <w:jc w:val="both"/>
      </w:pPr>
      <w:r>
        <w:tab/>
        <w:t>7.2.</w:t>
      </w:r>
      <w:r>
        <w:tab/>
        <w:t>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p>
    <w:p w:rsidR="008378DD" w:rsidRPr="00FC456A" w:rsidRDefault="008378DD" w:rsidP="008378DD">
      <w:pPr>
        <w:jc w:val="both"/>
      </w:pPr>
      <w:r>
        <w:tab/>
        <w:t>7.3</w:t>
      </w:r>
      <w:proofErr w:type="gramStart"/>
      <w:r>
        <w:tab/>
        <w:t>Н</w:t>
      </w:r>
      <w:proofErr w:type="gramEnd"/>
      <w:r>
        <w:t>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p>
    <w:p w:rsidR="008378DD" w:rsidRPr="00FC456A" w:rsidRDefault="008378DD" w:rsidP="008378DD">
      <w:pPr>
        <w:jc w:val="both"/>
      </w:pPr>
      <w:r>
        <w:tab/>
        <w:t xml:space="preserve">7.4. В </w:t>
      </w:r>
      <w:proofErr w:type="gramStart"/>
      <w:r>
        <w:t>целях</w:t>
      </w:r>
      <w:proofErr w:type="gramEnd"/>
      <w:r>
        <w:t xml:space="preserve"> обеспечения контроля за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p>
    <w:p w:rsidR="008378DD" w:rsidRPr="00FC456A" w:rsidRDefault="008378DD" w:rsidP="008378DD">
      <w:pPr>
        <w:jc w:val="both"/>
      </w:pPr>
      <w:r>
        <w:tab/>
        <w:t>7.5.</w:t>
      </w:r>
      <w:r>
        <w:tab/>
      </w:r>
      <w:proofErr w:type="gramStart"/>
      <w:r>
        <w:t>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  уплачивает Заказчику штраф в размере 100000 (сто тысяч) рублей за каждый такой факт.</w:t>
      </w:r>
      <w:proofErr w:type="gramEnd"/>
    </w:p>
    <w:p w:rsidR="008378DD" w:rsidRPr="00FC456A" w:rsidRDefault="008378DD" w:rsidP="008378DD">
      <w:pPr>
        <w:jc w:val="both"/>
      </w:pPr>
      <w:r>
        <w:tab/>
        <w:t>7.6.</w:t>
      </w:r>
      <w:r>
        <w:tab/>
        <w:t xml:space="preserve">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w:t>
      </w:r>
      <w:proofErr w:type="gramStart"/>
      <w:r>
        <w:t>может</w:t>
      </w:r>
      <w:proofErr w:type="gramEnd"/>
      <w:r>
        <w:t xml:space="preserve">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 ; письменными объяснениями работников Заказчика и/или Подрядной организацией</w:t>
      </w:r>
      <w:proofErr w:type="gramStart"/>
      <w:r>
        <w:t xml:space="preserve"> ,</w:t>
      </w:r>
      <w:proofErr w:type="gramEnd"/>
      <w:r>
        <w:t xml:space="preserve"> другими способами.</w:t>
      </w:r>
    </w:p>
    <w:p w:rsidR="008378DD" w:rsidRPr="00FC456A" w:rsidRDefault="008378DD" w:rsidP="008378DD">
      <w:pPr>
        <w:jc w:val="both"/>
      </w:pPr>
      <w:r>
        <w:tab/>
        <w:t>7.7.</w:t>
      </w:r>
      <w:r>
        <w:tab/>
        <w:t xml:space="preserve">Заказчик имеет право в любое время проверять исполнение Подрядной организацией  обязанностей, предусмотренных настоящим Договором. </w:t>
      </w:r>
      <w:proofErr w:type="gramStart"/>
      <w:r>
        <w:t>В случае возникновения у Заказчика подозрения о наличии на Объекте работников Подрядной организации  в состоянии опьянения, Подрядная организация  обязана по требованию Заказчика незамедлительно отстранить от работы этих Работников.</w:t>
      </w:r>
      <w:proofErr w:type="gramEnd"/>
    </w:p>
    <w:p w:rsidR="008378DD" w:rsidRPr="00FC456A" w:rsidRDefault="008378DD" w:rsidP="008378DD">
      <w:pPr>
        <w:jc w:val="both"/>
      </w:pPr>
      <w:r>
        <w:tab/>
        <w:t>8. Текущие проверки</w:t>
      </w:r>
    </w:p>
    <w:p w:rsidR="008378DD" w:rsidRPr="00FC456A" w:rsidRDefault="008378DD" w:rsidP="008378DD">
      <w:pPr>
        <w:jc w:val="both"/>
      </w:pPr>
      <w:r>
        <w:tab/>
        <w:t>8.1. В ходе проведения работ должны быть организованы и проводиться периодические проверки соответствия деятельности Подрядной организации  требованиям безопасности. Требуется проведение двух типов проверок внутренних и внешних.</w:t>
      </w:r>
    </w:p>
    <w:p w:rsidR="008378DD" w:rsidRPr="00FC456A" w:rsidRDefault="008378DD" w:rsidP="008378DD">
      <w:pPr>
        <w:jc w:val="both"/>
      </w:pPr>
      <w:r>
        <w:tab/>
        <w:t xml:space="preserve">8.1.1. Внутренние проверки – организуются и проводятся внутри подрядной организации с участием специалистов </w:t>
      </w:r>
      <w:proofErr w:type="gramStart"/>
      <w:r>
        <w:t>по</w:t>
      </w:r>
      <w:proofErr w:type="gramEnd"/>
      <w:r>
        <w:t xml:space="preserve"> </w:t>
      </w:r>
      <w:proofErr w:type="gramStart"/>
      <w:r>
        <w:t>ОТ</w:t>
      </w:r>
      <w:proofErr w:type="gramEnd"/>
      <w:r>
        <w:t xml:space="preserve"> и ПБ подрядной организации. Периодичность проведения проверок Подрядная организация  вправе определить самостоятельно, по результатам проверки должен составляться отчёт (акт).</w:t>
      </w:r>
    </w:p>
    <w:p w:rsidR="008378DD" w:rsidRPr="00FC456A" w:rsidRDefault="008378DD" w:rsidP="008378DD">
      <w:pPr>
        <w:jc w:val="both"/>
      </w:pPr>
      <w:r>
        <w:tab/>
        <w:t>8.1.2. 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w:t>
      </w:r>
      <w:proofErr w:type="gramStart"/>
      <w:r>
        <w:t xml:space="preserve"> Э</w:t>
      </w:r>
      <w:proofErr w:type="gramEnd"/>
      <w:r>
        <w:t xml:space="preserve">,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w:t>
      </w:r>
      <w:r>
        <w:lastRenderedPageBreak/>
        <w:t>экземплярах: один передаётся представителю Подрядной организации  для устранения выявленных замечаний, второй – остаётся у Заказчика.</w:t>
      </w:r>
    </w:p>
    <w:p w:rsidR="008378DD" w:rsidRPr="00FC456A" w:rsidRDefault="008378DD" w:rsidP="008378DD">
      <w:pPr>
        <w:jc w:val="both"/>
      </w:pPr>
      <w:r>
        <w:tab/>
        <w:t>8.2. В ходе проведения работ, должны быть организованы и проводиться совместные совещания по анализу соблюдения Подрядной организацией  требований ОТ, ПБ, ППБ и Э. Совещания должны проводиться регулярно в процессе выполнения работ. Обязательно участие в совещаниях соответствующих руководителей Заказчика и Подрядной организации. Периодичность совещаний должна составлять не реже одного раза в месяц. Протоколы совещаний по вопросам ОТ, ПБ, ППБ и</w:t>
      </w:r>
      <w:proofErr w:type="gramStart"/>
      <w:r>
        <w:t xml:space="preserve"> Э</w:t>
      </w:r>
      <w:proofErr w:type="gramEnd"/>
      <w:r>
        <w:t xml:space="preserve"> составляются в двух экземплярах, по одному для представителей Подрядной организации  и  Заказчика.</w:t>
      </w:r>
    </w:p>
    <w:p w:rsidR="008378DD" w:rsidRPr="00FC456A" w:rsidRDefault="008378DD" w:rsidP="008378DD">
      <w:pPr>
        <w:jc w:val="both"/>
      </w:pPr>
      <w:r>
        <w:tab/>
        <w:t>9. Требования к отчётности</w:t>
      </w:r>
    </w:p>
    <w:p w:rsidR="008378DD" w:rsidRPr="00FC456A" w:rsidRDefault="008378DD" w:rsidP="008378DD">
      <w:pPr>
        <w:jc w:val="both"/>
      </w:pPr>
      <w:r>
        <w:tab/>
        <w:t>9.1 Подрядная организация представляет ежемесячный отчет о результатах работы в области ОТ, ПБ, ППБ и</w:t>
      </w:r>
      <w:proofErr w:type="gramStart"/>
      <w:r>
        <w:t xml:space="preserve"> Э</w:t>
      </w:r>
      <w:proofErr w:type="gramEnd"/>
      <w:r>
        <w:t xml:space="preserve"> за предыдущий отчетный период в отношении Работ. Отчёт предоставляется в срок до 5 (Пятого) числа месяца следующего за отчетным периодом. В такой отчет включаются следующее:</w:t>
      </w:r>
    </w:p>
    <w:p w:rsidR="008378DD" w:rsidRPr="00FC456A" w:rsidRDefault="008378DD" w:rsidP="008378DD">
      <w:pPr>
        <w:jc w:val="both"/>
      </w:pPr>
      <w:r>
        <w:t>−</w:t>
      </w:r>
      <w:r>
        <w:tab/>
        <w:t>все несчастные случаи;</w:t>
      </w:r>
    </w:p>
    <w:p w:rsidR="008378DD" w:rsidRPr="00FC456A" w:rsidRDefault="008378DD" w:rsidP="008378DD">
      <w:pPr>
        <w:jc w:val="both"/>
      </w:pPr>
      <w:r>
        <w:t>−</w:t>
      </w:r>
      <w:r>
        <w:tab/>
        <w:t>все дорожно-транспортные происшествия, относящиеся к тому периоду времени, когда Подрядная организация  выполняла работы для Заказчика;</w:t>
      </w:r>
    </w:p>
    <w:p w:rsidR="008378DD" w:rsidRPr="00FC456A" w:rsidRDefault="008378DD" w:rsidP="008378DD">
      <w:pPr>
        <w:jc w:val="both"/>
      </w:pPr>
      <w:r>
        <w:t>−</w:t>
      </w:r>
      <w:r>
        <w:tab/>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p>
    <w:p w:rsidR="008378DD" w:rsidRPr="00FC456A" w:rsidRDefault="008378DD" w:rsidP="008378DD">
      <w:pPr>
        <w:jc w:val="both"/>
      </w:pPr>
      <w:r>
        <w:t>−</w:t>
      </w:r>
      <w:r>
        <w:tab/>
        <w:t>любые другие события, о которых необходимо сообщать компетентным государственным органам;</w:t>
      </w:r>
    </w:p>
    <w:p w:rsidR="008378DD" w:rsidRPr="00FC456A" w:rsidRDefault="008378DD" w:rsidP="008378DD">
      <w:pPr>
        <w:jc w:val="both"/>
      </w:pPr>
      <w:r>
        <w:t>−</w:t>
      </w:r>
      <w:r>
        <w:tab/>
        <w:t>оценочное общее количество рабочих часов, отработанных персоналом Подрядной организации  на месте проведения работ, общее число работников Генерального подрядчика на месте проведения работ и др.</w:t>
      </w:r>
    </w:p>
    <w:p w:rsidR="008378DD" w:rsidRPr="00FC456A" w:rsidRDefault="008378DD" w:rsidP="008378DD">
      <w:pPr>
        <w:jc w:val="both"/>
      </w:pPr>
      <w:r>
        <w:tab/>
        <w:t>9.2. В дополнение к представлению отчёта, Подрядная организация 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p>
    <w:p w:rsidR="008378DD" w:rsidRPr="00FC456A" w:rsidRDefault="008378DD" w:rsidP="008378DD">
      <w:pPr>
        <w:jc w:val="both"/>
      </w:pPr>
      <w:r>
        <w:tab/>
        <w:t>10.</w:t>
      </w:r>
      <w:r>
        <w:tab/>
        <w:t xml:space="preserve">Требования к </w:t>
      </w:r>
      <w:proofErr w:type="spellStart"/>
      <w:r>
        <w:t>профпригодности</w:t>
      </w:r>
      <w:proofErr w:type="spellEnd"/>
      <w:r>
        <w:t xml:space="preserve"> персонала по состоянию здоровья</w:t>
      </w:r>
    </w:p>
    <w:p w:rsidR="008378DD" w:rsidRPr="00FC456A" w:rsidRDefault="008378DD" w:rsidP="008378DD">
      <w:pPr>
        <w:jc w:val="both"/>
      </w:pPr>
      <w:r>
        <w:tab/>
        <w:t xml:space="preserve">Все работники, предложенные Подрядной организацией  для выполнения Работ, должны быть годны к выполнению своих обязанностей по состоянию здоровья в соответствии с требованиями законодательства.  </w:t>
      </w:r>
    </w:p>
    <w:p w:rsidR="008378DD" w:rsidRPr="00FC456A" w:rsidRDefault="008378DD" w:rsidP="008378DD">
      <w:pPr>
        <w:jc w:val="both"/>
      </w:pPr>
      <w:r>
        <w:tab/>
        <w:t xml:space="preserve">Все работники, предложенные Подрядной организацией  для выполнения Работ, должны проходить периодический, ежегодный медицинский осмотр. Подрядная организация обязана </w:t>
      </w:r>
      <w:proofErr w:type="gramStart"/>
      <w:r>
        <w:t>предоставить соответствующие подтверждающие документы</w:t>
      </w:r>
      <w:proofErr w:type="gramEnd"/>
      <w:r>
        <w:t xml:space="preserve"> о проведение медицинских осмотров работников Заказчику по запросу, в срок 10 (десяти) календарных дней с момента получения запроса.</w:t>
      </w:r>
    </w:p>
    <w:p w:rsidR="008378DD" w:rsidRPr="00FC456A" w:rsidRDefault="008378DD" w:rsidP="008378DD">
      <w:pPr>
        <w:jc w:val="both"/>
      </w:pPr>
      <w:r>
        <w:tab/>
        <w:t>11.</w:t>
      </w:r>
      <w:r>
        <w:tab/>
        <w:t>Состояние мест проведения работ</w:t>
      </w:r>
    </w:p>
    <w:p w:rsidR="008378DD" w:rsidRPr="00FC456A" w:rsidRDefault="008378DD" w:rsidP="008378DD">
      <w:pPr>
        <w:jc w:val="both"/>
      </w:pPr>
      <w:r>
        <w:tab/>
        <w:t xml:space="preserve">11.1. В </w:t>
      </w:r>
      <w:proofErr w:type="gramStart"/>
      <w:r>
        <w:t>месте</w:t>
      </w:r>
      <w:proofErr w:type="gramEnd"/>
      <w:r>
        <w:t xml:space="preserve"> проведения подрядной организацией работ на границе рабочей зоны подрядная организация должна разместить информационную табличку с указанием:</w:t>
      </w:r>
    </w:p>
    <w:p w:rsidR="008378DD" w:rsidRPr="00FC456A" w:rsidRDefault="008378DD" w:rsidP="008378DD">
      <w:pPr>
        <w:jc w:val="both"/>
      </w:pPr>
      <w:r>
        <w:t>−</w:t>
      </w:r>
      <w:r>
        <w:tab/>
        <w:t>наименования подрядной организации</w:t>
      </w:r>
    </w:p>
    <w:p w:rsidR="008378DD" w:rsidRPr="00FC456A" w:rsidRDefault="008378DD" w:rsidP="008378DD">
      <w:pPr>
        <w:jc w:val="both"/>
      </w:pPr>
      <w:r>
        <w:t>−</w:t>
      </w:r>
      <w:r>
        <w:tab/>
        <w:t>ответственных:</w:t>
      </w:r>
    </w:p>
    <w:p w:rsidR="008378DD" w:rsidRPr="00FC456A" w:rsidRDefault="008378DD" w:rsidP="008378DD">
      <w:pPr>
        <w:jc w:val="both"/>
      </w:pPr>
      <w:r>
        <w:t>−</w:t>
      </w:r>
      <w:r>
        <w:tab/>
        <w:t>Руководителя организации – Ф.И.О., должность, телефон;</w:t>
      </w:r>
    </w:p>
    <w:p w:rsidR="008378DD" w:rsidRPr="00FC456A" w:rsidRDefault="008378DD" w:rsidP="008378DD">
      <w:pPr>
        <w:jc w:val="both"/>
      </w:pPr>
      <w:r>
        <w:t>−</w:t>
      </w:r>
      <w:r>
        <w:tab/>
        <w:t>Производителя работ - Ф.И.О., должность, телефон;</w:t>
      </w:r>
    </w:p>
    <w:p w:rsidR="008378DD" w:rsidRPr="00FC456A" w:rsidRDefault="008378DD" w:rsidP="008378DD">
      <w:pPr>
        <w:jc w:val="both"/>
      </w:pPr>
      <w:r>
        <w:t>−</w:t>
      </w:r>
      <w:r>
        <w:tab/>
        <w:t>по вопросам ОТБ и ПЭБ - Ф.И.О., должность, телефон.</w:t>
      </w:r>
    </w:p>
    <w:p w:rsidR="008378DD" w:rsidRPr="00FC456A" w:rsidRDefault="008378DD" w:rsidP="008378DD">
      <w:pPr>
        <w:jc w:val="both"/>
      </w:pPr>
      <w:r>
        <w:tab/>
        <w:t>11.2. Подрядная организация обеспечивает, чтобы все работники, предоставленные Подрядной организацией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p>
    <w:p w:rsidR="008378DD" w:rsidRPr="00FC456A" w:rsidRDefault="008378DD" w:rsidP="008378DD">
      <w:pPr>
        <w:jc w:val="both"/>
      </w:pPr>
      <w:r>
        <w:lastRenderedPageBreak/>
        <w:tab/>
        <w:t>11.3.   По завершении Работ Подрядная организация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p>
    <w:p w:rsidR="008378DD" w:rsidRPr="00FC456A" w:rsidRDefault="008378DD" w:rsidP="008378DD">
      <w:pPr>
        <w:jc w:val="both"/>
      </w:pPr>
      <w:r>
        <w:tab/>
        <w:t>12. Требования к оборудованию</w:t>
      </w:r>
    </w:p>
    <w:p w:rsidR="008378DD" w:rsidRPr="00FC456A" w:rsidRDefault="008378DD" w:rsidP="008378DD">
      <w:pPr>
        <w:jc w:val="both"/>
      </w:pPr>
      <w:r>
        <w:tab/>
        <w:t>12.1. В целях обеспечения эффективного и безопасного выполнения работ, а также исключения простоев в ходе выполнения работ, Подрядная организация 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p>
    <w:p w:rsidR="008378DD" w:rsidRPr="00FC456A" w:rsidRDefault="008378DD" w:rsidP="008378DD">
      <w:pPr>
        <w:jc w:val="both"/>
      </w:pPr>
      <w:r>
        <w:tab/>
        <w:t>12.2. Использование Подрядной организацией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8378DD" w:rsidRPr="00FC456A" w:rsidRDefault="008378DD" w:rsidP="008378DD">
      <w:pPr>
        <w:jc w:val="both"/>
      </w:pPr>
      <w:r>
        <w:tab/>
        <w:t>12.3. Все оборудование, используемое Подрядной организацией должно поддерживаться в безопасном, рабочем состоянии.</w:t>
      </w:r>
    </w:p>
    <w:p w:rsidR="008378DD" w:rsidRPr="00FC456A" w:rsidRDefault="008378DD" w:rsidP="008378DD">
      <w:pPr>
        <w:jc w:val="both"/>
      </w:pPr>
      <w:r>
        <w:tab/>
        <w:t>12.4.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p>
    <w:p w:rsidR="008378DD" w:rsidRPr="00FC456A" w:rsidRDefault="008378DD" w:rsidP="008378DD">
      <w:pPr>
        <w:jc w:val="both"/>
      </w:pPr>
      <w:r>
        <w:tab/>
        <w:t>12.5.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8378DD" w:rsidRPr="00FC456A" w:rsidRDefault="008378DD" w:rsidP="008378DD">
      <w:pPr>
        <w:jc w:val="both"/>
      </w:pPr>
      <w:r>
        <w:tab/>
        <w:t>12.6.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8378DD" w:rsidRPr="00FC456A" w:rsidRDefault="008378DD" w:rsidP="008378DD">
      <w:pPr>
        <w:jc w:val="both"/>
      </w:pPr>
      <w:r>
        <w:t>Дальнейшая эксплуатация разрешается после устранения выявленных недостатков.</w:t>
      </w:r>
    </w:p>
    <w:p w:rsidR="008378DD" w:rsidRPr="00FC456A" w:rsidRDefault="008378DD" w:rsidP="008378DD">
      <w:pPr>
        <w:jc w:val="both"/>
      </w:pPr>
      <w:r>
        <w:tab/>
        <w:t xml:space="preserve">12.7.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w:t>
      </w:r>
      <w:proofErr w:type="gramStart"/>
      <w:r>
        <w:t>по</w:t>
      </w:r>
      <w:proofErr w:type="gramEnd"/>
      <w:r>
        <w:t xml:space="preserve"> ОТ, ПБ, ППБ и Э.</w:t>
      </w:r>
    </w:p>
    <w:p w:rsidR="008378DD" w:rsidRPr="00FC456A" w:rsidRDefault="008378DD" w:rsidP="008378DD">
      <w:pPr>
        <w:jc w:val="both"/>
      </w:pPr>
      <w:r>
        <w:tab/>
        <w:t>12.8. Размещение оборудования на месте проведения работ заранее согласовывается с представителем Заказчика.</w:t>
      </w:r>
    </w:p>
    <w:p w:rsidR="008378DD" w:rsidRPr="00FC456A" w:rsidRDefault="008378DD" w:rsidP="008378DD">
      <w:pPr>
        <w:jc w:val="both"/>
      </w:pPr>
      <w:r>
        <w:tab/>
        <w:t xml:space="preserve">12.9. </w:t>
      </w:r>
      <w:proofErr w:type="gramStart"/>
      <w:r>
        <w:t xml:space="preserve">Работники Подрядной </w:t>
      </w:r>
      <w:proofErr w:type="spellStart"/>
      <w:r>
        <w:t>организаци</w:t>
      </w:r>
      <w:proofErr w:type="spellEnd"/>
      <w:r>
        <w:t>,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roofErr w:type="gramEnd"/>
    </w:p>
    <w:p w:rsidR="008378DD" w:rsidRPr="00FC456A" w:rsidRDefault="008378DD" w:rsidP="008378DD">
      <w:pPr>
        <w:jc w:val="both"/>
      </w:pPr>
      <w:r>
        <w:tab/>
        <w:t>12.10. Подрядная организация несет ответственность за эксплуатацию всего оборудования в соответствии с действующим законодательством и Договором.</w:t>
      </w:r>
    </w:p>
    <w:p w:rsidR="008378DD" w:rsidRPr="00FC456A" w:rsidRDefault="008378DD" w:rsidP="008378DD">
      <w:pPr>
        <w:jc w:val="both"/>
      </w:pPr>
      <w:r>
        <w:tab/>
        <w:t>13. Охрана Окружающей Среды</w:t>
      </w:r>
    </w:p>
    <w:p w:rsidR="008378DD" w:rsidRPr="00FC456A" w:rsidRDefault="008378DD" w:rsidP="008378DD">
      <w:pPr>
        <w:jc w:val="both"/>
      </w:pPr>
      <w:r>
        <w:tab/>
        <w:t xml:space="preserve">13.1. Подрядная организация принимает все необходимые меры предосторожности, направленные на охрану окружающей среды в процессе выполнения Работ. </w:t>
      </w:r>
    </w:p>
    <w:p w:rsidR="008378DD" w:rsidRPr="00FC456A" w:rsidRDefault="008378DD" w:rsidP="008378DD">
      <w:pPr>
        <w:jc w:val="both"/>
      </w:pPr>
      <w:r>
        <w:tab/>
        <w:t>Обязанности Подрядной организации включают в себя, помимо прочего, предотвращение причинения неудо</w:t>
      </w:r>
      <w:proofErr w:type="gramStart"/>
      <w:r>
        <w:t>бств тр</w:t>
      </w:r>
      <w:proofErr w:type="gramEnd"/>
      <w:r>
        <w:t>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p>
    <w:p w:rsidR="008378DD" w:rsidRPr="00FC456A" w:rsidRDefault="008378DD" w:rsidP="008378DD">
      <w:pPr>
        <w:jc w:val="both"/>
      </w:pPr>
      <w:r>
        <w:lastRenderedPageBreak/>
        <w:tab/>
        <w:t>13.2. В случае нарушения Подрядной организацией положений п. 13.1 Заказчик вправе уведомить о таком нарушении Подрядную организацию,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p>
    <w:p w:rsidR="008378DD" w:rsidRPr="00FC456A" w:rsidRDefault="008378DD" w:rsidP="008378DD">
      <w:pPr>
        <w:jc w:val="both"/>
      </w:pPr>
      <w:r>
        <w:t>13.3. Подрядная организация  несет ответственность за обеспечение погрузки-разгрузки, переработки, транспортировки и утилизации собственных отходов в том числе:</w:t>
      </w:r>
    </w:p>
    <w:p w:rsidR="008378DD" w:rsidRPr="00FC456A" w:rsidRDefault="008378DD" w:rsidP="008378DD">
      <w:pPr>
        <w:jc w:val="both"/>
      </w:pPr>
      <w:r>
        <w:t>−</w:t>
      </w:r>
      <w:r>
        <w:tab/>
        <w:t>пустых контейнеров;</w:t>
      </w:r>
    </w:p>
    <w:p w:rsidR="008378DD" w:rsidRPr="00FC456A" w:rsidRDefault="008378DD" w:rsidP="008378DD">
      <w:pPr>
        <w:jc w:val="both"/>
      </w:pPr>
      <w:r>
        <w:t>−</w:t>
      </w:r>
      <w:r>
        <w:tab/>
        <w:t>твердых и жидких отходов,</w:t>
      </w:r>
    </w:p>
    <w:p w:rsidR="008378DD" w:rsidRPr="00FC456A" w:rsidRDefault="008378DD" w:rsidP="008378DD">
      <w:pPr>
        <w:jc w:val="both"/>
      </w:pPr>
      <w:r>
        <w:t>за исключением тех случаев, когда ответственность за их транспортировку и утилизацию возлагается на Заказчика.</w:t>
      </w:r>
    </w:p>
    <w:p w:rsidR="008378DD" w:rsidRPr="00FC456A" w:rsidRDefault="008378DD" w:rsidP="008378DD">
      <w:pPr>
        <w:jc w:val="both"/>
      </w:pPr>
      <w:r>
        <w:tab/>
        <w:t>Любые опасные Работы или потенциально опасные производственные процессы осуществляются только при наличии соответствующего допуска.</w:t>
      </w:r>
    </w:p>
    <w:p w:rsidR="008378DD" w:rsidRPr="00FC456A" w:rsidRDefault="008378DD" w:rsidP="008378DD">
      <w:pPr>
        <w:jc w:val="both"/>
      </w:pPr>
      <w:r>
        <w:tab/>
        <w:t>13.4. При выполнении Работ Подрядная организация  при любых обстоятельствах:</w:t>
      </w:r>
    </w:p>
    <w:p w:rsidR="008378DD" w:rsidRPr="00FC456A" w:rsidRDefault="008378DD" w:rsidP="008378DD">
      <w:pPr>
        <w:jc w:val="both"/>
      </w:pPr>
      <w:r>
        <w:t>−</w:t>
      </w:r>
      <w:r>
        <w:tab/>
        <w:t>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и (или) утилизацию отходов;</w:t>
      </w:r>
    </w:p>
    <w:p w:rsidR="008378DD" w:rsidRPr="00FC456A" w:rsidRDefault="008378DD" w:rsidP="008378DD">
      <w:pPr>
        <w:jc w:val="both"/>
      </w:pPr>
      <w:r>
        <w:t>−</w:t>
      </w:r>
      <w:r>
        <w:tab/>
        <w:t>принимает меры к сокращению количества отходов.</w:t>
      </w:r>
    </w:p>
    <w:p w:rsidR="008378DD" w:rsidRPr="00FC456A" w:rsidRDefault="008378DD" w:rsidP="008378DD">
      <w:pPr>
        <w:jc w:val="both"/>
      </w:pPr>
      <w:r>
        <w:tab/>
        <w:t>13.5</w:t>
      </w:r>
      <w:proofErr w:type="gramStart"/>
      <w:r>
        <w:t xml:space="preserve"> Д</w:t>
      </w:r>
      <w:proofErr w:type="gramEnd"/>
      <w:r>
        <w:t>о начала проведения работ Подрядчик предоставляет Заказчику  следующую документацию:</w:t>
      </w:r>
    </w:p>
    <w:p w:rsidR="008378DD" w:rsidRPr="00FC456A" w:rsidRDefault="008378DD" w:rsidP="008378DD">
      <w:pPr>
        <w:jc w:val="both"/>
      </w:pPr>
      <w:r>
        <w:t>−</w:t>
      </w:r>
      <w:r>
        <w:tab/>
        <w:t>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w:t>
      </w:r>
    </w:p>
    <w:p w:rsidR="008378DD" w:rsidRPr="00FC456A" w:rsidRDefault="008378DD" w:rsidP="008378DD">
      <w:pPr>
        <w:jc w:val="both"/>
      </w:pPr>
      <w:r>
        <w:t>−</w:t>
      </w:r>
      <w:r>
        <w:tab/>
        <w:t>Приказ о назначении лиц, ответственных за соблюдение требований охраны труда на рабочем объекте.</w:t>
      </w:r>
    </w:p>
    <w:p w:rsidR="008378DD" w:rsidRPr="00FC456A" w:rsidRDefault="008378DD" w:rsidP="008378DD">
      <w:pPr>
        <w:jc w:val="both"/>
      </w:pPr>
      <w:r>
        <w:t>−</w:t>
      </w:r>
      <w:r>
        <w:tab/>
        <w:t>Приказы о назначении лиц, имеющих право подписи акта-допуска и выдачи наряда-допуска.</w:t>
      </w:r>
    </w:p>
    <w:p w:rsidR="008378DD" w:rsidRPr="00FC456A" w:rsidRDefault="008378DD" w:rsidP="008378DD">
      <w:pPr>
        <w:jc w:val="both"/>
      </w:pPr>
      <w:r>
        <w:t>−</w:t>
      </w:r>
      <w:r>
        <w:tab/>
        <w:t xml:space="preserve">Приказ о назначении специалистов, ответственных за безопасное производство работ с применением подъемных сооружений (ПС), ответственного за осуществление производственного контроля при эксплуатации ПС, ответственного за содержание ПС в работоспособном состоянии, вышками и </w:t>
      </w:r>
      <w:proofErr w:type="spellStart"/>
      <w:r>
        <w:t>тд</w:t>
      </w:r>
      <w:proofErr w:type="spellEnd"/>
      <w:r>
        <w:t>.</w:t>
      </w:r>
    </w:p>
    <w:p w:rsidR="008378DD" w:rsidRPr="00FC456A" w:rsidRDefault="008378DD" w:rsidP="008378DD">
      <w:pPr>
        <w:jc w:val="both"/>
      </w:pPr>
      <w:r>
        <w:t>−</w:t>
      </w:r>
      <w:r>
        <w:tab/>
        <w:t>Копии протоколов и удостоверений руководителей и специалистов о прохождении обучения и проверки знаний требований ОТ, ПБ, ППБ и</w:t>
      </w:r>
      <w:proofErr w:type="gramStart"/>
      <w:r>
        <w:t xml:space="preserve"> Э</w:t>
      </w:r>
      <w:proofErr w:type="gramEnd"/>
      <w:r>
        <w:t xml:space="preserve"> в объеме занимаемой должности.</w:t>
      </w:r>
    </w:p>
    <w:p w:rsidR="008378DD" w:rsidRPr="00FC456A" w:rsidRDefault="008378DD" w:rsidP="008378DD">
      <w:pPr>
        <w:jc w:val="both"/>
      </w:pPr>
      <w:r>
        <w:t>−</w:t>
      </w:r>
      <w:r>
        <w:tab/>
        <w:t>Копии протоколов о проверке знаний требований ОТ, ПБ, ППБ и</w:t>
      </w:r>
      <w:proofErr w:type="gramStart"/>
      <w:r>
        <w:t xml:space="preserve"> Э</w:t>
      </w:r>
      <w:proofErr w:type="gramEnd"/>
      <w:r>
        <w:t xml:space="preserve"> членов экзаменационной комиссии организации.</w:t>
      </w:r>
    </w:p>
    <w:p w:rsidR="008378DD" w:rsidRPr="00FC456A" w:rsidRDefault="008378DD" w:rsidP="008378DD">
      <w:pPr>
        <w:jc w:val="both"/>
      </w:pPr>
      <w:r>
        <w:t>−</w:t>
      </w:r>
      <w:r>
        <w:tab/>
        <w:t>Копии протоколов и удостоверений работников, прошедших профессиональную подготовку, переподготовку, повышение квалификации (</w:t>
      </w:r>
      <w:proofErr w:type="spellStart"/>
      <w:r>
        <w:t>электрогазосварщики</w:t>
      </w:r>
      <w:proofErr w:type="spellEnd"/>
      <w:r>
        <w:t xml:space="preserve">, стропальщики, машинисты компрессорных установок, специалисты по промышленной безопасности, пожарной безопасности </w:t>
      </w:r>
      <w:proofErr w:type="spellStart"/>
      <w:r>
        <w:t>электробезопасности</w:t>
      </w:r>
      <w:proofErr w:type="spellEnd"/>
      <w:r>
        <w:t xml:space="preserve">, экологии и </w:t>
      </w:r>
      <w:proofErr w:type="spellStart"/>
      <w:r>
        <w:t>т</w:t>
      </w:r>
      <w:proofErr w:type="gramStart"/>
      <w:r>
        <w:t>.д</w:t>
      </w:r>
      <w:proofErr w:type="spellEnd"/>
      <w:proofErr w:type="gramEnd"/>
      <w:r>
        <w:t>)</w:t>
      </w:r>
    </w:p>
    <w:p w:rsidR="008378DD" w:rsidRPr="00FC456A" w:rsidRDefault="008378DD" w:rsidP="008378DD">
      <w:pPr>
        <w:jc w:val="both"/>
      </w:pPr>
      <w:r>
        <w:t>−</w:t>
      </w:r>
      <w:r>
        <w:tab/>
        <w:t xml:space="preserve">Перечень профессий и работ, при выполнении которых работники должны проходить медицинское освидетельствование и </w:t>
      </w:r>
      <w:proofErr w:type="gramStart"/>
      <w:r>
        <w:t>документы</w:t>
      </w:r>
      <w:proofErr w:type="gramEnd"/>
      <w:r>
        <w:t xml:space="preserve"> подтверждающие медицинское освидетельствование.</w:t>
      </w:r>
    </w:p>
    <w:p w:rsidR="008378DD" w:rsidRPr="00FC456A" w:rsidRDefault="008378DD" w:rsidP="008378DD">
      <w:pPr>
        <w:jc w:val="both"/>
      </w:pPr>
      <w:r>
        <w:t>−</w:t>
      </w:r>
      <w:r>
        <w:tab/>
        <w:t xml:space="preserve">Документы, подтверждающие прохождение </w:t>
      </w:r>
      <w:proofErr w:type="spellStart"/>
      <w:r>
        <w:t>предрейсовых</w:t>
      </w:r>
      <w:proofErr w:type="spellEnd"/>
      <w:r>
        <w:t xml:space="preserve">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rsidR="008378DD" w:rsidRPr="00FC456A" w:rsidRDefault="008378DD" w:rsidP="008378DD">
      <w:pPr>
        <w:jc w:val="both"/>
      </w:pPr>
      <w:r>
        <w:t>−</w:t>
      </w:r>
      <w:r>
        <w:tab/>
        <w:t>Копии протоколов аттестации рабочих мест по условиям труда.</w:t>
      </w:r>
    </w:p>
    <w:p w:rsidR="008378DD" w:rsidRPr="00FC456A" w:rsidRDefault="008378DD" w:rsidP="008378DD">
      <w:pPr>
        <w:jc w:val="both"/>
      </w:pPr>
      <w:proofErr w:type="gramStart"/>
      <w:r>
        <w:t>−</w:t>
      </w:r>
      <w:r>
        <w:tab/>
        <w:t>Копия журнала регистрации несчастных случаев на производстве за последние 5 лет.</w:t>
      </w:r>
      <w:proofErr w:type="gramEnd"/>
    </w:p>
    <w:p w:rsidR="008378DD" w:rsidRPr="00FC456A" w:rsidRDefault="008378DD" w:rsidP="008378DD">
      <w:pPr>
        <w:jc w:val="both"/>
      </w:pPr>
    </w:p>
    <w:p w:rsidR="008378DD" w:rsidRPr="00FC456A" w:rsidRDefault="008378DD" w:rsidP="008378DD">
      <w:pPr>
        <w:jc w:val="both"/>
      </w:pPr>
      <w:r>
        <w:t>Примечание: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p>
    <w:p w:rsidR="008378DD" w:rsidRPr="00FC456A" w:rsidRDefault="008378DD" w:rsidP="008378DD">
      <w:pPr>
        <w:jc w:val="both"/>
      </w:pPr>
    </w:p>
    <w:p w:rsidR="008378DD" w:rsidRPr="00FC456A" w:rsidRDefault="008378DD" w:rsidP="008378DD">
      <w:pPr>
        <w:jc w:val="both"/>
      </w:pPr>
      <w:r>
        <w:tab/>
        <w:t>13.6   Перечень штрафных санкций к  Подрядчику за нарушения требований в области ОТ, ПБ и ООС</w:t>
      </w:r>
    </w:p>
    <w:p w:rsidR="008378DD" w:rsidRPr="00FC456A" w:rsidRDefault="008378DD" w:rsidP="008378DD">
      <w:pPr>
        <w:jc w:val="both"/>
      </w:pPr>
      <w:r>
        <w:tab/>
        <w:t xml:space="preserve">1. </w:t>
      </w:r>
      <w:proofErr w:type="gramStart"/>
      <w:r>
        <w:t>Обнаружение на территории Заказчика работников Подрядной организации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w:t>
      </w:r>
      <w:r>
        <w:tab/>
        <w:t>100 тыс. рублей;</w:t>
      </w:r>
      <w:proofErr w:type="gramEnd"/>
    </w:p>
    <w:p w:rsidR="008378DD" w:rsidRPr="00FC456A" w:rsidRDefault="008378DD" w:rsidP="008378DD">
      <w:pPr>
        <w:jc w:val="both"/>
      </w:pPr>
      <w:r>
        <w:tab/>
        <w:t>2. 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рублей;</w:t>
      </w:r>
    </w:p>
    <w:p w:rsidR="008378DD" w:rsidRPr="00FC456A" w:rsidRDefault="008378DD" w:rsidP="008378DD">
      <w:pPr>
        <w:jc w:val="both"/>
      </w:pPr>
      <w:r>
        <w:tab/>
        <w:t>3. Проведение Подрядчиком работ повышенной опасности без необходимого наряда-допуска 100 тыс. рублей;</w:t>
      </w:r>
    </w:p>
    <w:p w:rsidR="008378DD" w:rsidRPr="00FC456A" w:rsidRDefault="008378DD" w:rsidP="008378DD">
      <w:pPr>
        <w:jc w:val="both"/>
      </w:pPr>
      <w:r>
        <w:tab/>
        <w:t>4. 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рублей;</w:t>
      </w:r>
    </w:p>
    <w:p w:rsidR="008378DD" w:rsidRPr="00FC456A" w:rsidRDefault="008378DD" w:rsidP="008378DD">
      <w:pPr>
        <w:jc w:val="both"/>
      </w:pPr>
      <w:r>
        <w:tab/>
        <w:t>5. Курение работников Подрядчика на территории предприятия Заказчика вне специально отведенных для этой цели мест 100 тыс. рублей;</w:t>
      </w:r>
    </w:p>
    <w:p w:rsidR="008378DD" w:rsidRPr="00FC456A" w:rsidRDefault="008378DD" w:rsidP="008378DD">
      <w:pPr>
        <w:jc w:val="both"/>
      </w:pPr>
      <w:r>
        <w:tab/>
        <w:t>6. 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рублей;</w:t>
      </w:r>
    </w:p>
    <w:p w:rsidR="008378DD" w:rsidRPr="00FC456A" w:rsidRDefault="008378DD" w:rsidP="008378DD">
      <w:pPr>
        <w:jc w:val="both"/>
      </w:pPr>
      <w:r>
        <w:tab/>
        <w:t>7. 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рублей;</w:t>
      </w:r>
    </w:p>
    <w:p w:rsidR="008378DD" w:rsidRPr="00FC456A" w:rsidRDefault="008378DD" w:rsidP="008378DD">
      <w:pPr>
        <w:jc w:val="both"/>
      </w:pPr>
      <w:r>
        <w:tab/>
        <w:t xml:space="preserve">8. В случае обнаружения на объектах Заказчика работников Подрядчика (Субподрядчика), осуществляющих работы без соответствующих </w:t>
      </w:r>
      <w:proofErr w:type="gramStart"/>
      <w:r>
        <w:t>СИЗ</w:t>
      </w:r>
      <w:proofErr w:type="gramEnd"/>
      <w:r>
        <w:tab/>
        <w:t xml:space="preserve"> 40 тыс. рублей;</w:t>
      </w:r>
    </w:p>
    <w:p w:rsidR="008378DD" w:rsidRPr="00FC456A" w:rsidRDefault="008378DD" w:rsidP="008378DD">
      <w:pPr>
        <w:jc w:val="both"/>
      </w:pPr>
      <w:r>
        <w:tab/>
        <w:t>9. 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рублей;</w:t>
      </w:r>
    </w:p>
    <w:p w:rsidR="008378DD" w:rsidRPr="00FC456A" w:rsidRDefault="008378DD" w:rsidP="008378DD">
      <w:pPr>
        <w:jc w:val="both"/>
      </w:pPr>
      <w:r>
        <w:tab/>
        <w:t>10. 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610 тыс. рублей;</w:t>
      </w:r>
    </w:p>
    <w:p w:rsidR="008378DD" w:rsidRPr="00FC456A" w:rsidRDefault="008378DD" w:rsidP="008378DD">
      <w:pPr>
        <w:jc w:val="both"/>
      </w:pPr>
      <w:r>
        <w:tab/>
        <w:t>11. 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50 тыс. рублей;</w:t>
      </w:r>
    </w:p>
    <w:p w:rsidR="008378DD" w:rsidRPr="00FC456A" w:rsidRDefault="008378DD" w:rsidP="008378DD">
      <w:pPr>
        <w:jc w:val="both"/>
      </w:pPr>
      <w:r>
        <w:tab/>
        <w:t>12. Отсутствие ответственного лица (руководителя работ) на месте проведения работ повышенной опасности, выполняемых по наряду – допуску 100 тыс. рублей;</w:t>
      </w:r>
    </w:p>
    <w:p w:rsidR="008378DD" w:rsidRPr="00FC456A" w:rsidRDefault="008378DD" w:rsidP="008378DD">
      <w:pPr>
        <w:jc w:val="both"/>
      </w:pPr>
      <w:r>
        <w:tab/>
        <w:t>13. Невыполнение отдельных  конкретных требований Типовой  инструкции  по  организации  безопасного  проведения  газоопасных  работ 100 тыс. рублей;</w:t>
      </w:r>
    </w:p>
    <w:p w:rsidR="008378DD" w:rsidRPr="00FC456A" w:rsidRDefault="008378DD" w:rsidP="008378DD">
      <w:pPr>
        <w:jc w:val="both"/>
      </w:pPr>
      <w:r>
        <w:tab/>
        <w:t xml:space="preserve">14. Нарушение правил безопасности при ведении </w:t>
      </w:r>
      <w:proofErr w:type="spellStart"/>
      <w:r>
        <w:t>газоэлектросварочных</w:t>
      </w:r>
      <w:proofErr w:type="spellEnd"/>
      <w:r>
        <w:t xml:space="preserve"> работ («Правила по охране труда при выполнении электросварочных и газосварочных работ» от 23.12.2014 № 1101н; Раздел 9 </w:t>
      </w:r>
      <w:proofErr w:type="spellStart"/>
      <w:r>
        <w:t>СНиП</w:t>
      </w:r>
      <w:proofErr w:type="spellEnd"/>
      <w:r>
        <w:t xml:space="preserve"> 12-03-2001  Безопасность труда в строительстве) 50 тыс. рублей;</w:t>
      </w:r>
    </w:p>
    <w:p w:rsidR="008378DD" w:rsidRPr="00FC456A" w:rsidRDefault="008378DD" w:rsidP="008378DD">
      <w:pPr>
        <w:jc w:val="both"/>
      </w:pPr>
      <w:r>
        <w:tab/>
        <w:t>15. Выполнение работником производственных операций:</w:t>
      </w:r>
    </w:p>
    <w:p w:rsidR="008378DD" w:rsidRPr="00FC456A" w:rsidRDefault="008378DD" w:rsidP="008378DD">
      <w:pPr>
        <w:jc w:val="both"/>
      </w:pPr>
      <w:r>
        <w:lastRenderedPageBreak/>
        <w:t>−</w:t>
      </w:r>
      <w:r>
        <w:tab/>
        <w:t xml:space="preserve">без прохождения вводного инструктажа, инструктажа на рабочем месте (первичного, повторного, целевого); </w:t>
      </w:r>
    </w:p>
    <w:p w:rsidR="008378DD" w:rsidRPr="00FC456A" w:rsidRDefault="008378DD" w:rsidP="008378DD">
      <w:pPr>
        <w:jc w:val="both"/>
      </w:pPr>
      <w:r>
        <w:t>−</w:t>
      </w:r>
      <w:r>
        <w:tab/>
        <w:t xml:space="preserve">с просроченной периодической проверкой знаний либо не </w:t>
      </w:r>
      <w:proofErr w:type="gramStart"/>
      <w:r>
        <w:t>аттестованного</w:t>
      </w:r>
      <w:proofErr w:type="gramEnd"/>
      <w:r>
        <w:t xml:space="preserve">; </w:t>
      </w:r>
    </w:p>
    <w:p w:rsidR="008378DD" w:rsidRPr="00FC456A" w:rsidRDefault="008378DD" w:rsidP="008378DD">
      <w:pPr>
        <w:jc w:val="both"/>
      </w:pPr>
      <w:r>
        <w:t>−</w:t>
      </w:r>
      <w:r>
        <w:tab/>
        <w:t xml:space="preserve"> при отсутствии удостоверения у работника на рабочем месте 60 тыс. рублей;</w:t>
      </w:r>
    </w:p>
    <w:p w:rsidR="008378DD" w:rsidRPr="00FC456A" w:rsidRDefault="008378DD" w:rsidP="008378DD">
      <w:pPr>
        <w:jc w:val="both"/>
      </w:pPr>
      <w:r>
        <w:tab/>
        <w:t>16.</w:t>
      </w:r>
      <w:r>
        <w:tab/>
        <w:t xml:space="preserve">Невыполнение требований «Правил </w:t>
      </w:r>
      <w:proofErr w:type="gramStart"/>
      <w:r>
        <w:t>по</w:t>
      </w:r>
      <w:proofErr w:type="gramEnd"/>
      <w:r>
        <w:t xml:space="preserve"> ОТ при эксплуатации электроустановок» от 24.07.2013 № 328н 50 тыс. рублей;</w:t>
      </w:r>
    </w:p>
    <w:p w:rsidR="008378DD" w:rsidRPr="00FC456A" w:rsidRDefault="008378DD" w:rsidP="008378DD">
      <w:pPr>
        <w:jc w:val="both"/>
      </w:pPr>
      <w:r>
        <w:tab/>
        <w:t>17.</w:t>
      </w:r>
      <w:r>
        <w:tab/>
        <w:t>Несоблюдение требований безопасности при производстве  работ на высоте (не  применение необходимых страховочных  поясов, лестниц, ограждений и т.д.)</w:t>
      </w:r>
      <w:r>
        <w:tab/>
        <w:t>80 тыс. рублей;</w:t>
      </w:r>
    </w:p>
    <w:p w:rsidR="008378DD" w:rsidRPr="00FC456A" w:rsidRDefault="008378DD" w:rsidP="008378DD">
      <w:pPr>
        <w:jc w:val="both"/>
      </w:pPr>
      <w:r>
        <w:tab/>
        <w:t>18.</w:t>
      </w:r>
      <w:r>
        <w:tab/>
        <w:t>Невыполнение требований «Правил противопожарного режима в Российской Федерации» от 25.04.2012 № 390 при производстве работ и отдельных операций на территории/объектах Заказчика 100 тыс. рублей;</w:t>
      </w:r>
    </w:p>
    <w:p w:rsidR="008378DD" w:rsidRPr="00FC456A" w:rsidRDefault="008378DD" w:rsidP="008378DD">
      <w:pPr>
        <w:jc w:val="both"/>
      </w:pPr>
      <w:r>
        <w:tab/>
        <w:t>19.</w:t>
      </w:r>
      <w:r>
        <w:tab/>
        <w:t>Не устранение в установленные сроки ранее выявленных/зафиксированных нарушений (по  каждому нарушению) 150 тыс</w:t>
      </w:r>
      <w:proofErr w:type="gramStart"/>
      <w:r>
        <w:t>.р</w:t>
      </w:r>
      <w:proofErr w:type="gramEnd"/>
      <w:r>
        <w:t>ублей;</w:t>
      </w:r>
    </w:p>
    <w:p w:rsidR="008378DD" w:rsidRPr="00FC456A" w:rsidRDefault="008378DD" w:rsidP="008378DD">
      <w:pPr>
        <w:jc w:val="both"/>
      </w:pPr>
      <w:r>
        <w:tab/>
        <w:t>20.</w:t>
      </w:r>
      <w:r>
        <w:tab/>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рублей;</w:t>
      </w:r>
    </w:p>
    <w:p w:rsidR="008378DD" w:rsidRPr="00FC456A" w:rsidRDefault="008378DD" w:rsidP="008378DD">
      <w:pPr>
        <w:jc w:val="both"/>
      </w:pPr>
      <w:r>
        <w:tab/>
        <w:t>21.</w:t>
      </w:r>
      <w:r>
        <w:tab/>
        <w:t>Загрязнение территории Заказчика нефтепродуктами (ГСМ) 150 тыс. рублей;</w:t>
      </w:r>
    </w:p>
    <w:p w:rsidR="008378DD" w:rsidRPr="00FC456A" w:rsidRDefault="008378DD" w:rsidP="008378DD">
      <w:pPr>
        <w:jc w:val="both"/>
      </w:pPr>
      <w:r>
        <w:tab/>
        <w:t>22.</w:t>
      </w:r>
      <w:r>
        <w:tab/>
        <w:t xml:space="preserve">Несанкционированная свалка отходов (за единичный факт зафиксированного нарушения) </w:t>
      </w:r>
      <w:r>
        <w:tab/>
        <w:t>100 тыс. рублей;</w:t>
      </w:r>
    </w:p>
    <w:p w:rsidR="008378DD" w:rsidRPr="00FC456A" w:rsidRDefault="008378DD" w:rsidP="008378DD">
      <w:pPr>
        <w:jc w:val="both"/>
      </w:pPr>
      <w:r>
        <w:tab/>
        <w:t>23.</w:t>
      </w:r>
      <w:r>
        <w:tab/>
        <w:t>Начало Работ в отсутствие разрешительной документации, предусмотренной законодательством об охране окружающей среды 150 тыс. рублей;</w:t>
      </w:r>
    </w:p>
    <w:p w:rsidR="008378DD" w:rsidRDefault="008378DD" w:rsidP="008378DD">
      <w:pPr>
        <w:jc w:val="both"/>
      </w:pPr>
      <w:r>
        <w:tab/>
        <w:t>24.</w:t>
      </w:r>
      <w:r>
        <w:tab/>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w:t>
      </w:r>
      <w:r>
        <w:tab/>
        <w:t>150 тыс. рублей.</w:t>
      </w:r>
    </w:p>
    <w:p w:rsidR="008378DD" w:rsidRDefault="008378DD" w:rsidP="008378DD">
      <w:pPr>
        <w:jc w:val="both"/>
      </w:pPr>
    </w:p>
    <w:p w:rsidR="008378DD" w:rsidRDefault="008378DD" w:rsidP="008378DD">
      <w:pPr>
        <w:jc w:val="both"/>
      </w:pPr>
    </w:p>
    <w:p w:rsidR="008378DD" w:rsidRPr="00FC456A" w:rsidRDefault="008378DD" w:rsidP="008378DD">
      <w:pPr>
        <w:jc w:val="both"/>
      </w:pPr>
    </w:p>
    <w:tbl>
      <w:tblPr>
        <w:tblW w:w="9640" w:type="dxa"/>
        <w:tblLayout w:type="fixed"/>
        <w:tblLook w:val="01E0"/>
      </w:tblPr>
      <w:tblGrid>
        <w:gridCol w:w="5006"/>
        <w:gridCol w:w="4634"/>
      </w:tblGrid>
      <w:tr w:rsidR="008378DD" w:rsidRPr="00D31304" w:rsidTr="00582F12">
        <w:trPr>
          <w:trHeight w:val="1176"/>
        </w:trPr>
        <w:tc>
          <w:tcPr>
            <w:tcW w:w="5006" w:type="dxa"/>
            <w:shd w:val="clear" w:color="auto" w:fill="auto"/>
          </w:tcPr>
          <w:p w:rsidR="008378DD" w:rsidRPr="00D31304" w:rsidRDefault="008378DD" w:rsidP="00582F12">
            <w:pPr>
              <w:jc w:val="both"/>
            </w:pPr>
            <w:r>
              <w:t>От «Заказчика»</w:t>
            </w:r>
          </w:p>
          <w:p w:rsidR="008378DD" w:rsidRPr="00D31304" w:rsidRDefault="008378DD" w:rsidP="00582F12">
            <w:pPr>
              <w:jc w:val="both"/>
            </w:pP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____________________</w:t>
            </w:r>
          </w:p>
        </w:tc>
        <w:tc>
          <w:tcPr>
            <w:tcW w:w="4634" w:type="dxa"/>
            <w:shd w:val="clear" w:color="auto" w:fill="auto"/>
          </w:tcPr>
          <w:p w:rsidR="008378DD" w:rsidRPr="00D31304" w:rsidRDefault="008378DD" w:rsidP="00582F12">
            <w:pPr>
              <w:pStyle w:val="3"/>
              <w:spacing w:before="0" w:after="0"/>
              <w:rPr>
                <w:rFonts w:ascii="Times New Roman" w:hAnsi="Times New Roman"/>
                <w:b w:val="0"/>
                <w:sz w:val="24"/>
                <w:szCs w:val="24"/>
              </w:rPr>
            </w:pPr>
            <w:r>
              <w:rPr>
                <w:rFonts w:ascii="Times New Roman" w:hAnsi="Times New Roman"/>
                <w:b w:val="0"/>
                <w:sz w:val="24"/>
                <w:szCs w:val="24"/>
              </w:rPr>
              <w:t>От «Подрядчика»</w:t>
            </w:r>
          </w:p>
          <w:p w:rsidR="008378DD" w:rsidRPr="00D31304" w:rsidRDefault="008378DD" w:rsidP="00582F12">
            <w:pPr>
              <w:jc w:val="both"/>
            </w:pPr>
          </w:p>
          <w:p w:rsidR="008378DD" w:rsidRDefault="008378DD" w:rsidP="00582F12">
            <w:pPr>
              <w:jc w:val="both"/>
            </w:pPr>
          </w:p>
          <w:p w:rsidR="008378DD" w:rsidRDefault="008378DD" w:rsidP="00582F12">
            <w:pPr>
              <w:jc w:val="both"/>
            </w:pPr>
          </w:p>
          <w:p w:rsidR="008378DD" w:rsidRPr="00D31304" w:rsidRDefault="008378DD" w:rsidP="00582F12">
            <w:pPr>
              <w:jc w:val="both"/>
            </w:pPr>
          </w:p>
          <w:p w:rsidR="008378DD" w:rsidRPr="00D31304" w:rsidRDefault="008378DD" w:rsidP="00582F12">
            <w:pPr>
              <w:jc w:val="both"/>
            </w:pPr>
            <w:r>
              <w:t xml:space="preserve">____________________ </w:t>
            </w:r>
          </w:p>
        </w:tc>
      </w:tr>
    </w:tbl>
    <w:p w:rsidR="008378DD" w:rsidRDefault="008378DD" w:rsidP="008378DD"/>
    <w:p w:rsidR="008378DD" w:rsidRDefault="008378DD" w:rsidP="008378DD"/>
    <w:p w:rsidR="008378DD" w:rsidRDefault="008378DD" w:rsidP="008378DD"/>
    <w:p w:rsidR="002636BB" w:rsidRPr="00FC456A" w:rsidRDefault="006F1CC7" w:rsidP="006F1CC7">
      <w:pPr>
        <w:suppressAutoHyphens w:val="0"/>
        <w:jc w:val="right"/>
      </w:pPr>
      <w:r w:rsidRPr="00FC456A">
        <w:t xml:space="preserve"> </w:t>
      </w:r>
    </w:p>
    <w:p w:rsidR="00C10125" w:rsidRDefault="00C10125" w:rsidP="008378DD">
      <w:pPr>
        <w:suppressAutoHyphens w:val="0"/>
        <w:rPr>
          <w:iCs/>
          <w:sz w:val="28"/>
          <w:szCs w:val="28"/>
        </w:rPr>
      </w:pPr>
    </w:p>
    <w:p w:rsidR="006F1CC7" w:rsidRDefault="006F1CC7">
      <w:pPr>
        <w:suppressAutoHyphens w:val="0"/>
        <w:rPr>
          <w:rFonts w:eastAsia="Arial"/>
          <w:sz w:val="28"/>
          <w:szCs w:val="20"/>
        </w:rPr>
      </w:pPr>
      <w:r>
        <w:br w:type="page"/>
      </w:r>
    </w:p>
    <w:p w:rsidR="00BE4793" w:rsidRDefault="00C62458">
      <w:pPr>
        <w:pStyle w:val="19"/>
        <w:ind w:firstLine="0"/>
        <w:jc w:val="right"/>
        <w:outlineLvl w:val="0"/>
        <w:rPr>
          <w:b/>
          <w:i/>
          <w:iCs/>
        </w:rPr>
      </w:pPr>
      <w:r>
        <w:lastRenderedPageBreak/>
        <w:t>П</w:t>
      </w:r>
      <w:r w:rsidR="00B52C00">
        <w:t>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3"/>
      </w:r>
    </w:p>
    <w:p w:rsidR="00474A37" w:rsidRPr="00474A37" w:rsidRDefault="00474A37" w:rsidP="00474A37">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jc w:val="center"/>
        <w:rPr>
          <w:b/>
          <w:sz w:val="28"/>
          <w:szCs w:val="28"/>
        </w:rPr>
      </w:pPr>
      <w:r>
        <w:rPr>
          <w:b/>
          <w:sz w:val="28"/>
          <w:szCs w:val="28"/>
        </w:rPr>
        <w:t>Наименование субподрядной организации:</w:t>
      </w:r>
    </w:p>
    <w:p w:rsidR="00474A37" w:rsidRPr="00474A37" w:rsidRDefault="00474A37" w:rsidP="00474A37">
      <w:pPr>
        <w:tabs>
          <w:tab w:val="left" w:pos="9639"/>
        </w:tabs>
        <w:ind w:firstLine="567"/>
        <w:rPr>
          <w:sz w:val="22"/>
        </w:rPr>
      </w:pPr>
      <w:r>
        <w:rPr>
          <w:sz w:val="22"/>
        </w:rPr>
        <w:t>____________________________________________________________________________</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A336A8">
        <w:trPr>
          <w:cantSplit/>
        </w:trPr>
        <w:tc>
          <w:tcPr>
            <w:tcW w:w="12819"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1.</w:t>
            </w: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c>
          <w:tcPr>
            <w:tcW w:w="6237" w:type="dxa"/>
            <w:gridSpan w:val="3"/>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c>
          <w:tcPr>
            <w:tcW w:w="6237" w:type="dxa"/>
            <w:gridSpan w:val="3"/>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Количество персонала, привлекаемого субподрядчиком к исполнению договора:</w:t>
            </w: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bl>
    <w:p w:rsidR="00474A37" w:rsidRPr="00474A37" w:rsidRDefault="00474A37" w:rsidP="00474A37">
      <w:pPr>
        <w:tabs>
          <w:tab w:val="left" w:pos="9639"/>
        </w:tabs>
        <w:ind w:firstLine="720"/>
        <w:jc w:val="both"/>
        <w:rPr>
          <w:szCs w:val="28"/>
        </w:rPr>
      </w:pPr>
      <w:r>
        <w:rPr>
          <w:szCs w:val="28"/>
        </w:rPr>
        <w:t>Приложения:</w:t>
      </w:r>
    </w:p>
    <w:p w:rsidR="00474A37" w:rsidRPr="00474A37" w:rsidRDefault="00474A37" w:rsidP="00474A37">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sz w:val="28"/>
          <w:szCs w:val="28"/>
          <w:lang w:eastAsia="ru-RU"/>
        </w:rPr>
      </w:pPr>
      <w:r>
        <w:rPr>
          <w:sz w:val="28"/>
          <w:szCs w:val="28"/>
          <w:lang w:eastAsia="ru-RU"/>
        </w:rPr>
        <w:t>____________________________________________________________</w:t>
      </w:r>
      <w:r w:rsidR="00C62458">
        <w:rPr>
          <w:sz w:val="28"/>
          <w:szCs w:val="28"/>
          <w:lang w:eastAsia="ru-RU"/>
        </w:rPr>
        <w:t>_____</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74A37" w:rsidRDefault="00474A37" w:rsidP="00474A37">
      <w:pPr>
        <w:rPr>
          <w:sz w:val="28"/>
          <w:szCs w:val="28"/>
          <w:lang w:eastAsia="ru-RU"/>
        </w:rPr>
      </w:pPr>
      <w:r>
        <w:rPr>
          <w:sz w:val="28"/>
          <w:szCs w:val="28"/>
          <w:lang w:eastAsia="ru-RU"/>
        </w:rPr>
        <w:t>«____» ____________ 20</w:t>
      </w:r>
      <w:r w:rsidR="009E368A">
        <w:rPr>
          <w:sz w:val="28"/>
          <w:szCs w:val="28"/>
          <w:lang w:eastAsia="ru-RU"/>
        </w:rPr>
        <w:t>20</w:t>
      </w:r>
      <w:r>
        <w:rPr>
          <w:sz w:val="28"/>
          <w:szCs w:val="28"/>
          <w:lang w:eastAsia="ru-RU"/>
        </w:rPr>
        <w:t> г.</w:t>
      </w:r>
    </w:p>
    <w:p w:rsidR="008B4C21" w:rsidRDefault="008B4C21" w:rsidP="00474A37">
      <w:pPr>
        <w:rPr>
          <w:sz w:val="28"/>
          <w:szCs w:val="28"/>
          <w:lang w:eastAsia="ru-RU"/>
        </w:rPr>
      </w:pPr>
    </w:p>
    <w:p w:rsidR="008B4C21" w:rsidRDefault="00DC5418" w:rsidP="008B4C21">
      <w:pPr>
        <w:pStyle w:val="19"/>
        <w:ind w:firstLine="0"/>
        <w:jc w:val="right"/>
        <w:outlineLvl w:val="0"/>
        <w:rPr>
          <w:b/>
          <w:i/>
          <w:iCs/>
        </w:rPr>
      </w:pPr>
      <w:r>
        <w:lastRenderedPageBreak/>
        <w:t>Приложение № 7</w:t>
      </w:r>
    </w:p>
    <w:p w:rsidR="008B4C21" w:rsidRDefault="008B4C21" w:rsidP="008B4C21">
      <w:pPr>
        <w:jc w:val="right"/>
        <w:rPr>
          <w:sz w:val="28"/>
        </w:rPr>
      </w:pPr>
      <w:r>
        <w:rPr>
          <w:sz w:val="28"/>
        </w:rPr>
        <w:t>к документации о закупке</w:t>
      </w:r>
    </w:p>
    <w:p w:rsidR="008B4C21" w:rsidRDefault="008B4C21" w:rsidP="00474A37">
      <w:pPr>
        <w:rPr>
          <w:sz w:val="28"/>
          <w:szCs w:val="28"/>
          <w:lang w:eastAsia="ru-RU"/>
        </w:rPr>
      </w:pPr>
    </w:p>
    <w:p w:rsidR="008B4C21" w:rsidRDefault="008B4C21" w:rsidP="008B4C21">
      <w:pPr>
        <w:shd w:val="clear" w:color="auto" w:fill="FFFFFF"/>
        <w:suppressAutoHyphens w:val="0"/>
        <w:ind w:left="720"/>
        <w:jc w:val="center"/>
        <w:rPr>
          <w:b/>
          <w:bCs/>
          <w:color w:val="222222"/>
          <w:sz w:val="28"/>
          <w:szCs w:val="28"/>
          <w:lang w:eastAsia="ru-RU"/>
        </w:rPr>
      </w:pPr>
      <w:r w:rsidRPr="00850BB8">
        <w:rPr>
          <w:b/>
          <w:bCs/>
          <w:color w:val="222222"/>
          <w:sz w:val="28"/>
          <w:szCs w:val="28"/>
          <w:lang w:eastAsia="ru-RU"/>
        </w:rPr>
        <w:t>ТРЕБОВАНИЯ К БАНКОВСКОЙ ГАРАНТИИ</w:t>
      </w:r>
    </w:p>
    <w:p w:rsidR="008B4C21" w:rsidRDefault="008B4C21" w:rsidP="008B4C21">
      <w:pPr>
        <w:shd w:val="clear" w:color="auto" w:fill="FFFFFF"/>
        <w:suppressAutoHyphens w:val="0"/>
        <w:jc w:val="both"/>
        <w:rPr>
          <w:color w:val="222222"/>
          <w:lang w:eastAsia="ru-RU"/>
        </w:rPr>
      </w:pPr>
      <w:r w:rsidRPr="00D643EC">
        <w:rPr>
          <w:color w:val="222222"/>
          <w:sz w:val="28"/>
          <w:szCs w:val="28"/>
          <w:lang w:eastAsia="ru-RU"/>
        </w:rPr>
        <w:t> </w:t>
      </w:r>
      <w:r>
        <w:rPr>
          <w:color w:val="222222"/>
          <w:sz w:val="28"/>
          <w:szCs w:val="28"/>
          <w:lang w:eastAsia="ru-RU"/>
        </w:rPr>
        <w:tab/>
        <w:t xml:space="preserve">     </w:t>
      </w:r>
      <w:r w:rsidRPr="00D643EC">
        <w:rPr>
          <w:color w:val="222222"/>
          <w:sz w:val="28"/>
          <w:szCs w:val="28"/>
          <w:lang w:eastAsia="ru-RU"/>
        </w:rPr>
        <w:t>1.</w:t>
      </w:r>
      <w:r w:rsidRPr="00D643EC">
        <w:rPr>
          <w:color w:val="222222"/>
          <w:sz w:val="14"/>
          <w:szCs w:val="14"/>
          <w:lang w:eastAsia="ru-RU"/>
        </w:rPr>
        <w:t>                </w:t>
      </w:r>
      <w:r w:rsidRPr="00D643EC">
        <w:rPr>
          <w:color w:val="000000"/>
          <w:sz w:val="27"/>
          <w:szCs w:val="27"/>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8"/>
          <w:szCs w:val="28"/>
          <w:lang w:eastAsia="ru-RU"/>
        </w:rPr>
        <w:t>2.</w:t>
      </w:r>
      <w:r w:rsidRPr="00D643EC">
        <w:rPr>
          <w:color w:val="000000"/>
          <w:sz w:val="14"/>
          <w:szCs w:val="14"/>
          <w:lang w:eastAsia="ru-RU"/>
        </w:rPr>
        <w:t>                </w:t>
      </w:r>
      <w:r w:rsidRPr="00D643EC">
        <w:rPr>
          <w:color w:val="000000"/>
          <w:sz w:val="27"/>
          <w:szCs w:val="27"/>
          <w:lang w:eastAsia="ru-RU"/>
        </w:rPr>
        <w:t>В банковской гарантии должны быть указаны:</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w:t>
      </w:r>
      <w:r w:rsidRPr="00D643EC">
        <w:rPr>
          <w:color w:val="000000"/>
          <w:sz w:val="14"/>
          <w:szCs w:val="14"/>
          <w:lang w:eastAsia="ru-RU"/>
        </w:rPr>
        <w:t>                </w:t>
      </w:r>
      <w:r w:rsidRPr="00D643EC">
        <w:rPr>
          <w:color w:val="000000"/>
          <w:sz w:val="27"/>
          <w:szCs w:val="27"/>
          <w:lang w:eastAsia="ru-RU"/>
        </w:rPr>
        <w:t>дата выдачи;</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2)</w:t>
      </w:r>
      <w:r w:rsidRPr="00D643EC">
        <w:rPr>
          <w:color w:val="000000"/>
          <w:sz w:val="14"/>
          <w:szCs w:val="14"/>
          <w:lang w:eastAsia="ru-RU"/>
        </w:rPr>
        <w:t>                </w:t>
      </w:r>
      <w:r w:rsidRPr="00D643EC">
        <w:rPr>
          <w:color w:val="222222"/>
          <w:sz w:val="27"/>
          <w:szCs w:val="27"/>
          <w:lang w:eastAsia="ru-RU"/>
        </w:rPr>
        <w:t>принципал – наименование, адрес, ИНН, ОГРН;</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3)</w:t>
      </w:r>
      <w:r w:rsidRPr="00D643EC">
        <w:rPr>
          <w:color w:val="000000"/>
          <w:sz w:val="14"/>
          <w:szCs w:val="14"/>
          <w:lang w:eastAsia="ru-RU"/>
        </w:rPr>
        <w:t>                </w:t>
      </w:r>
      <w:r w:rsidRPr="00D643EC">
        <w:rPr>
          <w:color w:val="222222"/>
          <w:sz w:val="27"/>
          <w:szCs w:val="27"/>
          <w:lang w:eastAsia="ru-RU"/>
        </w:rPr>
        <w:t>бенефициар (заказчик) – Публичное акционерное общество «Центр по перевозке грузов в контейнерах «</w:t>
      </w:r>
      <w:proofErr w:type="spellStart"/>
      <w:r w:rsidRPr="00D643EC">
        <w:rPr>
          <w:color w:val="222222"/>
          <w:sz w:val="27"/>
          <w:szCs w:val="27"/>
          <w:lang w:eastAsia="ru-RU"/>
        </w:rPr>
        <w:t>ТрансКонтейнер</w:t>
      </w:r>
      <w:proofErr w:type="spellEnd"/>
      <w:r w:rsidRPr="00D643EC">
        <w:rPr>
          <w:color w:val="222222"/>
          <w:sz w:val="27"/>
          <w:szCs w:val="27"/>
          <w:lang w:eastAsia="ru-RU"/>
        </w:rPr>
        <w:t>» </w:t>
      </w:r>
      <w:r w:rsidRPr="00D643EC">
        <w:rPr>
          <w:color w:val="222222"/>
          <w:sz w:val="27"/>
          <w:szCs w:val="27"/>
          <w:lang w:eastAsia="ru-RU"/>
        </w:rPr>
        <w:br/>
        <w:t>(ПАО «</w:t>
      </w:r>
      <w:proofErr w:type="spellStart"/>
      <w:r w:rsidRPr="00D643EC">
        <w:rPr>
          <w:color w:val="222222"/>
          <w:sz w:val="27"/>
          <w:szCs w:val="27"/>
          <w:lang w:eastAsia="ru-RU"/>
        </w:rPr>
        <w:t>ТрансКонтейнер</w:t>
      </w:r>
      <w:proofErr w:type="spellEnd"/>
      <w:r w:rsidRPr="00D643EC">
        <w:rPr>
          <w:color w:val="222222"/>
          <w:sz w:val="27"/>
          <w:szCs w:val="27"/>
          <w:lang w:eastAsia="ru-RU"/>
        </w:rPr>
        <w:t>»), место нахождения: Российская Федерация, 125047, г. Москва, Оружейный пер., д.19, ИНН 7708591995, ОКПО 94421386, </w:t>
      </w:r>
      <w:r w:rsidRPr="00D643EC">
        <w:rPr>
          <w:color w:val="222222"/>
          <w:sz w:val="27"/>
          <w:szCs w:val="27"/>
          <w:lang w:eastAsia="ru-RU"/>
        </w:rPr>
        <w:br/>
        <w:t>КПП 997650001;</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4)</w:t>
      </w:r>
      <w:r w:rsidRPr="00D643EC">
        <w:rPr>
          <w:color w:val="000000"/>
          <w:sz w:val="14"/>
          <w:szCs w:val="14"/>
          <w:lang w:eastAsia="ru-RU"/>
        </w:rPr>
        <w:t>                </w:t>
      </w:r>
      <w:r w:rsidRPr="00D643EC">
        <w:rPr>
          <w:color w:val="222222"/>
          <w:sz w:val="27"/>
          <w:szCs w:val="27"/>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5)</w:t>
      </w:r>
      <w:r w:rsidRPr="00D643EC">
        <w:rPr>
          <w:color w:val="000000"/>
          <w:sz w:val="14"/>
          <w:szCs w:val="14"/>
          <w:lang w:eastAsia="ru-RU"/>
        </w:rPr>
        <w:t>                </w:t>
      </w:r>
      <w:r w:rsidRPr="00D643EC">
        <w:rPr>
          <w:color w:val="000000"/>
          <w:sz w:val="27"/>
          <w:szCs w:val="27"/>
          <w:lang w:eastAsia="ru-RU"/>
        </w:rPr>
        <w:t xml:space="preserve">номер и наименование </w:t>
      </w:r>
      <w:r w:rsidRPr="004729E4">
        <w:rPr>
          <w:color w:val="000000"/>
          <w:sz w:val="27"/>
          <w:szCs w:val="27"/>
          <w:lang w:eastAsia="ru-RU"/>
        </w:rPr>
        <w:t xml:space="preserve">Запроса предложений </w:t>
      </w:r>
      <w:r w:rsidRPr="00D643EC">
        <w:rPr>
          <w:color w:val="000000"/>
          <w:sz w:val="27"/>
          <w:szCs w:val="27"/>
          <w:lang w:eastAsia="ru-RU"/>
        </w:rPr>
        <w:t xml:space="preserve">№ </w:t>
      </w:r>
      <w:r>
        <w:rPr>
          <w:color w:val="000000"/>
          <w:sz w:val="27"/>
          <w:szCs w:val="27"/>
          <w:lang w:eastAsia="ru-RU"/>
        </w:rPr>
        <w:t>ЗПэ</w:t>
      </w:r>
      <w:r w:rsidRPr="00D643EC">
        <w:rPr>
          <w:color w:val="000000"/>
          <w:sz w:val="27"/>
          <w:szCs w:val="27"/>
          <w:lang w:eastAsia="ru-RU"/>
        </w:rPr>
        <w:t>-</w:t>
      </w:r>
      <w:r>
        <w:rPr>
          <w:color w:val="000000"/>
          <w:sz w:val="27"/>
          <w:szCs w:val="27"/>
          <w:lang w:eastAsia="ru-RU"/>
        </w:rPr>
        <w:t>НКПЗаб-</w:t>
      </w:r>
      <w:r w:rsidRPr="00D643EC">
        <w:rPr>
          <w:color w:val="000000"/>
          <w:sz w:val="27"/>
          <w:szCs w:val="27"/>
          <w:lang w:eastAsia="ru-RU"/>
        </w:rPr>
        <w:t>19-_________ по предмету закупки</w:t>
      </w:r>
      <w:r>
        <w:rPr>
          <w:color w:val="000000"/>
          <w:sz w:val="27"/>
          <w:szCs w:val="27"/>
          <w:lang w:eastAsia="ru-RU"/>
        </w:rPr>
        <w:t xml:space="preserve"> _________________ </w:t>
      </w:r>
      <w:r w:rsidRPr="004F73CF">
        <w:rPr>
          <w:i/>
          <w:color w:val="000000"/>
          <w:sz w:val="27"/>
          <w:szCs w:val="27"/>
          <w:lang w:eastAsia="ru-RU"/>
        </w:rPr>
        <w:t>(указать предмет</w:t>
      </w:r>
      <w:r>
        <w:rPr>
          <w:i/>
          <w:color w:val="000000"/>
          <w:sz w:val="27"/>
          <w:szCs w:val="27"/>
          <w:lang w:eastAsia="ru-RU"/>
        </w:rPr>
        <w:t xml:space="preserve"> закупки</w:t>
      </w:r>
      <w:r w:rsidRPr="004F73CF">
        <w:rPr>
          <w:i/>
          <w:color w:val="000000"/>
          <w:sz w:val="27"/>
          <w:szCs w:val="27"/>
          <w:lang w:eastAsia="ru-RU"/>
        </w:rPr>
        <w:t>)</w:t>
      </w:r>
      <w:r w:rsidRPr="00D643EC">
        <w:rPr>
          <w:color w:val="000000"/>
          <w:sz w:val="27"/>
          <w:szCs w:val="27"/>
          <w:lang w:eastAsia="ru-RU"/>
        </w:rPr>
        <w:t>;</w:t>
      </w:r>
    </w:p>
    <w:p w:rsidR="008B4C21" w:rsidRPr="00D643EC" w:rsidRDefault="008B4C21" w:rsidP="008B4C21">
      <w:pPr>
        <w:pStyle w:val="afff5"/>
        <w:rPr>
          <w:color w:val="222222"/>
        </w:rPr>
      </w:pPr>
      <w:r w:rsidRPr="00D643EC">
        <w:t>6)</w:t>
      </w:r>
      <w:r w:rsidRPr="00D643EC">
        <w:rPr>
          <w:sz w:val="14"/>
          <w:szCs w:val="14"/>
        </w:rPr>
        <w:t>                </w:t>
      </w:r>
      <w:r w:rsidRPr="00D643EC">
        <w:t>денежная сумма, подлежащая выплате – ____________ (</w:t>
      </w:r>
      <w:r>
        <w:t xml:space="preserve">указывается </w:t>
      </w:r>
      <w:r w:rsidRPr="002A5986">
        <w:t>сумма в соответствии с пунктом 2.2. настоящего Договора);</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7)</w:t>
      </w:r>
      <w:r w:rsidRPr="00D643EC">
        <w:rPr>
          <w:color w:val="000000"/>
          <w:sz w:val="14"/>
          <w:szCs w:val="14"/>
          <w:lang w:eastAsia="ru-RU"/>
        </w:rPr>
        <w:t>                </w:t>
      </w:r>
      <w:r w:rsidRPr="00D643EC">
        <w:rPr>
          <w:color w:val="000000"/>
          <w:sz w:val="27"/>
          <w:szCs w:val="27"/>
          <w:lang w:eastAsia="ru-RU"/>
        </w:rPr>
        <w:t>срок действия гарантии;</w:t>
      </w:r>
    </w:p>
    <w:p w:rsidR="008B4C21" w:rsidRPr="00D643EC" w:rsidRDefault="008B4C21" w:rsidP="008B4C21">
      <w:pPr>
        <w:shd w:val="clear" w:color="auto" w:fill="FFFFFF"/>
        <w:suppressAutoHyphens w:val="0"/>
        <w:ind w:firstLine="709"/>
        <w:jc w:val="both"/>
        <w:rPr>
          <w:color w:val="222222"/>
          <w:lang w:eastAsia="ru-RU"/>
        </w:rPr>
      </w:pPr>
      <w:proofErr w:type="gramStart"/>
      <w:r w:rsidRPr="00D643EC">
        <w:rPr>
          <w:color w:val="000000"/>
          <w:sz w:val="27"/>
          <w:szCs w:val="27"/>
          <w:lang w:eastAsia="ru-RU"/>
        </w:rPr>
        <w:t>8)</w:t>
      </w:r>
      <w:r w:rsidRPr="00D643EC">
        <w:rPr>
          <w:color w:val="000000"/>
          <w:sz w:val="14"/>
          <w:szCs w:val="14"/>
          <w:lang w:eastAsia="ru-RU"/>
        </w:rPr>
        <w:t>                </w:t>
      </w:r>
      <w:r w:rsidRPr="00D643EC">
        <w:rPr>
          <w:color w:val="000000"/>
          <w:sz w:val="27"/>
          <w:szCs w:val="27"/>
          <w:lang w:eastAsia="ru-RU"/>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D643EC">
        <w:rPr>
          <w:color w:val="000000"/>
          <w:sz w:val="27"/>
          <w:szCs w:val="27"/>
          <w:lang w:eastAsia="ru-RU"/>
        </w:rPr>
        <w:t xml:space="preserve"> по договору;</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10)</w:t>
      </w:r>
      <w:r w:rsidRPr="00D643EC">
        <w:rPr>
          <w:color w:val="000000"/>
          <w:sz w:val="14"/>
          <w:szCs w:val="14"/>
          <w:lang w:eastAsia="ru-RU"/>
        </w:rPr>
        <w:t>            </w:t>
      </w:r>
      <w:r w:rsidRPr="00D643EC">
        <w:rPr>
          <w:color w:val="000000"/>
          <w:sz w:val="27"/>
          <w:szCs w:val="27"/>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11)</w:t>
      </w:r>
      <w:r w:rsidRPr="00D643EC">
        <w:rPr>
          <w:color w:val="000000"/>
          <w:sz w:val="14"/>
          <w:szCs w:val="14"/>
          <w:lang w:eastAsia="ru-RU"/>
        </w:rPr>
        <w:t>            </w:t>
      </w:r>
      <w:r w:rsidRPr="00D643EC">
        <w:rPr>
          <w:color w:val="000000"/>
          <w:sz w:val="27"/>
          <w:szCs w:val="27"/>
          <w:lang w:eastAsia="ru-RU"/>
        </w:rPr>
        <w:t>обязанность гаранта уплатить бенефициару неустойку в размере 0,1% денежной суммы, подлежащей уплате, за каждый календарный день просрочки;</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12)</w:t>
      </w:r>
      <w:r w:rsidRPr="00D643EC">
        <w:rPr>
          <w:color w:val="000000"/>
          <w:sz w:val="14"/>
          <w:szCs w:val="14"/>
          <w:lang w:eastAsia="ru-RU"/>
        </w:rPr>
        <w:t>            </w:t>
      </w:r>
      <w:r w:rsidRPr="00D643EC">
        <w:rPr>
          <w:color w:val="000000"/>
          <w:sz w:val="27"/>
          <w:szCs w:val="27"/>
          <w:lang w:eastAsia="ru-RU"/>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lastRenderedPageBreak/>
        <w:t>13)</w:t>
      </w:r>
      <w:r w:rsidRPr="00D643EC">
        <w:rPr>
          <w:color w:val="000000"/>
          <w:sz w:val="14"/>
          <w:szCs w:val="14"/>
          <w:lang w:eastAsia="ru-RU"/>
        </w:rPr>
        <w:t>            </w:t>
      </w:r>
      <w:r w:rsidRPr="00D643EC">
        <w:rPr>
          <w:color w:val="000000"/>
          <w:sz w:val="27"/>
          <w:szCs w:val="27"/>
          <w:lang w:eastAsia="ru-RU"/>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14)</w:t>
      </w:r>
      <w:r w:rsidRPr="00D643EC">
        <w:rPr>
          <w:color w:val="000000"/>
          <w:sz w:val="14"/>
          <w:szCs w:val="14"/>
          <w:lang w:eastAsia="ru-RU"/>
        </w:rPr>
        <w:t>            </w:t>
      </w:r>
      <w:r w:rsidRPr="00D643EC">
        <w:rPr>
          <w:color w:val="000000"/>
          <w:sz w:val="27"/>
          <w:szCs w:val="27"/>
          <w:lang w:eastAsia="ru-RU"/>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15)</w:t>
      </w:r>
      <w:r w:rsidRPr="00D643EC">
        <w:rPr>
          <w:color w:val="000000"/>
          <w:sz w:val="14"/>
          <w:szCs w:val="14"/>
          <w:lang w:eastAsia="ru-RU"/>
        </w:rPr>
        <w:t>            </w:t>
      </w:r>
      <w:r w:rsidRPr="00D643EC">
        <w:rPr>
          <w:color w:val="000000"/>
          <w:sz w:val="27"/>
          <w:szCs w:val="27"/>
          <w:lang w:eastAsia="ru-RU"/>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B4C21" w:rsidRPr="00D643EC" w:rsidRDefault="008B4C21" w:rsidP="008B4C21">
      <w:pPr>
        <w:shd w:val="clear" w:color="auto" w:fill="FFFFFF"/>
        <w:suppressAutoHyphens w:val="0"/>
        <w:ind w:firstLine="709"/>
        <w:jc w:val="both"/>
        <w:rPr>
          <w:color w:val="222222"/>
          <w:lang w:eastAsia="ru-RU"/>
        </w:rPr>
      </w:pPr>
      <w:proofErr w:type="gramStart"/>
      <w:r w:rsidRPr="00D643EC">
        <w:rPr>
          <w:color w:val="000000"/>
          <w:sz w:val="27"/>
          <w:szCs w:val="27"/>
          <w:lang w:eastAsia="ru-RU"/>
        </w:rPr>
        <w:t>16)</w:t>
      </w:r>
      <w:r w:rsidRPr="00D643EC">
        <w:rPr>
          <w:color w:val="000000"/>
          <w:sz w:val="14"/>
          <w:szCs w:val="14"/>
          <w:lang w:eastAsia="ru-RU"/>
        </w:rPr>
        <w:t>            </w:t>
      </w:r>
      <w:r w:rsidRPr="00D643EC">
        <w:rPr>
          <w:color w:val="000000"/>
          <w:sz w:val="27"/>
          <w:szCs w:val="27"/>
          <w:lang w:eastAsia="ru-RU"/>
        </w:rPr>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17)</w:t>
      </w:r>
      <w:r w:rsidRPr="00D643EC">
        <w:rPr>
          <w:color w:val="000000"/>
          <w:sz w:val="14"/>
          <w:szCs w:val="14"/>
          <w:lang w:eastAsia="ru-RU"/>
        </w:rPr>
        <w:t>            </w:t>
      </w:r>
      <w:r w:rsidRPr="00D643EC">
        <w:rPr>
          <w:color w:val="000000"/>
          <w:sz w:val="27"/>
          <w:szCs w:val="27"/>
          <w:lang w:eastAsia="ru-RU"/>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18)</w:t>
      </w:r>
      <w:r w:rsidRPr="00D643EC">
        <w:rPr>
          <w:color w:val="000000"/>
          <w:sz w:val="14"/>
          <w:szCs w:val="14"/>
          <w:lang w:eastAsia="ru-RU"/>
        </w:rPr>
        <w:t>            </w:t>
      </w:r>
      <w:r w:rsidRPr="00D643EC">
        <w:rPr>
          <w:color w:val="000000"/>
          <w:sz w:val="27"/>
          <w:szCs w:val="27"/>
          <w:lang w:eastAsia="ru-RU"/>
        </w:rPr>
        <w:t>условие, согласно которому банковская гарантия вступает в силу со дня выдачи банковской гарантии;</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7"/>
          <w:szCs w:val="27"/>
          <w:lang w:eastAsia="ru-RU"/>
        </w:rPr>
        <w:t>19)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предъявлять требование в течение всего срока действия банковской гарантии.</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8"/>
          <w:szCs w:val="28"/>
          <w:lang w:eastAsia="ru-RU"/>
        </w:rPr>
        <w:t>3.</w:t>
      </w:r>
      <w:r w:rsidRPr="00D643EC">
        <w:rPr>
          <w:color w:val="000000"/>
          <w:sz w:val="14"/>
          <w:szCs w:val="14"/>
          <w:lang w:eastAsia="ru-RU"/>
        </w:rPr>
        <w:t>                </w:t>
      </w:r>
      <w:proofErr w:type="gramStart"/>
      <w:r w:rsidRPr="00D643EC">
        <w:rPr>
          <w:color w:val="000000"/>
          <w:sz w:val="27"/>
          <w:szCs w:val="27"/>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8"/>
          <w:szCs w:val="28"/>
          <w:lang w:eastAsia="ru-RU"/>
        </w:rPr>
        <w:t>4.</w:t>
      </w:r>
      <w:r w:rsidRPr="00D643EC">
        <w:rPr>
          <w:color w:val="000000"/>
          <w:sz w:val="14"/>
          <w:szCs w:val="14"/>
          <w:lang w:eastAsia="ru-RU"/>
        </w:rPr>
        <w:t>                </w:t>
      </w:r>
      <w:proofErr w:type="gramStart"/>
      <w:r w:rsidRPr="00D643EC">
        <w:rPr>
          <w:color w:val="000000"/>
          <w:sz w:val="27"/>
          <w:szCs w:val="27"/>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sidRPr="00D643EC">
        <w:rPr>
          <w:color w:val="000000"/>
          <w:sz w:val="27"/>
          <w:szCs w:val="27"/>
          <w:lang w:eastAsia="ru-RU"/>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B4C21" w:rsidRPr="00D643EC" w:rsidRDefault="008B4C21" w:rsidP="008B4C21">
      <w:pPr>
        <w:shd w:val="clear" w:color="auto" w:fill="FFFFFF"/>
        <w:suppressAutoHyphens w:val="0"/>
        <w:ind w:firstLine="709"/>
        <w:jc w:val="both"/>
        <w:rPr>
          <w:color w:val="222222"/>
          <w:lang w:eastAsia="ru-RU"/>
        </w:rPr>
      </w:pPr>
      <w:r w:rsidRPr="00D643EC">
        <w:rPr>
          <w:color w:val="000000"/>
          <w:sz w:val="28"/>
          <w:szCs w:val="28"/>
          <w:lang w:eastAsia="ru-RU"/>
        </w:rPr>
        <w:t>5.</w:t>
      </w:r>
      <w:r w:rsidRPr="00D643EC">
        <w:rPr>
          <w:color w:val="000000"/>
          <w:sz w:val="14"/>
          <w:szCs w:val="14"/>
          <w:lang w:eastAsia="ru-RU"/>
        </w:rPr>
        <w:t>                </w:t>
      </w:r>
      <w:r w:rsidRPr="00D643EC">
        <w:rPr>
          <w:color w:val="000000"/>
          <w:sz w:val="27"/>
          <w:szCs w:val="27"/>
          <w:lang w:eastAsia="ru-RU"/>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8B4C21" w:rsidRDefault="008B4C21" w:rsidP="008B4C21">
      <w:pPr>
        <w:shd w:val="clear" w:color="auto" w:fill="FFFFFF"/>
        <w:suppressAutoHyphens w:val="0"/>
        <w:ind w:firstLine="397"/>
        <w:jc w:val="both"/>
        <w:rPr>
          <w:color w:val="000000"/>
          <w:sz w:val="27"/>
          <w:szCs w:val="27"/>
          <w:lang w:eastAsia="ru-RU"/>
        </w:rPr>
      </w:pPr>
      <w:r w:rsidRPr="00D643EC">
        <w:rPr>
          <w:color w:val="000000"/>
          <w:sz w:val="27"/>
          <w:szCs w:val="27"/>
          <w:lang w:eastAsia="ru-RU"/>
        </w:rPr>
        <w:t xml:space="preserve">Срок действия банковской гарантии должен превышать срок действия договора, заключаемого по итогам </w:t>
      </w:r>
      <w:r w:rsidRPr="0086083D">
        <w:rPr>
          <w:color w:val="000000"/>
          <w:sz w:val="27"/>
          <w:szCs w:val="27"/>
          <w:lang w:eastAsia="ru-RU"/>
        </w:rPr>
        <w:t>Запроса предложений</w:t>
      </w:r>
      <w:r w:rsidRPr="00D643EC">
        <w:rPr>
          <w:color w:val="000000"/>
          <w:sz w:val="27"/>
          <w:szCs w:val="27"/>
          <w:lang w:eastAsia="ru-RU"/>
        </w:rPr>
        <w:t>, </w:t>
      </w:r>
      <w:r w:rsidRPr="00D643EC">
        <w:rPr>
          <w:color w:val="222222"/>
          <w:sz w:val="27"/>
          <w:szCs w:val="27"/>
          <w:lang w:eastAsia="ru-RU"/>
        </w:rPr>
        <w:t xml:space="preserve">не менее чем на </w:t>
      </w:r>
      <w:r>
        <w:rPr>
          <w:color w:val="222222"/>
          <w:sz w:val="27"/>
          <w:szCs w:val="27"/>
          <w:lang w:eastAsia="ru-RU"/>
        </w:rPr>
        <w:t>один месяц</w:t>
      </w:r>
      <w:r w:rsidRPr="00D643EC">
        <w:rPr>
          <w:color w:val="000000"/>
          <w:sz w:val="27"/>
          <w:szCs w:val="27"/>
          <w:lang w:eastAsia="ru-RU"/>
        </w:rPr>
        <w:t>.</w:t>
      </w:r>
    </w:p>
    <w:p w:rsidR="008B4C21" w:rsidRDefault="008B4C21" w:rsidP="008B4C21">
      <w:pPr>
        <w:ind w:firstLine="567"/>
        <w:jc w:val="right"/>
      </w:pPr>
    </w:p>
    <w:p w:rsidR="008B4C21" w:rsidRDefault="008B4C21" w:rsidP="008B4C21">
      <w:pPr>
        <w:pStyle w:val="19"/>
        <w:ind w:firstLine="0"/>
        <w:jc w:val="right"/>
        <w:outlineLvl w:val="0"/>
        <w:rPr>
          <w:b/>
          <w:i/>
          <w:iCs/>
        </w:rPr>
      </w:pPr>
      <w:r>
        <w:lastRenderedPageBreak/>
        <w:t>Приложение № 8</w:t>
      </w:r>
    </w:p>
    <w:p w:rsidR="008B4C21" w:rsidRDefault="008B4C21" w:rsidP="008B4C21">
      <w:pPr>
        <w:jc w:val="right"/>
        <w:rPr>
          <w:sz w:val="28"/>
        </w:rPr>
      </w:pPr>
      <w:r>
        <w:rPr>
          <w:sz w:val="28"/>
        </w:rPr>
        <w:t>к документации о закупке</w:t>
      </w:r>
    </w:p>
    <w:p w:rsidR="008B4C21" w:rsidRDefault="008B4C21" w:rsidP="008B4C21">
      <w:pPr>
        <w:ind w:firstLine="567"/>
        <w:jc w:val="right"/>
      </w:pPr>
    </w:p>
    <w:p w:rsidR="008B4C21" w:rsidRDefault="008B4C21" w:rsidP="008B4C21"/>
    <w:p w:rsidR="008B4C21" w:rsidRDefault="008B4C21" w:rsidP="008B4C21">
      <w:r w:rsidRPr="00333BC6">
        <w:rPr>
          <w:noProof/>
          <w:lang w:eastAsia="ru-RU"/>
        </w:rPr>
        <w:drawing>
          <wp:inline distT="0" distB="0" distL="0" distR="0">
            <wp:extent cx="5940425" cy="7770998"/>
            <wp:effectExtent l="0" t="0" r="3175" b="190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770998"/>
                    </a:xfrm>
                    <a:prstGeom prst="rect">
                      <a:avLst/>
                    </a:prstGeom>
                    <a:noFill/>
                    <a:ln>
                      <a:noFill/>
                    </a:ln>
                  </pic:spPr>
                </pic:pic>
              </a:graphicData>
            </a:graphic>
          </wp:inline>
        </w:drawing>
      </w:r>
    </w:p>
    <w:p w:rsidR="008B4C21" w:rsidRDefault="008B4C21" w:rsidP="00474A37">
      <w:pPr>
        <w:rPr>
          <w:sz w:val="28"/>
          <w:szCs w:val="28"/>
          <w:lang w:eastAsia="ru-RU"/>
        </w:rPr>
      </w:pPr>
    </w:p>
    <w:p w:rsidR="008B4C21" w:rsidRDefault="008B4C21" w:rsidP="00474A37">
      <w:pPr>
        <w:rPr>
          <w:sz w:val="28"/>
          <w:szCs w:val="28"/>
          <w:lang w:eastAsia="ru-RU"/>
        </w:rPr>
      </w:pPr>
    </w:p>
    <w:p w:rsidR="008B4C21" w:rsidRDefault="008B4C21" w:rsidP="00474A37">
      <w:pPr>
        <w:rPr>
          <w:sz w:val="28"/>
          <w:szCs w:val="28"/>
          <w:lang w:eastAsia="ru-RU"/>
        </w:rPr>
      </w:pPr>
    </w:p>
    <w:p w:rsidR="008B4C21" w:rsidRDefault="008B4C21" w:rsidP="00474A37">
      <w:pPr>
        <w:rPr>
          <w:sz w:val="28"/>
          <w:szCs w:val="28"/>
          <w:lang w:eastAsia="ru-RU"/>
        </w:rPr>
      </w:pPr>
    </w:p>
    <w:p w:rsidR="008B4C21" w:rsidRPr="00474A37" w:rsidRDefault="008B4C21" w:rsidP="00474A37">
      <w:pPr>
        <w:rPr>
          <w:sz w:val="28"/>
          <w:szCs w:val="28"/>
          <w:lang w:eastAsia="ru-RU"/>
        </w:rPr>
      </w:pPr>
    </w:p>
    <w:sectPr w:rsidR="008B4C21" w:rsidRPr="00474A37"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B33" w:rsidRDefault="00C85B33">
      <w:r>
        <w:separator/>
      </w:r>
    </w:p>
  </w:endnote>
  <w:endnote w:type="continuationSeparator" w:id="0">
    <w:p w:rsidR="00C85B33" w:rsidRDefault="00C85B33">
      <w:r>
        <w:continuationSeparator/>
      </w:r>
    </w:p>
  </w:endnote>
  <w:endnote w:type="continuationNotice" w:id="1">
    <w:p w:rsidR="00C85B33" w:rsidRDefault="00C85B3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5DF" w:rsidRDefault="001531CB" w:rsidP="000C5A63">
    <w:pPr>
      <w:pStyle w:val="aff"/>
      <w:framePr w:wrap="around" w:vAnchor="text" w:hAnchor="margin" w:xAlign="right" w:y="1"/>
      <w:rPr>
        <w:rStyle w:val="a6"/>
      </w:rPr>
    </w:pPr>
    <w:r>
      <w:rPr>
        <w:rStyle w:val="a6"/>
      </w:rPr>
      <w:fldChar w:fldCharType="begin"/>
    </w:r>
    <w:r w:rsidR="005845DF">
      <w:rPr>
        <w:rStyle w:val="a6"/>
      </w:rPr>
      <w:instrText xml:space="preserve">PAGE  </w:instrText>
    </w:r>
    <w:r>
      <w:rPr>
        <w:rStyle w:val="a6"/>
      </w:rPr>
      <w:fldChar w:fldCharType="separate"/>
    </w:r>
    <w:r w:rsidR="005845DF">
      <w:rPr>
        <w:rStyle w:val="a6"/>
        <w:noProof/>
      </w:rPr>
      <w:t>28</w:t>
    </w:r>
    <w:r>
      <w:rPr>
        <w:rStyle w:val="a6"/>
      </w:rPr>
      <w:fldChar w:fldCharType="end"/>
    </w:r>
  </w:p>
  <w:p w:rsidR="005845DF" w:rsidRDefault="005845DF" w:rsidP="000C5A63">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5DF" w:rsidRDefault="005845DF">
    <w:pPr>
      <w:pStyle w:val="aff"/>
      <w:jc w:val="center"/>
    </w:pPr>
  </w:p>
  <w:p w:rsidR="005845DF" w:rsidRDefault="005845DF" w:rsidP="000C5A63">
    <w:pPr>
      <w:pStyle w:val="af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5DF" w:rsidRDefault="005845DF">
    <w:pPr>
      <w:pStyle w:val="af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C00" w:rsidRDefault="001531CB" w:rsidP="00BF6892">
    <w:pPr>
      <w:pStyle w:val="aff"/>
      <w:framePr w:wrap="around" w:vAnchor="text" w:hAnchor="margin" w:xAlign="right" w:y="1"/>
      <w:rPr>
        <w:rStyle w:val="a6"/>
      </w:rPr>
    </w:pPr>
    <w:r>
      <w:rPr>
        <w:rStyle w:val="a6"/>
      </w:rPr>
      <w:fldChar w:fldCharType="begin"/>
    </w:r>
    <w:r w:rsidR="00B52C00">
      <w:rPr>
        <w:rStyle w:val="a6"/>
      </w:rPr>
      <w:instrText xml:space="preserve">PAGE  </w:instrText>
    </w:r>
    <w:r>
      <w:rPr>
        <w:rStyle w:val="a6"/>
      </w:rPr>
      <w:fldChar w:fldCharType="separate"/>
    </w:r>
    <w:r w:rsidR="00B52C00">
      <w:rPr>
        <w:rStyle w:val="a6"/>
        <w:noProof/>
      </w:rPr>
      <w:t>28</w:t>
    </w:r>
    <w:r>
      <w:rPr>
        <w:rStyle w:val="a6"/>
      </w:rPr>
      <w:fldChar w:fldCharType="end"/>
    </w:r>
  </w:p>
  <w:p w:rsidR="00B52C00" w:rsidRDefault="00B52C00" w:rsidP="00BF6892">
    <w:pPr>
      <w:pStyle w:val="aff"/>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C00" w:rsidRDefault="00B52C00">
    <w:pPr>
      <w:pStyle w:val="aff"/>
      <w:jc w:val="center"/>
    </w:pPr>
  </w:p>
  <w:p w:rsidR="00B52C00" w:rsidRDefault="00B52C00" w:rsidP="00BF6892">
    <w:pPr>
      <w:pStyle w:val="aff"/>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C00" w:rsidRDefault="00B52C00">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B33" w:rsidRDefault="00C85B33">
      <w:r>
        <w:separator/>
      </w:r>
    </w:p>
  </w:footnote>
  <w:footnote w:type="continuationSeparator" w:id="0">
    <w:p w:rsidR="00C85B33" w:rsidRDefault="00C85B33">
      <w:r>
        <w:continuationSeparator/>
      </w:r>
    </w:p>
  </w:footnote>
  <w:footnote w:type="continuationNotice" w:id="1">
    <w:p w:rsidR="00C85B33" w:rsidRDefault="00C85B33"/>
  </w:footnote>
  <w:footnote w:id="2">
    <w:p w:rsidR="00B52C00" w:rsidRDefault="00B52C00" w:rsidP="00B52C00">
      <w:pPr>
        <w:pStyle w:val="aff0"/>
      </w:pPr>
      <w:r>
        <w:rPr>
          <w:rStyle w:val="af8"/>
        </w:rPr>
        <w:footnoteRef/>
      </w:r>
      <w:r>
        <w:t xml:space="preserve"> К сведениям об опыте прилагаются копии договоров и актов в соответствии с подпунктом 2.4 пункта 18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3">
    <w:p w:rsidR="00B52C00" w:rsidRDefault="00B52C00" w:rsidP="00474A37">
      <w:pPr>
        <w:pStyle w:val="aff0"/>
      </w:pPr>
      <w:r>
        <w:rPr>
          <w:rStyle w:val="af8"/>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5DF" w:rsidRDefault="005845DF">
    <w:pPr>
      <w:pStyle w:val="a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5DF" w:rsidRDefault="001531CB" w:rsidP="000C5A63">
    <w:pPr>
      <w:pStyle w:val="afd"/>
      <w:jc w:val="center"/>
    </w:pPr>
    <w:r>
      <w:fldChar w:fldCharType="begin"/>
    </w:r>
    <w:r w:rsidR="005845DF">
      <w:instrText xml:space="preserve"> PAGE   \* MERGEFORMAT </w:instrText>
    </w:r>
    <w:r>
      <w:fldChar w:fldCharType="separate"/>
    </w:r>
    <w:r w:rsidR="00112423">
      <w:rPr>
        <w:noProof/>
      </w:rPr>
      <w:t>43</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5DF" w:rsidRDefault="005845DF">
    <w:pPr>
      <w:pStyle w:val="af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C00" w:rsidRDefault="00B52C00">
    <w:pPr>
      <w:pStyle w:val="af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C00" w:rsidRDefault="001531CB" w:rsidP="00510148">
    <w:pPr>
      <w:pStyle w:val="afd"/>
      <w:jc w:val="center"/>
    </w:pPr>
    <w:fldSimple w:instr=" PAGE   \* MERGEFORMAT ">
      <w:r w:rsidR="00112423">
        <w:rPr>
          <w:noProof/>
        </w:rPr>
        <w:t>115</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C00" w:rsidRDefault="00B52C00">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5DB5C33"/>
    <w:multiLevelType w:val="hybridMultilevel"/>
    <w:tmpl w:val="9C2A9068"/>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0BF55EA1"/>
    <w:multiLevelType w:val="hybridMultilevel"/>
    <w:tmpl w:val="21A64EFE"/>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7E60F7F"/>
    <w:multiLevelType w:val="hybridMultilevel"/>
    <w:tmpl w:val="575A6E4E"/>
    <w:lvl w:ilvl="0" w:tplc="33328E6C">
      <w:start w:val="1"/>
      <w:numFmt w:val="bullet"/>
      <w:lvlText w:val="%1"/>
      <w:lvlJc w:val="left"/>
      <w:pPr>
        <w:ind w:left="720" w:hanging="360"/>
      </w:pPr>
      <w:rPr>
        <w:rFonts w:ascii="Times New Roman" w:eastAsia="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8">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2727C6E"/>
    <w:multiLevelType w:val="hybridMultilevel"/>
    <w:tmpl w:val="9B9AED1E"/>
    <w:lvl w:ilvl="0" w:tplc="4CF24C04">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3">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B9D40F6"/>
    <w:multiLevelType w:val="hybridMultilevel"/>
    <w:tmpl w:val="9DF67494"/>
    <w:lvl w:ilvl="0" w:tplc="D03AC03A">
      <w:start w:val="1"/>
      <w:numFmt w:val="upperRoman"/>
      <w:pStyle w:val="a"/>
      <w:lvlText w:val="%1."/>
      <w:lvlJc w:val="right"/>
      <w:pPr>
        <w:ind w:left="1260" w:hanging="360"/>
      </w:pPr>
      <w:rPr>
        <w:rFonts w:cs="Times New Roman"/>
        <w:b/>
        <w:bCs/>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B55032B6">
      <w:start w:val="1"/>
      <w:numFmt w:val="decimal"/>
      <w:lvlText w:val="%4."/>
      <w:lvlJc w:val="left"/>
      <w:pPr>
        <w:tabs>
          <w:tab w:val="num" w:pos="3420"/>
        </w:tabs>
        <w:ind w:left="3420" w:hanging="360"/>
      </w:pPr>
      <w:rPr>
        <w:rFonts w:cs="Times New Roman" w:hint="default"/>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35">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FE9008C"/>
    <w:multiLevelType w:val="hybridMultilevel"/>
    <w:tmpl w:val="69241130"/>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6">
    <w:nsid w:val="62D37BFB"/>
    <w:multiLevelType w:val="hybridMultilevel"/>
    <w:tmpl w:val="66A89D4E"/>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8CF2A71"/>
    <w:multiLevelType w:val="multilevel"/>
    <w:tmpl w:val="C678A298"/>
    <w:lvl w:ilvl="0">
      <w:start w:val="19"/>
      <w:numFmt w:val="decimal"/>
      <w:lvlText w:val="%1."/>
      <w:lvlJc w:val="left"/>
      <w:pPr>
        <w:ind w:left="1048"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9">
    <w:nsid w:val="6AF7612B"/>
    <w:multiLevelType w:val="hybridMultilevel"/>
    <w:tmpl w:val="1952C646"/>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9"/>
  </w:num>
  <w:num w:numId="8">
    <w:abstractNumId w:val="45"/>
  </w:num>
  <w:num w:numId="9">
    <w:abstractNumId w:val="41"/>
  </w:num>
  <w:num w:numId="10">
    <w:abstractNumId w:val="50"/>
  </w:num>
  <w:num w:numId="11">
    <w:abstractNumId w:val="53"/>
  </w:num>
  <w:num w:numId="12">
    <w:abstractNumId w:val="38"/>
  </w:num>
  <w:num w:numId="13">
    <w:abstractNumId w:val="40"/>
  </w:num>
  <w:num w:numId="14">
    <w:abstractNumId w:val="32"/>
  </w:num>
  <w:num w:numId="15">
    <w:abstractNumId w:val="35"/>
  </w:num>
  <w:num w:numId="16">
    <w:abstractNumId w:val="52"/>
  </w:num>
  <w:num w:numId="17">
    <w:abstractNumId w:val="28"/>
  </w:num>
  <w:num w:numId="18">
    <w:abstractNumId w:val="48"/>
  </w:num>
  <w:num w:numId="19">
    <w:abstractNumId w:val="43"/>
  </w:num>
  <w:num w:numId="20">
    <w:abstractNumId w:val="44"/>
  </w:num>
  <w:num w:numId="21">
    <w:abstractNumId w:val="27"/>
  </w:num>
  <w:num w:numId="22">
    <w:abstractNumId w:val="30"/>
  </w:num>
  <w:num w:numId="23">
    <w:abstractNumId w:val="42"/>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22"/>
  </w:num>
  <w:num w:numId="29">
    <w:abstractNumId w:val="37"/>
  </w:num>
  <w:num w:numId="30">
    <w:abstractNumId w:val="24"/>
  </w:num>
  <w:num w:numId="31">
    <w:abstractNumId w:val="49"/>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31"/>
  </w:num>
  <w:num w:numId="35">
    <w:abstractNumId w:val="23"/>
  </w:num>
  <w:num w:numId="36">
    <w:abstractNumId w:val="46"/>
  </w:num>
  <w:num w:numId="37">
    <w:abstractNumId w:val="2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SystemFont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3CE1"/>
    <w:rsid w:val="000C7CAF"/>
    <w:rsid w:val="000D030E"/>
    <w:rsid w:val="000D033E"/>
    <w:rsid w:val="000D40B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2A7D"/>
    <w:rsid w:val="001049C1"/>
    <w:rsid w:val="00106D91"/>
    <w:rsid w:val="00107C51"/>
    <w:rsid w:val="00110975"/>
    <w:rsid w:val="00112423"/>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456"/>
    <w:rsid w:val="00147510"/>
    <w:rsid w:val="00150594"/>
    <w:rsid w:val="00150E45"/>
    <w:rsid w:val="00151D7A"/>
    <w:rsid w:val="001531CB"/>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8728B"/>
    <w:rsid w:val="0019760E"/>
    <w:rsid w:val="00197C18"/>
    <w:rsid w:val="001A00F7"/>
    <w:rsid w:val="001A364E"/>
    <w:rsid w:val="001A544E"/>
    <w:rsid w:val="001A551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6A77"/>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36BB"/>
    <w:rsid w:val="00265B2B"/>
    <w:rsid w:val="0026763E"/>
    <w:rsid w:val="00267AAB"/>
    <w:rsid w:val="00274113"/>
    <w:rsid w:val="002745CC"/>
    <w:rsid w:val="00274699"/>
    <w:rsid w:val="002810F4"/>
    <w:rsid w:val="0028168C"/>
    <w:rsid w:val="0028247A"/>
    <w:rsid w:val="00282B03"/>
    <w:rsid w:val="0028339B"/>
    <w:rsid w:val="002857C4"/>
    <w:rsid w:val="0028630A"/>
    <w:rsid w:val="00290F36"/>
    <w:rsid w:val="002910EA"/>
    <w:rsid w:val="00291899"/>
    <w:rsid w:val="00292ED6"/>
    <w:rsid w:val="00293CE8"/>
    <w:rsid w:val="002970C7"/>
    <w:rsid w:val="002A1180"/>
    <w:rsid w:val="002A2796"/>
    <w:rsid w:val="002A4D3C"/>
    <w:rsid w:val="002A71D9"/>
    <w:rsid w:val="002B26EB"/>
    <w:rsid w:val="002B41FD"/>
    <w:rsid w:val="002B482F"/>
    <w:rsid w:val="002B5053"/>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AD8"/>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C9"/>
    <w:rsid w:val="00422CFA"/>
    <w:rsid w:val="004243CF"/>
    <w:rsid w:val="00425574"/>
    <w:rsid w:val="00425950"/>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5511"/>
    <w:rsid w:val="00467486"/>
    <w:rsid w:val="00470EDD"/>
    <w:rsid w:val="0047126A"/>
    <w:rsid w:val="0047412E"/>
    <w:rsid w:val="004745C7"/>
    <w:rsid w:val="00474A37"/>
    <w:rsid w:val="00475935"/>
    <w:rsid w:val="0047650E"/>
    <w:rsid w:val="004765EC"/>
    <w:rsid w:val="004774A6"/>
    <w:rsid w:val="004774CF"/>
    <w:rsid w:val="0047759E"/>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679DA"/>
    <w:rsid w:val="005716FC"/>
    <w:rsid w:val="00571D62"/>
    <w:rsid w:val="00573F02"/>
    <w:rsid w:val="00575E36"/>
    <w:rsid w:val="0057655F"/>
    <w:rsid w:val="005812B7"/>
    <w:rsid w:val="005834BA"/>
    <w:rsid w:val="005845DF"/>
    <w:rsid w:val="00590A1B"/>
    <w:rsid w:val="005921BC"/>
    <w:rsid w:val="00593786"/>
    <w:rsid w:val="005944C1"/>
    <w:rsid w:val="005A0E3B"/>
    <w:rsid w:val="005A2B08"/>
    <w:rsid w:val="005A3290"/>
    <w:rsid w:val="005A3AAB"/>
    <w:rsid w:val="005A41D0"/>
    <w:rsid w:val="005A6CE9"/>
    <w:rsid w:val="005B12F9"/>
    <w:rsid w:val="005B1ABA"/>
    <w:rsid w:val="005B32A8"/>
    <w:rsid w:val="005B6216"/>
    <w:rsid w:val="005C58AF"/>
    <w:rsid w:val="005C5AB8"/>
    <w:rsid w:val="005C621E"/>
    <w:rsid w:val="005C6744"/>
    <w:rsid w:val="005D0613"/>
    <w:rsid w:val="005D296C"/>
    <w:rsid w:val="005D573E"/>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B5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1CC7"/>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1608"/>
    <w:rsid w:val="007920EB"/>
    <w:rsid w:val="00792811"/>
    <w:rsid w:val="00794B4F"/>
    <w:rsid w:val="00797371"/>
    <w:rsid w:val="0079756E"/>
    <w:rsid w:val="007A0078"/>
    <w:rsid w:val="007A0346"/>
    <w:rsid w:val="007A38EF"/>
    <w:rsid w:val="007A4852"/>
    <w:rsid w:val="007A58E3"/>
    <w:rsid w:val="007A5F35"/>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2AE4"/>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378DD"/>
    <w:rsid w:val="00837AB7"/>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87DBB"/>
    <w:rsid w:val="008906E2"/>
    <w:rsid w:val="00894B17"/>
    <w:rsid w:val="0089720B"/>
    <w:rsid w:val="008A10F4"/>
    <w:rsid w:val="008A1D8F"/>
    <w:rsid w:val="008A31C7"/>
    <w:rsid w:val="008A4412"/>
    <w:rsid w:val="008A460F"/>
    <w:rsid w:val="008A664B"/>
    <w:rsid w:val="008A66CB"/>
    <w:rsid w:val="008B078D"/>
    <w:rsid w:val="008B15FB"/>
    <w:rsid w:val="008B16B6"/>
    <w:rsid w:val="008B1F52"/>
    <w:rsid w:val="008B2CB2"/>
    <w:rsid w:val="008B310E"/>
    <w:rsid w:val="008B3819"/>
    <w:rsid w:val="008B4AE3"/>
    <w:rsid w:val="008B4C21"/>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1260"/>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368A"/>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289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27FD2"/>
    <w:rsid w:val="00B304A9"/>
    <w:rsid w:val="00B31747"/>
    <w:rsid w:val="00B346F5"/>
    <w:rsid w:val="00B34796"/>
    <w:rsid w:val="00B34E08"/>
    <w:rsid w:val="00B3583B"/>
    <w:rsid w:val="00B374D1"/>
    <w:rsid w:val="00B41AF5"/>
    <w:rsid w:val="00B42C10"/>
    <w:rsid w:val="00B4382C"/>
    <w:rsid w:val="00B4765F"/>
    <w:rsid w:val="00B5040A"/>
    <w:rsid w:val="00B51C2D"/>
    <w:rsid w:val="00B52C00"/>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4B82"/>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0DE"/>
    <w:rsid w:val="00BC1922"/>
    <w:rsid w:val="00BC2C99"/>
    <w:rsid w:val="00BC3739"/>
    <w:rsid w:val="00BC3E20"/>
    <w:rsid w:val="00BC4E1E"/>
    <w:rsid w:val="00BC5F73"/>
    <w:rsid w:val="00BD1075"/>
    <w:rsid w:val="00BD3B75"/>
    <w:rsid w:val="00BD59BC"/>
    <w:rsid w:val="00BD5B44"/>
    <w:rsid w:val="00BD5D50"/>
    <w:rsid w:val="00BE06D9"/>
    <w:rsid w:val="00BE0DC2"/>
    <w:rsid w:val="00BE4793"/>
    <w:rsid w:val="00BE4C8D"/>
    <w:rsid w:val="00BE5571"/>
    <w:rsid w:val="00BE5662"/>
    <w:rsid w:val="00BE689B"/>
    <w:rsid w:val="00BE7854"/>
    <w:rsid w:val="00BF0E71"/>
    <w:rsid w:val="00BF53FF"/>
    <w:rsid w:val="00BF5C0A"/>
    <w:rsid w:val="00BF6892"/>
    <w:rsid w:val="00BF7827"/>
    <w:rsid w:val="00C01D06"/>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6EC8"/>
    <w:rsid w:val="00C376C1"/>
    <w:rsid w:val="00C415D0"/>
    <w:rsid w:val="00C427DE"/>
    <w:rsid w:val="00C43B6E"/>
    <w:rsid w:val="00C45338"/>
    <w:rsid w:val="00C46BC1"/>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81A"/>
    <w:rsid w:val="00C61887"/>
    <w:rsid w:val="00C62458"/>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5B33"/>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63C2"/>
    <w:rsid w:val="00D272EA"/>
    <w:rsid w:val="00D2783A"/>
    <w:rsid w:val="00D32FFA"/>
    <w:rsid w:val="00D33BE3"/>
    <w:rsid w:val="00D4004C"/>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6F05"/>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4B16"/>
    <w:rsid w:val="00DA55D2"/>
    <w:rsid w:val="00DB1775"/>
    <w:rsid w:val="00DB1E84"/>
    <w:rsid w:val="00DB6989"/>
    <w:rsid w:val="00DB7622"/>
    <w:rsid w:val="00DB7A63"/>
    <w:rsid w:val="00DC03ED"/>
    <w:rsid w:val="00DC0783"/>
    <w:rsid w:val="00DC16C5"/>
    <w:rsid w:val="00DC2933"/>
    <w:rsid w:val="00DC4097"/>
    <w:rsid w:val="00DC427E"/>
    <w:rsid w:val="00DC5418"/>
    <w:rsid w:val="00DC58D5"/>
    <w:rsid w:val="00DC5D58"/>
    <w:rsid w:val="00DC6D82"/>
    <w:rsid w:val="00DD09A8"/>
    <w:rsid w:val="00DD1DA5"/>
    <w:rsid w:val="00DD3B11"/>
    <w:rsid w:val="00DD4105"/>
    <w:rsid w:val="00DD447F"/>
    <w:rsid w:val="00DD498D"/>
    <w:rsid w:val="00DD6286"/>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0D7"/>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67546"/>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5C1B"/>
    <w:rsid w:val="00FE6F33"/>
    <w:rsid w:val="00FF06F2"/>
    <w:rsid w:val="00FF5897"/>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3AAB"/>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link w:val="12"/>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5">
    <w:name w:val="Текст концевой сноски Знак"/>
    <w:basedOn w:val="10"/>
    <w:uiPriority w:val="99"/>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uiPriority w:val="99"/>
    <w:rsid w:val="00F76448"/>
  </w:style>
  <w:style w:type="character" w:styleId="af8">
    <w:name w:val="footnote reference"/>
    <w:uiPriority w:val="99"/>
    <w:rsid w:val="00F76448"/>
    <w:rPr>
      <w:vertAlign w:val="superscript"/>
    </w:rPr>
  </w:style>
  <w:style w:type="character" w:styleId="af9">
    <w:name w:val="endnote reference"/>
    <w:uiPriority w:val="99"/>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link w:val="1b"/>
    <w:uiPriority w:val="99"/>
    <w:rsid w:val="00F76448"/>
  </w:style>
  <w:style w:type="paragraph" w:styleId="afe">
    <w:name w:val="Body Text Indent"/>
    <w:basedOn w:val="a0"/>
    <w:link w:val="1c"/>
    <w:rsid w:val="00F76448"/>
    <w:pPr>
      <w:ind w:firstLine="720"/>
    </w:pPr>
    <w:rPr>
      <w:sz w:val="28"/>
      <w:szCs w:val="20"/>
    </w:rPr>
  </w:style>
  <w:style w:type="paragraph" w:customStyle="1" w:styleId="25">
    <w:name w:val="Маркированный список2"/>
    <w:basedOn w:val="a0"/>
    <w:rsid w:val="00F76448"/>
    <w:pPr>
      <w:autoSpaceDE w:val="0"/>
      <w:ind w:right="306"/>
      <w:jc w:val="both"/>
    </w:pPr>
    <w:rPr>
      <w:b/>
      <w:bCs/>
      <w:i/>
      <w:sz w:val="28"/>
      <w:szCs w:val="28"/>
    </w:rPr>
  </w:style>
  <w:style w:type="paragraph" w:styleId="aff">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aliases w:val="Footnote Text Char Знак Знак,Footnote Text Char Знак,Footnote Text Char Знак Знак Знак Знак"/>
    <w:basedOn w:val="a0"/>
    <w:link w:val="1f"/>
    <w:uiPriority w:val="99"/>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link w:val="aff4"/>
    <w:uiPriority w:val="99"/>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7">
    <w:name w:val="annotation subject"/>
    <w:basedOn w:val="1f0"/>
    <w:next w:val="1f0"/>
    <w:link w:val="1f3"/>
    <w:uiPriority w:val="99"/>
    <w:rsid w:val="00F76448"/>
    <w:rPr>
      <w:b/>
      <w:bCs/>
    </w:rPr>
  </w:style>
  <w:style w:type="paragraph" w:styleId="aff8">
    <w:name w:val="Balloon Text"/>
    <w:basedOn w:val="a0"/>
    <w:link w:val="1f4"/>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9">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0"/>
    <w:link w:val="1f5"/>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7">
    <w:name w:val="Название объекта1"/>
    <w:basedOn w:val="a0"/>
    <w:next w:val="a0"/>
    <w:rsid w:val="00F76448"/>
    <w:pPr>
      <w:ind w:left="-1797"/>
      <w:jc w:val="right"/>
    </w:pPr>
    <w:rPr>
      <w:szCs w:val="20"/>
    </w:rPr>
  </w:style>
  <w:style w:type="paragraph" w:customStyle="1" w:styleId="1f8">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0"/>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link w:val="1fc"/>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iPriority w:val="99"/>
    <w:unhideWhenUsed/>
    <w:rsid w:val="009C211A"/>
    <w:rPr>
      <w:sz w:val="16"/>
      <w:szCs w:val="16"/>
    </w:rPr>
  </w:style>
  <w:style w:type="paragraph" w:styleId="afff3">
    <w:name w:val="annotation text"/>
    <w:basedOn w:val="a0"/>
    <w:link w:val="1fd"/>
    <w:uiPriority w:val="99"/>
    <w:unhideWhenUsed/>
    <w:rsid w:val="009C211A"/>
    <w:rPr>
      <w:sz w:val="20"/>
      <w:szCs w:val="20"/>
    </w:rPr>
  </w:style>
  <w:style w:type="character" w:customStyle="1" w:styleId="1fd">
    <w:name w:val="Текст примечания Знак1"/>
    <w:basedOn w:val="a1"/>
    <w:link w:val="afff3"/>
    <w:uiPriority w:val="99"/>
    <w:rsid w:val="009C211A"/>
    <w:rPr>
      <w:lang w:eastAsia="ar-SA"/>
    </w:rPr>
  </w:style>
  <w:style w:type="table" w:styleId="afff4">
    <w:name w:val="Table Grid"/>
    <w:aliases w:val="OTR,Сетка таблицы GR"/>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6">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1"/>
    <w:link w:val="afd"/>
    <w:uiPriority w:val="99"/>
    <w:rsid w:val="00D83DFB"/>
    <w:rPr>
      <w:sz w:val="24"/>
      <w:szCs w:val="24"/>
      <w:lang w:eastAsia="ar-SA"/>
    </w:rPr>
  </w:style>
  <w:style w:type="character" w:customStyle="1" w:styleId="1d">
    <w:name w:val="Нижний колонтитул Знак1"/>
    <w:basedOn w:val="a1"/>
    <w:link w:val="aff"/>
    <w:uiPriority w:val="99"/>
    <w:rsid w:val="00D83DFB"/>
    <w:rPr>
      <w:rFonts w:eastAsia="MS Mincho"/>
      <w:spacing w:val="-2"/>
      <w:sz w:val="24"/>
      <w:szCs w:val="24"/>
      <w:lang w:eastAsia="ar-SA"/>
    </w:rPr>
  </w:style>
  <w:style w:type="character" w:customStyle="1" w:styleId="1c">
    <w:name w:val="Основной текст с отступом Знак1"/>
    <w:basedOn w:val="a1"/>
    <w:link w:val="afe"/>
    <w:rsid w:val="00BE4793"/>
    <w:rPr>
      <w:sz w:val="28"/>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1"/>
    <w:link w:val="aff0"/>
    <w:uiPriority w:val="99"/>
    <w:rsid w:val="00BE4793"/>
    <w:rPr>
      <w:lang w:eastAsia="ar-SA"/>
    </w:rPr>
  </w:style>
  <w:style w:type="character" w:customStyle="1" w:styleId="aff4">
    <w:name w:val="Название Знак"/>
    <w:basedOn w:val="a1"/>
    <w:link w:val="aff2"/>
    <w:uiPriority w:val="99"/>
    <w:rsid w:val="00BE4793"/>
    <w:rPr>
      <w:rFonts w:ascii="Arial" w:hAnsi="Arial" w:cs="Arial"/>
      <w:b/>
      <w:bCs/>
      <w:kern w:val="1"/>
      <w:sz w:val="32"/>
      <w:szCs w:val="32"/>
      <w:lang w:eastAsia="ar-SA"/>
    </w:rPr>
  </w:style>
  <w:style w:type="character" w:customStyle="1" w:styleId="1f1">
    <w:name w:val="Подзаголовок Знак1"/>
    <w:basedOn w:val="a1"/>
    <w:link w:val="aff3"/>
    <w:rsid w:val="00BE4793"/>
    <w:rPr>
      <w:b/>
      <w:bCs/>
      <w:sz w:val="24"/>
      <w:szCs w:val="24"/>
      <w:lang w:eastAsia="ar-SA"/>
    </w:rPr>
  </w:style>
  <w:style w:type="character" w:customStyle="1" w:styleId="1f3">
    <w:name w:val="Тема примечания Знак1"/>
    <w:basedOn w:val="1fd"/>
    <w:link w:val="aff7"/>
    <w:uiPriority w:val="99"/>
    <w:rsid w:val="00BE4793"/>
    <w:rPr>
      <w:b/>
      <w:bCs/>
    </w:rPr>
  </w:style>
  <w:style w:type="character" w:customStyle="1" w:styleId="1f4">
    <w:name w:val="Текст выноски Знак1"/>
    <w:basedOn w:val="a1"/>
    <w:link w:val="aff8"/>
    <w:uiPriority w:val="99"/>
    <w:rsid w:val="00BE4793"/>
    <w:rPr>
      <w:rFonts w:ascii="Tahoma" w:hAnsi="Tahoma"/>
      <w:sz w:val="16"/>
      <w:szCs w:val="16"/>
      <w:lang w:eastAsia="ar-SA"/>
    </w:rPr>
  </w:style>
  <w:style w:type="character" w:customStyle="1" w:styleId="1fc">
    <w:name w:val="Текст концевой сноски Знак1"/>
    <w:basedOn w:val="a1"/>
    <w:link w:val="affe"/>
    <w:uiPriority w:val="99"/>
    <w:rsid w:val="00BE4793"/>
    <w:rPr>
      <w:lang w:eastAsia="ar-SA"/>
    </w:rPr>
  </w:style>
  <w:style w:type="numbering" w:customStyle="1" w:styleId="1fe">
    <w:name w:val="Нет списка1"/>
    <w:next w:val="a3"/>
    <w:uiPriority w:val="99"/>
    <w:semiHidden/>
    <w:unhideWhenUsed/>
    <w:rsid w:val="00BE4793"/>
  </w:style>
  <w:style w:type="numbering" w:customStyle="1" w:styleId="112">
    <w:name w:val="Нет списка11"/>
    <w:next w:val="a3"/>
    <w:uiPriority w:val="99"/>
    <w:semiHidden/>
    <w:unhideWhenUsed/>
    <w:rsid w:val="00BE4793"/>
  </w:style>
  <w:style w:type="table" w:customStyle="1" w:styleId="1ff">
    <w:name w:val="Сетка таблицы1"/>
    <w:basedOn w:val="a2"/>
    <w:next w:val="afff4"/>
    <w:uiPriority w:val="59"/>
    <w:rsid w:val="00BE479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0"/>
    <w:next w:val="afd"/>
    <w:link w:val="af"/>
    <w:uiPriority w:val="99"/>
    <w:unhideWhenUsed/>
    <w:rsid w:val="00BE4793"/>
    <w:pPr>
      <w:tabs>
        <w:tab w:val="center" w:pos="4677"/>
        <w:tab w:val="right" w:pos="9355"/>
      </w:tabs>
      <w:suppressAutoHyphens w:val="0"/>
    </w:pPr>
    <w:rPr>
      <w:lang w:eastAsia="ru-RU"/>
    </w:rPr>
  </w:style>
  <w:style w:type="paragraph" w:customStyle="1" w:styleId="12">
    <w:name w:val="Нижний колонтитул1"/>
    <w:basedOn w:val="a0"/>
    <w:next w:val="aff"/>
    <w:link w:val="a7"/>
    <w:uiPriority w:val="99"/>
    <w:unhideWhenUsed/>
    <w:rsid w:val="00BE4793"/>
    <w:pPr>
      <w:tabs>
        <w:tab w:val="center" w:pos="4677"/>
        <w:tab w:val="right" w:pos="9355"/>
      </w:tabs>
      <w:suppressAutoHyphens w:val="0"/>
    </w:pPr>
    <w:rPr>
      <w:rFonts w:eastAsia="MS Mincho"/>
      <w:spacing w:val="-2"/>
    </w:rPr>
  </w:style>
  <w:style w:type="numbering" w:customStyle="1" w:styleId="28">
    <w:name w:val="Нет списка2"/>
    <w:next w:val="a3"/>
    <w:uiPriority w:val="99"/>
    <w:semiHidden/>
    <w:unhideWhenUsed/>
    <w:rsid w:val="00BE4793"/>
  </w:style>
  <w:style w:type="paragraph" w:styleId="23">
    <w:name w:val="Body Text Indent 2"/>
    <w:basedOn w:val="a0"/>
    <w:link w:val="22"/>
    <w:uiPriority w:val="99"/>
    <w:semiHidden/>
    <w:unhideWhenUsed/>
    <w:rsid w:val="00BE4793"/>
    <w:pPr>
      <w:suppressAutoHyphens w:val="0"/>
      <w:spacing w:after="120" w:line="480" w:lineRule="auto"/>
      <w:ind w:left="283"/>
    </w:pPr>
    <w:rPr>
      <w:lang w:eastAsia="ru-RU"/>
    </w:rPr>
  </w:style>
  <w:style w:type="character" w:customStyle="1" w:styleId="213">
    <w:name w:val="Основной текст с отступом 2 Знак1"/>
    <w:basedOn w:val="a1"/>
    <w:link w:val="23"/>
    <w:uiPriority w:val="99"/>
    <w:semiHidden/>
    <w:rsid w:val="00BE4793"/>
    <w:rPr>
      <w:sz w:val="24"/>
      <w:szCs w:val="24"/>
      <w:lang w:eastAsia="ar-SA"/>
    </w:rPr>
  </w:style>
  <w:style w:type="paragraph" w:customStyle="1" w:styleId="43">
    <w:name w:val="Обычный4"/>
    <w:rsid w:val="00BE4793"/>
  </w:style>
  <w:style w:type="paragraph" w:customStyle="1" w:styleId="ConsNonformat">
    <w:name w:val="ConsNonformat"/>
    <w:rsid w:val="00BE4793"/>
    <w:pPr>
      <w:widowControl w:val="0"/>
      <w:autoSpaceDE w:val="0"/>
      <w:autoSpaceDN w:val="0"/>
      <w:adjustRightInd w:val="0"/>
    </w:pPr>
    <w:rPr>
      <w:rFonts w:ascii="Courier New" w:hAnsi="Courier New" w:cs="Courier New"/>
    </w:rPr>
  </w:style>
  <w:style w:type="paragraph" w:customStyle="1" w:styleId="ConsCell">
    <w:name w:val="ConsCell"/>
    <w:link w:val="ConsCell0"/>
    <w:rsid w:val="00BE4793"/>
    <w:pPr>
      <w:widowControl w:val="0"/>
      <w:autoSpaceDE w:val="0"/>
      <w:autoSpaceDN w:val="0"/>
      <w:adjustRightInd w:val="0"/>
    </w:pPr>
    <w:rPr>
      <w:rFonts w:ascii="Arial" w:hAnsi="Arial" w:cs="Arial"/>
      <w:sz w:val="22"/>
      <w:szCs w:val="22"/>
    </w:rPr>
  </w:style>
  <w:style w:type="numbering" w:customStyle="1" w:styleId="122">
    <w:name w:val="Нет списка12"/>
    <w:next w:val="a3"/>
    <w:uiPriority w:val="99"/>
    <w:semiHidden/>
    <w:unhideWhenUsed/>
    <w:rsid w:val="00BE4793"/>
  </w:style>
  <w:style w:type="numbering" w:customStyle="1" w:styleId="1110">
    <w:name w:val="Нет списка111"/>
    <w:next w:val="a3"/>
    <w:uiPriority w:val="99"/>
    <w:semiHidden/>
    <w:unhideWhenUsed/>
    <w:rsid w:val="00BE4793"/>
  </w:style>
  <w:style w:type="table" w:customStyle="1" w:styleId="113">
    <w:name w:val="Сетка таблицы11"/>
    <w:basedOn w:val="a2"/>
    <w:next w:val="afff4"/>
    <w:uiPriority w:val="59"/>
    <w:rsid w:val="00BE479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2"/>
    <w:next w:val="afff4"/>
    <w:uiPriority w:val="59"/>
    <w:rsid w:val="00BE479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link w:val="aff9"/>
    <w:uiPriority w:val="34"/>
    <w:rsid w:val="00BE4793"/>
    <w:rPr>
      <w:sz w:val="24"/>
      <w:szCs w:val="24"/>
      <w:lang w:eastAsia="ar-SA"/>
    </w:rPr>
  </w:style>
  <w:style w:type="character" w:customStyle="1" w:styleId="ConsCell0">
    <w:name w:val="ConsCell Знак"/>
    <w:link w:val="ConsCell"/>
    <w:locked/>
    <w:rsid w:val="00BE4793"/>
    <w:rPr>
      <w:rFonts w:ascii="Arial" w:hAnsi="Arial" w:cs="Arial"/>
      <w:sz w:val="22"/>
      <w:szCs w:val="22"/>
    </w:rPr>
  </w:style>
  <w:style w:type="paragraph" w:customStyle="1" w:styleId="50">
    <w:name w:val="Обычный5"/>
    <w:rsid w:val="00BE4793"/>
  </w:style>
  <w:style w:type="paragraph" w:customStyle="1" w:styleId="a">
    <w:name w:val="Текст ТД"/>
    <w:basedOn w:val="a0"/>
    <w:link w:val="afff7"/>
    <w:rsid w:val="00BE4793"/>
    <w:pPr>
      <w:numPr>
        <w:numId w:val="27"/>
      </w:numPr>
      <w:suppressAutoHyphens w:val="0"/>
      <w:autoSpaceDE w:val="0"/>
      <w:autoSpaceDN w:val="0"/>
      <w:adjustRightInd w:val="0"/>
      <w:spacing w:after="200"/>
      <w:jc w:val="both"/>
    </w:pPr>
  </w:style>
  <w:style w:type="character" w:customStyle="1" w:styleId="afff7">
    <w:name w:val="Текст ТД Знак"/>
    <w:link w:val="a"/>
    <w:locked/>
    <w:rsid w:val="00BE4793"/>
    <w:rPr>
      <w:sz w:val="24"/>
      <w:szCs w:val="24"/>
      <w:lang w:eastAsia="ar-SA"/>
    </w:rPr>
  </w:style>
  <w:style w:type="paragraph" w:customStyle="1" w:styleId="zakonpusual">
    <w:name w:val="zakon_pusual"/>
    <w:basedOn w:val="a0"/>
    <w:rsid w:val="00BE4793"/>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paragraph" w:customStyle="1" w:styleId="2a">
    <w:name w:val="Без интервала2"/>
    <w:rsid w:val="00BE4793"/>
    <w:pPr>
      <w:suppressAutoHyphens/>
      <w:spacing w:line="100" w:lineRule="atLeast"/>
    </w:pPr>
    <w:rPr>
      <w:rFonts w:eastAsia="SimSun" w:cs="Mangal"/>
      <w:kern w:val="1"/>
      <w:sz w:val="24"/>
      <w:szCs w:val="24"/>
      <w:lang w:eastAsia="hi-IN" w:bidi="hi-IN"/>
    </w:rPr>
  </w:style>
  <w:style w:type="paragraph" w:styleId="af3">
    <w:name w:val="Plain Text"/>
    <w:basedOn w:val="a0"/>
    <w:link w:val="af2"/>
    <w:uiPriority w:val="99"/>
    <w:unhideWhenUsed/>
    <w:rsid w:val="00BE4793"/>
    <w:pPr>
      <w:suppressAutoHyphens w:val="0"/>
    </w:pPr>
    <w:rPr>
      <w:rFonts w:eastAsia="MS Mincho"/>
      <w:spacing w:val="-2"/>
      <w:sz w:val="26"/>
      <w:szCs w:val="20"/>
      <w:lang w:eastAsia="ru-RU"/>
    </w:rPr>
  </w:style>
  <w:style w:type="character" w:customStyle="1" w:styleId="1ff0">
    <w:name w:val="Текст Знак1"/>
    <w:basedOn w:val="a1"/>
    <w:link w:val="af3"/>
    <w:uiPriority w:val="99"/>
    <w:semiHidden/>
    <w:rsid w:val="00BE4793"/>
    <w:rPr>
      <w:rFonts w:ascii="Consolas" w:hAnsi="Consolas" w:cs="Consolas"/>
      <w:sz w:val="21"/>
      <w:szCs w:val="21"/>
      <w:lang w:eastAsia="ar-SA"/>
    </w:rPr>
  </w:style>
  <w:style w:type="character" w:customStyle="1" w:styleId="FontStyle12">
    <w:name w:val="Font Style12"/>
    <w:uiPriority w:val="99"/>
    <w:rsid w:val="00BE4793"/>
    <w:rPr>
      <w:rFonts w:ascii="Arial" w:hAnsi="Arial" w:cs="Arial"/>
      <w:sz w:val="22"/>
      <w:szCs w:val="22"/>
    </w:rPr>
  </w:style>
  <w:style w:type="paragraph" w:customStyle="1" w:styleId="60">
    <w:name w:val="Обычный6"/>
    <w:rsid w:val="00BE4793"/>
  </w:style>
  <w:style w:type="paragraph" w:customStyle="1" w:styleId="xl79">
    <w:name w:val="xl79"/>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0">
    <w:name w:val="xl80"/>
    <w:basedOn w:val="a0"/>
    <w:rsid w:val="00BE4793"/>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1">
    <w:name w:val="xl81"/>
    <w:basedOn w:val="a0"/>
    <w:rsid w:val="00BE4793"/>
    <w:pPr>
      <w:pBdr>
        <w:top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2">
    <w:name w:val="xl82"/>
    <w:basedOn w:val="a0"/>
    <w:rsid w:val="00BE47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3">
    <w:name w:val="xl83"/>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84">
    <w:name w:val="xl84"/>
    <w:basedOn w:val="a0"/>
    <w:rsid w:val="00BE4793"/>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85">
    <w:name w:val="xl85"/>
    <w:basedOn w:val="a0"/>
    <w:rsid w:val="00BE4793"/>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86">
    <w:name w:val="xl86"/>
    <w:basedOn w:val="a0"/>
    <w:rsid w:val="00BE4793"/>
    <w:pPr>
      <w:pBdr>
        <w:top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87">
    <w:name w:val="xl87"/>
    <w:basedOn w:val="a0"/>
    <w:rsid w:val="00BE4793"/>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88">
    <w:name w:val="xl88"/>
    <w:basedOn w:val="a0"/>
    <w:rsid w:val="00BE47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89">
    <w:name w:val="xl89"/>
    <w:basedOn w:val="a0"/>
    <w:rsid w:val="00BE47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0">
    <w:name w:val="xl90"/>
    <w:basedOn w:val="a0"/>
    <w:rsid w:val="00BE47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91">
    <w:name w:val="xl91"/>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92">
    <w:name w:val="xl92"/>
    <w:basedOn w:val="a0"/>
    <w:rsid w:val="00BE4793"/>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93">
    <w:name w:val="xl93"/>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4">
    <w:name w:val="xl94"/>
    <w:basedOn w:val="a0"/>
    <w:rsid w:val="00BE47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95">
    <w:name w:val="xl95"/>
    <w:basedOn w:val="a0"/>
    <w:rsid w:val="00BE4793"/>
    <w:pPr>
      <w:pBdr>
        <w:top w:val="single" w:sz="4" w:space="0" w:color="auto"/>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96">
    <w:name w:val="xl96"/>
    <w:basedOn w:val="a0"/>
    <w:rsid w:val="00BE4793"/>
    <w:pPr>
      <w:pBdr>
        <w:top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97">
    <w:name w:val="xl97"/>
    <w:basedOn w:val="a0"/>
    <w:rsid w:val="00BE4793"/>
    <w:pPr>
      <w:pBdr>
        <w:top w:val="single" w:sz="4" w:space="0" w:color="auto"/>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98">
    <w:name w:val="xl98"/>
    <w:basedOn w:val="a0"/>
    <w:rsid w:val="00BE4793"/>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9">
    <w:name w:val="xl99"/>
    <w:basedOn w:val="a0"/>
    <w:rsid w:val="00BE4793"/>
    <w:pPr>
      <w:pBdr>
        <w:top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0">
    <w:name w:val="xl100"/>
    <w:basedOn w:val="a0"/>
    <w:rsid w:val="00BE4793"/>
    <w:pPr>
      <w:pBdr>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1">
    <w:name w:val="xl101"/>
    <w:basedOn w:val="a0"/>
    <w:rsid w:val="00BE4793"/>
    <w:pPr>
      <w:pBdr>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2">
    <w:name w:val="xl102"/>
    <w:basedOn w:val="a0"/>
    <w:rsid w:val="00BE4793"/>
    <w:pPr>
      <w:pBdr>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3">
    <w:name w:val="xl103"/>
    <w:basedOn w:val="a0"/>
    <w:rsid w:val="00BE4793"/>
    <w:pPr>
      <w:pBdr>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4">
    <w:name w:val="xl104"/>
    <w:basedOn w:val="a0"/>
    <w:rsid w:val="00BE47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5">
    <w:name w:val="xl105"/>
    <w:basedOn w:val="a0"/>
    <w:rsid w:val="00BE4793"/>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6">
    <w:name w:val="xl106"/>
    <w:basedOn w:val="a0"/>
    <w:rsid w:val="00BE4793"/>
    <w:pPr>
      <w:pBdr>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7">
    <w:name w:val="xl107"/>
    <w:basedOn w:val="a0"/>
    <w:rsid w:val="00BE4793"/>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8">
    <w:name w:val="xl108"/>
    <w:basedOn w:val="a0"/>
    <w:rsid w:val="00BE4793"/>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9">
    <w:name w:val="xl109"/>
    <w:basedOn w:val="a0"/>
    <w:rsid w:val="00BE4793"/>
    <w:pPr>
      <w:pBdr>
        <w:top w:val="single" w:sz="4" w:space="0" w:color="auto"/>
        <w:left w:val="single" w:sz="4" w:space="0" w:color="auto"/>
      </w:pBdr>
      <w:suppressAutoHyphens w:val="0"/>
      <w:spacing w:before="100" w:beforeAutospacing="1" w:after="100" w:afterAutospacing="1"/>
      <w:textAlignment w:val="top"/>
    </w:pPr>
    <w:rPr>
      <w:color w:val="000000"/>
      <w:lang w:eastAsia="ru-RU"/>
    </w:rPr>
  </w:style>
  <w:style w:type="paragraph" w:customStyle="1" w:styleId="xl110">
    <w:name w:val="xl110"/>
    <w:basedOn w:val="a0"/>
    <w:rsid w:val="00BE4793"/>
    <w:pPr>
      <w:pBdr>
        <w:top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1">
    <w:name w:val="xl111"/>
    <w:basedOn w:val="a0"/>
    <w:rsid w:val="00BE4793"/>
    <w:pPr>
      <w:pBdr>
        <w:left w:val="single" w:sz="4" w:space="0" w:color="auto"/>
      </w:pBdr>
      <w:suppressAutoHyphens w:val="0"/>
      <w:spacing w:before="100" w:beforeAutospacing="1" w:after="100" w:afterAutospacing="1"/>
      <w:textAlignment w:val="top"/>
    </w:pPr>
    <w:rPr>
      <w:color w:val="000000"/>
      <w:lang w:eastAsia="ru-RU"/>
    </w:rPr>
  </w:style>
  <w:style w:type="paragraph" w:customStyle="1" w:styleId="xl112">
    <w:name w:val="xl112"/>
    <w:basedOn w:val="a0"/>
    <w:rsid w:val="00BE4793"/>
    <w:pPr>
      <w:pBdr>
        <w:right w:val="single" w:sz="4" w:space="0" w:color="auto"/>
      </w:pBdr>
      <w:suppressAutoHyphens w:val="0"/>
      <w:spacing w:before="100" w:beforeAutospacing="1" w:after="100" w:afterAutospacing="1"/>
      <w:textAlignment w:val="top"/>
    </w:pPr>
    <w:rPr>
      <w:color w:val="000000"/>
      <w:lang w:eastAsia="ru-RU"/>
    </w:rPr>
  </w:style>
  <w:style w:type="paragraph" w:customStyle="1" w:styleId="xl113">
    <w:name w:val="xl113"/>
    <w:basedOn w:val="a0"/>
    <w:rsid w:val="00BE4793"/>
    <w:pPr>
      <w:pBdr>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114">
    <w:name w:val="xl114"/>
    <w:basedOn w:val="a0"/>
    <w:rsid w:val="00BE4793"/>
    <w:pPr>
      <w:pBdr>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5">
    <w:name w:val="xl115"/>
    <w:basedOn w:val="a0"/>
    <w:rsid w:val="00BE4793"/>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16">
    <w:name w:val="xl116"/>
    <w:basedOn w:val="a0"/>
    <w:rsid w:val="00BE4793"/>
    <w:pPr>
      <w:pBdr>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7">
    <w:name w:val="xl117"/>
    <w:basedOn w:val="a0"/>
    <w:rsid w:val="00BE4793"/>
    <w:pPr>
      <w:pBdr>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8">
    <w:name w:val="xl118"/>
    <w:basedOn w:val="a0"/>
    <w:rsid w:val="00BE4793"/>
    <w:pPr>
      <w:pBdr>
        <w:top w:val="single" w:sz="4" w:space="0" w:color="auto"/>
      </w:pBdr>
      <w:suppressAutoHyphens w:val="0"/>
      <w:spacing w:before="100" w:beforeAutospacing="1" w:after="100" w:afterAutospacing="1"/>
      <w:textAlignment w:val="top"/>
    </w:pPr>
    <w:rPr>
      <w:color w:val="000000"/>
      <w:lang w:eastAsia="ru-RU"/>
    </w:rPr>
  </w:style>
  <w:style w:type="paragraph" w:customStyle="1" w:styleId="xl119">
    <w:name w:val="xl119"/>
    <w:basedOn w:val="a0"/>
    <w:rsid w:val="00BE4793"/>
    <w:pPr>
      <w:pBdr>
        <w:bottom w:val="single" w:sz="4" w:space="0" w:color="auto"/>
      </w:pBdr>
      <w:suppressAutoHyphens w:val="0"/>
      <w:spacing w:before="100" w:beforeAutospacing="1" w:after="100" w:afterAutospacing="1"/>
      <w:textAlignment w:val="top"/>
    </w:pPr>
    <w:rPr>
      <w:color w:val="000000"/>
      <w:lang w:eastAsia="ru-RU"/>
    </w:rPr>
  </w:style>
  <w:style w:type="paragraph" w:customStyle="1" w:styleId="xl120">
    <w:name w:val="xl120"/>
    <w:basedOn w:val="a0"/>
    <w:rsid w:val="00BE4793"/>
    <w:pPr>
      <w:pBdr>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1">
    <w:name w:val="xl121"/>
    <w:basedOn w:val="a0"/>
    <w:rsid w:val="00BE4793"/>
    <w:pPr>
      <w:pBdr>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2">
    <w:name w:val="xl122"/>
    <w:basedOn w:val="a0"/>
    <w:rsid w:val="00BE4793"/>
    <w:pPr>
      <w:pBdr>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23">
    <w:name w:val="xl123"/>
    <w:basedOn w:val="a0"/>
    <w:rsid w:val="00BE4793"/>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24">
    <w:name w:val="xl124"/>
    <w:basedOn w:val="a0"/>
    <w:rsid w:val="00BE4793"/>
    <w:pPr>
      <w:pBdr>
        <w:top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25">
    <w:name w:val="xl125"/>
    <w:basedOn w:val="a0"/>
    <w:rsid w:val="00BE4793"/>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eastAsia="ru-RU"/>
    </w:rPr>
  </w:style>
  <w:style w:type="paragraph" w:customStyle="1" w:styleId="xl126">
    <w:name w:val="xl126"/>
    <w:basedOn w:val="a0"/>
    <w:rsid w:val="00BE4793"/>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27">
    <w:name w:val="xl127"/>
    <w:basedOn w:val="a0"/>
    <w:rsid w:val="00BE4793"/>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28">
    <w:name w:val="xl128"/>
    <w:basedOn w:val="a0"/>
    <w:rsid w:val="00BE4793"/>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29">
    <w:name w:val="xl129"/>
    <w:basedOn w:val="a0"/>
    <w:rsid w:val="00BE4793"/>
    <w:pPr>
      <w:pBdr>
        <w:left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30">
    <w:name w:val="xl130"/>
    <w:basedOn w:val="a0"/>
    <w:rsid w:val="00BE4793"/>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1">
    <w:name w:val="xl131"/>
    <w:basedOn w:val="a0"/>
    <w:rsid w:val="00BE4793"/>
    <w:pPr>
      <w:pBdr>
        <w:left w:val="single" w:sz="4" w:space="0" w:color="auto"/>
      </w:pBdr>
      <w:suppressAutoHyphens w:val="0"/>
      <w:spacing w:before="100" w:beforeAutospacing="1" w:after="100" w:afterAutospacing="1"/>
      <w:textAlignment w:val="top"/>
    </w:pPr>
    <w:rPr>
      <w:i/>
      <w:iCs/>
      <w:color w:val="000000"/>
      <w:lang w:eastAsia="ru-RU"/>
    </w:rPr>
  </w:style>
  <w:style w:type="paragraph" w:customStyle="1" w:styleId="xl132">
    <w:name w:val="xl132"/>
    <w:basedOn w:val="a0"/>
    <w:rsid w:val="00BE4793"/>
    <w:pPr>
      <w:suppressAutoHyphens w:val="0"/>
      <w:spacing w:before="100" w:beforeAutospacing="1" w:after="100" w:afterAutospacing="1"/>
      <w:textAlignment w:val="top"/>
    </w:pPr>
    <w:rPr>
      <w:i/>
      <w:iCs/>
      <w:color w:val="000000"/>
      <w:lang w:eastAsia="ru-RU"/>
    </w:rPr>
  </w:style>
  <w:style w:type="paragraph" w:customStyle="1" w:styleId="xl133">
    <w:name w:val="xl133"/>
    <w:basedOn w:val="a0"/>
    <w:rsid w:val="00BE4793"/>
    <w:pPr>
      <w:pBdr>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34">
    <w:name w:val="xl134"/>
    <w:basedOn w:val="a0"/>
    <w:rsid w:val="00BE4793"/>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5">
    <w:name w:val="xl135"/>
    <w:basedOn w:val="a0"/>
    <w:rsid w:val="00BE4793"/>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0"/>
    <w:rsid w:val="00BE4793"/>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7">
    <w:name w:val="xl137"/>
    <w:basedOn w:val="a0"/>
    <w:rsid w:val="00BE4793"/>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8">
    <w:name w:val="xl138"/>
    <w:basedOn w:val="a0"/>
    <w:rsid w:val="00BE4793"/>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39">
    <w:name w:val="xl139"/>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0">
    <w:name w:val="xl140"/>
    <w:basedOn w:val="a0"/>
    <w:rsid w:val="00BE4793"/>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41">
    <w:name w:val="xl141"/>
    <w:basedOn w:val="a0"/>
    <w:rsid w:val="00BE4793"/>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2">
    <w:name w:val="xl142"/>
    <w:basedOn w:val="a0"/>
    <w:rsid w:val="00BE47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3">
    <w:name w:val="xl143"/>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4">
    <w:name w:val="xl144"/>
    <w:basedOn w:val="a0"/>
    <w:rsid w:val="00BE479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5">
    <w:name w:val="xl145"/>
    <w:basedOn w:val="a0"/>
    <w:rsid w:val="00BE4793"/>
    <w:pPr>
      <w:pBdr>
        <w:top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6">
    <w:name w:val="xl146"/>
    <w:basedOn w:val="a0"/>
    <w:rsid w:val="00BE4793"/>
    <w:pPr>
      <w:suppressAutoHyphens w:val="0"/>
      <w:spacing w:before="100" w:beforeAutospacing="1" w:after="100" w:afterAutospacing="1"/>
      <w:textAlignment w:val="center"/>
    </w:pPr>
    <w:rPr>
      <w:color w:val="000000"/>
      <w:lang w:eastAsia="ru-RU"/>
    </w:rPr>
  </w:style>
  <w:style w:type="paragraph" w:customStyle="1" w:styleId="xl147">
    <w:name w:val="xl147"/>
    <w:basedOn w:val="a0"/>
    <w:rsid w:val="00BE4793"/>
    <w:pPr>
      <w:pBdr>
        <w:bottom w:val="single" w:sz="4" w:space="0" w:color="auto"/>
      </w:pBdr>
      <w:suppressAutoHyphens w:val="0"/>
      <w:spacing w:before="100" w:beforeAutospacing="1" w:after="100" w:afterAutospacing="1"/>
      <w:textAlignment w:val="top"/>
    </w:pPr>
    <w:rPr>
      <w:rFonts w:ascii="Courier New" w:hAnsi="Courier New" w:cs="Courier New"/>
      <w:color w:val="000000"/>
      <w:lang w:eastAsia="ru-RU"/>
    </w:rPr>
  </w:style>
  <w:style w:type="paragraph" w:customStyle="1" w:styleId="xl148">
    <w:name w:val="xl148"/>
    <w:basedOn w:val="a0"/>
    <w:rsid w:val="00BE4793"/>
    <w:pPr>
      <w:suppressAutoHyphens w:val="0"/>
      <w:spacing w:before="100" w:beforeAutospacing="1" w:after="100" w:afterAutospacing="1"/>
      <w:jc w:val="center"/>
      <w:textAlignment w:val="top"/>
    </w:pPr>
    <w:rPr>
      <w:color w:val="000000"/>
      <w:sz w:val="14"/>
      <w:szCs w:val="14"/>
      <w:lang w:eastAsia="ru-RU"/>
    </w:rPr>
  </w:style>
  <w:style w:type="paragraph" w:customStyle="1" w:styleId="xl149">
    <w:name w:val="xl149"/>
    <w:basedOn w:val="a0"/>
    <w:rsid w:val="00BE4793"/>
    <w:pPr>
      <w:suppressAutoHyphens w:val="0"/>
      <w:spacing w:before="100" w:beforeAutospacing="1" w:after="100" w:afterAutospacing="1"/>
      <w:textAlignment w:val="top"/>
    </w:pPr>
    <w:rPr>
      <w:rFonts w:ascii="Courier New" w:hAnsi="Courier New" w:cs="Courier New"/>
      <w:color w:val="000000"/>
      <w:u w:val="single"/>
      <w:lang w:eastAsia="ru-RU"/>
    </w:rPr>
  </w:style>
  <w:style w:type="paragraph" w:customStyle="1" w:styleId="xl150">
    <w:name w:val="xl150"/>
    <w:basedOn w:val="a0"/>
    <w:rsid w:val="00BE4793"/>
    <w:pPr>
      <w:pBdr>
        <w:bottom w:val="single" w:sz="4" w:space="0" w:color="auto"/>
      </w:pBdr>
      <w:suppressAutoHyphens w:val="0"/>
      <w:spacing w:before="100" w:beforeAutospacing="1" w:after="100" w:afterAutospacing="1"/>
      <w:jc w:val="center"/>
    </w:pPr>
    <w:rPr>
      <w:rFonts w:ascii="Courier New" w:hAnsi="Courier New" w:cs="Courier New"/>
      <w:color w:val="000000"/>
      <w:sz w:val="20"/>
      <w:szCs w:val="20"/>
      <w:lang w:eastAsia="ru-RU"/>
    </w:rPr>
  </w:style>
  <w:style w:type="paragraph" w:customStyle="1" w:styleId="xl151">
    <w:name w:val="xl151"/>
    <w:basedOn w:val="a0"/>
    <w:rsid w:val="00BE4793"/>
    <w:pPr>
      <w:pBdr>
        <w:bottom w:val="single" w:sz="4" w:space="0" w:color="auto"/>
      </w:pBdr>
      <w:suppressAutoHyphens w:val="0"/>
      <w:spacing w:before="100" w:beforeAutospacing="1" w:after="100" w:afterAutospacing="1"/>
      <w:jc w:val="center"/>
    </w:pPr>
    <w:rPr>
      <w:color w:val="000000"/>
      <w:sz w:val="20"/>
      <w:szCs w:val="20"/>
      <w:lang w:eastAsia="ru-RU"/>
    </w:rPr>
  </w:style>
  <w:style w:type="paragraph" w:customStyle="1" w:styleId="xl152">
    <w:name w:val="xl152"/>
    <w:basedOn w:val="a0"/>
    <w:rsid w:val="00BE4793"/>
    <w:pPr>
      <w:suppressAutoHyphens w:val="0"/>
      <w:spacing w:before="100" w:beforeAutospacing="1" w:after="100" w:afterAutospacing="1"/>
      <w:jc w:val="center"/>
    </w:pPr>
    <w:rPr>
      <w:rFonts w:ascii="Courier New" w:hAnsi="Courier New" w:cs="Courier New"/>
      <w:b/>
      <w:bCs/>
      <w:color w:val="000000"/>
      <w:lang w:eastAsia="ru-RU"/>
    </w:rPr>
  </w:style>
  <w:style w:type="paragraph" w:customStyle="1" w:styleId="xl153">
    <w:name w:val="xl153"/>
    <w:basedOn w:val="a0"/>
    <w:rsid w:val="00BE4793"/>
    <w:pPr>
      <w:suppressAutoHyphens w:val="0"/>
      <w:spacing w:before="100" w:beforeAutospacing="1" w:after="100" w:afterAutospacing="1"/>
      <w:jc w:val="center"/>
    </w:pPr>
    <w:rPr>
      <w:b/>
      <w:bCs/>
      <w:color w:val="000000"/>
      <w:lang w:eastAsia="ru-RU"/>
    </w:rPr>
  </w:style>
  <w:style w:type="paragraph" w:customStyle="1" w:styleId="xl154">
    <w:name w:val="xl154"/>
    <w:basedOn w:val="a0"/>
    <w:rsid w:val="00BE4793"/>
    <w:pPr>
      <w:suppressAutoHyphens w:val="0"/>
      <w:spacing w:before="100" w:beforeAutospacing="1" w:after="100" w:afterAutospacing="1"/>
      <w:textAlignment w:val="top"/>
    </w:pPr>
    <w:rPr>
      <w:b/>
      <w:bCs/>
      <w:color w:val="000000"/>
      <w:lang w:eastAsia="ru-RU"/>
    </w:rPr>
  </w:style>
  <w:style w:type="paragraph" w:customStyle="1" w:styleId="xl155">
    <w:name w:val="xl155"/>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6">
    <w:name w:val="xl156"/>
    <w:basedOn w:val="a0"/>
    <w:rsid w:val="00BE4793"/>
    <w:pPr>
      <w:pBdr>
        <w:top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7">
    <w:name w:val="xl157"/>
    <w:basedOn w:val="a0"/>
    <w:rsid w:val="00BE4793"/>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8">
    <w:name w:val="xl158"/>
    <w:basedOn w:val="a0"/>
    <w:rsid w:val="00BE4793"/>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9">
    <w:name w:val="xl159"/>
    <w:basedOn w:val="a0"/>
    <w:rsid w:val="00BE4793"/>
    <w:pPr>
      <w:suppressAutoHyphens w:val="0"/>
      <w:spacing w:before="100" w:beforeAutospacing="1" w:after="100" w:afterAutospacing="1"/>
      <w:jc w:val="right"/>
      <w:textAlignment w:val="top"/>
    </w:pPr>
    <w:rPr>
      <w:color w:val="000000"/>
      <w:lang w:eastAsia="ru-RU"/>
    </w:rPr>
  </w:style>
  <w:style w:type="paragraph" w:customStyle="1" w:styleId="xl160">
    <w:name w:val="xl160"/>
    <w:basedOn w:val="a0"/>
    <w:rsid w:val="00BE4793"/>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AA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c">
    <w:name w:val="Нижний колонтитул Знак1"/>
    <w:basedOn w:val="a0"/>
    <w:link w:val="afd"/>
    <w:uiPriority w:val="99"/>
    <w:rsid w:val="00D83DFB"/>
    <w:rPr>
      <w:rFonts w:eastAsia="MS Mincho"/>
      <w:spacing w:val="-2"/>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otc.ru/" TargetMode="External"/><Relationship Id="rId33"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image" Target="media/image1.emf"/><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www.trcont.com/" TargetMode="External"/><Relationship Id="rId28" Type="http://schemas.openxmlformats.org/officeDocument/2006/relationships/footer" Target="footer4.xml"/><Relationship Id="rId36" Type="http://schemas.microsoft.com/office/2007/relationships/stylesWithEffects" Target="stylesWithEffects.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2DCE96-7CFE-4A42-9EF2-8CBE1A38FB16}">
  <ds:schemaRefs>
    <ds:schemaRef ds:uri="http://schemas.openxmlformats.org/officeDocument/2006/bibliography"/>
  </ds:schemaRefs>
</ds:datastoreItem>
</file>

<file path=customXml/itemProps4.xml><?xml version="1.0" encoding="utf-8"?>
<ds:datastoreItem xmlns:ds="http://schemas.openxmlformats.org/officeDocument/2006/customXml" ds:itemID="{E4046CB7-E280-408A-B448-174F90C78E55}">
  <ds:schemaRefs>
    <ds:schemaRef ds:uri="http://schemas.openxmlformats.org/officeDocument/2006/bibliography"/>
  </ds:schemaRefs>
</ds:datastoreItem>
</file>

<file path=customXml/itemProps5.xml><?xml version="1.0" encoding="utf-8"?>
<ds:datastoreItem xmlns:ds="http://schemas.openxmlformats.org/officeDocument/2006/customXml" ds:itemID="{33EA55A1-B32F-4067-9142-471BEBE0E839}">
  <ds:schemaRefs>
    <ds:schemaRef ds:uri="http://schemas.openxmlformats.org/officeDocument/2006/bibliography"/>
  </ds:schemaRefs>
</ds:datastoreItem>
</file>

<file path=customXml/itemProps6.xml><?xml version="1.0" encoding="utf-8"?>
<ds:datastoreItem xmlns:ds="http://schemas.openxmlformats.org/officeDocument/2006/customXml" ds:itemID="{9F1AE98F-4553-4129-9D34-F9138DC8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115</Pages>
  <Words>41262</Words>
  <Characters>235196</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275907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Болдоржиева</cp:lastModifiedBy>
  <cp:revision>18</cp:revision>
  <cp:lastPrinted>2014-09-23T06:50:00Z</cp:lastPrinted>
  <dcterms:created xsi:type="dcterms:W3CDTF">2020-02-28T01:06:00Z</dcterms:created>
  <dcterms:modified xsi:type="dcterms:W3CDTF">2020-02-28T08:13:00Z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