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9565F8" w14:textId="77777777" w:rsidR="007D6548" w:rsidRPr="006D2B87" w:rsidRDefault="007D6548" w:rsidP="00A4055F">
      <w:pPr>
        <w:tabs>
          <w:tab w:val="left" w:pos="4962"/>
        </w:tabs>
        <w:ind w:left="4820"/>
        <w:rPr>
          <w:b/>
          <w:bCs/>
          <w:sz w:val="28"/>
          <w:szCs w:val="28"/>
        </w:rPr>
      </w:pPr>
      <w:r>
        <w:rPr>
          <w:b/>
          <w:bCs/>
          <w:sz w:val="28"/>
          <w:szCs w:val="28"/>
        </w:rPr>
        <w:t>УТВЕРЖДАЮ:</w:t>
      </w:r>
    </w:p>
    <w:p w14:paraId="4E75934A" w14:textId="77777777" w:rsidR="007D6548" w:rsidRPr="006D2B87" w:rsidRDefault="007D6548" w:rsidP="00A4055F">
      <w:pPr>
        <w:tabs>
          <w:tab w:val="left" w:pos="4962"/>
        </w:tabs>
        <w:ind w:left="4820"/>
        <w:rPr>
          <w:rFonts w:eastAsia="Arial Unicode MS"/>
          <w:b/>
          <w:bCs/>
          <w:sz w:val="28"/>
          <w:szCs w:val="28"/>
        </w:rPr>
      </w:pPr>
    </w:p>
    <w:p w14:paraId="5FF8D139" w14:textId="0E5CD62C" w:rsidR="00C974DC" w:rsidRDefault="00BD141A" w:rsidP="006F6D36">
      <w:pPr>
        <w:tabs>
          <w:tab w:val="left" w:pos="4962"/>
        </w:tabs>
        <w:ind w:left="4820"/>
        <w:rPr>
          <w:b/>
          <w:bCs/>
          <w:sz w:val="28"/>
          <w:szCs w:val="28"/>
        </w:rPr>
      </w:pPr>
      <w:r>
        <w:rPr>
          <w:b/>
          <w:bCs/>
          <w:sz w:val="28"/>
          <w:szCs w:val="28"/>
        </w:rPr>
        <w:t xml:space="preserve">Председатель Конкурсной комиссии  </w:t>
      </w:r>
      <w:r w:rsidR="0056269D">
        <w:rPr>
          <w:b/>
          <w:bCs/>
          <w:sz w:val="28"/>
          <w:szCs w:val="28"/>
        </w:rPr>
        <w:t xml:space="preserve">Уральского </w:t>
      </w:r>
      <w:r>
        <w:rPr>
          <w:b/>
          <w:bCs/>
          <w:sz w:val="28"/>
          <w:szCs w:val="28"/>
        </w:rPr>
        <w:t xml:space="preserve">филиала ПАО «ТрансКонтейнер» </w:t>
      </w:r>
      <w:r w:rsidR="006F6D36">
        <w:rPr>
          <w:b/>
          <w:bCs/>
          <w:sz w:val="28"/>
          <w:szCs w:val="28"/>
        </w:rPr>
        <w:t xml:space="preserve"> </w:t>
      </w:r>
    </w:p>
    <w:p w14:paraId="677F7223" w14:textId="77777777" w:rsidR="00B201BE" w:rsidRDefault="00BD141A">
      <w:pPr>
        <w:tabs>
          <w:tab w:val="left" w:pos="4962"/>
        </w:tabs>
        <w:ind w:left="4820"/>
        <w:rPr>
          <w:b/>
          <w:bCs/>
          <w:sz w:val="28"/>
          <w:szCs w:val="28"/>
        </w:rPr>
      </w:pPr>
      <w:r>
        <w:rPr>
          <w:b/>
          <w:bCs/>
          <w:sz w:val="28"/>
          <w:szCs w:val="28"/>
        </w:rPr>
        <w:t>Андрей Алексеевич Кривошапкин</w:t>
      </w:r>
    </w:p>
    <w:p w14:paraId="1F4AA147" w14:textId="77777777" w:rsidR="006F6D36" w:rsidRPr="006D2B87" w:rsidRDefault="006F6D36" w:rsidP="006F6D36">
      <w:pPr>
        <w:tabs>
          <w:tab w:val="left" w:pos="4962"/>
        </w:tabs>
        <w:ind w:left="4820"/>
        <w:rPr>
          <w:rFonts w:eastAsia="Arial Unicode MS"/>
        </w:rPr>
      </w:pPr>
    </w:p>
    <w:p w14:paraId="0D19DE3D" w14:textId="77777777" w:rsidR="00B201BE" w:rsidRDefault="00BD141A">
      <w:pPr>
        <w:tabs>
          <w:tab w:val="left" w:pos="4962"/>
        </w:tabs>
        <w:ind w:left="4820"/>
        <w:rPr>
          <w:b/>
          <w:bCs/>
          <w:sz w:val="28"/>
        </w:rPr>
      </w:pPr>
      <w:r>
        <w:rPr>
          <w:b/>
          <w:bCs/>
          <w:sz w:val="28"/>
        </w:rPr>
        <w:t>«14» июня 2022 года</w:t>
      </w:r>
    </w:p>
    <w:p w14:paraId="346F7B8A" w14:textId="77777777" w:rsidR="007D6548" w:rsidRDefault="007D6548">
      <w:pPr>
        <w:ind w:firstLine="709"/>
        <w:rPr>
          <w:b/>
          <w:bCs/>
          <w:spacing w:val="20"/>
          <w:sz w:val="28"/>
          <w:szCs w:val="28"/>
        </w:rPr>
      </w:pPr>
    </w:p>
    <w:p w14:paraId="33E32B82" w14:textId="77777777" w:rsidR="007D6548" w:rsidRDefault="007D6548">
      <w:pPr>
        <w:spacing w:after="120"/>
        <w:jc w:val="center"/>
        <w:rPr>
          <w:b/>
          <w:bCs/>
          <w:sz w:val="40"/>
          <w:szCs w:val="40"/>
        </w:rPr>
      </w:pPr>
    </w:p>
    <w:p w14:paraId="2D08F3EB" w14:textId="77777777" w:rsidR="007D6548" w:rsidRDefault="007D6548">
      <w:pPr>
        <w:spacing w:after="120"/>
        <w:jc w:val="center"/>
        <w:rPr>
          <w:b/>
          <w:bCs/>
          <w:sz w:val="40"/>
          <w:szCs w:val="40"/>
        </w:rPr>
      </w:pPr>
      <w:r>
        <w:rPr>
          <w:b/>
          <w:bCs/>
          <w:sz w:val="40"/>
          <w:szCs w:val="40"/>
        </w:rPr>
        <w:t>ДОКУМЕНТАЦИЯ О ЗАКУПКЕ</w:t>
      </w:r>
    </w:p>
    <w:p w14:paraId="4B82421B" w14:textId="77777777" w:rsidR="000A2D97" w:rsidRDefault="000A2D97">
      <w:pPr>
        <w:spacing w:after="120"/>
        <w:ind w:firstLine="709"/>
        <w:jc w:val="center"/>
        <w:rPr>
          <w:b/>
          <w:bCs/>
          <w:sz w:val="20"/>
          <w:szCs w:val="20"/>
        </w:rPr>
      </w:pPr>
    </w:p>
    <w:p w14:paraId="5F2EE77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571A787" w14:textId="77777777" w:rsidR="007D6548" w:rsidRPr="00556E89" w:rsidRDefault="007D6548">
      <w:pPr>
        <w:spacing w:after="120"/>
        <w:ind w:firstLine="709"/>
        <w:jc w:val="center"/>
        <w:rPr>
          <w:bCs/>
          <w:sz w:val="20"/>
          <w:szCs w:val="20"/>
        </w:rPr>
      </w:pPr>
    </w:p>
    <w:p w14:paraId="1434B8D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5A3DEEE" w14:textId="29221B73" w:rsidR="00B201BE" w:rsidRDefault="00BD141A">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56269D">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ОКэ-СВЕРД-22-0011 по предмету закупки </w:t>
      </w:r>
      <w:r w:rsidR="0056269D">
        <w:t>«</w:t>
      </w:r>
      <w:r>
        <w:t>Выполнение строительно-монтажных работ по реконструкции контейнерного терминала Блочная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AAC2D9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A5E17F3"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6C9CF8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72B001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7AFB6AC"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4AFF941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9E010C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3EFF8B5"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82518D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2379958"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A02B49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4D7B73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29D6E9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CA838A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C920F14"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A59237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8B37F94"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9320C5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010023A"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13253BE"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2C396B5"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0479932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70FA44C" w14:textId="77777777" w:rsidR="007378E3" w:rsidRDefault="002B65A4" w:rsidP="00E7636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E1EE2F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1F69C30"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CD2B195"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9F37A4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CA76EED"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E57789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CB9909F"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5EDE8D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30A9272" w14:textId="77777777" w:rsidR="007378E3" w:rsidRDefault="007378E3" w:rsidP="00E76363">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7A0C91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E4EB77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CE05D38"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664E7DD" w14:textId="77777777" w:rsidR="00215E05" w:rsidRDefault="00215E05" w:rsidP="00215E05">
      <w:pPr>
        <w:pStyle w:val="1a"/>
        <w:ind w:left="709" w:firstLine="0"/>
      </w:pPr>
    </w:p>
    <w:p w14:paraId="581FDDCE"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98CFD7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0E522C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1736CD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422E0A1"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9102B4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14:paraId="0C58EB6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A4BB97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617DFE7" w14:textId="77777777" w:rsidR="00147510" w:rsidRPr="00147510" w:rsidRDefault="00147510" w:rsidP="00147510">
      <w:pPr>
        <w:ind w:left="709"/>
        <w:jc w:val="both"/>
        <w:rPr>
          <w:sz w:val="28"/>
          <w:szCs w:val="28"/>
        </w:rPr>
      </w:pPr>
    </w:p>
    <w:p w14:paraId="6CF5858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2112387" w14:textId="77777777" w:rsidR="00A83569" w:rsidRDefault="00A83569" w:rsidP="00BD141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68CB99A" w14:textId="77777777" w:rsidR="00A83569" w:rsidRDefault="00A83569" w:rsidP="00BD141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FB90E54" w14:textId="77777777" w:rsidR="00A83569" w:rsidRDefault="00A83569" w:rsidP="00BD141A">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9678DFF" w14:textId="77777777" w:rsidR="00A83569" w:rsidRDefault="00A83569" w:rsidP="00BD141A">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74BF5589" w14:textId="77777777" w:rsidR="00670AF4" w:rsidRDefault="00670AF4" w:rsidP="00F3355C">
      <w:pPr>
        <w:pStyle w:val="afa"/>
        <w:rPr>
          <w:sz w:val="28"/>
          <w:szCs w:val="28"/>
        </w:rPr>
      </w:pPr>
    </w:p>
    <w:p w14:paraId="6B416A2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792E822" w14:textId="77777777" w:rsidR="008A65C2" w:rsidRPr="00C61911" w:rsidRDefault="008A65C2" w:rsidP="00BD141A">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9E04B92" w14:textId="77777777" w:rsidR="007E0067" w:rsidRPr="00C61911" w:rsidRDefault="00837F0D" w:rsidP="00BD141A">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C01D78" w14:textId="77777777" w:rsidR="00A41030" w:rsidRPr="00C61911" w:rsidRDefault="00A41030" w:rsidP="00BD141A">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13760FB" w14:textId="77777777" w:rsidR="007A0775" w:rsidRPr="00C61911" w:rsidRDefault="007A0775" w:rsidP="00BD141A">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4905599" w14:textId="77777777" w:rsidR="00BE0A8F" w:rsidRPr="00C61911" w:rsidRDefault="00BE0A8F" w:rsidP="00BD141A">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030B54F"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7A872AA"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0443AADE" w14:textId="77777777"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32FEC896" w14:textId="77777777" w:rsidR="004C6915" w:rsidRPr="00C61911" w:rsidRDefault="004C6915" w:rsidP="00BD141A">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361F656" w14:textId="77777777" w:rsidR="004C6915" w:rsidRPr="00C61911" w:rsidRDefault="004C6915" w:rsidP="00BD141A">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03424E6" w14:textId="77777777" w:rsidR="00224379" w:rsidRPr="00C61911" w:rsidRDefault="00224379" w:rsidP="00BD141A">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B785582" w14:textId="77777777" w:rsidR="00510148" w:rsidRPr="00C61911" w:rsidRDefault="00510148">
      <w:pPr>
        <w:pStyle w:val="1a"/>
        <w:ind w:left="709" w:firstLine="0"/>
        <w:rPr>
          <w:szCs w:val="28"/>
        </w:rPr>
      </w:pPr>
    </w:p>
    <w:p w14:paraId="127540C9" w14:textId="77777777" w:rsidR="002B0C59" w:rsidRPr="00D32FFA" w:rsidRDefault="002B0C59">
      <w:pPr>
        <w:pStyle w:val="1a"/>
        <w:ind w:left="709" w:firstLine="0"/>
        <w:rPr>
          <w:szCs w:val="24"/>
        </w:rPr>
      </w:pPr>
    </w:p>
    <w:p w14:paraId="3743095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CAB397" w14:textId="77777777" w:rsidR="00997B7D" w:rsidRPr="00D20AD0" w:rsidRDefault="00737675" w:rsidP="00BD141A">
      <w:pPr>
        <w:pStyle w:val="1a"/>
        <w:numPr>
          <w:ilvl w:val="1"/>
          <w:numId w:val="12"/>
        </w:numPr>
        <w:ind w:left="0" w:firstLine="709"/>
        <w:outlineLvl w:val="1"/>
        <w:rPr>
          <w:b/>
          <w:szCs w:val="28"/>
        </w:rPr>
      </w:pPr>
      <w:r>
        <w:rPr>
          <w:b/>
          <w:szCs w:val="28"/>
        </w:rPr>
        <w:t>Обязательные требования</w:t>
      </w:r>
    </w:p>
    <w:p w14:paraId="78585EED"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13E975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940DE8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8A535D0"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50E277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B0C848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A4409E8"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F3CAFD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633C66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B4ED627"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A7A5841"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72989764" w14:textId="77777777" w:rsidR="000E5B2C" w:rsidRPr="00D32FFA" w:rsidRDefault="000E5B2C" w:rsidP="00045327">
      <w:pPr>
        <w:ind w:firstLine="709"/>
        <w:jc w:val="both"/>
        <w:rPr>
          <w:sz w:val="28"/>
          <w:szCs w:val="28"/>
        </w:rPr>
      </w:pPr>
    </w:p>
    <w:p w14:paraId="62F4D91A" w14:textId="77777777" w:rsidR="007D6548" w:rsidRPr="00D32FFA" w:rsidRDefault="00737675" w:rsidP="00BD141A">
      <w:pPr>
        <w:pStyle w:val="1a"/>
        <w:numPr>
          <w:ilvl w:val="1"/>
          <w:numId w:val="12"/>
        </w:numPr>
        <w:ind w:left="0" w:firstLine="709"/>
        <w:outlineLvl w:val="1"/>
        <w:rPr>
          <w:b/>
          <w:szCs w:val="28"/>
        </w:rPr>
      </w:pPr>
      <w:r>
        <w:rPr>
          <w:b/>
          <w:szCs w:val="28"/>
        </w:rPr>
        <w:t>Квалификационные требования</w:t>
      </w:r>
    </w:p>
    <w:p w14:paraId="6639AB5C"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D6FDE5C" w14:textId="77777777" w:rsidR="00752FEB" w:rsidRPr="00D32FFA" w:rsidRDefault="00752FEB" w:rsidP="00E76363">
      <w:pPr>
        <w:pStyle w:val="afa"/>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7B24583"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D21A77A"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F22DAF2" w14:textId="77777777" w:rsidR="00997B7D" w:rsidRPr="00D32FFA" w:rsidRDefault="00997B7D" w:rsidP="00E76363">
      <w:pPr>
        <w:pStyle w:val="afa"/>
        <w:rPr>
          <w:sz w:val="28"/>
          <w:szCs w:val="28"/>
        </w:rPr>
      </w:pPr>
    </w:p>
    <w:p w14:paraId="373657D9" w14:textId="77777777" w:rsidR="002410DF" w:rsidRPr="00D20AD0" w:rsidRDefault="002410DF" w:rsidP="00BD141A">
      <w:pPr>
        <w:pStyle w:val="1a"/>
        <w:numPr>
          <w:ilvl w:val="1"/>
          <w:numId w:val="12"/>
        </w:numPr>
        <w:ind w:left="0" w:firstLine="709"/>
        <w:outlineLvl w:val="1"/>
        <w:rPr>
          <w:b/>
          <w:szCs w:val="28"/>
        </w:rPr>
      </w:pPr>
      <w:r>
        <w:rPr>
          <w:b/>
          <w:szCs w:val="28"/>
        </w:rPr>
        <w:t>Представление документов</w:t>
      </w:r>
    </w:p>
    <w:p w14:paraId="3AD4E2D2" w14:textId="77777777" w:rsidR="00737675" w:rsidRPr="00D32FFA" w:rsidRDefault="00737675" w:rsidP="00BD141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40E549B"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4D06846"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A3CEE1E"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E87C094"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8F3B2C6"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81E3AF0"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AC7B6F8"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AC32142"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ADFC0A8" w14:textId="77777777" w:rsidR="00835CB1" w:rsidRDefault="00B12B16" w:rsidP="00BD141A">
      <w:pPr>
        <w:pStyle w:val="aff7"/>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24EEEB83" w14:textId="77777777" w:rsidR="00AA1400" w:rsidRDefault="00AA1400" w:rsidP="00724B9D">
      <w:pPr>
        <w:pStyle w:val="aff7"/>
        <w:ind w:left="0" w:firstLine="709"/>
        <w:jc w:val="both"/>
        <w:rPr>
          <w:rFonts w:eastAsia="MS Mincho"/>
          <w:sz w:val="28"/>
          <w:szCs w:val="28"/>
        </w:rPr>
      </w:pPr>
    </w:p>
    <w:p w14:paraId="7CCDCB71" w14:textId="77777777" w:rsidR="003A5E1F" w:rsidRPr="00D32FFA" w:rsidRDefault="003A5E1F" w:rsidP="00724B9D">
      <w:pPr>
        <w:pStyle w:val="aff7"/>
        <w:ind w:left="0" w:firstLine="709"/>
        <w:jc w:val="both"/>
        <w:rPr>
          <w:rFonts w:eastAsia="MS Mincho"/>
          <w:sz w:val="28"/>
          <w:szCs w:val="28"/>
        </w:rPr>
      </w:pPr>
    </w:p>
    <w:p w14:paraId="7E02997F"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4C78942" w14:textId="77777777" w:rsidR="00B66FCB" w:rsidRPr="00D32FFA" w:rsidRDefault="00B66FCB" w:rsidP="00E76363">
      <w:pPr>
        <w:pStyle w:val="afa"/>
        <w:tabs>
          <w:tab w:val="left" w:pos="0"/>
          <w:tab w:val="left" w:pos="1440"/>
        </w:tabs>
        <w:rPr>
          <w:sz w:val="28"/>
        </w:rPr>
      </w:pPr>
    </w:p>
    <w:p w14:paraId="35E98703" w14:textId="77777777" w:rsidR="003C30F3" w:rsidRPr="00D20AD0" w:rsidRDefault="003C30F3" w:rsidP="00BD141A">
      <w:pPr>
        <w:pStyle w:val="1a"/>
        <w:numPr>
          <w:ilvl w:val="1"/>
          <w:numId w:val="18"/>
        </w:numPr>
        <w:ind w:left="0" w:firstLine="709"/>
        <w:outlineLvl w:val="1"/>
        <w:rPr>
          <w:b/>
          <w:szCs w:val="28"/>
        </w:rPr>
      </w:pPr>
      <w:r>
        <w:rPr>
          <w:b/>
          <w:szCs w:val="28"/>
        </w:rPr>
        <w:t>Заявка</w:t>
      </w:r>
    </w:p>
    <w:p w14:paraId="5AED565B" w14:textId="77777777" w:rsidR="00627DB4" w:rsidRPr="007E5BBC" w:rsidRDefault="00627DB4" w:rsidP="00BD141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E16B9D9" w14:textId="77777777" w:rsidR="00627DB4" w:rsidRPr="007E5BBC" w:rsidRDefault="00627DB4" w:rsidP="00BD141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8E49D0A" w14:textId="77777777" w:rsidR="00627DB4" w:rsidRPr="00514A3A" w:rsidRDefault="00627DB4" w:rsidP="00BD141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5694EFD" w14:textId="77777777" w:rsidR="00627DB4" w:rsidRPr="00D32FFA" w:rsidRDefault="00627DB4" w:rsidP="00BD141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4082F42" w14:textId="77777777" w:rsidR="00627DB4" w:rsidRPr="007E5BBC" w:rsidRDefault="00627DB4" w:rsidP="00BD141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909A74F" w14:textId="77777777" w:rsidR="00627DB4" w:rsidRPr="00D32FFA" w:rsidRDefault="00627DB4" w:rsidP="00BD141A">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2643B3F" w14:textId="77777777" w:rsidR="00627DB4" w:rsidRPr="00D32FFA" w:rsidRDefault="00627DB4" w:rsidP="00BD141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A41A68A" w14:textId="77777777" w:rsidR="00627DB4" w:rsidRPr="008D6460" w:rsidRDefault="00627DB4" w:rsidP="00BD141A">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39F075A" w14:textId="77777777" w:rsidR="00627DB4" w:rsidRPr="005E1413" w:rsidRDefault="00627DB4" w:rsidP="00BD141A">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6E9CE0E" w14:textId="77777777" w:rsidR="00627DB4" w:rsidRPr="007E5BBC" w:rsidRDefault="00602A14" w:rsidP="00BD141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292B812" w14:textId="77777777" w:rsidR="00627DB4" w:rsidRPr="007E5BBC" w:rsidRDefault="00627DB4" w:rsidP="00BD141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1AC3ADF" w14:textId="77777777" w:rsidR="00627DB4" w:rsidRPr="007E5BBC" w:rsidRDefault="00627DB4" w:rsidP="00BD141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75B368E" w14:textId="77777777" w:rsidR="00627DB4" w:rsidRDefault="00627DB4" w:rsidP="00BD141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148D29C" w14:textId="77777777" w:rsidR="007D6548" w:rsidRPr="00D32FFA" w:rsidRDefault="007D6548" w:rsidP="00E76363">
      <w:pPr>
        <w:pStyle w:val="Default"/>
        <w:ind w:firstLine="709"/>
        <w:jc w:val="both"/>
      </w:pPr>
    </w:p>
    <w:p w14:paraId="51C46929" w14:textId="77777777" w:rsidR="003C30F3" w:rsidRDefault="00AA1400" w:rsidP="00BD141A">
      <w:pPr>
        <w:pStyle w:val="1a"/>
        <w:numPr>
          <w:ilvl w:val="1"/>
          <w:numId w:val="18"/>
        </w:numPr>
        <w:ind w:left="0" w:firstLine="709"/>
        <w:outlineLvl w:val="1"/>
        <w:rPr>
          <w:b/>
          <w:szCs w:val="28"/>
        </w:rPr>
      </w:pPr>
      <w:r>
        <w:rPr>
          <w:b/>
          <w:szCs w:val="28"/>
        </w:rPr>
        <w:t>Срок и порядок подачи Заявок</w:t>
      </w:r>
    </w:p>
    <w:p w14:paraId="77033676"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14D54A3"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EB4D027"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9A220F7"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BD7716E"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32770AA"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B19EC38" w14:textId="77777777" w:rsidR="00542481" w:rsidRDefault="00542481" w:rsidP="00E76363">
      <w:pPr>
        <w:pStyle w:val="afa"/>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C87FE9A"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83F4743"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E9DD611"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82A2643" w14:textId="77777777" w:rsidR="00DB1E84" w:rsidRPr="00D11A28" w:rsidRDefault="00DB1E84" w:rsidP="00DB1E84">
      <w:pPr>
        <w:pStyle w:val="afa"/>
        <w:ind w:left="709" w:firstLine="0"/>
        <w:rPr>
          <w:sz w:val="28"/>
        </w:rPr>
      </w:pPr>
    </w:p>
    <w:p w14:paraId="340ABB3F" w14:textId="77777777" w:rsidR="00AA1400" w:rsidRPr="00542481" w:rsidRDefault="00AA1400" w:rsidP="00BD141A">
      <w:pPr>
        <w:pStyle w:val="1a"/>
        <w:numPr>
          <w:ilvl w:val="1"/>
          <w:numId w:val="18"/>
        </w:numPr>
        <w:ind w:left="0" w:firstLine="709"/>
        <w:outlineLvl w:val="1"/>
        <w:rPr>
          <w:b/>
          <w:szCs w:val="28"/>
        </w:rPr>
      </w:pPr>
      <w:r>
        <w:rPr>
          <w:b/>
        </w:rPr>
        <w:t>Порядок оформления Заявки</w:t>
      </w:r>
    </w:p>
    <w:p w14:paraId="1ABE30BD" w14:textId="77777777" w:rsidR="00AA1400" w:rsidRDefault="00AA1400" w:rsidP="00BD141A">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D6075C4" w14:textId="77777777" w:rsidR="006217BC" w:rsidRDefault="00AA1400" w:rsidP="00BD141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8928F08" w14:textId="77777777" w:rsidR="00CE598D" w:rsidRPr="00687E7D" w:rsidRDefault="00CE598D" w:rsidP="00BD141A">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98613E7" w14:textId="77777777" w:rsidR="00BA6B0B" w:rsidRPr="00407088" w:rsidRDefault="0060696E" w:rsidP="00BD141A">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7B65145" w14:textId="77777777" w:rsidR="009F2BCA" w:rsidRDefault="001E5253" w:rsidP="00BD141A">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858A16D" w14:textId="77777777" w:rsidR="009F2BCA" w:rsidRPr="0016413E" w:rsidRDefault="003936DB" w:rsidP="00BD141A">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B35B8E0" w14:textId="77777777" w:rsidR="009F2BCA" w:rsidRPr="009F2BCA" w:rsidRDefault="00E67B4B" w:rsidP="00BD141A">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70240E4" w14:textId="77777777" w:rsidR="00AA1400" w:rsidRPr="006217BC" w:rsidRDefault="00AA1400" w:rsidP="00BD141A">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C804AA9"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0BD1B73"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1D2CD8A" w14:textId="77777777" w:rsidR="00B201BE" w:rsidRDefault="00BD141A">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1BA0F82C" wp14:editId="095D722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485A1DB"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59F3761"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81C88DC" w14:textId="77777777" w:rsidR="00E32271" w:rsidRPr="007E6DE4" w:rsidRDefault="00E32271" w:rsidP="008F6343">
                            <w:pPr>
                              <w:jc w:val="center"/>
                              <w:rPr>
                                <w:b/>
                                <w:sz w:val="28"/>
                                <w:szCs w:val="28"/>
                              </w:rPr>
                            </w:pPr>
                            <w:r w:rsidRPr="007E6DE4">
                              <w:rPr>
                                <w:b/>
                                <w:sz w:val="28"/>
                                <w:szCs w:val="28"/>
                              </w:rPr>
                              <w:t>________________________________________</w:t>
                            </w:r>
                          </w:p>
                          <w:p w14:paraId="79BB4D3D"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18F1DF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0A7D4980"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37972E5" w14:textId="77777777" w:rsidR="00E32271" w:rsidRDefault="00E32271" w:rsidP="008F6343">
                            <w:pPr>
                              <w:jc w:val="both"/>
                            </w:pPr>
                          </w:p>
                          <w:p w14:paraId="080C33EC" w14:textId="77777777" w:rsidR="0056269D" w:rsidRDefault="00BD141A">
                            <w:pPr>
                              <w:jc w:val="center"/>
                              <w:rPr>
                                <w:b/>
                              </w:rPr>
                            </w:pPr>
                            <w:r>
                              <w:rPr>
                                <w:b/>
                              </w:rPr>
                              <w:t xml:space="preserve">ОБЕСПЕЧЕНИЕ ЗАЯВКИ НА УЧАСТИЕ В ОТКРЫТОМ КОНКУРСЕ </w:t>
                            </w:r>
                          </w:p>
                          <w:p w14:paraId="653961ED" w14:textId="1C83D196" w:rsidR="00B201BE" w:rsidRDefault="00BD141A">
                            <w:pPr>
                              <w:jc w:val="center"/>
                              <w:rPr>
                                <w:b/>
                              </w:rPr>
                            </w:pPr>
                            <w:r>
                              <w:rPr>
                                <w:b/>
                              </w:rPr>
                              <w:t>№ ОКэ-СВЕРД-22-0011</w:t>
                            </w:r>
                          </w:p>
                          <w:p w14:paraId="656EBDC7" w14:textId="77777777" w:rsidR="00E32271" w:rsidRPr="003C6269" w:rsidRDefault="00E32271" w:rsidP="008F6343">
                            <w:pPr>
                              <w:jc w:val="center"/>
                              <w:rPr>
                                <w:b/>
                              </w:rPr>
                            </w:pPr>
                            <w:r w:rsidRPr="003C6269">
                              <w:rPr>
                                <w:b/>
                              </w:rPr>
                              <w:t xml:space="preserve">(лот № _________) </w:t>
                            </w:r>
                          </w:p>
                          <w:p w14:paraId="64735EB9"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0F82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485A1DB"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59F3761"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81C88DC" w14:textId="77777777" w:rsidR="00E32271" w:rsidRPr="007E6DE4" w:rsidRDefault="00E32271" w:rsidP="008F6343">
                      <w:pPr>
                        <w:jc w:val="center"/>
                        <w:rPr>
                          <w:b/>
                          <w:sz w:val="28"/>
                          <w:szCs w:val="28"/>
                        </w:rPr>
                      </w:pPr>
                      <w:r w:rsidRPr="007E6DE4">
                        <w:rPr>
                          <w:b/>
                          <w:sz w:val="28"/>
                          <w:szCs w:val="28"/>
                        </w:rPr>
                        <w:t>________________________________________</w:t>
                      </w:r>
                    </w:p>
                    <w:p w14:paraId="79BB4D3D"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18F1DF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0A7D4980"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37972E5" w14:textId="77777777" w:rsidR="00E32271" w:rsidRDefault="00E32271" w:rsidP="008F6343">
                      <w:pPr>
                        <w:jc w:val="both"/>
                      </w:pPr>
                    </w:p>
                    <w:p w14:paraId="080C33EC" w14:textId="77777777" w:rsidR="0056269D" w:rsidRDefault="00BD141A">
                      <w:pPr>
                        <w:jc w:val="center"/>
                        <w:rPr>
                          <w:b/>
                        </w:rPr>
                      </w:pPr>
                      <w:r>
                        <w:rPr>
                          <w:b/>
                        </w:rPr>
                        <w:t xml:space="preserve">ОБЕСПЕЧЕНИЕ ЗАЯВКИ НА УЧАСТИЕ В ОТКРЫТОМ КОНКУРСЕ </w:t>
                      </w:r>
                    </w:p>
                    <w:p w14:paraId="653961ED" w14:textId="1C83D196" w:rsidR="00B201BE" w:rsidRDefault="00BD141A">
                      <w:pPr>
                        <w:jc w:val="center"/>
                        <w:rPr>
                          <w:b/>
                        </w:rPr>
                      </w:pPr>
                      <w:r>
                        <w:rPr>
                          <w:b/>
                        </w:rPr>
                        <w:t>№ ОКэ-СВЕРД-22-0011</w:t>
                      </w:r>
                    </w:p>
                    <w:p w14:paraId="656EBDC7" w14:textId="77777777" w:rsidR="00E32271" w:rsidRPr="003C6269" w:rsidRDefault="00E32271" w:rsidP="008F6343">
                      <w:pPr>
                        <w:jc w:val="center"/>
                        <w:rPr>
                          <w:b/>
                        </w:rPr>
                      </w:pPr>
                      <w:r w:rsidRPr="003C6269">
                        <w:rPr>
                          <w:b/>
                        </w:rPr>
                        <w:t xml:space="preserve">(лот № _________) </w:t>
                      </w:r>
                    </w:p>
                    <w:p w14:paraId="64735EB9"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F23FAE7"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325D4C9B"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050A43C"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0B96809" w14:textId="77777777" w:rsidR="006217BC" w:rsidRPr="00D32FFA" w:rsidRDefault="006217BC" w:rsidP="00AA1400">
      <w:pPr>
        <w:pStyle w:val="afa"/>
        <w:rPr>
          <w:sz w:val="28"/>
        </w:rPr>
      </w:pPr>
    </w:p>
    <w:p w14:paraId="13D92419" w14:textId="77777777" w:rsidR="005C58AF" w:rsidRDefault="005C58AF" w:rsidP="00BD141A">
      <w:pPr>
        <w:pStyle w:val="1a"/>
        <w:numPr>
          <w:ilvl w:val="1"/>
          <w:numId w:val="18"/>
        </w:numPr>
        <w:ind w:left="0" w:firstLine="709"/>
        <w:outlineLvl w:val="1"/>
        <w:rPr>
          <w:b/>
          <w:szCs w:val="28"/>
        </w:rPr>
      </w:pPr>
      <w:r>
        <w:rPr>
          <w:b/>
          <w:bCs/>
          <w:iCs/>
          <w:szCs w:val="28"/>
        </w:rPr>
        <w:t>Обеспечение Заявки</w:t>
      </w:r>
    </w:p>
    <w:p w14:paraId="0C4A8C41" w14:textId="77777777" w:rsidR="005C58AF" w:rsidRPr="00B90994" w:rsidRDefault="0057637D" w:rsidP="00BD141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2F363CB" w14:textId="77777777" w:rsidR="005C58AF" w:rsidRDefault="005C58AF" w:rsidP="00BD141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E4835D7" w14:textId="77777777" w:rsidR="003B7758" w:rsidRDefault="003B7758" w:rsidP="00BD141A">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34663CD" w14:textId="77777777" w:rsidR="005C58AF" w:rsidRPr="009361EE" w:rsidRDefault="002C278C"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E6FA27D" w14:textId="77777777" w:rsidR="005C58AF" w:rsidRPr="00B90994"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BB96848" w14:textId="77777777" w:rsidR="005C58AF"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2E267F3" w14:textId="77777777" w:rsidR="005C58AF" w:rsidRPr="00B04591"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2BAAE4B" w14:textId="77777777" w:rsidR="005C58AF"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EBD44FE" w14:textId="77777777" w:rsidR="005C58AF" w:rsidRPr="00AD17B2"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E0CA4A2" w14:textId="77777777" w:rsidR="005C58AF"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614A4F4" w14:textId="77777777" w:rsidR="00B90F33" w:rsidRPr="00B90F33" w:rsidRDefault="00B90F33" w:rsidP="00BD1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1091722"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4C93BC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0708407B" w14:textId="77777777" w:rsidR="005C58AF" w:rsidRPr="00EE49EB" w:rsidRDefault="00EA0326" w:rsidP="00BD1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29E5EB6" w14:textId="77777777" w:rsidR="005C58AF" w:rsidRPr="00B90994" w:rsidRDefault="005C58AF" w:rsidP="00BD1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0A4568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B97DD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C09C52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DDD1E2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6DA350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C31213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3D4F6E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C0FE7C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93BDFE4" w14:textId="77777777" w:rsidR="00EA0326" w:rsidRPr="000F25B3" w:rsidRDefault="00EA0326" w:rsidP="00BD141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908E772" w14:textId="77777777" w:rsidR="005C58AF" w:rsidRDefault="005C58AF" w:rsidP="005C58AF">
      <w:pPr>
        <w:autoSpaceDE w:val="0"/>
        <w:ind w:firstLine="397"/>
        <w:jc w:val="both"/>
        <w:rPr>
          <w:b/>
          <w:szCs w:val="28"/>
        </w:rPr>
      </w:pPr>
    </w:p>
    <w:p w14:paraId="65A3F467" w14:textId="77777777" w:rsidR="004D6F67" w:rsidRDefault="004D6F67" w:rsidP="00BD141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DE3F426" w14:textId="77777777" w:rsidR="00425950" w:rsidRDefault="00425950" w:rsidP="00BD141A">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D1A42C1" w14:textId="77777777" w:rsidR="00425950" w:rsidRDefault="00425950" w:rsidP="00BD141A">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37F9DA3" w14:textId="77777777" w:rsidR="00B201BE" w:rsidRDefault="00BD141A" w:rsidP="00BD141A">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1CF408C" w14:textId="77777777" w:rsidR="00425950" w:rsidRDefault="00425950" w:rsidP="00BD141A">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6EBF58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5371E80" w14:textId="77777777" w:rsidR="00B201BE" w:rsidRDefault="00BD141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1E99E1E7" w14:textId="77777777" w:rsidR="00B201BE" w:rsidRDefault="00BD141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5E74056" w14:textId="77777777" w:rsidR="00856650" w:rsidRDefault="00425950" w:rsidP="00BD141A">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39BD9A5" w14:textId="77777777" w:rsidR="00425950" w:rsidRPr="00856650" w:rsidRDefault="00425950" w:rsidP="00BD141A">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CF93D78" w14:textId="77777777" w:rsidR="00B201BE" w:rsidRDefault="00BD141A">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0B81D14" w14:textId="77777777" w:rsidR="00B201BE" w:rsidRDefault="00B201BE">
      <w:pPr>
        <w:pStyle w:val="afa"/>
        <w:ind w:right="-1"/>
        <w:rPr>
          <w:sz w:val="28"/>
          <w:szCs w:val="28"/>
        </w:rPr>
      </w:pPr>
    </w:p>
    <w:p w14:paraId="4B73724F" w14:textId="77777777" w:rsidR="00370C44" w:rsidRPr="004B366A" w:rsidRDefault="00370C44" w:rsidP="00BD141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6F50EB4" w14:textId="77777777" w:rsidR="00B96EF8" w:rsidRPr="00BB67CA" w:rsidRDefault="00856650" w:rsidP="00BD141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241C63E" w14:textId="77777777" w:rsidR="00EB17DD" w:rsidRDefault="00BB67CA" w:rsidP="00BD141A">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05EEA80" w14:textId="77777777" w:rsidR="00BB67CA" w:rsidRPr="00EB17DD" w:rsidRDefault="00EB17DD" w:rsidP="00BD141A">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4571042" w14:textId="77777777" w:rsidR="00EB17DD" w:rsidRDefault="00F81A0C" w:rsidP="00BD141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B17930F" w14:textId="77777777" w:rsidR="005C69A6" w:rsidRPr="008D69B2" w:rsidRDefault="00461CC6" w:rsidP="00BD141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271938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A362751"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A8F36E0"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23391129"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5F5406F1"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359B3C78"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1F6B972B"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D9322B6"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0A79502" w14:textId="77777777" w:rsidR="005C69A6" w:rsidRDefault="005C69A6"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080C2EF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67381C4"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8461E96"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51026ED" w14:textId="77777777" w:rsidR="007D6548" w:rsidRDefault="002A0FCB" w:rsidP="00BD141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7B2220B" w14:textId="77777777" w:rsidR="002A0FCB" w:rsidRPr="002A0FCB" w:rsidRDefault="00B742BF" w:rsidP="00BD141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7D0F8EF" w14:textId="77777777" w:rsidR="007D6548" w:rsidRPr="00D32FFA" w:rsidRDefault="00F81A0C" w:rsidP="00BD141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6EAA2E4" w14:textId="77777777" w:rsidR="007D6548" w:rsidRPr="00D32FFA" w:rsidRDefault="007D6548" w:rsidP="00BD141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277FC44" w14:textId="77777777" w:rsidR="007D6548" w:rsidRPr="00D32FFA" w:rsidRDefault="007D6548" w:rsidP="00BD141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01584DB" w14:textId="77777777" w:rsidR="007D6548" w:rsidRPr="00D32FFA" w:rsidRDefault="00D95034" w:rsidP="00BD141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496C2B1" w14:textId="77777777" w:rsidR="00DE1965" w:rsidRDefault="00D95034" w:rsidP="00BD141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w:t>
      </w:r>
      <w:r>
        <w:rPr>
          <w:sz w:val="28"/>
          <w:szCs w:val="28"/>
        </w:rPr>
        <w:lastRenderedPageBreak/>
        <w:t>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6B7C0F7" w14:textId="77777777" w:rsidR="00DE1965" w:rsidRPr="00DE1965" w:rsidRDefault="00DE1965" w:rsidP="00BD141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2729433" w14:textId="77777777" w:rsidR="00E552BD" w:rsidRDefault="00E552BD" w:rsidP="00BD141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0AC6BE1" w14:textId="77777777" w:rsidR="00E552BD" w:rsidRDefault="00E552BD" w:rsidP="00BD141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1B35A3F" w14:textId="77777777" w:rsidR="00E552BD" w:rsidRPr="00DE1965" w:rsidRDefault="00E552BD" w:rsidP="00BD141A">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389A15FA" w14:textId="77777777" w:rsidR="00CA673D" w:rsidRPr="00CA673D" w:rsidRDefault="00CA673D" w:rsidP="00BD141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A49F1AA" w14:textId="77777777" w:rsidR="0075124C" w:rsidRDefault="0075124C" w:rsidP="00BD141A">
      <w:pPr>
        <w:pStyle w:val="Default"/>
        <w:numPr>
          <w:ilvl w:val="0"/>
          <w:numId w:val="17"/>
        </w:numPr>
        <w:ind w:left="0" w:firstLine="720"/>
        <w:jc w:val="both"/>
        <w:rPr>
          <w:sz w:val="28"/>
          <w:szCs w:val="28"/>
        </w:rPr>
      </w:pPr>
      <w:r>
        <w:rPr>
          <w:sz w:val="28"/>
          <w:szCs w:val="28"/>
        </w:rPr>
        <w:t>даты заседания и подписания протокола;</w:t>
      </w:r>
    </w:p>
    <w:p w14:paraId="51C8B211" w14:textId="77777777" w:rsidR="0075124C" w:rsidRDefault="0075124C" w:rsidP="00BD141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B640F91" w14:textId="77777777" w:rsidR="00290F36" w:rsidRPr="00A4537F" w:rsidRDefault="00E614C1" w:rsidP="00BD141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8B5FBE6" w14:textId="77777777" w:rsidR="00760ECD" w:rsidRDefault="002C497D" w:rsidP="00BD141A">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88D98AC" w14:textId="77777777" w:rsidR="00DC03ED" w:rsidRDefault="00E614C1" w:rsidP="00BD141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B26CA76" w14:textId="77777777" w:rsidR="00760ECD" w:rsidRPr="00DC03ED" w:rsidRDefault="00760ECD" w:rsidP="00BD141A">
      <w:pPr>
        <w:pStyle w:val="Default"/>
        <w:numPr>
          <w:ilvl w:val="0"/>
          <w:numId w:val="17"/>
        </w:numPr>
        <w:ind w:left="0" w:firstLine="720"/>
        <w:jc w:val="both"/>
        <w:rPr>
          <w:sz w:val="28"/>
          <w:szCs w:val="28"/>
        </w:rPr>
      </w:pPr>
      <w:r>
        <w:rPr>
          <w:sz w:val="28"/>
          <w:szCs w:val="28"/>
        </w:rPr>
        <w:t>иная информация при необходимости.</w:t>
      </w:r>
    </w:p>
    <w:p w14:paraId="7A31F1BF" w14:textId="77777777" w:rsidR="0087611C" w:rsidRDefault="00760ECD" w:rsidP="00BD141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9142744" w14:textId="77777777" w:rsidR="00856650" w:rsidRPr="00856650" w:rsidRDefault="00856650" w:rsidP="00856650">
      <w:pPr>
        <w:pStyle w:val="Default"/>
        <w:ind w:left="709"/>
        <w:jc w:val="both"/>
        <w:rPr>
          <w:sz w:val="28"/>
          <w:szCs w:val="28"/>
        </w:rPr>
      </w:pPr>
    </w:p>
    <w:p w14:paraId="453357B6" w14:textId="77777777" w:rsidR="00370C44" w:rsidRPr="004B366A" w:rsidRDefault="00370C44" w:rsidP="00BD141A">
      <w:pPr>
        <w:pStyle w:val="1a"/>
        <w:numPr>
          <w:ilvl w:val="1"/>
          <w:numId w:val="18"/>
        </w:numPr>
        <w:ind w:left="0" w:firstLine="709"/>
        <w:outlineLvl w:val="1"/>
        <w:rPr>
          <w:b/>
          <w:szCs w:val="28"/>
        </w:rPr>
      </w:pPr>
      <w:r>
        <w:rPr>
          <w:b/>
          <w:szCs w:val="28"/>
        </w:rPr>
        <w:t>Подведение итогов Открытого конкурса</w:t>
      </w:r>
    </w:p>
    <w:p w14:paraId="5DB8AC32" w14:textId="77777777" w:rsidR="007D6548" w:rsidRPr="00D32FFA" w:rsidRDefault="007D6548" w:rsidP="00BD141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0B2D428" w14:textId="77777777" w:rsidR="007D6548" w:rsidRPr="00D32FFA" w:rsidRDefault="00E92117" w:rsidP="00BD141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781BBC7" w14:textId="77777777" w:rsidR="007D6548" w:rsidRDefault="007D6548" w:rsidP="00BD141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70D9272" w14:textId="77777777" w:rsidR="0096314E" w:rsidRPr="00E67B4B" w:rsidRDefault="00E67B4B" w:rsidP="00BD141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EB7C807" w14:textId="77777777" w:rsidR="007D6548" w:rsidRPr="00D32FFA" w:rsidRDefault="007D6548" w:rsidP="00BD141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B817940" w14:textId="77777777" w:rsidR="007D6548" w:rsidRPr="00D32FFA" w:rsidRDefault="00BB742C" w:rsidP="00BD141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1157BBF" w14:textId="77777777" w:rsidR="005C5AB8" w:rsidRDefault="007D6548" w:rsidP="00BD141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0390CA8"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27A73A56"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75BCA6"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0D31881" w14:textId="77777777" w:rsidR="007D6548" w:rsidRPr="00D32FFA" w:rsidRDefault="0096314E" w:rsidP="00BD141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D5FCB6D" w14:textId="77777777" w:rsidR="008825E9" w:rsidRPr="00D32FFA" w:rsidRDefault="00093F19" w:rsidP="00BD141A">
      <w:pPr>
        <w:numPr>
          <w:ilvl w:val="0"/>
          <w:numId w:val="10"/>
        </w:numPr>
        <w:ind w:left="0" w:firstLine="709"/>
        <w:jc w:val="both"/>
        <w:rPr>
          <w:sz w:val="28"/>
          <w:szCs w:val="28"/>
        </w:rPr>
      </w:pPr>
      <w:r>
        <w:rPr>
          <w:sz w:val="28"/>
          <w:szCs w:val="28"/>
        </w:rPr>
        <w:t>Открытый конкурс признается несостоявшимся, если:</w:t>
      </w:r>
    </w:p>
    <w:p w14:paraId="3F0C082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BA1040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B23534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53FD957"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D8197C6" w14:textId="77777777" w:rsidR="00812135" w:rsidRPr="00812135" w:rsidRDefault="00812135" w:rsidP="00BD141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FA8777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CFC300D"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1CC4D7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5C5D4D5" w14:textId="77777777" w:rsidR="00E859B1" w:rsidRDefault="00FB2C5D" w:rsidP="00BD141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182C52C" w14:textId="77777777" w:rsidR="00E859B1" w:rsidRPr="0074281A" w:rsidRDefault="00E859B1" w:rsidP="00BD141A">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0D30200" w14:textId="77777777" w:rsidR="00370C44" w:rsidRPr="00E67B4B" w:rsidRDefault="009A6FDC" w:rsidP="00BD141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A008BBF" w14:textId="77777777" w:rsidR="009A6FDC" w:rsidRPr="00D32FFA" w:rsidRDefault="009A6FDC" w:rsidP="00045327">
      <w:pPr>
        <w:pStyle w:val="afa"/>
        <w:tabs>
          <w:tab w:val="left" w:pos="1680"/>
        </w:tabs>
        <w:rPr>
          <w:sz w:val="28"/>
          <w:szCs w:val="28"/>
        </w:rPr>
      </w:pPr>
    </w:p>
    <w:p w14:paraId="61FDFEBE" w14:textId="77777777" w:rsidR="001049C1" w:rsidRPr="004B366A" w:rsidRDefault="001049C1" w:rsidP="00BD141A">
      <w:pPr>
        <w:pStyle w:val="1a"/>
        <w:numPr>
          <w:ilvl w:val="1"/>
          <w:numId w:val="18"/>
        </w:numPr>
        <w:ind w:left="0" w:firstLine="709"/>
        <w:outlineLvl w:val="1"/>
        <w:rPr>
          <w:b/>
          <w:szCs w:val="28"/>
        </w:rPr>
      </w:pPr>
      <w:r>
        <w:rPr>
          <w:b/>
          <w:szCs w:val="28"/>
        </w:rPr>
        <w:t>Заключение договора</w:t>
      </w:r>
    </w:p>
    <w:p w14:paraId="6822AF7D" w14:textId="77777777" w:rsidR="000A6133" w:rsidRDefault="000A6133" w:rsidP="00BD141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5B340E7" w14:textId="77777777" w:rsidR="00B201BE" w:rsidRDefault="00BD141A" w:rsidP="00BD141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8CDA660" w14:textId="77777777" w:rsidR="005304BC" w:rsidRDefault="005304BC" w:rsidP="00BD141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4747D27" w14:textId="77777777" w:rsidR="00381CD3" w:rsidRDefault="00E67B4B" w:rsidP="00BD141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3F21790" w14:textId="77777777" w:rsidR="00A921CD" w:rsidRPr="00E67B4B" w:rsidRDefault="00381CD3" w:rsidP="00BD141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97EB35A" w14:textId="77777777" w:rsidR="00320EDC" w:rsidRDefault="001049C1" w:rsidP="00BD141A">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CB3347A" w14:textId="77777777" w:rsidR="001049C1" w:rsidRPr="00D32FFA" w:rsidRDefault="00B92730" w:rsidP="00BD141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1F0E94F" w14:textId="77777777" w:rsidR="001049C1" w:rsidRPr="00D32FFA" w:rsidRDefault="008309A6" w:rsidP="00BD141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233765B" w14:textId="77777777" w:rsidR="001049C1" w:rsidRPr="00D32FFA" w:rsidRDefault="00731B71" w:rsidP="00BD141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B50683C" w14:textId="77777777" w:rsidR="001049C1" w:rsidRPr="00D32FFA" w:rsidRDefault="00D9399B" w:rsidP="00BD141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6BBA434" w14:textId="77777777" w:rsidR="001049C1" w:rsidRPr="00D32FFA" w:rsidRDefault="004C420C" w:rsidP="00BD141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79759FF" w14:textId="77777777" w:rsidR="0079021D" w:rsidRPr="00856650" w:rsidRDefault="00450672" w:rsidP="00BD141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4647630" w14:textId="77777777" w:rsidR="00E67B4B" w:rsidRPr="00856650" w:rsidRDefault="00E67B4B" w:rsidP="00BD141A">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6D16CE26" w14:textId="77777777" w:rsidR="00B178A4" w:rsidRPr="00856650" w:rsidRDefault="00B178A4" w:rsidP="00BD141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EEF8948" w14:textId="77777777" w:rsidR="008D4CFE" w:rsidRPr="004558A3" w:rsidRDefault="008D4CFE" w:rsidP="008D4CFE">
      <w:pPr>
        <w:ind w:left="709"/>
        <w:jc w:val="both"/>
        <w:rPr>
          <w:sz w:val="28"/>
          <w:szCs w:val="28"/>
        </w:rPr>
      </w:pPr>
    </w:p>
    <w:p w14:paraId="66726433" w14:textId="77777777" w:rsidR="001049C1" w:rsidRDefault="001049C1" w:rsidP="00BD141A">
      <w:pPr>
        <w:pStyle w:val="1a"/>
        <w:numPr>
          <w:ilvl w:val="1"/>
          <w:numId w:val="18"/>
        </w:numPr>
        <w:ind w:left="0" w:firstLine="709"/>
        <w:outlineLvl w:val="1"/>
        <w:rPr>
          <w:b/>
          <w:szCs w:val="28"/>
        </w:rPr>
      </w:pPr>
      <w:r>
        <w:rPr>
          <w:b/>
          <w:szCs w:val="28"/>
        </w:rPr>
        <w:t>Обеспечение исполнения договора</w:t>
      </w:r>
    </w:p>
    <w:p w14:paraId="4D7AD896" w14:textId="77777777" w:rsidR="0045708B" w:rsidRPr="00E67B4B" w:rsidRDefault="00755363" w:rsidP="00BD141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CD3C715" w14:textId="77777777" w:rsidR="00665005" w:rsidRPr="00665005" w:rsidRDefault="0045708B" w:rsidP="00BD141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389739A" w14:textId="77777777" w:rsidR="0045708B" w:rsidRPr="00450672" w:rsidRDefault="0045708B" w:rsidP="00BD141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B24C844" w14:textId="77777777" w:rsidR="0045708B" w:rsidRPr="00450672" w:rsidRDefault="00856650" w:rsidP="00BD141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D23B311"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1D996F44"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24E403F"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2F0381BC" w14:textId="77777777" w:rsidR="0045708B" w:rsidRPr="006B528B" w:rsidRDefault="0045708B" w:rsidP="00BD141A">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494E2C3" w14:textId="77777777" w:rsidR="0045708B" w:rsidRPr="00E67B4B" w:rsidRDefault="0045708B" w:rsidP="00BD141A">
      <w:pPr>
        <w:pStyle w:val="aff7"/>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w:t>
      </w:r>
      <w:r>
        <w:rPr>
          <w:rFonts w:eastAsia="MS Mincho"/>
          <w:sz w:val="28"/>
          <w:szCs w:val="28"/>
        </w:rPr>
        <w:lastRenderedPageBreak/>
        <w:t>исполнения договора в форме внесения денежных средств считается исполненным в момент поступления денежной суммы на счет Заказчика.</w:t>
      </w:r>
    </w:p>
    <w:p w14:paraId="4ECC2808" w14:textId="77777777" w:rsidR="008B1E78" w:rsidRDefault="00E67B4B" w:rsidP="00BD141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928A8E8" w14:textId="77777777" w:rsidR="004462FD" w:rsidRPr="00E67B4B" w:rsidRDefault="00E67B4B" w:rsidP="00BD141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7E47244" w14:textId="77777777" w:rsidR="0045708B" w:rsidRDefault="00E67B4B" w:rsidP="00BD141A">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2009E6E" w14:textId="77777777" w:rsidR="0045708B" w:rsidRPr="00BC54B6" w:rsidRDefault="00D151F3" w:rsidP="00BD141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CCAA206" w14:textId="77777777" w:rsidR="0045708B" w:rsidRDefault="0060696E" w:rsidP="00BD141A">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4B6A5A2" w14:textId="5730A2B3" w:rsidR="00D83DFB" w:rsidRDefault="00D83DFB" w:rsidP="00D83DFB">
      <w:pPr>
        <w:pStyle w:val="aff7"/>
        <w:ind w:left="709"/>
        <w:jc w:val="both"/>
        <w:rPr>
          <w:sz w:val="28"/>
          <w:szCs w:val="28"/>
        </w:rPr>
      </w:pPr>
    </w:p>
    <w:p w14:paraId="7FDE8F2E" w14:textId="1827D5F8" w:rsidR="0056269D" w:rsidRDefault="0056269D" w:rsidP="00D83DFB">
      <w:pPr>
        <w:pStyle w:val="aff7"/>
        <w:ind w:left="709"/>
        <w:jc w:val="both"/>
        <w:rPr>
          <w:sz w:val="28"/>
          <w:szCs w:val="28"/>
        </w:rPr>
      </w:pPr>
    </w:p>
    <w:p w14:paraId="4B48411E" w14:textId="2DF6F451" w:rsidR="0056269D" w:rsidRDefault="0056269D" w:rsidP="00D83DFB">
      <w:pPr>
        <w:pStyle w:val="aff7"/>
        <w:ind w:left="709"/>
        <w:jc w:val="both"/>
        <w:rPr>
          <w:sz w:val="28"/>
          <w:szCs w:val="28"/>
        </w:rPr>
      </w:pPr>
    </w:p>
    <w:p w14:paraId="760787C9" w14:textId="19F12B59" w:rsidR="0056269D" w:rsidRDefault="0056269D" w:rsidP="00D83DFB">
      <w:pPr>
        <w:pStyle w:val="aff7"/>
        <w:ind w:left="709"/>
        <w:jc w:val="both"/>
        <w:rPr>
          <w:sz w:val="28"/>
          <w:szCs w:val="28"/>
        </w:rPr>
      </w:pPr>
    </w:p>
    <w:p w14:paraId="5418BC97" w14:textId="77777777" w:rsidR="0056269D" w:rsidRDefault="0056269D" w:rsidP="00D83DFB">
      <w:pPr>
        <w:pStyle w:val="aff7"/>
        <w:ind w:left="709"/>
        <w:jc w:val="both"/>
        <w:rPr>
          <w:sz w:val="28"/>
          <w:szCs w:val="28"/>
        </w:rPr>
      </w:pPr>
    </w:p>
    <w:tbl>
      <w:tblPr>
        <w:tblW w:w="9821" w:type="dxa"/>
        <w:tblCellMar>
          <w:left w:w="40" w:type="dxa"/>
          <w:right w:w="40" w:type="dxa"/>
        </w:tblCellMar>
        <w:tblLook w:val="0000" w:firstRow="0" w:lastRow="0" w:firstColumn="0" w:lastColumn="0" w:noHBand="0" w:noVBand="0"/>
      </w:tblPr>
      <w:tblGrid>
        <w:gridCol w:w="393"/>
        <w:gridCol w:w="2482"/>
        <w:gridCol w:w="6946"/>
      </w:tblGrid>
      <w:tr w:rsidR="00B27751" w14:paraId="6FE275F9" w14:textId="77777777" w:rsidTr="0056269D">
        <w:trPr>
          <w:trHeight w:val="567"/>
        </w:trPr>
        <w:tc>
          <w:tcPr>
            <w:tcW w:w="9821" w:type="dxa"/>
            <w:gridSpan w:val="3"/>
            <w:tcBorders>
              <w:bottom w:val="single" w:sz="4" w:space="0" w:color="auto"/>
            </w:tcBorders>
            <w:shd w:val="clear" w:color="auto" w:fill="FFFFFF" w:themeFill="background1"/>
            <w:vAlign w:val="center"/>
          </w:tcPr>
          <w:p w14:paraId="0365B521" w14:textId="5407BCBA" w:rsidR="00B27751" w:rsidRDefault="00D83DFB" w:rsidP="0023314D">
            <w:pPr>
              <w:keepNext/>
              <w:keepLines/>
              <w:autoSpaceDE w:val="0"/>
              <w:autoSpaceDN w:val="0"/>
              <w:adjustRightInd w:val="0"/>
              <w:spacing w:line="276" w:lineRule="auto"/>
              <w:jc w:val="center"/>
              <w:rPr>
                <w:sz w:val="28"/>
                <w:szCs w:val="28"/>
                <w:highlight w:val="yellow"/>
              </w:rPr>
            </w:pPr>
            <w:r>
              <w:rPr>
                <w:rFonts w:eastAsia="MS Mincho"/>
                <w:b/>
                <w:bCs/>
                <w:sz w:val="32"/>
                <w:szCs w:val="32"/>
              </w:rPr>
              <w:lastRenderedPageBreak/>
              <w:t>Раздел 4. Техническое задание</w:t>
            </w:r>
          </w:p>
        </w:tc>
      </w:tr>
      <w:tr w:rsidR="00B27751" w14:paraId="0C186620" w14:textId="77777777" w:rsidTr="0056269D">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4BA21" w14:textId="77777777" w:rsidR="00B27751" w:rsidRDefault="00BD141A" w:rsidP="007F1B06">
            <w:pPr>
              <w:keepNext/>
              <w:keepLines/>
              <w:autoSpaceDE w:val="0"/>
              <w:autoSpaceDN w:val="0"/>
              <w:adjustRightInd w:val="0"/>
              <w:jc w:val="center"/>
              <w:rPr>
                <w:sz w:val="22"/>
                <w:szCs w:val="22"/>
              </w:rPr>
            </w:pPr>
            <w:r>
              <w:rPr>
                <w:sz w:val="22"/>
                <w:szCs w:val="22"/>
              </w:rPr>
              <w:t>№ п/п</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7AC0" w14:textId="77777777" w:rsidR="00B27751" w:rsidRDefault="00BD141A" w:rsidP="007F1B06">
            <w:pPr>
              <w:keepNext/>
              <w:keepLines/>
              <w:autoSpaceDE w:val="0"/>
              <w:autoSpaceDN w:val="0"/>
              <w:adjustRightInd w:val="0"/>
              <w:jc w:val="center"/>
              <w:rPr>
                <w:sz w:val="22"/>
                <w:szCs w:val="22"/>
              </w:rPr>
            </w:pPr>
            <w:r>
              <w:rPr>
                <w:spacing w:val="-6"/>
                <w:sz w:val="22"/>
                <w:szCs w:val="22"/>
              </w:rPr>
              <w:t xml:space="preserve">Перечень основных данных и </w:t>
            </w:r>
            <w:r>
              <w:rPr>
                <w:sz w:val="22"/>
                <w:szCs w:val="22"/>
              </w:rPr>
              <w:t>требований</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2EDC5" w14:textId="77777777" w:rsidR="00B27751" w:rsidRDefault="00BD141A" w:rsidP="007F1B06">
            <w:pPr>
              <w:keepNext/>
              <w:keepLines/>
              <w:autoSpaceDE w:val="0"/>
              <w:autoSpaceDN w:val="0"/>
              <w:adjustRightInd w:val="0"/>
              <w:jc w:val="center"/>
              <w:rPr>
                <w:sz w:val="22"/>
                <w:szCs w:val="22"/>
              </w:rPr>
            </w:pPr>
            <w:r>
              <w:rPr>
                <w:sz w:val="22"/>
                <w:szCs w:val="22"/>
              </w:rPr>
              <w:t>Содержание</w:t>
            </w:r>
          </w:p>
        </w:tc>
      </w:tr>
      <w:tr w:rsidR="00B27751" w14:paraId="08732D93" w14:textId="77777777" w:rsidTr="0056269D">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1F129F03" w14:textId="77777777" w:rsidR="00B27751" w:rsidRPr="0023314D" w:rsidRDefault="00BD141A" w:rsidP="007F1B06">
            <w:pPr>
              <w:keepNext/>
              <w:keepLines/>
              <w:autoSpaceDE w:val="0"/>
              <w:autoSpaceDN w:val="0"/>
              <w:adjustRightInd w:val="0"/>
              <w:jc w:val="center"/>
              <w:rPr>
                <w:sz w:val="18"/>
                <w:szCs w:val="18"/>
              </w:rPr>
            </w:pPr>
            <w:r>
              <w:rPr>
                <w:sz w:val="18"/>
                <w:szCs w:val="18"/>
              </w:rPr>
              <w:t>1</w:t>
            </w:r>
          </w:p>
        </w:tc>
        <w:tc>
          <w:tcPr>
            <w:tcW w:w="2482"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286AF136" w14:textId="77777777" w:rsidR="00B27751" w:rsidRPr="0023314D" w:rsidRDefault="00BD141A" w:rsidP="007F1B06">
            <w:pPr>
              <w:keepNext/>
              <w:keepLines/>
              <w:autoSpaceDE w:val="0"/>
              <w:autoSpaceDN w:val="0"/>
              <w:adjustRightInd w:val="0"/>
              <w:jc w:val="center"/>
              <w:rPr>
                <w:sz w:val="18"/>
                <w:szCs w:val="18"/>
              </w:rPr>
            </w:pPr>
            <w:r>
              <w:rPr>
                <w:sz w:val="18"/>
                <w:szCs w:val="18"/>
              </w:rPr>
              <w:t>2</w:t>
            </w:r>
          </w:p>
        </w:tc>
        <w:tc>
          <w:tcPr>
            <w:tcW w:w="694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9B46428" w14:textId="77777777" w:rsidR="00B27751" w:rsidRPr="0023314D" w:rsidRDefault="00BD141A" w:rsidP="007F1B06">
            <w:pPr>
              <w:keepNext/>
              <w:keepLines/>
              <w:autoSpaceDE w:val="0"/>
              <w:autoSpaceDN w:val="0"/>
              <w:adjustRightInd w:val="0"/>
              <w:jc w:val="center"/>
              <w:rPr>
                <w:sz w:val="18"/>
                <w:szCs w:val="18"/>
              </w:rPr>
            </w:pPr>
            <w:r>
              <w:rPr>
                <w:sz w:val="18"/>
                <w:szCs w:val="18"/>
              </w:rPr>
              <w:t>3</w:t>
            </w:r>
          </w:p>
        </w:tc>
      </w:tr>
      <w:tr w:rsidR="00C53DA0" w14:paraId="6AA33728"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5A8081D" w14:textId="77777777" w:rsidR="00C53DA0" w:rsidRPr="007F1B06" w:rsidRDefault="00BD141A" w:rsidP="007F1B06">
            <w:pPr>
              <w:keepNext/>
              <w:keepLines/>
              <w:autoSpaceDE w:val="0"/>
              <w:autoSpaceDN w:val="0"/>
              <w:adjustRightInd w:val="0"/>
              <w:jc w:val="center"/>
            </w:pPr>
            <w:r>
              <w:t>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A4C24B7" w14:textId="77777777" w:rsidR="00C53DA0" w:rsidRPr="007F1B06" w:rsidRDefault="00BD141A" w:rsidP="007F1B06">
            <w:pPr>
              <w:keepNext/>
              <w:keepLines/>
              <w:autoSpaceDE w:val="0"/>
              <w:autoSpaceDN w:val="0"/>
              <w:adjustRightInd w:val="0"/>
            </w:pPr>
            <w:r>
              <w:t>Наименование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62954B3" w14:textId="77777777" w:rsidR="00C53DA0" w:rsidRPr="007F1B06" w:rsidRDefault="00BD141A" w:rsidP="007F1B06">
            <w:pPr>
              <w:keepNext/>
              <w:keepLines/>
              <w:autoSpaceDE w:val="0"/>
              <w:autoSpaceDN w:val="0"/>
              <w:adjustRightInd w:val="0"/>
            </w:pPr>
            <w:r>
              <w:t>Реконструкция контейнерного терминала Блочная Уральского филиала ПАО «ТрансКонтейнер».</w:t>
            </w:r>
          </w:p>
        </w:tc>
      </w:tr>
      <w:tr w:rsidR="008576CF" w14:paraId="44C52EAB"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287FB76" w14:textId="77777777" w:rsidR="008576CF" w:rsidRPr="007F1B06" w:rsidRDefault="00BD141A" w:rsidP="007F1B06">
            <w:pPr>
              <w:keepNext/>
              <w:keepLines/>
              <w:autoSpaceDE w:val="0"/>
              <w:autoSpaceDN w:val="0"/>
              <w:adjustRightInd w:val="0"/>
              <w:jc w:val="center"/>
            </w:pPr>
            <w:r>
              <w:t>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5C69000" w14:textId="77777777" w:rsidR="008576CF" w:rsidRPr="007F1B06" w:rsidRDefault="00BD141A" w:rsidP="007F1B06">
            <w:pPr>
              <w:keepNext/>
              <w:keepLines/>
              <w:autoSpaceDE w:val="0"/>
              <w:autoSpaceDN w:val="0"/>
              <w:adjustRightInd w:val="0"/>
              <w:rPr>
                <w:spacing w:val="-6"/>
              </w:rPr>
            </w:pPr>
            <w:r>
              <w:rPr>
                <w:spacing w:val="-6"/>
              </w:rPr>
              <w:t>Наименование</w:t>
            </w:r>
          </w:p>
          <w:p w14:paraId="2D8EF0F8" w14:textId="77777777" w:rsidR="008576CF" w:rsidRPr="007F1B06" w:rsidRDefault="00BD141A" w:rsidP="007F1B06">
            <w:pPr>
              <w:keepNext/>
              <w:keepLines/>
              <w:autoSpaceDE w:val="0"/>
              <w:autoSpaceDN w:val="0"/>
              <w:adjustRightInd w:val="0"/>
            </w:pPr>
            <w:r>
              <w:rPr>
                <w:spacing w:val="-6"/>
              </w:rPr>
              <w:t>проекта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FBF30EF" w14:textId="77777777" w:rsidR="008576CF" w:rsidRPr="007F1B06" w:rsidRDefault="00BD141A" w:rsidP="007F1B06">
            <w:pPr>
              <w:keepNext/>
              <w:keepLines/>
              <w:autoSpaceDE w:val="0"/>
              <w:autoSpaceDN w:val="0"/>
              <w:adjustRightInd w:val="0"/>
            </w:pPr>
            <w:r>
              <w:t>Реконструкция контейнерного терминала Блочная со строительством нового АБК.</w:t>
            </w:r>
          </w:p>
        </w:tc>
      </w:tr>
      <w:tr w:rsidR="008576CF" w14:paraId="16FA1903"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B9C3AE6" w14:textId="77777777" w:rsidR="008576CF" w:rsidRPr="007F1B06" w:rsidRDefault="00BD141A" w:rsidP="007F1B06">
            <w:pPr>
              <w:keepNext/>
              <w:keepLines/>
              <w:autoSpaceDE w:val="0"/>
              <w:autoSpaceDN w:val="0"/>
              <w:adjustRightInd w:val="0"/>
              <w:jc w:val="center"/>
            </w:pPr>
            <w:r>
              <w:t>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38C6F29" w14:textId="77777777" w:rsidR="008576CF" w:rsidRPr="007F1B06" w:rsidRDefault="00BD141A" w:rsidP="007F1B06">
            <w:pPr>
              <w:keepNext/>
              <w:keepLines/>
              <w:autoSpaceDE w:val="0"/>
              <w:autoSpaceDN w:val="0"/>
              <w:adjustRightInd w:val="0"/>
            </w:pPr>
            <w:r>
              <w:t>Вид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D913710" w14:textId="77777777" w:rsidR="008576CF" w:rsidRPr="007F1B06" w:rsidRDefault="00BD141A" w:rsidP="007F1B06">
            <w:pPr>
              <w:keepNext/>
              <w:keepLines/>
              <w:autoSpaceDE w:val="0"/>
              <w:autoSpaceDN w:val="0"/>
              <w:adjustRightInd w:val="0"/>
            </w:pPr>
            <w:r>
              <w:t>Реконструкция части действующего контейнерного терминала.</w:t>
            </w:r>
          </w:p>
        </w:tc>
      </w:tr>
      <w:tr w:rsidR="008576CF" w14:paraId="2F3D8C9F"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39E4469" w14:textId="77777777" w:rsidR="008576CF" w:rsidRPr="007F1B06" w:rsidRDefault="00BD141A" w:rsidP="007F1B06">
            <w:pPr>
              <w:keepNext/>
              <w:keepLines/>
              <w:autoSpaceDE w:val="0"/>
              <w:autoSpaceDN w:val="0"/>
              <w:adjustRightInd w:val="0"/>
              <w:jc w:val="center"/>
            </w:pPr>
            <w:r>
              <w:t>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9B32C16" w14:textId="77777777" w:rsidR="008576CF" w:rsidRPr="007F1B06" w:rsidRDefault="00BD141A" w:rsidP="007F1B06">
            <w:pPr>
              <w:keepNext/>
              <w:keepLines/>
              <w:autoSpaceDE w:val="0"/>
              <w:autoSpaceDN w:val="0"/>
              <w:adjustRightInd w:val="0"/>
            </w:pPr>
            <w:r>
              <w:t>Наименование и местоположение Объекта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9AF2DD2" w14:textId="77777777" w:rsidR="008576CF" w:rsidRPr="007F1B06" w:rsidRDefault="00BD141A" w:rsidP="007F1B06">
            <w:pPr>
              <w:keepNext/>
              <w:keepLines/>
              <w:autoSpaceDE w:val="0"/>
              <w:autoSpaceDN w:val="0"/>
              <w:adjustRightInd w:val="0"/>
            </w:pPr>
            <w:r>
              <w:t>Контейнерный терминал Блочная.</w:t>
            </w:r>
          </w:p>
          <w:p w14:paraId="407DA55C" w14:textId="24F3689D" w:rsidR="008576CF" w:rsidRPr="007F1B06" w:rsidRDefault="00BD141A" w:rsidP="007F1B06">
            <w:pPr>
              <w:keepNext/>
              <w:keepLines/>
              <w:autoSpaceDE w:val="0"/>
              <w:autoSpaceDN w:val="0"/>
              <w:adjustRightInd w:val="0"/>
            </w:pPr>
            <w:r>
              <w:t>Российская Федерация, Пермский край, г. Пермь, ул. Докучаева, д. №60.</w:t>
            </w:r>
          </w:p>
        </w:tc>
      </w:tr>
      <w:tr w:rsidR="6A65F51D" w14:paraId="1EC5B76E" w14:textId="77777777" w:rsidTr="0056269D">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7486D33" w14:textId="77777777" w:rsidR="6A65F51D" w:rsidRPr="007F1B06" w:rsidRDefault="00BD141A" w:rsidP="007F1B06">
            <w:pPr>
              <w:jc w:val="center"/>
            </w:pPr>
            <w:r>
              <w:t>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0923BA1" w14:textId="77777777" w:rsidR="6A65F51D" w:rsidRPr="007F1B06" w:rsidRDefault="00BD141A" w:rsidP="007F1B06">
            <w:r>
              <w:t>Начальная (максимальная цена)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506843A" w14:textId="77777777" w:rsidR="6A65F51D" w:rsidRPr="007F1B06" w:rsidRDefault="00BD141A" w:rsidP="00073B93">
            <w:pPr>
              <w:jc w:val="both"/>
            </w:pPr>
            <w:r>
              <w:t xml:space="preserve">Начальная (максимальная) цена договора составляет              25 627 390 (двадцать пять миллионов шестьсот двадцать семь тысяч триста девяносто) рублей 00 копеек с учетом всех налогов (кроме НДС) и включает в себя все прямые и косвенные расходы Подрядчика по выполнению Объема работ </w:t>
            </w:r>
            <w:r>
              <w:rPr>
                <w:color w:val="000000" w:themeColor="text1"/>
              </w:rPr>
              <w:t>(кроме давальческого материала, который предоставляется Заказчиком)</w:t>
            </w:r>
            <w:r>
              <w:t xml:space="preserve">, в том числе:   </w:t>
            </w:r>
          </w:p>
          <w:p w14:paraId="460B7EC2" w14:textId="77777777" w:rsidR="6A65F51D" w:rsidRPr="007F1B06" w:rsidRDefault="00BD141A" w:rsidP="00BD141A">
            <w:pPr>
              <w:pStyle w:val="aff7"/>
              <w:numPr>
                <w:ilvl w:val="0"/>
                <w:numId w:val="26"/>
              </w:numPr>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14:paraId="420AC293" w14:textId="77777777" w:rsidR="6A65F51D" w:rsidRPr="007F1B06" w:rsidRDefault="00BD141A" w:rsidP="00BD141A">
            <w:pPr>
              <w:pStyle w:val="aff7"/>
              <w:numPr>
                <w:ilvl w:val="0"/>
                <w:numId w:val="26"/>
              </w:numPr>
              <w:contextualSpacing/>
              <w:jc w:val="both"/>
            </w:pPr>
            <w:r>
              <w:t xml:space="preserve">все налоги и сборы, установленные законодательством РФ;   </w:t>
            </w:r>
          </w:p>
          <w:p w14:paraId="31D76309" w14:textId="77777777" w:rsidR="6A65F51D" w:rsidRPr="007F1B06" w:rsidRDefault="00BD141A" w:rsidP="00BD141A">
            <w:pPr>
              <w:pStyle w:val="aff7"/>
              <w:numPr>
                <w:ilvl w:val="0"/>
                <w:numId w:val="26"/>
              </w:numPr>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2EFF1DBF" w14:textId="77777777" w:rsidR="6A65F51D" w:rsidRPr="007F1B06" w:rsidRDefault="00BD141A" w:rsidP="00BD141A">
            <w:pPr>
              <w:pStyle w:val="aff7"/>
              <w:numPr>
                <w:ilvl w:val="0"/>
                <w:numId w:val="26"/>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0C24FB30" w14:textId="77777777" w:rsidR="6A65F51D" w:rsidRPr="007F1B06" w:rsidRDefault="00BD141A" w:rsidP="00BD141A">
            <w:pPr>
              <w:pStyle w:val="aff7"/>
              <w:numPr>
                <w:ilvl w:val="0"/>
                <w:numId w:val="26"/>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1C508E7" w14:textId="77777777" w:rsidR="6A65F51D" w:rsidRPr="007F1B06" w:rsidRDefault="00BD141A" w:rsidP="00BD141A">
            <w:pPr>
              <w:pStyle w:val="aff7"/>
              <w:numPr>
                <w:ilvl w:val="0"/>
                <w:numId w:val="26"/>
              </w:numPr>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7EF33CB0" w14:textId="77777777" w:rsidR="6A65F51D" w:rsidRPr="007F1B06" w:rsidRDefault="00BD141A" w:rsidP="00BD141A">
            <w:pPr>
              <w:pStyle w:val="aff7"/>
              <w:numPr>
                <w:ilvl w:val="0"/>
                <w:numId w:val="26"/>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546C23AD" w14:textId="77777777" w:rsidR="6A65F51D" w:rsidRPr="007F1B06" w:rsidRDefault="00BD141A" w:rsidP="00BD141A">
            <w:pPr>
              <w:pStyle w:val="aff7"/>
              <w:numPr>
                <w:ilvl w:val="0"/>
                <w:numId w:val="26"/>
              </w:numPr>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53A17871" w14:textId="77777777" w:rsidR="6A65F51D" w:rsidRPr="007F1B06" w:rsidRDefault="00BD141A" w:rsidP="00BD141A">
            <w:pPr>
              <w:pStyle w:val="aff7"/>
              <w:numPr>
                <w:ilvl w:val="0"/>
                <w:numId w:val="26"/>
              </w:numPr>
              <w:contextualSpacing/>
              <w:jc w:val="both"/>
            </w:pPr>
            <w:r>
              <w:lastRenderedPageBreak/>
              <w:t xml:space="preserve">транспортные расходы и получение разрешений на транспортировку грузов, доставляемых Подрядчиком;  </w:t>
            </w:r>
          </w:p>
          <w:p w14:paraId="749663A9" w14:textId="77777777" w:rsidR="6A65F51D" w:rsidRPr="007F1B06" w:rsidRDefault="00BD141A" w:rsidP="00BD141A">
            <w:pPr>
              <w:pStyle w:val="aff7"/>
              <w:numPr>
                <w:ilvl w:val="0"/>
                <w:numId w:val="26"/>
              </w:numPr>
              <w:contextualSpacing/>
              <w:jc w:val="both"/>
            </w:pPr>
            <w:r>
              <w:t xml:space="preserve">накладные расходы, прибыль, лимитированные затраты;  </w:t>
            </w:r>
          </w:p>
          <w:p w14:paraId="487A37B7" w14:textId="77777777" w:rsidR="6A65F51D" w:rsidRPr="007F1B06" w:rsidRDefault="00BD141A" w:rsidP="00BD141A">
            <w:pPr>
              <w:pStyle w:val="aff7"/>
              <w:numPr>
                <w:ilvl w:val="0"/>
                <w:numId w:val="26"/>
              </w:numPr>
              <w:contextualSpacing/>
              <w:jc w:val="both"/>
            </w:pPr>
            <w:r>
              <w:t xml:space="preserve">стоимость понесенных Подрядчиком затрат по содержанию и эксплуатации Строительной площадки и Объекта до Завершения Работ.  </w:t>
            </w:r>
          </w:p>
          <w:p w14:paraId="13B841EC" w14:textId="77777777" w:rsidR="6A65F51D" w:rsidRPr="007F1B06" w:rsidRDefault="00BD141A" w:rsidP="00073B93">
            <w:pPr>
              <w:jc w:val="both"/>
            </w:pPr>
            <w: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19E78AF" w14:paraId="35BE87A8" w14:textId="77777777" w:rsidTr="0056269D">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21AAF62" w14:textId="77777777" w:rsidR="019E78AF" w:rsidRPr="007F1B06" w:rsidRDefault="00BD141A" w:rsidP="007F1B06">
            <w:pPr>
              <w:jc w:val="center"/>
            </w:pPr>
            <w:r>
              <w:lastRenderedPageBreak/>
              <w:t>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74C713D2" w14:textId="77777777" w:rsidR="019E78AF" w:rsidRPr="007F1B06" w:rsidRDefault="00BD141A" w:rsidP="007F1B06">
            <w:r>
              <w:t>Поставка материала Заказчиком (давальческий материал)</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4505B99" w14:textId="77777777" w:rsidR="019E78AF" w:rsidRPr="007F1B06" w:rsidRDefault="00BD141A" w:rsidP="00073B93">
            <w:pPr>
              <w:jc w:val="both"/>
            </w:pPr>
            <w:r>
              <w:t>Поставка материала Заказчиком предусмотрена в следующем объеме:</w:t>
            </w:r>
          </w:p>
          <w:p w14:paraId="69D6BD3E" w14:textId="77777777" w:rsidR="019E78AF" w:rsidRPr="007F1B06" w:rsidRDefault="00BD141A" w:rsidP="00BD141A">
            <w:pPr>
              <w:pStyle w:val="aff7"/>
              <w:numPr>
                <w:ilvl w:val="0"/>
                <w:numId w:val="24"/>
              </w:numPr>
              <w:contextualSpacing/>
              <w:jc w:val="both"/>
              <w:rPr>
                <w:color w:val="000000" w:themeColor="text1"/>
              </w:rPr>
            </w:pPr>
            <w:r>
              <w:t>Искусственные камни мощения сложной формы, типа "Трилистник", В40, Btb4.4, F2200, h-0,1 см - 4 512 м2.</w:t>
            </w:r>
          </w:p>
          <w:p w14:paraId="6E26EA5B" w14:textId="77777777" w:rsidR="019E78AF" w:rsidRPr="007F1B06" w:rsidRDefault="00BD141A" w:rsidP="00073B93">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65F9A868" w14:textId="77777777" w:rsidR="019E78AF" w:rsidRPr="007F1B06" w:rsidRDefault="00BD141A" w:rsidP="00073B93">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6A65F51D" w14:paraId="7D5B05E1" w14:textId="77777777" w:rsidTr="0056269D">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96704C1" w14:textId="77777777" w:rsidR="6A65F51D" w:rsidRPr="007F1B06" w:rsidRDefault="00BD141A" w:rsidP="007F1B06">
            <w:pPr>
              <w:jc w:val="center"/>
            </w:pPr>
            <w:r>
              <w:t>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02E6051" w14:textId="77777777" w:rsidR="6A65F51D" w:rsidRPr="007F1B06" w:rsidRDefault="00BD141A" w:rsidP="007F1B06">
            <w:r>
              <w:t>Срок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E31D518" w14:textId="77777777" w:rsidR="6A65F51D" w:rsidRPr="007F1B06" w:rsidRDefault="00BD141A" w:rsidP="00073B93">
            <w:pPr>
              <w:pStyle w:val="Default"/>
              <w:jc w:val="both"/>
              <w:rPr>
                <w:rFonts w:eastAsia="Times New Roman"/>
                <w:color w:val="auto"/>
              </w:rPr>
            </w:pPr>
            <w:r>
              <w:rPr>
                <w:rFonts w:eastAsia="Times New Roman"/>
                <w:color w:val="auto"/>
              </w:rPr>
              <w:t>Начало выполнения Работ - с даты, следующей за днем получения уведомления о начале выполнения работ.</w:t>
            </w:r>
          </w:p>
          <w:p w14:paraId="58C8F978" w14:textId="78ED6AFC" w:rsidR="6A65F51D" w:rsidRPr="007F1B06" w:rsidRDefault="00BD141A" w:rsidP="00073B93">
            <w:pPr>
              <w:pStyle w:val="Default"/>
              <w:jc w:val="both"/>
              <w:rPr>
                <w:rFonts w:eastAsia="Times New Roman"/>
                <w:color w:val="auto"/>
              </w:rPr>
            </w:pPr>
            <w:r>
              <w:rPr>
                <w:rFonts w:eastAsia="Times New Roman"/>
                <w:color w:val="auto"/>
              </w:rPr>
              <w:t xml:space="preserve">Окончание выполнения Работ - не </w:t>
            </w:r>
            <w:r w:rsidR="00341DCF">
              <w:rPr>
                <w:rFonts w:eastAsia="Times New Roman"/>
                <w:color w:val="auto"/>
              </w:rPr>
              <w:t>более</w:t>
            </w:r>
            <w:r>
              <w:rPr>
                <w:rFonts w:eastAsia="Times New Roman"/>
                <w:color w:val="auto"/>
              </w:rPr>
              <w:t xml:space="preserve"> 120 (ста двадцати) календарных дней с даты, следующей за днем получения уведомления о начале выполнения работ.</w:t>
            </w:r>
          </w:p>
          <w:p w14:paraId="31176542" w14:textId="77777777" w:rsidR="007F1B06" w:rsidRPr="007F1B06" w:rsidRDefault="00BD141A" w:rsidP="00073B93">
            <w:pPr>
              <w:pStyle w:val="Default"/>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с даты подписания договора. </w:t>
            </w:r>
          </w:p>
          <w:p w14:paraId="699467B2" w14:textId="77777777" w:rsidR="6A65F51D" w:rsidRPr="007F1B06" w:rsidRDefault="00BD141A" w:rsidP="00073B93">
            <w:pPr>
              <w:pStyle w:val="Default"/>
              <w:jc w:val="both"/>
              <w:rPr>
                <w:rFonts w:eastAsia="Times New Roman"/>
                <w:color w:val="FF0000"/>
                <w:u w:val="single"/>
              </w:rPr>
            </w:pPr>
            <w:r>
              <w:rPr>
                <w:rFonts w:eastAsia="Times New Roman"/>
                <w:color w:val="auto"/>
              </w:rPr>
              <w:t>Работы выполняются одним этапом.</w:t>
            </w:r>
          </w:p>
        </w:tc>
      </w:tr>
      <w:tr w:rsidR="6A65F51D" w14:paraId="2BEF3F78" w14:textId="77777777" w:rsidTr="0056269D">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7FD905C" w14:textId="77777777" w:rsidR="6A65F51D" w:rsidRPr="007F1B06" w:rsidRDefault="00BD141A" w:rsidP="007F1B06">
            <w:pPr>
              <w:jc w:val="center"/>
            </w:pPr>
            <w:r>
              <w:t>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4597EA92" w14:textId="77777777" w:rsidR="6A65F51D" w:rsidRPr="007F1B06" w:rsidRDefault="00BD141A" w:rsidP="007F1B06">
            <w:r>
              <w:t>Порядок оплаты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00EB203" w14:textId="77777777" w:rsidR="620BA52F" w:rsidRPr="007F1B06" w:rsidRDefault="00BD141A" w:rsidP="007F1B06">
            <w:r>
              <w:t>Вариант 1.</w:t>
            </w:r>
          </w:p>
          <w:p w14:paraId="7ED00829" w14:textId="77777777" w:rsidR="6A65F51D" w:rsidRPr="007F1B06" w:rsidRDefault="00BD141A" w:rsidP="007F1B06">
            <w:r>
              <w:t xml:space="preserve">Оплата выполненных Работ производится:   </w:t>
            </w:r>
          </w:p>
          <w:p w14:paraId="0DD5FC77" w14:textId="77777777" w:rsidR="6A65F51D" w:rsidRPr="007F1B06" w:rsidRDefault="00BD141A" w:rsidP="00BD141A">
            <w:pPr>
              <w:pStyle w:val="aff7"/>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14:paraId="6543268A" w14:textId="77777777" w:rsidR="6A65F51D" w:rsidRPr="007F1B06" w:rsidRDefault="00BD141A" w:rsidP="00BD141A">
            <w:pPr>
              <w:pStyle w:val="1a"/>
              <w:numPr>
                <w:ilvl w:val="0"/>
                <w:numId w:val="25"/>
              </w:numPr>
              <w:rPr>
                <w:rFonts w:eastAsia="Times New Roman"/>
                <w:sz w:val="24"/>
                <w:szCs w:val="24"/>
              </w:rPr>
            </w:pPr>
            <w:r>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5C2A56A5" w14:textId="77777777" w:rsidR="6A65F51D" w:rsidRPr="007F1B06" w:rsidRDefault="00BD141A" w:rsidP="007F1B06">
            <w:pPr>
              <w:pStyle w:val="1a"/>
              <w:ind w:firstLine="0"/>
              <w:rPr>
                <w:rFonts w:eastAsia="Times New Roman"/>
                <w:sz w:val="24"/>
                <w:szCs w:val="24"/>
              </w:rPr>
            </w:pPr>
            <w:r>
              <w:rPr>
                <w:rFonts w:eastAsia="Times New Roman"/>
                <w:sz w:val="24"/>
                <w:szCs w:val="24"/>
              </w:rPr>
              <w:t>Вариант 2.</w:t>
            </w:r>
          </w:p>
          <w:p w14:paraId="5F4AE1F7" w14:textId="77777777" w:rsidR="6A65F51D" w:rsidRPr="007F1B06" w:rsidRDefault="00BD141A" w:rsidP="007F1B06">
            <w:r>
              <w:t xml:space="preserve">Оплата выполненных Работ производится:   </w:t>
            </w:r>
          </w:p>
          <w:p w14:paraId="56CB9B65" w14:textId="77777777" w:rsidR="6A65F51D" w:rsidRPr="007F1B06" w:rsidRDefault="00BD141A" w:rsidP="00BD141A">
            <w:pPr>
              <w:pStyle w:val="aff7"/>
              <w:numPr>
                <w:ilvl w:val="0"/>
                <w:numId w:val="25"/>
              </w:numPr>
              <w:contextualSpacing/>
              <w:jc w:val="both"/>
            </w:pPr>
            <w:r>
              <w:lastRenderedPageBreak/>
              <w:t>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14:paraId="5C154349" w14:textId="77777777" w:rsidR="6A65F51D" w:rsidRPr="007F1B06" w:rsidRDefault="00BD141A" w:rsidP="00BD141A">
            <w:pPr>
              <w:pStyle w:val="aff7"/>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36C3404E" w14:textId="77777777" w:rsidR="6A65F51D" w:rsidRPr="007F1B06" w:rsidRDefault="00BD141A" w:rsidP="00BD141A">
            <w:pPr>
              <w:pStyle w:val="aff7"/>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7B86C2AE" w14:textId="77777777" w:rsidR="6A65F51D" w:rsidRPr="007F1B06" w:rsidRDefault="00BD141A" w:rsidP="00BD141A">
            <w:pPr>
              <w:pStyle w:val="1a"/>
              <w:numPr>
                <w:ilvl w:val="0"/>
                <w:numId w:val="25"/>
              </w:numPr>
              <w:rPr>
                <w:rFonts w:eastAsia="Times New Roman"/>
                <w:sz w:val="24"/>
                <w:szCs w:val="24"/>
              </w:rPr>
            </w:pPr>
            <w:r>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7BE77EF3" w14:textId="77777777" w:rsidR="6A65F51D" w:rsidRPr="007F1B06" w:rsidRDefault="00BD141A" w:rsidP="007F1B06">
            <w:pPr>
              <w:pStyle w:val="1a"/>
              <w:ind w:firstLine="0"/>
              <w:rPr>
                <w:rFonts w:eastAsia="Times New Roman"/>
                <w:sz w:val="24"/>
                <w:szCs w:val="24"/>
              </w:rPr>
            </w:pPr>
            <w:r>
              <w:rPr>
                <w:rFonts w:eastAsia="Times New Roman"/>
                <w:sz w:val="24"/>
                <w:szCs w:val="24"/>
              </w:rPr>
              <w:t>Вариант 3.</w:t>
            </w:r>
          </w:p>
          <w:p w14:paraId="7AFE2649" w14:textId="77777777" w:rsidR="6A65F51D" w:rsidRPr="007F1B06" w:rsidRDefault="00BD141A" w:rsidP="007F1B06">
            <w:r>
              <w:t xml:space="preserve">Оплата выполненных Работ производится:   </w:t>
            </w:r>
          </w:p>
          <w:p w14:paraId="030FC206" w14:textId="77777777" w:rsidR="6A65F51D" w:rsidRPr="007F1B06" w:rsidRDefault="00BD141A" w:rsidP="00BD141A">
            <w:pPr>
              <w:pStyle w:val="aff7"/>
              <w:numPr>
                <w:ilvl w:val="0"/>
                <w:numId w:val="25"/>
              </w:numPr>
              <w:contextualSpacing/>
              <w:jc w:val="both"/>
            </w:pPr>
            <w:r>
              <w:t>путем перечисления авансового платежа в размере не более 11% (одиннадцати процентов) от Цены Договора в течение 15 (пятнадцати) календарных дней на основании предоставленного Подрядчиком счета на оплату, без предоставления Исполнителем независимой (банковской) гарантии;</w:t>
            </w:r>
          </w:p>
          <w:p w14:paraId="0E930B44" w14:textId="77777777" w:rsidR="6A65F51D" w:rsidRPr="007F1B06" w:rsidRDefault="00BD141A" w:rsidP="00BD141A">
            <w:pPr>
              <w:pStyle w:val="aff7"/>
              <w:numPr>
                <w:ilvl w:val="0"/>
                <w:numId w:val="25"/>
              </w:numPr>
              <w:contextualSpacing/>
              <w:jc w:val="both"/>
            </w:pPr>
            <w:r>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w:t>
            </w:r>
            <w:r>
              <w:lastRenderedPageBreak/>
              <w:t>суммы авансового платежа</w:t>
            </w:r>
            <w:r>
              <w:rPr>
                <w:i/>
                <w:iCs/>
              </w:rPr>
              <w:t xml:space="preserve"> </w:t>
            </w:r>
            <w:r>
              <w:t>на основании предоставленного Подрядчиком счета на оплату;</w:t>
            </w:r>
          </w:p>
          <w:p w14:paraId="3A23F431" w14:textId="77777777" w:rsidR="6A65F51D" w:rsidRPr="007F1B06" w:rsidRDefault="00BD141A" w:rsidP="00BD141A">
            <w:pPr>
              <w:pStyle w:val="aff7"/>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105BC708" w14:textId="77777777" w:rsidR="6A65F51D" w:rsidRPr="007F1B06" w:rsidRDefault="00BD141A" w:rsidP="00BD141A">
            <w:pPr>
              <w:pStyle w:val="1a"/>
              <w:numPr>
                <w:ilvl w:val="0"/>
                <w:numId w:val="25"/>
              </w:numPr>
              <w:rPr>
                <w:rFonts w:eastAsia="Times New Roman"/>
                <w:color w:val="000000" w:themeColor="text1"/>
                <w:sz w:val="24"/>
                <w:szCs w:val="24"/>
              </w:rPr>
            </w:pPr>
            <w:r>
              <w:rPr>
                <w:rFonts w:eastAsia="Times New Roman"/>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8576CF" w14:paraId="717597DA"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462B5F7" w14:textId="77777777" w:rsidR="008576CF" w:rsidRPr="007F1B06" w:rsidRDefault="00BD141A" w:rsidP="007F1B06">
            <w:pPr>
              <w:keepNext/>
              <w:keepLines/>
              <w:autoSpaceDE w:val="0"/>
              <w:autoSpaceDN w:val="0"/>
              <w:adjustRightInd w:val="0"/>
              <w:jc w:val="center"/>
            </w:pPr>
            <w:r>
              <w:lastRenderedPageBreak/>
              <w:t>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9EB7044" w14:textId="77777777" w:rsidR="008576CF" w:rsidRPr="007F1B06" w:rsidRDefault="00BD141A" w:rsidP="007F1B06">
            <w:pPr>
              <w:keepNext/>
              <w:keepLines/>
              <w:autoSpaceDE w:val="0"/>
              <w:autoSpaceDN w:val="0"/>
              <w:adjustRightInd w:val="0"/>
            </w:pPr>
            <w:r>
              <w:t>Перечень Объектов реконструкции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483EA8A2" w14:textId="77777777" w:rsidR="00924D79" w:rsidRPr="007F1B06" w:rsidRDefault="00BD141A" w:rsidP="00073B93">
            <w:pPr>
              <w:keepNext/>
              <w:keepLines/>
              <w:autoSpaceDE w:val="0"/>
              <w:autoSpaceDN w:val="0"/>
              <w:adjustRightInd w:val="0"/>
              <w:jc w:val="both"/>
            </w:pPr>
            <w:r>
              <w:t>9.1. Площадка из железобетонных плит контейнерная  № 2, инв. № 009/01/00000577, кадастровый номер 59:01:0000000:15879;</w:t>
            </w:r>
          </w:p>
          <w:p w14:paraId="26D83714" w14:textId="77777777" w:rsidR="00924D79" w:rsidRPr="007F1B06" w:rsidRDefault="00BD141A" w:rsidP="00073B93">
            <w:pPr>
              <w:keepNext/>
              <w:keepLines/>
              <w:autoSpaceDE w:val="0"/>
              <w:autoSpaceDN w:val="0"/>
              <w:adjustRightInd w:val="0"/>
              <w:jc w:val="both"/>
            </w:pPr>
            <w:r>
              <w:t>9.2. Система освещения площадки из железобетонных плит контейнерной № 2(литер Г9), инв. №009/03/00004021;</w:t>
            </w:r>
          </w:p>
          <w:p w14:paraId="4FC5C724" w14:textId="77777777" w:rsidR="00924D79" w:rsidRPr="007F1B06" w:rsidRDefault="00BD141A" w:rsidP="00073B93">
            <w:pPr>
              <w:keepNext/>
              <w:keepLines/>
              <w:autoSpaceDE w:val="0"/>
              <w:autoSpaceDN w:val="0"/>
              <w:adjustRightInd w:val="0"/>
              <w:jc w:val="both"/>
            </w:pPr>
            <w:r>
              <w:t>9.3. Система видеонаблюдения на площадке из ж/бетонных плит контейнерной №2 (литер Г9) – новый объект.</w:t>
            </w:r>
          </w:p>
        </w:tc>
      </w:tr>
      <w:tr w:rsidR="008576CF" w14:paraId="23129C5F"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74F75FD" w14:textId="77777777" w:rsidR="008576CF" w:rsidRPr="007F1B06" w:rsidRDefault="00BD141A" w:rsidP="007F1B06">
            <w:pPr>
              <w:keepNext/>
              <w:keepLines/>
              <w:autoSpaceDE w:val="0"/>
              <w:autoSpaceDN w:val="0"/>
              <w:adjustRightInd w:val="0"/>
              <w:jc w:val="center"/>
            </w:pPr>
            <w:r>
              <w:t>10.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E6E450C" w14:textId="77777777" w:rsidR="008576CF" w:rsidRPr="007F1B06" w:rsidRDefault="00BD141A" w:rsidP="007F1B06">
            <w:pPr>
              <w:keepNext/>
              <w:keepLines/>
              <w:autoSpaceDE w:val="0"/>
              <w:autoSpaceDN w:val="0"/>
              <w:adjustRightInd w:val="0"/>
            </w:pPr>
            <w:r>
              <w:t>Технические параметры Объекта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75BCAE7" w14:textId="77777777" w:rsidR="008576CF" w:rsidRPr="007F1B06" w:rsidRDefault="00BD141A" w:rsidP="007F1B06">
            <w:pPr>
              <w:keepNext/>
              <w:keepLines/>
              <w:autoSpaceDE w:val="0"/>
              <w:autoSpaceDN w:val="0"/>
              <w:adjustRightInd w:val="0"/>
              <w:jc w:val="both"/>
            </w:pPr>
            <w:r>
              <w:t xml:space="preserve">Площадь земельного участка в границах проведения работ – 4593 м2; </w:t>
            </w:r>
          </w:p>
          <w:p w14:paraId="1783EF30" w14:textId="77777777" w:rsidR="008576CF" w:rsidRPr="007F1B06" w:rsidRDefault="00BD141A" w:rsidP="007F1B06">
            <w:pPr>
              <w:keepNext/>
              <w:keepLines/>
              <w:autoSpaceDE w:val="0"/>
              <w:autoSpaceDN w:val="0"/>
              <w:adjustRightInd w:val="0"/>
              <w:jc w:val="both"/>
            </w:pPr>
            <w:r>
              <w:t xml:space="preserve">Площадь устройства покрытия из искусственных камней мощения "Трилистник" – 4574,25 м2; </w:t>
            </w:r>
          </w:p>
          <w:p w14:paraId="3B7BD43D" w14:textId="77777777" w:rsidR="008576CF" w:rsidRPr="007F1B06" w:rsidRDefault="00BD141A" w:rsidP="007F1B06">
            <w:pPr>
              <w:keepNext/>
              <w:keepLines/>
              <w:autoSpaceDE w:val="0"/>
              <w:autoSpaceDN w:val="0"/>
              <w:adjustRightInd w:val="0"/>
              <w:jc w:val="both"/>
            </w:pPr>
            <w:r>
              <w:t xml:space="preserve">Площадь устройства покрытия (плиты ПП2) – 18,75 м2; </w:t>
            </w:r>
          </w:p>
          <w:p w14:paraId="1889ECCC" w14:textId="77777777" w:rsidR="008576CF" w:rsidRPr="007F1B06" w:rsidRDefault="00BD141A" w:rsidP="007F1B06">
            <w:pPr>
              <w:keepNext/>
              <w:keepLines/>
              <w:autoSpaceDE w:val="0"/>
              <w:autoSpaceDN w:val="0"/>
              <w:adjustRightInd w:val="0"/>
              <w:jc w:val="both"/>
            </w:pPr>
            <w:r>
              <w:t xml:space="preserve">Устройство ливневой канализации: водоотводный лоток – </w:t>
            </w:r>
            <w:r>
              <w:rPr>
                <w:shd w:val="clear" w:color="auto" w:fill="E6E6E6"/>
              </w:rPr>
              <w:t>148 п.м</w:t>
            </w:r>
            <w:r>
              <w:t>.; поглотительные железобетонные колодцы – 3 шт.;</w:t>
            </w:r>
          </w:p>
          <w:p w14:paraId="7E4E1045" w14:textId="77777777" w:rsidR="008576CF" w:rsidRPr="007F1B06" w:rsidRDefault="00BD141A" w:rsidP="007F1B06">
            <w:pPr>
              <w:keepNext/>
              <w:keepLines/>
              <w:autoSpaceDE w:val="0"/>
              <w:autoSpaceDN w:val="0"/>
              <w:adjustRightInd w:val="0"/>
              <w:jc w:val="both"/>
            </w:pPr>
            <w:r>
              <w:t>Наружное освещение контейнерных площадок – 1 мачта освещения;</w:t>
            </w:r>
          </w:p>
          <w:p w14:paraId="13D30FD2" w14:textId="77777777" w:rsidR="008576CF" w:rsidRPr="007F1B06" w:rsidRDefault="00BD141A" w:rsidP="007F1B06">
            <w:pPr>
              <w:keepNext/>
              <w:keepLines/>
              <w:autoSpaceDE w:val="0"/>
              <w:autoSpaceDN w:val="0"/>
              <w:adjustRightInd w:val="0"/>
              <w:jc w:val="both"/>
            </w:pPr>
            <w:r>
              <w:t xml:space="preserve">Устройство системы видеонаблюдения - 3 IP камеры на опоре, шкаф управления в АБК - 1 шт.. </w:t>
            </w:r>
          </w:p>
        </w:tc>
      </w:tr>
      <w:tr w:rsidR="00C533CC" w14:paraId="1E4C230B"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C059B04" w14:textId="77777777" w:rsidR="00C533CC" w:rsidRPr="007F1B06" w:rsidRDefault="00BD141A" w:rsidP="007F1B06">
            <w:pPr>
              <w:keepNext/>
              <w:keepLines/>
              <w:autoSpaceDE w:val="0"/>
              <w:autoSpaceDN w:val="0"/>
              <w:adjustRightInd w:val="0"/>
              <w:jc w:val="center"/>
            </w:pPr>
            <w:r>
              <w:t>11.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E18AC44" w14:textId="77777777" w:rsidR="00C533CC" w:rsidRPr="007F1B06" w:rsidRDefault="00BD141A" w:rsidP="007F1B06">
            <w:pPr>
              <w:keepNext/>
              <w:keepLines/>
              <w:autoSpaceDE w:val="0"/>
              <w:autoSpaceDN w:val="0"/>
              <w:adjustRightInd w:val="0"/>
            </w:pPr>
            <w:r>
              <w:rPr>
                <w:spacing w:val="-10"/>
              </w:rPr>
              <w:t xml:space="preserve">Основные климатические </w:t>
            </w:r>
            <w:r>
              <w:t>данные:</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3956EF1" w14:textId="77777777" w:rsidR="00C533CC" w:rsidRPr="007F1B06" w:rsidRDefault="00BD141A" w:rsidP="007F1B06">
            <w:pPr>
              <w:keepNext/>
              <w:keepLines/>
              <w:autoSpaceDE w:val="0"/>
              <w:autoSpaceDN w:val="0"/>
              <w:adjustRightInd w:val="0"/>
              <w:jc w:val="both"/>
            </w:pPr>
            <w:r>
              <w:t>Климатический район, подрайон IВ;</w:t>
            </w:r>
          </w:p>
          <w:p w14:paraId="06CDDCE9" w14:textId="77777777" w:rsidR="00C533CC" w:rsidRPr="007F1B06" w:rsidRDefault="00BD141A" w:rsidP="007F1B06">
            <w:pPr>
              <w:keepNext/>
              <w:keepLines/>
              <w:autoSpaceDE w:val="0"/>
              <w:autoSpaceDN w:val="0"/>
              <w:adjustRightInd w:val="0"/>
              <w:jc w:val="both"/>
            </w:pPr>
            <w:r>
              <w:t>Абсолютная минимальная температура воздуха -48ºС.</w:t>
            </w:r>
          </w:p>
          <w:p w14:paraId="22A08374" w14:textId="77777777" w:rsidR="00C533CC" w:rsidRPr="007F1B06" w:rsidRDefault="00BD141A" w:rsidP="007F1B06">
            <w:pPr>
              <w:keepNext/>
              <w:keepLines/>
              <w:autoSpaceDE w:val="0"/>
              <w:autoSpaceDN w:val="0"/>
              <w:adjustRightInd w:val="0"/>
              <w:jc w:val="both"/>
            </w:pPr>
            <w:r>
              <w:t>Абсолютная максимальная температура воздуха составляет 37º С.</w:t>
            </w:r>
          </w:p>
          <w:p w14:paraId="02DFC473" w14:textId="77777777" w:rsidR="00C533CC" w:rsidRPr="007F1B06" w:rsidRDefault="00BD141A" w:rsidP="007F1B06">
            <w:pPr>
              <w:keepNext/>
              <w:keepLines/>
              <w:autoSpaceDE w:val="0"/>
              <w:autoSpaceDN w:val="0"/>
              <w:adjustRightInd w:val="0"/>
              <w:jc w:val="both"/>
            </w:pPr>
            <w:r>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14:paraId="5D8011F1" w14:textId="77777777" w:rsidR="00C533CC" w:rsidRPr="007F1B06" w:rsidRDefault="00BD141A" w:rsidP="007F1B06">
            <w:pPr>
              <w:keepNext/>
              <w:keepLines/>
              <w:autoSpaceDE w:val="0"/>
              <w:autoSpaceDN w:val="0"/>
              <w:adjustRightInd w:val="0"/>
              <w:jc w:val="both"/>
            </w:pPr>
            <w:r>
              <w:t xml:space="preserve">Средняя месячная влажность воздуха в зимнее время (82%), в летнее (72%). </w:t>
            </w:r>
          </w:p>
          <w:p w14:paraId="153D442A" w14:textId="77777777" w:rsidR="00C533CC" w:rsidRPr="007F1B06" w:rsidRDefault="00BD141A" w:rsidP="007F1B06">
            <w:pPr>
              <w:keepNext/>
              <w:keepLines/>
              <w:autoSpaceDE w:val="0"/>
              <w:autoSpaceDN w:val="0"/>
              <w:adjustRightInd w:val="0"/>
              <w:jc w:val="both"/>
            </w:pPr>
            <w:r>
              <w:t>Над территорией района преобладают ветры южного и северного направлений.</w:t>
            </w:r>
          </w:p>
          <w:p w14:paraId="6A6CC22B" w14:textId="77777777" w:rsidR="00C533CC" w:rsidRPr="007F1B06" w:rsidRDefault="00BD141A" w:rsidP="007F1B06">
            <w:pPr>
              <w:keepNext/>
              <w:keepLines/>
              <w:autoSpaceDE w:val="0"/>
              <w:autoSpaceDN w:val="0"/>
              <w:adjustRightInd w:val="0"/>
              <w:jc w:val="both"/>
            </w:pPr>
            <w:r>
              <w:t>Ветровой район: II.</w:t>
            </w:r>
          </w:p>
          <w:p w14:paraId="6961CD53" w14:textId="77777777" w:rsidR="00C533CC" w:rsidRPr="007F1B06" w:rsidRDefault="00BD141A" w:rsidP="007F1B06">
            <w:pPr>
              <w:keepNext/>
              <w:keepLines/>
              <w:autoSpaceDE w:val="0"/>
              <w:autoSpaceDN w:val="0"/>
              <w:adjustRightInd w:val="0"/>
              <w:jc w:val="both"/>
            </w:pPr>
            <w:r>
              <w:t>Снеговой район: V.</w:t>
            </w:r>
          </w:p>
          <w:p w14:paraId="680EE3F5" w14:textId="77777777" w:rsidR="00C533CC" w:rsidRPr="007F1B06" w:rsidRDefault="00BD141A" w:rsidP="007F1B06">
            <w:pPr>
              <w:keepNext/>
              <w:keepLines/>
              <w:autoSpaceDE w:val="0"/>
              <w:autoSpaceDN w:val="0"/>
              <w:adjustRightInd w:val="0"/>
              <w:jc w:val="both"/>
            </w:pPr>
            <w:r>
              <w:t>Туманы на территории Пермского края наблюдаются в течение года, но чаще в июле — октябре. Грозы наблюдаются чаще летом, но бывают и зимой.</w:t>
            </w:r>
          </w:p>
        </w:tc>
      </w:tr>
      <w:tr w:rsidR="00C533CC" w14:paraId="00A000FE"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9E92C31" w14:textId="77777777" w:rsidR="00C533CC" w:rsidRPr="007F1B06" w:rsidRDefault="00BD141A" w:rsidP="007F1B06">
            <w:pPr>
              <w:keepNext/>
              <w:keepLines/>
              <w:autoSpaceDE w:val="0"/>
              <w:autoSpaceDN w:val="0"/>
              <w:adjustRightInd w:val="0"/>
              <w:jc w:val="center"/>
            </w:pPr>
            <w:r>
              <w:t>12.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15153C8" w14:textId="77777777" w:rsidR="00C533CC" w:rsidRPr="007F1B06" w:rsidRDefault="00BD141A" w:rsidP="007F1B06">
            <w:pPr>
              <w:keepNext/>
              <w:keepLines/>
              <w:autoSpaceDE w:val="0"/>
              <w:autoSpaceDN w:val="0"/>
              <w:adjustRightInd w:val="0"/>
            </w:pPr>
            <w:r>
              <w:t>Проектная/рабочая 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807DC6D" w14:textId="77777777" w:rsidR="00C533CC" w:rsidRPr="007F1B06" w:rsidRDefault="00BD141A" w:rsidP="007F1B06">
            <w:pPr>
              <w:keepNext/>
              <w:keepLines/>
              <w:autoSpaceDE w:val="0"/>
              <w:autoSpaceDN w:val="0"/>
              <w:adjustRightInd w:val="0"/>
              <w:jc w:val="both"/>
            </w:pPr>
            <w:r>
              <w:t>Рабочая документация, шифр объекта УРАЛд/21/10/007 (приложение № 8 к документации о закупке).</w:t>
            </w:r>
          </w:p>
        </w:tc>
      </w:tr>
      <w:tr w:rsidR="00C533CC" w14:paraId="12050808"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52B704" w14:textId="77777777" w:rsidR="00C533CC" w:rsidRPr="007F1B06" w:rsidRDefault="00BD141A" w:rsidP="007F1B06">
            <w:pPr>
              <w:keepNext/>
              <w:keepLines/>
              <w:autoSpaceDE w:val="0"/>
              <w:autoSpaceDN w:val="0"/>
              <w:adjustRightInd w:val="0"/>
              <w:jc w:val="center"/>
            </w:pPr>
            <w:r>
              <w:t>13.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2143C469" w14:textId="77777777" w:rsidR="00C533CC" w:rsidRPr="007F1B06" w:rsidRDefault="00BD141A" w:rsidP="007F1B06">
            <w:pPr>
              <w:keepNext/>
              <w:keepLines/>
              <w:autoSpaceDE w:val="0"/>
              <w:autoSpaceDN w:val="0"/>
              <w:adjustRightInd w:val="0"/>
            </w:pPr>
            <w:r>
              <w:rPr>
                <w:spacing w:val="-7"/>
              </w:rPr>
              <w:t xml:space="preserve">Наименование </w:t>
            </w:r>
            <w:r>
              <w:t>проектировщика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FD2B8B7" w14:textId="77777777" w:rsidR="00C533CC" w:rsidRPr="007F1B06" w:rsidRDefault="00BD141A" w:rsidP="007F1B06">
            <w:pPr>
              <w:keepNext/>
              <w:keepLines/>
              <w:autoSpaceDE w:val="0"/>
              <w:autoSpaceDN w:val="0"/>
              <w:adjustRightInd w:val="0"/>
              <w:jc w:val="both"/>
            </w:pPr>
            <w:r>
              <w:t>ООО "АЗЪПРОЕКТСТРОЙ"</w:t>
            </w:r>
          </w:p>
        </w:tc>
      </w:tr>
      <w:tr w:rsidR="00C533CC" w14:paraId="13649D45"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611D7E5" w14:textId="77777777" w:rsidR="00C533CC" w:rsidRPr="007F1B06" w:rsidRDefault="00BD141A" w:rsidP="007F1B06">
            <w:pPr>
              <w:keepNext/>
              <w:keepLines/>
              <w:autoSpaceDE w:val="0"/>
              <w:autoSpaceDN w:val="0"/>
              <w:adjustRightInd w:val="0"/>
              <w:jc w:val="center"/>
            </w:pPr>
            <w:r>
              <w:t>14.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559466D9" w14:textId="77777777" w:rsidR="00C533CC" w:rsidRPr="007F1B06" w:rsidRDefault="00BD141A" w:rsidP="007F1B06">
            <w:pPr>
              <w:keepNext/>
              <w:keepLines/>
              <w:autoSpaceDE w:val="0"/>
              <w:autoSpaceDN w:val="0"/>
              <w:adjustRightInd w:val="0"/>
            </w:pPr>
            <w:r>
              <w:rPr>
                <w:spacing w:val="-13"/>
              </w:rPr>
              <w:t xml:space="preserve">Исходно-разрешительная </w:t>
            </w:r>
            <w:r>
              <w:t>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93A79EF" w14:textId="77777777" w:rsidR="00C533CC" w:rsidRPr="007F1B06" w:rsidRDefault="00BD141A" w:rsidP="007F1B06">
            <w:pPr>
              <w:keepNext/>
              <w:keepLines/>
              <w:autoSpaceDE w:val="0"/>
              <w:autoSpaceDN w:val="0"/>
              <w:adjustRightInd w:val="0"/>
              <w:jc w:val="both"/>
            </w:pPr>
            <w:r>
              <w:t>Разрешение на реконструкцию</w:t>
            </w:r>
          </w:p>
        </w:tc>
      </w:tr>
      <w:tr w:rsidR="00C533CC" w14:paraId="3E531B87"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F21292" w14:textId="77777777" w:rsidR="00C533CC" w:rsidRPr="007F1B06" w:rsidRDefault="00BD141A" w:rsidP="007F1B06">
            <w:pPr>
              <w:keepNext/>
              <w:keepLines/>
              <w:autoSpaceDE w:val="0"/>
              <w:autoSpaceDN w:val="0"/>
              <w:adjustRightInd w:val="0"/>
              <w:jc w:val="center"/>
            </w:pPr>
            <w:r>
              <w:lastRenderedPageBreak/>
              <w:t>15.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2BF2EDA" w14:textId="77777777" w:rsidR="00C533CC" w:rsidRPr="007F1B06" w:rsidRDefault="00BD141A" w:rsidP="007F1B06">
            <w:pPr>
              <w:keepNext/>
              <w:keepLines/>
              <w:autoSpaceDE w:val="0"/>
              <w:autoSpaceDN w:val="0"/>
              <w:adjustRightInd w:val="0"/>
            </w:pPr>
            <w:r>
              <w:t>Условия организации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B75236E" w14:textId="77777777" w:rsidR="00C533CC" w:rsidRPr="007F1B06" w:rsidRDefault="00BD141A" w:rsidP="007F1B06">
            <w:pPr>
              <w:keepNext/>
              <w:keepLines/>
              <w:autoSpaceDE w:val="0"/>
              <w:autoSpaceDN w:val="0"/>
              <w:adjustRightInd w:val="0"/>
              <w:jc w:val="both"/>
            </w:pPr>
            <w:r>
              <w:t>15.1Обязанности Подрядчика.</w:t>
            </w:r>
          </w:p>
          <w:p w14:paraId="57DD22AE" w14:textId="77777777" w:rsidR="00D923D3" w:rsidRPr="007F1B06" w:rsidRDefault="00BD141A" w:rsidP="00BD141A">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9885762" w14:textId="77777777" w:rsidR="00D923D3" w:rsidRPr="007F1B06" w:rsidRDefault="00BD141A" w:rsidP="00BD141A">
            <w:pPr>
              <w:keepNext/>
              <w:keepLines/>
              <w:numPr>
                <w:ilvl w:val="0"/>
                <w:numId w:val="27"/>
              </w:numPr>
              <w:autoSpaceDE w:val="0"/>
              <w:autoSpaceDN w:val="0"/>
              <w:adjustRightInd w:val="0"/>
              <w:ind w:left="266" w:hanging="166"/>
              <w:jc w:val="both"/>
            </w:pPr>
            <w:r>
              <w:t>Охрана и содержание Строительной площадки,</w:t>
            </w:r>
          </w:p>
          <w:p w14:paraId="5E8D3333" w14:textId="77777777" w:rsidR="00C533CC" w:rsidRPr="007F1B06" w:rsidRDefault="00BD141A" w:rsidP="00BD141A">
            <w:pPr>
              <w:keepNext/>
              <w:keepLines/>
              <w:numPr>
                <w:ilvl w:val="0"/>
                <w:numId w:val="27"/>
              </w:numPr>
              <w:autoSpaceDE w:val="0"/>
              <w:autoSpaceDN w:val="0"/>
              <w:adjustRightInd w:val="0"/>
              <w:ind w:left="266" w:hanging="166"/>
              <w:jc w:val="both"/>
            </w:pPr>
            <w:r>
              <w:t>временных зданий и сооружений;</w:t>
            </w:r>
          </w:p>
          <w:p w14:paraId="69F21B3E" w14:textId="77777777" w:rsidR="00C533CC" w:rsidRPr="007F1B06" w:rsidRDefault="00BD141A" w:rsidP="00BD141A">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80C1310" w14:textId="77777777" w:rsidR="00C533CC" w:rsidRPr="007F1B06" w:rsidRDefault="00BD141A" w:rsidP="00BD141A">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5243F1C0" w14:textId="77777777" w:rsidR="00C533CC" w:rsidRPr="007F1B06" w:rsidRDefault="00BD141A" w:rsidP="00BD141A">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139E41A6" w14:textId="77777777" w:rsidR="00D923D3" w:rsidRPr="007F1B06" w:rsidRDefault="00BD141A" w:rsidP="007F1B06">
            <w:pPr>
              <w:keepNext/>
              <w:keepLines/>
              <w:autoSpaceDE w:val="0"/>
              <w:autoSpaceDN w:val="0"/>
              <w:adjustRightInd w:val="0"/>
              <w:jc w:val="both"/>
            </w:pPr>
            <w:r>
              <w:t>15.2. Обязанности Заказчика:</w:t>
            </w:r>
          </w:p>
          <w:p w14:paraId="39492A30" w14:textId="77777777" w:rsidR="00C538D0" w:rsidRPr="007F1B06" w:rsidRDefault="00BD141A" w:rsidP="00BD141A">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46E445B5" w14:textId="77777777" w:rsidR="00C533CC" w:rsidRPr="007F1B06" w:rsidRDefault="00BD141A" w:rsidP="00BD141A">
            <w:pPr>
              <w:keepNext/>
              <w:keepLines/>
              <w:numPr>
                <w:ilvl w:val="0"/>
                <w:numId w:val="28"/>
              </w:numPr>
              <w:autoSpaceDE w:val="0"/>
              <w:autoSpaceDN w:val="0"/>
              <w:adjustRightInd w:val="0"/>
              <w:ind w:left="290" w:hanging="166"/>
              <w:jc w:val="both"/>
            </w:pPr>
            <w:r>
              <w:t>Освобождение места проведения работ от контейнеров, ГПМ мешающих выполнению работ.</w:t>
            </w:r>
          </w:p>
        </w:tc>
      </w:tr>
      <w:tr w:rsidR="00C533CC" w14:paraId="51874469"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53DDAA" w14:textId="77777777" w:rsidR="00C533CC" w:rsidRPr="007F1B06" w:rsidRDefault="00BD141A" w:rsidP="007F1B06">
            <w:pPr>
              <w:keepNext/>
              <w:keepLines/>
              <w:autoSpaceDE w:val="0"/>
              <w:autoSpaceDN w:val="0"/>
              <w:adjustRightInd w:val="0"/>
              <w:jc w:val="center"/>
            </w:pPr>
            <w:r>
              <w:t>16.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6B9182" w14:textId="77777777" w:rsidR="00C533CC" w:rsidRPr="007F1B06" w:rsidRDefault="00BD141A" w:rsidP="007F1B06">
            <w:pPr>
              <w:keepNext/>
              <w:keepLines/>
              <w:autoSpaceDE w:val="0"/>
              <w:autoSpaceDN w:val="0"/>
              <w:adjustRightInd w:val="0"/>
            </w:pPr>
            <w:r>
              <w:t>Требование по охране труда и промышленной безопасности.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2B9FE65" w14:textId="77777777" w:rsidR="00C538D0" w:rsidRPr="007F1B06" w:rsidRDefault="00BD141A" w:rsidP="007F1B06">
            <w:pPr>
              <w:keepNext/>
              <w:keepLines/>
              <w:autoSpaceDE w:val="0"/>
              <w:autoSpaceDN w:val="0"/>
              <w:adjustRightInd w:val="0"/>
              <w:jc w:val="both"/>
            </w:pPr>
            <w:r>
              <w:t>16.1. Обязанности Подрядчика.</w:t>
            </w:r>
          </w:p>
          <w:p w14:paraId="24613E30" w14:textId="77777777" w:rsidR="00C538D0" w:rsidRPr="007F1B06" w:rsidRDefault="00BD141A" w:rsidP="00BD141A">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419B7494" w14:textId="77777777" w:rsidR="00C538D0" w:rsidRPr="007F1B06" w:rsidRDefault="00BD141A" w:rsidP="00BD141A">
            <w:pPr>
              <w:keepNext/>
              <w:keepLines/>
              <w:numPr>
                <w:ilvl w:val="0"/>
                <w:numId w:val="29"/>
              </w:numPr>
              <w:autoSpaceDE w:val="0"/>
              <w:autoSpaceDN w:val="0"/>
              <w:adjustRightInd w:val="0"/>
              <w:ind w:left="280" w:hanging="151"/>
              <w:jc w:val="both"/>
            </w:pPr>
            <w: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14:paraId="03D43400" w14:textId="77777777" w:rsidR="00C538D0" w:rsidRPr="007F1B06" w:rsidRDefault="00BD141A" w:rsidP="00BD141A">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7EDB9C7E" w14:textId="77777777" w:rsidR="00C538D0" w:rsidRPr="007F1B06" w:rsidRDefault="00BD141A" w:rsidP="007F1B06">
            <w:pPr>
              <w:keepNext/>
              <w:keepLines/>
              <w:autoSpaceDE w:val="0"/>
              <w:autoSpaceDN w:val="0"/>
              <w:adjustRightInd w:val="0"/>
              <w:jc w:val="both"/>
            </w:pPr>
            <w:r>
              <w:t>16.2. Обязанности Заказчика:</w:t>
            </w:r>
          </w:p>
          <w:p w14:paraId="4A0F8C54" w14:textId="77777777" w:rsidR="00C533CC" w:rsidRPr="007F1B06" w:rsidRDefault="00BD141A" w:rsidP="00BD141A">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C533CC" w14:paraId="64E255E9"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D585E70" w14:textId="77777777" w:rsidR="00C538D0" w:rsidRPr="007F1B06" w:rsidRDefault="00BD141A" w:rsidP="007F1B06">
            <w:pPr>
              <w:keepNext/>
              <w:keepLines/>
              <w:autoSpaceDE w:val="0"/>
              <w:autoSpaceDN w:val="0"/>
              <w:adjustRightInd w:val="0"/>
              <w:jc w:val="center"/>
            </w:pPr>
            <w:r>
              <w:t>17.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22BD6E9" w14:textId="77777777" w:rsidR="00C533CC" w:rsidRPr="007F1B06" w:rsidRDefault="00BD141A" w:rsidP="007F1B06">
            <w:pPr>
              <w:keepNext/>
              <w:keepLines/>
              <w:autoSpaceDE w:val="0"/>
              <w:autoSpaceDN w:val="0"/>
              <w:adjustRightInd w:val="0"/>
            </w:pPr>
            <w:r>
              <w:t>Требования к разработке природоохранных мер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6E09BE2" w14:textId="77777777" w:rsidR="00C538D0" w:rsidRPr="007F1B06" w:rsidRDefault="00BD141A" w:rsidP="007F1B06">
            <w:pPr>
              <w:keepNext/>
              <w:keepLines/>
              <w:autoSpaceDE w:val="0"/>
              <w:autoSpaceDN w:val="0"/>
              <w:adjustRightInd w:val="0"/>
              <w:jc w:val="both"/>
            </w:pPr>
            <w:r>
              <w:t>17.1. Обязанности Подрядчика.</w:t>
            </w:r>
          </w:p>
          <w:p w14:paraId="21C914E1" w14:textId="77777777" w:rsidR="00C538D0" w:rsidRPr="007F1B06" w:rsidRDefault="00BD141A" w:rsidP="00BD141A">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3A32C53E" w14:textId="77777777" w:rsidR="00FD3862" w:rsidRPr="007F1B06" w:rsidRDefault="00BD141A" w:rsidP="00BD141A">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48C5BCA1" w14:textId="77777777" w:rsidR="00C533CC" w:rsidRPr="007F1B06" w:rsidRDefault="00BD141A" w:rsidP="00BD141A">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C533CC" w14:paraId="0D700B7D"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A06BB49" w14:textId="77777777" w:rsidR="00C533CC" w:rsidRPr="007F1B06" w:rsidRDefault="00BD141A" w:rsidP="007F1B06">
            <w:pPr>
              <w:keepNext/>
              <w:keepLines/>
              <w:autoSpaceDE w:val="0"/>
              <w:autoSpaceDN w:val="0"/>
              <w:adjustRightInd w:val="0"/>
              <w:jc w:val="center"/>
            </w:pPr>
            <w:r>
              <w:lastRenderedPageBreak/>
              <w:t>18.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F4BD216" w14:textId="77777777" w:rsidR="00C533CC" w:rsidRPr="007F1B06" w:rsidRDefault="00BD141A" w:rsidP="007F1B06">
            <w:pPr>
              <w:keepNext/>
              <w:keepLines/>
              <w:autoSpaceDE w:val="0"/>
              <w:autoSpaceDN w:val="0"/>
              <w:adjustRightInd w:val="0"/>
            </w:pPr>
            <w:r>
              <w:t>Требования к ведению СМР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AC7656B" w14:textId="77777777" w:rsidR="00FD3862" w:rsidRPr="007F1B06" w:rsidRDefault="00BD141A" w:rsidP="007F1B06">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3E8A8207" w14:textId="77777777" w:rsidR="000B60E5" w:rsidRPr="007F1B06" w:rsidRDefault="00BD141A" w:rsidP="007F1B06">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62AB1D4F" w14:textId="77777777" w:rsidR="00FD3862" w:rsidRPr="007F1B06" w:rsidRDefault="00BD141A" w:rsidP="007F1B06">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59904693" w14:textId="77777777" w:rsidR="000B60E5" w:rsidRPr="007F1B06" w:rsidRDefault="00BD141A" w:rsidP="007F1B06">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0EF05E4E" w14:textId="77777777" w:rsidR="000B60E5" w:rsidRPr="007F1B06" w:rsidRDefault="00BD141A" w:rsidP="007F1B06">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365E9534" w14:textId="77777777" w:rsidR="00FD3862" w:rsidRPr="007F1B06" w:rsidRDefault="00BD141A" w:rsidP="007F1B06">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58EAE93" w14:textId="77777777" w:rsidR="00C533CC" w:rsidRPr="007F1B06" w:rsidRDefault="00BD141A" w:rsidP="007F1B06">
            <w:pPr>
              <w:keepNext/>
              <w:keepLines/>
              <w:autoSpaceDE w:val="0"/>
              <w:autoSpaceDN w:val="0"/>
              <w:adjustRightInd w:val="0"/>
              <w:jc w:val="both"/>
            </w:pPr>
            <w:r>
              <w:t>18.7.</w:t>
            </w:r>
            <w:r>
              <w:rPr>
                <w:color w:val="FF0000"/>
              </w:rPr>
              <w:t xml:space="preserve"> </w:t>
            </w: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2DCC3092" w14:textId="77777777" w:rsidR="003469E2" w:rsidRPr="007F1B06" w:rsidRDefault="00BD141A" w:rsidP="007F1B06">
            <w:pPr>
              <w:keepNext/>
              <w:keepLines/>
              <w:autoSpaceDE w:val="0"/>
              <w:autoSpaceDN w:val="0"/>
              <w:adjustRightInd w:val="0"/>
              <w:jc w:val="both"/>
            </w:pPr>
            <w:r>
              <w:t>18.8. Работы выполняются одним этапом.</w:t>
            </w:r>
          </w:p>
        </w:tc>
      </w:tr>
      <w:tr w:rsidR="000B60E5" w14:paraId="4CF63661"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E75619A" w14:textId="77777777" w:rsidR="000B60E5" w:rsidRPr="007F1B06" w:rsidRDefault="00BD141A" w:rsidP="007F1B06">
            <w:pPr>
              <w:keepNext/>
              <w:keepLines/>
              <w:autoSpaceDE w:val="0"/>
              <w:autoSpaceDN w:val="0"/>
              <w:adjustRightInd w:val="0"/>
              <w:jc w:val="center"/>
            </w:pPr>
            <w:r>
              <w:t>19.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82E0459" w14:textId="77777777" w:rsidR="000B60E5" w:rsidRPr="007F1B06" w:rsidRDefault="00BD141A" w:rsidP="007F1B06">
            <w:pPr>
              <w:keepNext/>
              <w:keepLines/>
              <w:autoSpaceDE w:val="0"/>
              <w:autoSpaceDN w:val="0"/>
              <w:adjustRightInd w:val="0"/>
            </w:pPr>
            <w:r>
              <w:t>Требования к персоналу</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8699509" w14:textId="77777777" w:rsidR="000B60E5" w:rsidRPr="007F1B06" w:rsidRDefault="00BD141A" w:rsidP="007F1B06">
            <w:pPr>
              <w:keepNext/>
              <w:keepLines/>
              <w:autoSpaceDE w:val="0"/>
              <w:autoSpaceDN w:val="0"/>
              <w:adjustRightInd w:val="0"/>
              <w:jc w:val="both"/>
            </w:pPr>
            <w:r>
              <w:t>Подрядчик должен иметь квалифицированный персонал, включающий в себя:</w:t>
            </w:r>
          </w:p>
          <w:p w14:paraId="458757C8" w14:textId="77777777" w:rsidR="000B60E5" w:rsidRPr="007F1B06" w:rsidRDefault="00BD141A" w:rsidP="00BD141A">
            <w:pPr>
              <w:keepNext/>
              <w:keepLines/>
              <w:numPr>
                <w:ilvl w:val="0"/>
                <w:numId w:val="32"/>
              </w:numPr>
              <w:autoSpaceDE w:val="0"/>
              <w:autoSpaceDN w:val="0"/>
              <w:adjustRightInd w:val="0"/>
              <w:ind w:left="422" w:hanging="156"/>
              <w:jc w:val="both"/>
            </w:pPr>
            <w:r>
              <w:t>не менее одного работника, имеющего действующее удостоверение по проведению проверки знаний требований пожарно-технического минимума;</w:t>
            </w:r>
          </w:p>
          <w:p w14:paraId="743F6181" w14:textId="77777777" w:rsidR="000B60E5" w:rsidRPr="007F1B06" w:rsidRDefault="00BD141A" w:rsidP="00BD141A">
            <w:pPr>
              <w:keepNext/>
              <w:keepLines/>
              <w:numPr>
                <w:ilvl w:val="0"/>
                <w:numId w:val="32"/>
              </w:numPr>
              <w:autoSpaceDE w:val="0"/>
              <w:autoSpaceDN w:val="0"/>
              <w:adjustRightInd w:val="0"/>
              <w:ind w:left="422" w:hanging="156"/>
              <w:jc w:val="both"/>
            </w:pPr>
            <w:r>
              <w:t>не менее одного работника, имеющего действующее удостоверение по проведению проверки знаний требований охраны труда;</w:t>
            </w:r>
          </w:p>
          <w:p w14:paraId="3E8C8780" w14:textId="77777777" w:rsidR="000B60E5" w:rsidRPr="007F1B06" w:rsidRDefault="00BD141A" w:rsidP="00BD141A">
            <w:pPr>
              <w:keepNext/>
              <w:keepLines/>
              <w:numPr>
                <w:ilvl w:val="0"/>
                <w:numId w:val="32"/>
              </w:numPr>
              <w:autoSpaceDE w:val="0"/>
              <w:autoSpaceDN w:val="0"/>
              <w:adjustRightInd w:val="0"/>
              <w:ind w:left="422" w:hanging="156"/>
              <w:jc w:val="both"/>
            </w:pPr>
            <w:r>
              <w:t>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и выше 1000В с присвоением 5 группы по электробезопасности;</w:t>
            </w:r>
          </w:p>
          <w:p w14:paraId="30371A3C" w14:textId="77777777" w:rsidR="000B60E5" w:rsidRPr="007F1B06" w:rsidRDefault="00BD141A" w:rsidP="00BD141A">
            <w:pPr>
              <w:keepNext/>
              <w:keepLines/>
              <w:numPr>
                <w:ilvl w:val="0"/>
                <w:numId w:val="32"/>
              </w:numPr>
              <w:autoSpaceDE w:val="0"/>
              <w:autoSpaceDN w:val="0"/>
              <w:adjustRightInd w:val="0"/>
              <w:ind w:left="422" w:hanging="156"/>
              <w:jc w:val="both"/>
            </w:pPr>
            <w: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w:t>
            </w:r>
          </w:p>
        </w:tc>
      </w:tr>
      <w:tr w:rsidR="00C533CC" w14:paraId="1776F7DD"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C910520" w14:textId="77777777" w:rsidR="00C533CC" w:rsidRPr="007F1B06" w:rsidRDefault="00BD141A" w:rsidP="007F1B06">
            <w:pPr>
              <w:keepNext/>
              <w:keepLines/>
              <w:autoSpaceDE w:val="0"/>
              <w:autoSpaceDN w:val="0"/>
              <w:adjustRightInd w:val="0"/>
              <w:jc w:val="center"/>
            </w:pPr>
            <w:r>
              <w:lastRenderedPageBreak/>
              <w:t>20.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27E66F5" w14:textId="77777777" w:rsidR="00C533CC" w:rsidRPr="007F1B06" w:rsidRDefault="00BD141A" w:rsidP="007F1B06">
            <w:pPr>
              <w:keepNext/>
              <w:keepLines/>
              <w:autoSpaceDE w:val="0"/>
              <w:autoSpaceDN w:val="0"/>
              <w:adjustRightInd w:val="0"/>
            </w:pPr>
            <w:r>
              <w:t>Требования к оформлению документов</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46407FAC" w14:textId="77777777" w:rsidR="00F65107" w:rsidRPr="007F1B06" w:rsidRDefault="00BD141A" w:rsidP="007F1B06">
            <w:pPr>
              <w:keepNext/>
              <w:keepLines/>
              <w:autoSpaceDE w:val="0"/>
              <w:autoSpaceDN w:val="0"/>
              <w:adjustRightInd w:val="0"/>
              <w:jc w:val="both"/>
            </w:pPr>
            <w:r>
              <w:t>20.1. Обязанности Подрядчика:</w:t>
            </w:r>
          </w:p>
          <w:p w14:paraId="336ECBF2" w14:textId="77777777" w:rsidR="00F65107" w:rsidRPr="007F1B06" w:rsidRDefault="00BD141A" w:rsidP="00BD141A">
            <w:pPr>
              <w:keepNext/>
              <w:keepLines/>
              <w:numPr>
                <w:ilvl w:val="0"/>
                <w:numId w:val="33"/>
              </w:numPr>
              <w:autoSpaceDE w:val="0"/>
              <w:autoSpaceDN w:val="0"/>
              <w:adjustRightInd w:val="0"/>
              <w:ind w:left="421" w:hanging="152"/>
              <w:jc w:val="both"/>
            </w:pPr>
            <w:r>
              <w:t xml:space="preserve">Предоставить приказ о назначении руководителя Работ на Объекте; </w:t>
            </w:r>
          </w:p>
          <w:p w14:paraId="3C92C0F5" w14:textId="77777777" w:rsidR="00F65107" w:rsidRPr="007F1B06" w:rsidRDefault="00BD141A" w:rsidP="00BD141A">
            <w:pPr>
              <w:keepNext/>
              <w:keepLines/>
              <w:numPr>
                <w:ilvl w:val="0"/>
                <w:numId w:val="33"/>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650139C3" w14:textId="77777777" w:rsidR="00F65107" w:rsidRPr="007F1B06" w:rsidRDefault="00BD141A" w:rsidP="00BD141A">
            <w:pPr>
              <w:keepNext/>
              <w:keepLines/>
              <w:numPr>
                <w:ilvl w:val="0"/>
                <w:numId w:val="33"/>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7B11E7F8" w14:textId="77777777" w:rsidR="00F65107" w:rsidRPr="007F1B06" w:rsidRDefault="00BD141A" w:rsidP="00BD141A">
            <w:pPr>
              <w:keepNext/>
              <w:keepLines/>
              <w:numPr>
                <w:ilvl w:val="0"/>
                <w:numId w:val="33"/>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78FD1824" w14:textId="77777777" w:rsidR="00BA05A7" w:rsidRPr="007F1B06" w:rsidRDefault="00BD141A" w:rsidP="00BD141A">
            <w:pPr>
              <w:keepNext/>
              <w:keepLines/>
              <w:numPr>
                <w:ilvl w:val="0"/>
                <w:numId w:val="33"/>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20941172" w14:textId="77777777" w:rsidR="00C533CC" w:rsidRPr="007F1B06" w:rsidRDefault="00BD141A" w:rsidP="00BD141A">
            <w:pPr>
              <w:keepNext/>
              <w:keepLines/>
              <w:numPr>
                <w:ilvl w:val="0"/>
                <w:numId w:val="33"/>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6B6DF956" w14:textId="77777777" w:rsidR="00BA05A7" w:rsidRPr="007F1B06" w:rsidRDefault="00BD141A" w:rsidP="007F1B06">
            <w:pPr>
              <w:keepNext/>
              <w:keepLines/>
              <w:autoSpaceDE w:val="0"/>
              <w:autoSpaceDN w:val="0"/>
              <w:adjustRightInd w:val="0"/>
              <w:jc w:val="both"/>
            </w:pPr>
            <w:r>
              <w:t>20.2. Обязанности Заказчика.</w:t>
            </w:r>
          </w:p>
          <w:p w14:paraId="7503378C" w14:textId="77777777" w:rsidR="00BA05A7" w:rsidRPr="007F1B06" w:rsidRDefault="00BD141A" w:rsidP="00BD141A">
            <w:pPr>
              <w:keepNext/>
              <w:keepLines/>
              <w:numPr>
                <w:ilvl w:val="0"/>
                <w:numId w:val="34"/>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BA05A7" w14:paraId="1BA78C49"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A0F9275" w14:textId="77777777" w:rsidR="00BA05A7" w:rsidRPr="007F1B06" w:rsidRDefault="00BD141A" w:rsidP="007F1B06">
            <w:pPr>
              <w:keepNext/>
              <w:keepLines/>
              <w:autoSpaceDE w:val="0"/>
              <w:autoSpaceDN w:val="0"/>
              <w:adjustRightInd w:val="0"/>
              <w:jc w:val="center"/>
            </w:pPr>
            <w:r>
              <w:lastRenderedPageBreak/>
              <w:t>21.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2725CAF" w14:textId="77777777" w:rsidR="00BA05A7" w:rsidRPr="007F1B06" w:rsidRDefault="00BD141A" w:rsidP="007F1B06">
            <w:pPr>
              <w:keepNext/>
              <w:keepLines/>
              <w:autoSpaceDE w:val="0"/>
              <w:autoSpaceDN w:val="0"/>
              <w:adjustRightInd w:val="0"/>
            </w:pPr>
            <w:r>
              <w:t>Внесение изменений в договор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85A78AC" w14:textId="77777777" w:rsidR="003469E2" w:rsidRPr="007F1B06" w:rsidRDefault="00BD141A" w:rsidP="007F1B06">
            <w:pPr>
              <w:keepNext/>
              <w:keepLines/>
              <w:autoSpaceDE w:val="0"/>
              <w:autoSpaceDN w:val="0"/>
              <w:adjustRightInd w:val="0"/>
              <w:jc w:val="both"/>
            </w:pPr>
            <w:r>
              <w:t xml:space="preserve">21.1 Работы выполняются в соответствии с проектной (рабочей) документацией шифр УРАЛд/21/10/007,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11D422D2" w14:textId="77777777" w:rsidR="003469E2" w:rsidRPr="007F1B06" w:rsidRDefault="00BD141A" w:rsidP="007F1B06">
            <w:pPr>
              <w:keepNext/>
              <w:keepLines/>
              <w:autoSpaceDE w:val="0"/>
              <w:autoSpaceDN w:val="0"/>
              <w:adjustRightInd w:val="0"/>
              <w:jc w:val="both"/>
            </w:pPr>
            <w:r>
              <w:t>21.2.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14:paraId="12489EF2" w14:textId="77777777" w:rsidR="00BA05A7" w:rsidRPr="007F1B06" w:rsidRDefault="00BD141A" w:rsidP="00BD141A">
            <w:pPr>
              <w:keepNext/>
              <w:keepLines/>
              <w:numPr>
                <w:ilvl w:val="0"/>
                <w:numId w:val="36"/>
              </w:numPr>
              <w:autoSpaceDE w:val="0"/>
              <w:autoSpaceDN w:val="0"/>
              <w:adjustRightInd w:val="0"/>
              <w:ind w:left="411" w:hanging="142"/>
              <w:jc w:val="both"/>
            </w:pPr>
            <w:r>
              <w:t>в случае выявления ошибок в проектной документации и работ, не предусмотренной проектно-сметной документацией, но требующих внесения изменений в нее выполняется силами проектной организации ООО «АЗЪПРОЕКТСТРОЙ» в рамках устранения гарантийных обязательств;</w:t>
            </w:r>
          </w:p>
          <w:p w14:paraId="0706566D" w14:textId="77777777" w:rsidR="0023314D" w:rsidRPr="007F1B06" w:rsidRDefault="00BD141A" w:rsidP="00BD141A">
            <w:pPr>
              <w:keepNext/>
              <w:keepLines/>
              <w:numPr>
                <w:ilvl w:val="0"/>
                <w:numId w:val="36"/>
              </w:numPr>
              <w:autoSpaceDE w:val="0"/>
              <w:autoSpaceDN w:val="0"/>
              <w:adjustRightInd w:val="0"/>
              <w:ind w:left="411" w:hanging="142"/>
              <w:jc w:val="both"/>
            </w:pPr>
            <w:r>
              <w:t>внесение изменений по инициативе Заказчика выполняется силами проектной организации ООО «АЗЪПРОЕКТСТРОЙ» за счет средств Заказчика;</w:t>
            </w:r>
          </w:p>
          <w:p w14:paraId="192E4308" w14:textId="77777777" w:rsidR="0023314D" w:rsidRPr="007F1B06" w:rsidRDefault="00BD141A" w:rsidP="00BD141A">
            <w:pPr>
              <w:keepNext/>
              <w:keepLines/>
              <w:numPr>
                <w:ilvl w:val="0"/>
                <w:numId w:val="36"/>
              </w:numPr>
              <w:autoSpaceDE w:val="0"/>
              <w:autoSpaceDN w:val="0"/>
              <w:adjustRightInd w:val="0"/>
              <w:ind w:left="411" w:hanging="142"/>
              <w:jc w:val="both"/>
            </w:pPr>
            <w:r>
              <w:t>внесение изменений по инициативе Подрядчика выполняется силами проектной организации ООО «АЗЪПРОЕКТСТРОЙ» за счет средств Подрядчика.</w:t>
            </w:r>
          </w:p>
          <w:p w14:paraId="1ECE3C8F" w14:textId="77777777" w:rsidR="003469E2" w:rsidRPr="007F1B06" w:rsidRDefault="00BD141A" w:rsidP="007F1B06">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68F60BB2" w14:textId="77777777" w:rsidR="003469E2" w:rsidRPr="007F1B06" w:rsidRDefault="00BD141A" w:rsidP="00BD141A">
            <w:pPr>
              <w:keepNext/>
              <w:keepLines/>
              <w:numPr>
                <w:ilvl w:val="0"/>
                <w:numId w:val="35"/>
              </w:numPr>
              <w:autoSpaceDE w:val="0"/>
              <w:autoSpaceDN w:val="0"/>
              <w:adjustRightInd w:val="0"/>
              <w:jc w:val="both"/>
            </w:pPr>
            <w:r>
              <w:t>метод расчета стоимости работ остается неизменным;</w:t>
            </w:r>
          </w:p>
          <w:p w14:paraId="422B8C06" w14:textId="77777777" w:rsidR="00BA05A7" w:rsidRPr="007F1B06" w:rsidRDefault="00BD141A" w:rsidP="00BD141A">
            <w:pPr>
              <w:keepNext/>
              <w:keepLines/>
              <w:numPr>
                <w:ilvl w:val="0"/>
                <w:numId w:val="35"/>
              </w:numPr>
              <w:autoSpaceDE w:val="0"/>
              <w:autoSpaceDN w:val="0"/>
              <w:adjustRightInd w:val="0"/>
              <w:jc w:val="both"/>
            </w:pPr>
            <w:r>
              <w:t>увеличение общей цены договора не превышает 30%  от первоначальной цены договора за весь срок действия договора.</w:t>
            </w:r>
          </w:p>
        </w:tc>
      </w:tr>
      <w:tr w:rsidR="00C533CC" w14:paraId="2F20064B" w14:textId="77777777" w:rsidTr="0056269D">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5BD98A7" w14:textId="77777777" w:rsidR="00C533CC" w:rsidRPr="007F1B06" w:rsidRDefault="00BD141A" w:rsidP="007F1B06">
            <w:pPr>
              <w:keepNext/>
              <w:keepLines/>
              <w:autoSpaceDE w:val="0"/>
              <w:autoSpaceDN w:val="0"/>
              <w:adjustRightInd w:val="0"/>
              <w:jc w:val="center"/>
            </w:pPr>
            <w:r>
              <w:t>22.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595E0C2" w14:textId="77777777" w:rsidR="00C533CC" w:rsidRPr="007F1B06" w:rsidRDefault="00BD141A" w:rsidP="007F1B06">
            <w:r>
              <w:t>Гарантийный срок</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1DC651D" w14:textId="77777777" w:rsidR="00C533CC" w:rsidRPr="007F1B06" w:rsidRDefault="00BD141A" w:rsidP="007F1B06">
            <w:pPr>
              <w:jc w:val="both"/>
            </w:pPr>
            <w:r>
              <w:t>не менее 24 (двадцати четырех)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A9E2F5A" w14:textId="77777777" w:rsidR="00B27751" w:rsidRDefault="00E31F56"/>
    <w:p w14:paraId="218B942C"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02C014DC"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1DECEA3B" w14:textId="77777777" w:rsidR="00305BD2" w:rsidRPr="00F356EB" w:rsidRDefault="00305BD2" w:rsidP="002E18D3">
      <w:pPr>
        <w:pStyle w:val="1a"/>
        <w:ind w:firstLine="0"/>
        <w:rPr>
          <w:sz w:val="23"/>
          <w:szCs w:val="23"/>
        </w:rPr>
      </w:pPr>
    </w:p>
    <w:p w14:paraId="24E296A8"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FCCA424" w14:textId="77777777" w:rsidTr="004D6B74">
        <w:tc>
          <w:tcPr>
            <w:tcW w:w="426" w:type="dxa"/>
            <w:vAlign w:val="center"/>
          </w:tcPr>
          <w:p w14:paraId="23BA5E8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FC872E6"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7ECBAF3" w14:textId="77777777" w:rsidR="002E18D3" w:rsidRPr="003C6269" w:rsidRDefault="002E18D3" w:rsidP="003C6269">
            <w:pPr>
              <w:pStyle w:val="Default"/>
              <w:jc w:val="center"/>
              <w:rPr>
                <w:b/>
                <w:color w:val="auto"/>
              </w:rPr>
            </w:pPr>
            <w:r>
              <w:rPr>
                <w:b/>
                <w:color w:val="auto"/>
              </w:rPr>
              <w:t>Содержание</w:t>
            </w:r>
          </w:p>
        </w:tc>
      </w:tr>
      <w:tr w:rsidR="002E18D3" w:rsidRPr="00F86FAA" w14:paraId="5E640C12" w14:textId="77777777" w:rsidTr="004D6B74">
        <w:tc>
          <w:tcPr>
            <w:tcW w:w="426" w:type="dxa"/>
          </w:tcPr>
          <w:p w14:paraId="08C1C4D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CA8EB5C" w14:textId="77777777" w:rsidR="002E18D3" w:rsidRPr="00F86FAA" w:rsidRDefault="002E18D3">
            <w:pPr>
              <w:pStyle w:val="Default"/>
              <w:rPr>
                <w:b/>
                <w:color w:val="auto"/>
              </w:rPr>
            </w:pPr>
            <w:r>
              <w:rPr>
                <w:b/>
                <w:color w:val="auto"/>
              </w:rPr>
              <w:t>Предмет Открытого конкурса</w:t>
            </w:r>
          </w:p>
        </w:tc>
        <w:tc>
          <w:tcPr>
            <w:tcW w:w="7200" w:type="dxa"/>
          </w:tcPr>
          <w:p w14:paraId="4759E2F1" w14:textId="6631433B" w:rsidR="00B201BE" w:rsidRDefault="00BD141A">
            <w:pPr>
              <w:pStyle w:val="1a"/>
              <w:ind w:firstLine="397"/>
              <w:rPr>
                <w:sz w:val="24"/>
                <w:szCs w:val="24"/>
              </w:rPr>
            </w:pPr>
            <w:r>
              <w:rPr>
                <w:sz w:val="24"/>
                <w:szCs w:val="24"/>
              </w:rPr>
              <w:t xml:space="preserve">Открытый конкурс в электронной форме № ОКэ-СВЕРД-22-0011 по предмету закупки </w:t>
            </w:r>
            <w:r w:rsidR="0056269D">
              <w:rPr>
                <w:sz w:val="24"/>
                <w:szCs w:val="24"/>
              </w:rPr>
              <w:t>«</w:t>
            </w:r>
            <w:r>
              <w:rPr>
                <w:sz w:val="24"/>
                <w:szCs w:val="24"/>
              </w:rPr>
              <w:t>Выполнение строительно-монтажных работ по реконструкции контейнерного терминала Блочная Уральского филиала ПАО «ТрансКонтейнер».</w:t>
            </w:r>
          </w:p>
        </w:tc>
      </w:tr>
      <w:tr w:rsidR="00EF2E59" w:rsidRPr="00F86FAA" w14:paraId="4BA47CC0" w14:textId="77777777" w:rsidTr="004D6B74">
        <w:tc>
          <w:tcPr>
            <w:tcW w:w="426" w:type="dxa"/>
          </w:tcPr>
          <w:p w14:paraId="3F2FE42F"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B51AA2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6F97427" w14:textId="77777777" w:rsidR="00B201BE" w:rsidRDefault="00BD141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AEA0223" w14:textId="0DB75445" w:rsidR="00B201BE" w:rsidRDefault="00BD141A">
            <w:pPr>
              <w:pStyle w:val="1a"/>
              <w:ind w:firstLine="0"/>
              <w:rPr>
                <w:sz w:val="24"/>
                <w:szCs w:val="24"/>
              </w:rPr>
            </w:pPr>
            <w:r>
              <w:rPr>
                <w:sz w:val="24"/>
                <w:szCs w:val="24"/>
              </w:rPr>
              <w:t xml:space="preserve">- постоянная рабочая группа Конкурсной комиссии </w:t>
            </w:r>
            <w:r w:rsidR="0056269D">
              <w:rPr>
                <w:sz w:val="24"/>
                <w:szCs w:val="24"/>
              </w:rPr>
              <w:t xml:space="preserve">Уральского </w:t>
            </w:r>
            <w:r>
              <w:rPr>
                <w:sz w:val="24"/>
                <w:szCs w:val="24"/>
              </w:rPr>
              <w:t>филиала ПАО «ТрансКонтейнер»</w:t>
            </w:r>
            <w:r w:rsidR="00F65EAC">
              <w:rPr>
                <w:sz w:val="24"/>
                <w:szCs w:val="24"/>
              </w:rPr>
              <w:t>.</w:t>
            </w:r>
            <w:r>
              <w:rPr>
                <w:sz w:val="24"/>
                <w:szCs w:val="24"/>
              </w:rPr>
              <w:t xml:space="preserve"> </w:t>
            </w:r>
          </w:p>
          <w:p w14:paraId="5E60F039" w14:textId="227E2C3C" w:rsidR="00B201BE" w:rsidRDefault="00BD141A">
            <w:pPr>
              <w:pStyle w:val="1a"/>
              <w:ind w:firstLine="0"/>
              <w:rPr>
                <w:sz w:val="24"/>
                <w:szCs w:val="24"/>
              </w:rPr>
            </w:pPr>
            <w:r>
              <w:rPr>
                <w:sz w:val="24"/>
                <w:szCs w:val="24"/>
              </w:rPr>
              <w:t>Адрес: Российская Федерация, 620027, г. Екатеринбург, ул. Николая Никонова, д.8</w:t>
            </w:r>
          </w:p>
          <w:p w14:paraId="5D73C001" w14:textId="77777777" w:rsidR="0056269D" w:rsidRDefault="0056269D">
            <w:pPr>
              <w:pStyle w:val="1a"/>
              <w:ind w:firstLine="0"/>
              <w:rPr>
                <w:sz w:val="24"/>
                <w:szCs w:val="24"/>
              </w:rPr>
            </w:pPr>
          </w:p>
          <w:p w14:paraId="7291AF7F" w14:textId="77777777" w:rsidR="0056269D" w:rsidRDefault="00BD141A">
            <w:r>
              <w:t xml:space="preserve">Контактное(-ые) лицо(-а) Заказчика: </w:t>
            </w:r>
          </w:p>
          <w:p w14:paraId="47ECB00B" w14:textId="3C99C7C5" w:rsidR="00B201BE" w:rsidRDefault="00BD141A">
            <w:pPr>
              <w:rPr>
                <w:rFonts w:ascii="Calibri" w:hAnsi="Calibri" w:cs="Calibri"/>
                <w:color w:val="000000"/>
                <w:sz w:val="22"/>
                <w:szCs w:val="22"/>
                <w:lang w:eastAsia="ru-RU"/>
              </w:rPr>
            </w:pPr>
            <w:r>
              <w:t>Ербягина Марина Валерьевна, тел. +7(495)7881717(5052), электронный адрес erbiaginamv@trcont.ru.</w:t>
            </w:r>
          </w:p>
          <w:p w14:paraId="1FA658AC" w14:textId="7B980A88" w:rsidR="00B201BE" w:rsidRDefault="0056269D" w:rsidP="0056269D">
            <w:r w:rsidRPr="003304A3">
              <w:t xml:space="preserve">Ладейщикова Елена Сергеевна, тел.  8 (343) 224-80-07 (доб. 5055), электронный адрес: </w:t>
            </w:r>
            <w:r w:rsidRPr="003304A3">
              <w:rPr>
                <w:lang w:val="en-US"/>
              </w:rPr>
              <w:t>ladeyshchikovaes</w:t>
            </w:r>
            <w:r w:rsidRPr="003304A3">
              <w:t>@</w:t>
            </w:r>
            <w:r w:rsidRPr="003304A3">
              <w:rPr>
                <w:lang w:val="en-US"/>
              </w:rPr>
              <w:t>trcont</w:t>
            </w:r>
            <w:r w:rsidRPr="003304A3">
              <w:t>.</w:t>
            </w:r>
            <w:r w:rsidRPr="003304A3">
              <w:rPr>
                <w:lang w:val="en-US"/>
              </w:rPr>
              <w:t>ru</w:t>
            </w:r>
          </w:p>
        </w:tc>
      </w:tr>
      <w:tr w:rsidR="004762D6" w:rsidRPr="00F86FAA" w14:paraId="4F2BA771" w14:textId="77777777" w:rsidTr="004D6B74">
        <w:tc>
          <w:tcPr>
            <w:tcW w:w="426" w:type="dxa"/>
          </w:tcPr>
          <w:p w14:paraId="0052A96C"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E3A354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5FCF894" w14:textId="34D941A0" w:rsidR="00F65EAC" w:rsidRDefault="00BD141A" w:rsidP="00F65EAC">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F65EAC">
              <w:rPr>
                <w:sz w:val="24"/>
                <w:szCs w:val="24"/>
              </w:rPr>
              <w:t>аппарате управления</w:t>
            </w:r>
            <w:r>
              <w:rPr>
                <w:sz w:val="24"/>
                <w:szCs w:val="24"/>
              </w:rPr>
              <w:t xml:space="preserve"> ПАО «ТрансКонтейнер»</w:t>
            </w:r>
            <w:r w:rsidR="00F65EAC">
              <w:rPr>
                <w:sz w:val="24"/>
                <w:szCs w:val="24"/>
              </w:rPr>
              <w:t>.</w:t>
            </w:r>
            <w:r>
              <w:rPr>
                <w:sz w:val="24"/>
                <w:szCs w:val="24"/>
              </w:rPr>
              <w:t xml:space="preserve"> </w:t>
            </w:r>
          </w:p>
          <w:p w14:paraId="0FA8860F" w14:textId="7F868082" w:rsidR="00B201BE" w:rsidRDefault="00BD141A" w:rsidP="00F65EAC">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14:paraId="3D014828" w14:textId="77777777" w:rsidTr="004D6B74">
        <w:tc>
          <w:tcPr>
            <w:tcW w:w="426" w:type="dxa"/>
          </w:tcPr>
          <w:p w14:paraId="58C38A8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0A5DC7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606C9DE"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5D7B3C4A"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BC4B946"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25049CD4"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8"/>
                  <w:sz w:val="24"/>
                  <w:szCs w:val="24"/>
                </w:rPr>
                <w:t>info@otc.ru</w:t>
              </w:r>
            </w:hyperlink>
          </w:p>
        </w:tc>
      </w:tr>
      <w:tr w:rsidR="002B6BE9" w:rsidRPr="00F86FAA" w14:paraId="55C51F14" w14:textId="77777777" w:rsidTr="004D6B74">
        <w:tc>
          <w:tcPr>
            <w:tcW w:w="426" w:type="dxa"/>
          </w:tcPr>
          <w:p w14:paraId="753A09E2"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E9A1DC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B6C6AC4" w14:textId="77777777" w:rsidR="00F65EAC" w:rsidRDefault="00BD141A">
            <w:pPr>
              <w:pStyle w:val="1a"/>
              <w:ind w:firstLine="397"/>
              <w:rPr>
                <w:sz w:val="24"/>
                <w:szCs w:val="24"/>
              </w:rPr>
            </w:pPr>
            <w:r>
              <w:rPr>
                <w:sz w:val="24"/>
                <w:szCs w:val="24"/>
              </w:rPr>
              <w:t xml:space="preserve">Начальная (максимальная) цена договора составляет                    25 627 390 (двадцать пять миллионов шестьсот двадцать семь тысяч триста девяносто) рублей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7508D481" w14:textId="77777777" w:rsidR="00F65EAC" w:rsidRDefault="00BD141A">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14:paraId="53E7D510" w14:textId="77777777" w:rsidR="00F65EAC" w:rsidRDefault="00BD141A">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2A5ED52A" w14:textId="77777777" w:rsidR="00F65EAC" w:rsidRDefault="00BD141A">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79EBCDC1" w14:textId="77777777" w:rsidR="00F65EAC" w:rsidRDefault="00BD141A">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72AE0AA4" w14:textId="77777777" w:rsidR="00F65EAC" w:rsidRDefault="00BD141A">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6948EE6" w14:textId="77777777" w:rsidR="00F65EAC" w:rsidRDefault="00BD141A">
            <w:pPr>
              <w:pStyle w:val="1a"/>
              <w:ind w:firstLine="397"/>
              <w:rPr>
                <w:sz w:val="24"/>
                <w:szCs w:val="24"/>
              </w:rPr>
            </w:pPr>
            <w:r>
              <w:rPr>
                <w:sz w:val="24"/>
                <w:szCs w:val="24"/>
              </w:rPr>
              <w:t></w:t>
            </w:r>
            <w:r>
              <w:rPr>
                <w:sz w:val="24"/>
                <w:szCs w:val="24"/>
              </w:rPr>
              <w:tab/>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425760BF" w14:textId="77777777" w:rsidR="00F65EAC" w:rsidRDefault="00BD141A">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58E1BFE3" w14:textId="77777777" w:rsidR="00F65EAC" w:rsidRDefault="00BD141A">
            <w:pPr>
              <w:pStyle w:val="1a"/>
              <w:ind w:firstLine="397"/>
              <w:rPr>
                <w:sz w:val="24"/>
                <w:szCs w:val="24"/>
              </w:rPr>
            </w:pPr>
            <w:r>
              <w:rPr>
                <w:sz w:val="24"/>
                <w:szCs w:val="24"/>
              </w:rPr>
              <w:lastRenderedPageBreak/>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68AD8CF5" w14:textId="77777777" w:rsidR="00F65EAC" w:rsidRDefault="00BD141A">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w:t>
            </w:r>
          </w:p>
          <w:p w14:paraId="1E91B099" w14:textId="77777777" w:rsidR="00F65EAC" w:rsidRDefault="00BD141A">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20D7D703" w14:textId="77777777" w:rsidR="00F65EAC" w:rsidRDefault="00BD141A">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14:paraId="097482A8" w14:textId="136044A4" w:rsidR="00B201BE" w:rsidRDefault="00BD141A">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Начальная (максимальная) цена договора определена проектно-сметным методом (приложение №9 к документации о закупке).  </w:t>
            </w:r>
          </w:p>
        </w:tc>
      </w:tr>
      <w:tr w:rsidR="00856650" w:rsidRPr="00F86FAA" w14:paraId="497C9257" w14:textId="77777777" w:rsidTr="004D6B74">
        <w:tc>
          <w:tcPr>
            <w:tcW w:w="426" w:type="dxa"/>
          </w:tcPr>
          <w:p w14:paraId="0646170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49ED924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3A116C82" w14:textId="77777777" w:rsidR="00B201BE" w:rsidRDefault="00BD141A">
            <w:pPr>
              <w:jc w:val="both"/>
              <w:rPr>
                <w:b/>
              </w:rPr>
            </w:pPr>
            <w:r>
              <w:t>«14» июня 2022 года</w:t>
            </w:r>
          </w:p>
        </w:tc>
      </w:tr>
      <w:tr w:rsidR="009E64D8" w:rsidRPr="00F86FAA" w14:paraId="70B2E1D9" w14:textId="77777777" w:rsidTr="004D6B74">
        <w:tc>
          <w:tcPr>
            <w:tcW w:w="426" w:type="dxa"/>
          </w:tcPr>
          <w:p w14:paraId="4B06E8A6" w14:textId="77777777" w:rsidR="009E64D8" w:rsidRPr="00856650" w:rsidRDefault="004762D6" w:rsidP="00E47C4C">
            <w:pPr>
              <w:pStyle w:val="1a"/>
              <w:ind w:left="-57" w:right="-108" w:firstLine="0"/>
              <w:rPr>
                <w:b/>
                <w:sz w:val="24"/>
                <w:szCs w:val="24"/>
              </w:rPr>
            </w:pPr>
            <w:bookmarkStart w:id="16" w:name="_Hlk106895656"/>
            <w:r>
              <w:rPr>
                <w:b/>
                <w:sz w:val="24"/>
                <w:szCs w:val="24"/>
              </w:rPr>
              <w:t>7.</w:t>
            </w:r>
          </w:p>
        </w:tc>
        <w:tc>
          <w:tcPr>
            <w:tcW w:w="2126" w:type="dxa"/>
          </w:tcPr>
          <w:p w14:paraId="6318085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C05AC61" w14:textId="4F2EBA8F" w:rsidR="00B201BE" w:rsidRDefault="00BD141A">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DD389C">
              <w:rPr>
                <w:sz w:val="24"/>
                <w:szCs w:val="24"/>
              </w:rPr>
              <w:t>0</w:t>
            </w:r>
            <w:r w:rsidR="00E31F56">
              <w:rPr>
                <w:sz w:val="24"/>
                <w:szCs w:val="24"/>
              </w:rPr>
              <w:t>1</w:t>
            </w:r>
            <w:r>
              <w:rPr>
                <w:sz w:val="24"/>
                <w:szCs w:val="24"/>
              </w:rPr>
              <w:t>» ию</w:t>
            </w:r>
            <w:r w:rsidR="00DD389C">
              <w:rPr>
                <w:sz w:val="24"/>
                <w:szCs w:val="24"/>
              </w:rPr>
              <w:t>л</w:t>
            </w:r>
            <w:r>
              <w:rPr>
                <w:sz w:val="24"/>
                <w:szCs w:val="24"/>
              </w:rPr>
              <w:t>я 2022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A230492" w14:textId="77777777" w:rsidTr="004D6B74">
        <w:tc>
          <w:tcPr>
            <w:tcW w:w="426" w:type="dxa"/>
          </w:tcPr>
          <w:p w14:paraId="198F2F28" w14:textId="77777777" w:rsidR="003E2C12" w:rsidRPr="00F86FAA" w:rsidRDefault="00747369" w:rsidP="00E47C4C">
            <w:pPr>
              <w:pStyle w:val="1a"/>
              <w:ind w:left="-57" w:right="-108" w:firstLine="0"/>
              <w:rPr>
                <w:b/>
                <w:sz w:val="24"/>
                <w:szCs w:val="24"/>
              </w:rPr>
            </w:pPr>
            <w:bookmarkStart w:id="17" w:name="_Hlk106895828"/>
            <w:bookmarkEnd w:id="16"/>
            <w:r>
              <w:rPr>
                <w:b/>
                <w:sz w:val="24"/>
                <w:szCs w:val="24"/>
              </w:rPr>
              <w:t>8.</w:t>
            </w:r>
          </w:p>
        </w:tc>
        <w:tc>
          <w:tcPr>
            <w:tcW w:w="2126" w:type="dxa"/>
          </w:tcPr>
          <w:p w14:paraId="2510C59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0F79AE5E" w14:textId="7DD78FCD" w:rsidR="00B201BE" w:rsidRDefault="00BD141A">
            <w:pPr>
              <w:pStyle w:val="1a"/>
              <w:ind w:firstLine="397"/>
              <w:rPr>
                <w:sz w:val="24"/>
                <w:szCs w:val="24"/>
                <w:highlight w:val="cyan"/>
              </w:rPr>
            </w:pPr>
            <w:r>
              <w:rPr>
                <w:sz w:val="24"/>
                <w:szCs w:val="24"/>
              </w:rPr>
              <w:t>Рассмотрение, оценка и сопоставление Заявок состоится «</w:t>
            </w:r>
            <w:r w:rsidR="00DD389C">
              <w:rPr>
                <w:sz w:val="24"/>
                <w:szCs w:val="24"/>
              </w:rPr>
              <w:t>0</w:t>
            </w:r>
            <w:r w:rsidR="00E31F56">
              <w:rPr>
                <w:sz w:val="24"/>
                <w:szCs w:val="24"/>
              </w:rPr>
              <w:t>1</w:t>
            </w:r>
            <w:r>
              <w:rPr>
                <w:sz w:val="24"/>
                <w:szCs w:val="24"/>
              </w:rPr>
              <w:t>» ию</w:t>
            </w:r>
            <w:r w:rsidR="00DD389C">
              <w:rPr>
                <w:sz w:val="24"/>
                <w:szCs w:val="24"/>
              </w:rPr>
              <w:t>л</w:t>
            </w:r>
            <w:r>
              <w:rPr>
                <w:sz w:val="24"/>
                <w:szCs w:val="24"/>
              </w:rPr>
              <w:t>я 2022 г. 14 час. 00 мин. местного времени по адресу, указанному в пункте 2 Информационной карты.</w:t>
            </w:r>
          </w:p>
        </w:tc>
      </w:tr>
      <w:tr w:rsidR="003E2C12" w:rsidRPr="00F86FAA" w14:paraId="3537E6AD" w14:textId="77777777" w:rsidTr="004D6B74">
        <w:tc>
          <w:tcPr>
            <w:tcW w:w="426" w:type="dxa"/>
          </w:tcPr>
          <w:p w14:paraId="3C732643"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88FAE49" w14:textId="77777777" w:rsidR="003E2C12" w:rsidRPr="00F86FAA" w:rsidRDefault="009830CC" w:rsidP="008035D3">
            <w:pPr>
              <w:pStyle w:val="Default"/>
              <w:rPr>
                <w:b/>
                <w:color w:val="auto"/>
              </w:rPr>
            </w:pPr>
            <w:r>
              <w:rPr>
                <w:b/>
                <w:color w:val="auto"/>
              </w:rPr>
              <w:t>Подведение итогов</w:t>
            </w:r>
          </w:p>
        </w:tc>
        <w:tc>
          <w:tcPr>
            <w:tcW w:w="7200" w:type="dxa"/>
          </w:tcPr>
          <w:p w14:paraId="2B1DE71C" w14:textId="1B60AD2D" w:rsidR="00B201BE" w:rsidRDefault="00BD141A">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w:t>
            </w:r>
            <w:r w:rsidR="00DD389C">
              <w:rPr>
                <w:sz w:val="24"/>
                <w:szCs w:val="24"/>
              </w:rPr>
              <w:t>04</w:t>
            </w:r>
            <w:r>
              <w:rPr>
                <w:sz w:val="24"/>
                <w:szCs w:val="24"/>
              </w:rPr>
              <w:t xml:space="preserve">» </w:t>
            </w:r>
            <w:r w:rsidR="00DD389C">
              <w:rPr>
                <w:sz w:val="24"/>
                <w:szCs w:val="24"/>
              </w:rPr>
              <w:t>августа</w:t>
            </w:r>
            <w:r>
              <w:rPr>
                <w:sz w:val="24"/>
                <w:szCs w:val="24"/>
              </w:rPr>
              <w:t xml:space="preserve"> 2022 г. 14 час. 00 мин.</w:t>
            </w:r>
            <w:bookmarkEnd w:id="18"/>
            <w:bookmarkEnd w:id="19"/>
            <w:bookmarkEnd w:id="20"/>
            <w:r>
              <w:rPr>
                <w:sz w:val="24"/>
                <w:szCs w:val="24"/>
              </w:rPr>
              <w:t xml:space="preserve"> местного времени по адресу, указанному в пункте 3 Информационной карты.</w:t>
            </w:r>
          </w:p>
        </w:tc>
      </w:tr>
      <w:bookmarkEnd w:id="17"/>
      <w:tr w:rsidR="00856650" w:rsidRPr="00F86FAA" w14:paraId="1C4FC6B5" w14:textId="77777777" w:rsidTr="004D6B74">
        <w:tc>
          <w:tcPr>
            <w:tcW w:w="426" w:type="dxa"/>
          </w:tcPr>
          <w:p w14:paraId="3C995BF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2698910" w14:textId="77777777" w:rsidR="00856650" w:rsidRPr="00F86FAA" w:rsidRDefault="00856650" w:rsidP="007043AB">
            <w:pPr>
              <w:pStyle w:val="Default"/>
              <w:rPr>
                <w:b/>
                <w:color w:val="auto"/>
              </w:rPr>
            </w:pPr>
            <w:r>
              <w:rPr>
                <w:b/>
                <w:color w:val="auto"/>
              </w:rPr>
              <w:t>Количество лотов</w:t>
            </w:r>
          </w:p>
        </w:tc>
        <w:tc>
          <w:tcPr>
            <w:tcW w:w="7200" w:type="dxa"/>
          </w:tcPr>
          <w:p w14:paraId="05BC1A76" w14:textId="77777777" w:rsidR="00B201BE" w:rsidRDefault="00BD141A">
            <w:pPr>
              <w:pStyle w:val="1a"/>
              <w:ind w:firstLine="0"/>
              <w:rPr>
                <w:b/>
                <w:sz w:val="24"/>
                <w:szCs w:val="24"/>
                <w:lang w:val="en-US"/>
              </w:rPr>
            </w:pPr>
            <w:r>
              <w:rPr>
                <w:sz w:val="24"/>
                <w:szCs w:val="24"/>
                <w:lang w:val="en-US"/>
              </w:rPr>
              <w:t>один лот</w:t>
            </w:r>
          </w:p>
        </w:tc>
      </w:tr>
      <w:tr w:rsidR="00856650" w:rsidRPr="00F86FAA" w14:paraId="1C96F563" w14:textId="77777777" w:rsidTr="004D6B74">
        <w:tc>
          <w:tcPr>
            <w:tcW w:w="426" w:type="dxa"/>
          </w:tcPr>
          <w:p w14:paraId="3B86DD2E"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FDFF5DE" w14:textId="77777777" w:rsidR="00856650" w:rsidRPr="00F86FAA" w:rsidRDefault="00856650" w:rsidP="007043AB">
            <w:pPr>
              <w:pStyle w:val="Default"/>
              <w:rPr>
                <w:b/>
                <w:color w:val="auto"/>
              </w:rPr>
            </w:pPr>
            <w:r>
              <w:rPr>
                <w:b/>
                <w:color w:val="auto"/>
              </w:rPr>
              <w:t>Официальный язык</w:t>
            </w:r>
          </w:p>
        </w:tc>
        <w:tc>
          <w:tcPr>
            <w:tcW w:w="7200" w:type="dxa"/>
          </w:tcPr>
          <w:p w14:paraId="0DE81C6B" w14:textId="77777777" w:rsidR="00B201BE" w:rsidRPr="0056269D" w:rsidRDefault="00BD141A">
            <w:pPr>
              <w:pStyle w:val="aff"/>
              <w:jc w:val="both"/>
              <w:rPr>
                <w:sz w:val="24"/>
                <w:szCs w:val="24"/>
              </w:rPr>
            </w:pPr>
            <w:r w:rsidRPr="0056269D">
              <w:rPr>
                <w:sz w:val="24"/>
                <w:szCs w:val="24"/>
              </w:rPr>
              <w:t>Русский язык. Вся переписка, связанная с проведением Открытого конкурса ведется на русском языке.</w:t>
            </w:r>
          </w:p>
        </w:tc>
      </w:tr>
      <w:tr w:rsidR="00856650" w:rsidRPr="00F86FAA" w14:paraId="3FF63090" w14:textId="77777777" w:rsidTr="004D6B74">
        <w:tc>
          <w:tcPr>
            <w:tcW w:w="426" w:type="dxa"/>
          </w:tcPr>
          <w:p w14:paraId="6650998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D1DA8BB"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5DED09F" w14:textId="77777777" w:rsidR="00B201BE" w:rsidRDefault="00BD141A">
            <w:pPr>
              <w:pStyle w:val="1a"/>
              <w:ind w:firstLine="0"/>
              <w:jc w:val="left"/>
              <w:rPr>
                <w:b/>
                <w:sz w:val="24"/>
                <w:szCs w:val="24"/>
                <w:highlight w:val="yellow"/>
              </w:rPr>
            </w:pPr>
            <w:r>
              <w:rPr>
                <w:sz w:val="24"/>
                <w:szCs w:val="24"/>
                <w:lang w:val="en-US"/>
              </w:rPr>
              <w:t>Рубли Российской Федерации.</w:t>
            </w:r>
          </w:p>
        </w:tc>
      </w:tr>
      <w:tr w:rsidR="00F65EAC" w:rsidRPr="00F86FAA" w14:paraId="2CBA9ADB" w14:textId="77777777" w:rsidTr="004D6B74">
        <w:tc>
          <w:tcPr>
            <w:tcW w:w="426" w:type="dxa"/>
          </w:tcPr>
          <w:p w14:paraId="62B1E51E" w14:textId="77777777" w:rsidR="00F65EAC" w:rsidRPr="00F86FAA" w:rsidRDefault="00F65EAC" w:rsidP="00F65EAC">
            <w:pPr>
              <w:pStyle w:val="1a"/>
              <w:ind w:left="-57" w:right="-108" w:firstLine="0"/>
              <w:rPr>
                <w:b/>
                <w:sz w:val="24"/>
                <w:szCs w:val="24"/>
              </w:rPr>
            </w:pPr>
            <w:r>
              <w:rPr>
                <w:b/>
                <w:sz w:val="24"/>
                <w:szCs w:val="24"/>
              </w:rPr>
              <w:t>13.</w:t>
            </w:r>
          </w:p>
        </w:tc>
        <w:tc>
          <w:tcPr>
            <w:tcW w:w="2126" w:type="dxa"/>
          </w:tcPr>
          <w:p w14:paraId="5DAFA3D0" w14:textId="77777777" w:rsidR="00F65EAC" w:rsidRPr="00F86FAA" w:rsidRDefault="00F65EAC" w:rsidP="00F65EAC">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EA9E1F3" w14:textId="77777777" w:rsidR="00F65EAC" w:rsidRPr="003304A3" w:rsidRDefault="00F65EAC" w:rsidP="00F65EAC">
            <w:pPr>
              <w:jc w:val="both"/>
            </w:pPr>
            <w:r w:rsidRPr="003304A3">
              <w:t>Вариант 1.</w:t>
            </w:r>
          </w:p>
          <w:p w14:paraId="764DF294" w14:textId="77777777" w:rsidR="00F65EAC" w:rsidRPr="003304A3" w:rsidRDefault="00F65EAC" w:rsidP="00F65EAC">
            <w:r w:rsidRPr="003304A3">
              <w:t xml:space="preserve">Оплата выполненных Работ производится:   </w:t>
            </w:r>
          </w:p>
          <w:p w14:paraId="276006A9" w14:textId="77777777" w:rsidR="00F65EAC" w:rsidRPr="003304A3" w:rsidRDefault="00F65EAC" w:rsidP="00BD141A">
            <w:pPr>
              <w:pStyle w:val="aff7"/>
              <w:numPr>
                <w:ilvl w:val="0"/>
                <w:numId w:val="72"/>
              </w:numPr>
              <w:jc w:val="both"/>
            </w:pPr>
            <w:r w:rsidRPr="003304A3">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sidRPr="003304A3">
              <w:rPr>
                <w:i/>
                <w:iCs/>
              </w:rPr>
              <w:t xml:space="preserve"> </w:t>
            </w:r>
            <w:r w:rsidRPr="003304A3">
              <w:t>на основании предоставленного Подрядчиком счета на оплату;</w:t>
            </w:r>
          </w:p>
          <w:p w14:paraId="29EC54A4" w14:textId="77777777" w:rsidR="00F65EAC" w:rsidRPr="003304A3" w:rsidRDefault="00F65EAC" w:rsidP="00BD141A">
            <w:pPr>
              <w:pStyle w:val="1a"/>
              <w:numPr>
                <w:ilvl w:val="0"/>
                <w:numId w:val="72"/>
              </w:numPr>
              <w:rPr>
                <w:rFonts w:eastAsia="Symbol"/>
                <w:sz w:val="24"/>
                <w:szCs w:val="24"/>
              </w:rPr>
            </w:pPr>
            <w:r w:rsidRPr="003304A3">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размере </w:t>
            </w:r>
            <w:r w:rsidRPr="003304A3">
              <w:rPr>
                <w:rFonts w:eastAsia="Times New Roman"/>
                <w:sz w:val="24"/>
                <w:szCs w:val="24"/>
              </w:rPr>
              <w:lastRenderedPageBreak/>
              <w:t xml:space="preserve">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6A77E9D9" w14:textId="77777777" w:rsidR="00F65EAC" w:rsidRPr="003304A3" w:rsidRDefault="00F65EAC" w:rsidP="00F65EAC">
            <w:pPr>
              <w:pStyle w:val="1a"/>
              <w:ind w:firstLine="0"/>
              <w:rPr>
                <w:rFonts w:eastAsia="Times New Roman"/>
                <w:sz w:val="24"/>
                <w:szCs w:val="24"/>
              </w:rPr>
            </w:pPr>
            <w:r w:rsidRPr="003304A3">
              <w:rPr>
                <w:rFonts w:eastAsia="Times New Roman"/>
                <w:sz w:val="24"/>
                <w:szCs w:val="24"/>
              </w:rPr>
              <w:t>Вариант 2.</w:t>
            </w:r>
          </w:p>
          <w:p w14:paraId="1553149C" w14:textId="77777777" w:rsidR="00F65EAC" w:rsidRPr="003304A3" w:rsidRDefault="00F65EAC" w:rsidP="00F65EAC">
            <w:r w:rsidRPr="003304A3">
              <w:t xml:space="preserve">Оплата выполненных Работ производится:   </w:t>
            </w:r>
          </w:p>
          <w:p w14:paraId="2F4A51EE" w14:textId="77777777" w:rsidR="00F65EAC" w:rsidRPr="003304A3" w:rsidRDefault="00F65EAC" w:rsidP="00BD141A">
            <w:pPr>
              <w:pStyle w:val="aff7"/>
              <w:numPr>
                <w:ilvl w:val="0"/>
                <w:numId w:val="72"/>
              </w:numPr>
              <w:jc w:val="both"/>
            </w:pPr>
            <w:r w:rsidRPr="003304A3">
              <w:t>путем перечисления авансового платежа в размере не более 25% (двадцати пяти процентов) 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14:paraId="5135E636" w14:textId="77777777" w:rsidR="00F65EAC" w:rsidRPr="003304A3" w:rsidRDefault="00F65EAC" w:rsidP="00BD141A">
            <w:pPr>
              <w:pStyle w:val="aff7"/>
              <w:numPr>
                <w:ilvl w:val="0"/>
                <w:numId w:val="72"/>
              </w:numPr>
              <w:jc w:val="both"/>
            </w:pPr>
            <w:r w:rsidRPr="003304A3">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sidRPr="003304A3">
              <w:rPr>
                <w:i/>
                <w:iCs/>
              </w:rPr>
              <w:t xml:space="preserve"> </w:t>
            </w:r>
            <w:r w:rsidRPr="003304A3">
              <w:t>на основании предоставленного Подрядчиком счета на оплату;</w:t>
            </w:r>
          </w:p>
          <w:p w14:paraId="1BCD7BCA" w14:textId="77777777" w:rsidR="00F65EAC" w:rsidRPr="003304A3" w:rsidRDefault="00F65EAC" w:rsidP="00BD141A">
            <w:pPr>
              <w:pStyle w:val="aff7"/>
              <w:numPr>
                <w:ilvl w:val="0"/>
                <w:numId w:val="72"/>
              </w:numPr>
              <w:jc w:val="both"/>
            </w:pPr>
            <w:r w:rsidRPr="003304A3">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3512A384" w14:textId="77777777" w:rsidR="00F65EAC" w:rsidRPr="003304A3" w:rsidRDefault="00F65EAC" w:rsidP="00BD141A">
            <w:pPr>
              <w:pStyle w:val="1a"/>
              <w:numPr>
                <w:ilvl w:val="0"/>
                <w:numId w:val="72"/>
              </w:numPr>
              <w:rPr>
                <w:rFonts w:eastAsia="Symbol"/>
                <w:sz w:val="24"/>
                <w:szCs w:val="24"/>
              </w:rPr>
            </w:pPr>
            <w:r w:rsidRPr="003304A3">
              <w:rPr>
                <w:rFonts w:eastAsia="Times New Roman"/>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2717BC19" w14:textId="77777777" w:rsidR="00F65EAC" w:rsidRPr="003304A3" w:rsidRDefault="00F65EAC" w:rsidP="00F65EAC">
            <w:pPr>
              <w:pStyle w:val="1a"/>
              <w:ind w:firstLine="0"/>
              <w:rPr>
                <w:rFonts w:eastAsia="Times New Roman"/>
                <w:sz w:val="24"/>
                <w:szCs w:val="24"/>
              </w:rPr>
            </w:pPr>
            <w:r w:rsidRPr="003304A3">
              <w:rPr>
                <w:rFonts w:eastAsia="Times New Roman"/>
                <w:sz w:val="24"/>
                <w:szCs w:val="24"/>
              </w:rPr>
              <w:t>Вариант 3.</w:t>
            </w:r>
          </w:p>
          <w:p w14:paraId="5497C6F3" w14:textId="77777777" w:rsidR="00F65EAC" w:rsidRPr="003304A3" w:rsidRDefault="00F65EAC" w:rsidP="00F65EAC">
            <w:r w:rsidRPr="003304A3">
              <w:t xml:space="preserve">Оплата выполненных Работ производится:   </w:t>
            </w:r>
          </w:p>
          <w:p w14:paraId="5DB83723" w14:textId="77777777" w:rsidR="00F65EAC" w:rsidRPr="003304A3" w:rsidRDefault="00F65EAC" w:rsidP="00BD141A">
            <w:pPr>
              <w:pStyle w:val="aff7"/>
              <w:numPr>
                <w:ilvl w:val="0"/>
                <w:numId w:val="72"/>
              </w:numPr>
              <w:jc w:val="both"/>
            </w:pPr>
            <w:r w:rsidRPr="003304A3">
              <w:t>путем перечисления авансового платежа в размере не более 11% (одиннадцати процентов) от Цены Договора в течение 15 (пятнадцати) календарных дней на основании предоставленного Подрядчиком счета на оплату, без предоставления Исполнителем независимой (банковской) гарантии;</w:t>
            </w:r>
          </w:p>
          <w:p w14:paraId="7F2811E7" w14:textId="77777777" w:rsidR="00F65EAC" w:rsidRPr="003304A3" w:rsidRDefault="00F65EAC" w:rsidP="00BD141A">
            <w:pPr>
              <w:pStyle w:val="aff7"/>
              <w:numPr>
                <w:ilvl w:val="0"/>
                <w:numId w:val="72"/>
              </w:numPr>
              <w:jc w:val="both"/>
            </w:pPr>
            <w:r w:rsidRPr="003304A3">
              <w:lastRenderedPageBreak/>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sidRPr="003304A3">
              <w:rPr>
                <w:i/>
                <w:iCs/>
              </w:rPr>
              <w:t xml:space="preserve"> </w:t>
            </w:r>
            <w:r w:rsidRPr="003304A3">
              <w:t>на основании предоставленного Подрядчиком счета на оплату;</w:t>
            </w:r>
          </w:p>
          <w:p w14:paraId="3F43C31A" w14:textId="77777777" w:rsidR="00F65EAC" w:rsidRPr="003304A3" w:rsidRDefault="00F65EAC" w:rsidP="00BD141A">
            <w:pPr>
              <w:pStyle w:val="aff7"/>
              <w:numPr>
                <w:ilvl w:val="0"/>
                <w:numId w:val="72"/>
              </w:numPr>
              <w:jc w:val="both"/>
            </w:pPr>
            <w:r w:rsidRPr="003304A3">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5A132D38" w14:textId="3BE62A33" w:rsidR="00F65EAC" w:rsidRDefault="00F65EAC" w:rsidP="00F65EAC">
            <w:pPr>
              <w:pStyle w:val="1a"/>
              <w:ind w:left="748" w:hanging="283"/>
              <w:rPr>
                <w:sz w:val="24"/>
                <w:szCs w:val="24"/>
              </w:rPr>
            </w:pPr>
            <w:r>
              <w:rPr>
                <w:rFonts w:eastAsia="Times New Roman"/>
                <w:sz w:val="24"/>
                <w:szCs w:val="24"/>
              </w:rPr>
              <w:t xml:space="preserve">- </w:t>
            </w:r>
            <w:r w:rsidRPr="003304A3">
              <w:rPr>
                <w:rFonts w:eastAsia="Times New Roman"/>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7D6548" w:rsidRPr="00F86FAA" w14:paraId="3345C368" w14:textId="77777777" w:rsidTr="004D6B74">
        <w:tc>
          <w:tcPr>
            <w:tcW w:w="426" w:type="dxa"/>
          </w:tcPr>
          <w:p w14:paraId="0DD3916A" w14:textId="77777777" w:rsidR="007D6548" w:rsidRPr="00F86FAA" w:rsidRDefault="00357415" w:rsidP="00E47C4C">
            <w:pPr>
              <w:pStyle w:val="1a"/>
              <w:ind w:left="-57" w:right="-108" w:firstLine="0"/>
              <w:rPr>
                <w:b/>
                <w:sz w:val="24"/>
                <w:szCs w:val="24"/>
              </w:rPr>
            </w:pPr>
            <w:bookmarkStart w:id="21" w:name="_Hlk106893847"/>
            <w:r>
              <w:rPr>
                <w:b/>
                <w:sz w:val="24"/>
                <w:szCs w:val="24"/>
              </w:rPr>
              <w:lastRenderedPageBreak/>
              <w:t>14.</w:t>
            </w:r>
          </w:p>
        </w:tc>
        <w:tc>
          <w:tcPr>
            <w:tcW w:w="2126" w:type="dxa"/>
          </w:tcPr>
          <w:p w14:paraId="087E386C"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267D9C5" w14:textId="77777777" w:rsidR="00F65EAC" w:rsidRDefault="00BD14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даты, следующей за днем получения уведомления о начале выполнения работ. </w:t>
            </w:r>
          </w:p>
          <w:p w14:paraId="2BA0D15A" w14:textId="408786E3" w:rsidR="00F65EAC" w:rsidRDefault="00BD141A">
            <w:pPr>
              <w:pStyle w:val="Default"/>
              <w:jc w:val="both"/>
            </w:pPr>
            <w:r>
              <w:t xml:space="preserve">Окончание выполнения Работ - не </w:t>
            </w:r>
            <w:r w:rsidR="00341DCF">
              <w:t>более</w:t>
            </w:r>
            <w:r>
              <w:t xml:space="preserve"> 120 (ста двадцати) календарных дней с даты, следующей за днем получения уведомления о начале выполнения работ. </w:t>
            </w:r>
          </w:p>
          <w:p w14:paraId="6D474174" w14:textId="151A439E" w:rsidR="00B201BE" w:rsidRDefault="00BD141A">
            <w:pPr>
              <w:pStyle w:val="Default"/>
              <w:jc w:val="both"/>
            </w:pPr>
            <w:r>
              <w:t>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w:t>
            </w:r>
          </w:p>
          <w:p w14:paraId="61A6DE26" w14:textId="77777777" w:rsidR="00685C56" w:rsidRPr="00F86FAA" w:rsidRDefault="00685C56" w:rsidP="00685C56">
            <w:pPr>
              <w:pStyle w:val="Default"/>
              <w:jc w:val="both"/>
            </w:pPr>
          </w:p>
          <w:p w14:paraId="59A53DEE" w14:textId="77777777" w:rsidR="00B201BE" w:rsidRDefault="00BD141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Пермский край, г. Пермь, ул. Докучаева, д. №60.</w:t>
            </w:r>
          </w:p>
        </w:tc>
      </w:tr>
      <w:bookmarkEnd w:id="21"/>
      <w:tr w:rsidR="007D6548" w:rsidRPr="00F86FAA" w14:paraId="3068F36B" w14:textId="77777777" w:rsidTr="004D6B74">
        <w:tc>
          <w:tcPr>
            <w:tcW w:w="426" w:type="dxa"/>
          </w:tcPr>
          <w:p w14:paraId="16662E7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69127D13"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55531ED" w14:textId="77777777" w:rsidR="00B201BE" w:rsidRDefault="00BD141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C794D75" w14:textId="77777777" w:rsidTr="004D6B74">
        <w:tc>
          <w:tcPr>
            <w:tcW w:w="426" w:type="dxa"/>
          </w:tcPr>
          <w:p w14:paraId="454F0AB1"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459F25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26715B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9B26C0B" w14:textId="77777777" w:rsidR="0094179B" w:rsidRPr="00A515A5" w:rsidRDefault="0094179B" w:rsidP="0094179B">
                  <w:pPr>
                    <w:snapToGrid w:val="0"/>
                    <w:rPr>
                      <w:sz w:val="20"/>
                      <w:szCs w:val="20"/>
                    </w:rPr>
                  </w:pPr>
                  <w:r>
                    <w:rPr>
                      <w:sz w:val="20"/>
                      <w:szCs w:val="20"/>
                    </w:rPr>
                    <w:t xml:space="preserve">№ </w:t>
                  </w:r>
                </w:p>
                <w:p w14:paraId="1CE7883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9614B8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49B073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A713B1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4F41D2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40FEF9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1A5E57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7B937F1" w14:textId="77777777" w:rsidR="00B201BE" w:rsidRDefault="00BD141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7A3FB4E" w14:textId="77777777" w:rsidR="00B201BE" w:rsidRDefault="00BD141A">
                  <w:pPr>
                    <w:snapToGrid w:val="0"/>
                    <w:rPr>
                      <w:sz w:val="22"/>
                      <w:szCs w:val="22"/>
                    </w:rPr>
                  </w:pPr>
                  <w:r>
                    <w:rPr>
                      <w:sz w:val="22"/>
                      <w:szCs w:val="22"/>
                    </w:rPr>
                    <w:t>42.1</w:t>
                  </w:r>
                </w:p>
              </w:tc>
              <w:tc>
                <w:tcPr>
                  <w:tcW w:w="1417" w:type="dxa"/>
                  <w:tcBorders>
                    <w:top w:val="single" w:sz="4" w:space="0" w:color="auto"/>
                    <w:left w:val="single" w:sz="4" w:space="0" w:color="auto"/>
                    <w:bottom w:val="single" w:sz="4" w:space="0" w:color="auto"/>
                    <w:right w:val="single" w:sz="4" w:space="0" w:color="auto"/>
                  </w:tcBorders>
                </w:tcPr>
                <w:p w14:paraId="78ECC89B" w14:textId="77777777" w:rsidR="00B201BE" w:rsidRDefault="00BD141A">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2ED8EA61" w14:textId="77777777" w:rsidR="00B201BE" w:rsidRDefault="00BD141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2A45FAF" w14:textId="77777777" w:rsidR="00B201BE" w:rsidRDefault="00BD141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06F78B41" w14:textId="77777777" w:rsidR="00B201BE" w:rsidRDefault="00BD141A">
                  <w:pPr>
                    <w:snapToGrid w:val="0"/>
                    <w:rPr>
                      <w:sz w:val="22"/>
                      <w:szCs w:val="22"/>
                    </w:rPr>
                  </w:pPr>
                  <w:r>
                    <w:rPr>
                      <w:sz w:val="22"/>
                      <w:szCs w:val="22"/>
                    </w:rPr>
                    <w:t>245</w:t>
                  </w:r>
                </w:p>
              </w:tc>
            </w:tr>
          </w:tbl>
          <w:p w14:paraId="34604665" w14:textId="77777777" w:rsidR="00B201BE" w:rsidRDefault="00B201BE"/>
        </w:tc>
      </w:tr>
      <w:tr w:rsidR="007D6548" w:rsidRPr="00F86FAA" w14:paraId="313BDA11" w14:textId="77777777" w:rsidTr="004D6B74">
        <w:tc>
          <w:tcPr>
            <w:tcW w:w="426" w:type="dxa"/>
          </w:tcPr>
          <w:p w14:paraId="049D6743"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258F1C3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E3AC152" w14:textId="77777777" w:rsidR="006D2B87" w:rsidRPr="00286B26" w:rsidRDefault="00856650" w:rsidP="00BD141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F176857" w14:textId="77777777" w:rsidR="00B201BE" w:rsidRPr="0056269D" w:rsidRDefault="00BD141A" w:rsidP="00BD141A">
            <w:pPr>
              <w:pStyle w:val="aff7"/>
              <w:numPr>
                <w:ilvl w:val="1"/>
                <w:numId w:val="14"/>
              </w:numPr>
              <w:ind w:left="601" w:hanging="426"/>
              <w:jc w:val="both"/>
            </w:pPr>
            <w:r w:rsidRPr="0056269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00AADB2" w14:textId="77777777" w:rsidR="00B201BE" w:rsidRPr="0056269D" w:rsidRDefault="00BD141A" w:rsidP="00BD141A">
            <w:pPr>
              <w:pStyle w:val="aff7"/>
              <w:numPr>
                <w:ilvl w:val="1"/>
                <w:numId w:val="14"/>
              </w:numPr>
              <w:ind w:left="601" w:hanging="426"/>
              <w:jc w:val="both"/>
            </w:pPr>
            <w:r w:rsidRPr="0056269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4B64235" w14:textId="77777777" w:rsidR="00B201BE" w:rsidRPr="0056269D" w:rsidRDefault="00BD141A" w:rsidP="00BD141A">
            <w:pPr>
              <w:pStyle w:val="aff7"/>
              <w:numPr>
                <w:ilvl w:val="1"/>
                <w:numId w:val="14"/>
              </w:numPr>
              <w:ind w:left="601" w:hanging="426"/>
              <w:jc w:val="both"/>
            </w:pPr>
            <w:r w:rsidRPr="0056269D">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14:paraId="7F16BC19" w14:textId="77777777" w:rsidR="00B201BE" w:rsidRPr="0056269D" w:rsidRDefault="00BD141A" w:rsidP="00BD141A">
            <w:pPr>
              <w:pStyle w:val="aff7"/>
              <w:numPr>
                <w:ilvl w:val="1"/>
                <w:numId w:val="14"/>
              </w:numPr>
              <w:ind w:left="601" w:hanging="426"/>
              <w:jc w:val="both"/>
            </w:pPr>
            <w:r w:rsidRPr="0056269D">
              <w:t>наличие опыта за период с 2019-2022 по договорам с предметом (строительно-монтажные работы по строительству, реконструкции, ремонту и благоустройству дорог, проездов, производственных площадок). Сумма исполненных обязательств (работ) по договорам должна быть не менее 20% от НМЦ, указанной в п.5 настоящей Информационной карты;</w:t>
            </w:r>
          </w:p>
          <w:p w14:paraId="263B0AE9" w14:textId="77777777" w:rsidR="00B201BE" w:rsidRPr="0056269D" w:rsidRDefault="00BD141A" w:rsidP="00BD141A">
            <w:pPr>
              <w:pStyle w:val="aff7"/>
              <w:numPr>
                <w:ilvl w:val="1"/>
                <w:numId w:val="14"/>
              </w:numPr>
              <w:ind w:left="601" w:hanging="426"/>
              <w:jc w:val="both"/>
            </w:pPr>
            <w:r w:rsidRPr="0056269D">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21E61FD" w14:textId="77777777" w:rsidR="006D2B87" w:rsidRPr="00286B26" w:rsidRDefault="006D2B87" w:rsidP="00BD141A">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2A1FC7B" w14:textId="77777777" w:rsidR="00B201BE" w:rsidRPr="0056269D" w:rsidRDefault="00BD141A" w:rsidP="00BD141A">
            <w:pPr>
              <w:pStyle w:val="aff7"/>
              <w:numPr>
                <w:ilvl w:val="1"/>
                <w:numId w:val="14"/>
              </w:numPr>
              <w:ind w:left="601" w:hanging="426"/>
              <w:jc w:val="both"/>
            </w:pPr>
            <w:r w:rsidRPr="0056269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B5FBECB" w14:textId="77777777" w:rsidR="00B201BE" w:rsidRPr="0056269D" w:rsidRDefault="00BD141A" w:rsidP="00BD141A">
            <w:pPr>
              <w:pStyle w:val="aff7"/>
              <w:numPr>
                <w:ilvl w:val="1"/>
                <w:numId w:val="14"/>
              </w:numPr>
              <w:ind w:left="601" w:hanging="426"/>
              <w:jc w:val="both"/>
            </w:pPr>
            <w:r w:rsidRPr="0056269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269D">
              <w:t>://</w:t>
            </w:r>
            <w:r>
              <w:rPr>
                <w:lang w:val="en-US"/>
              </w:rPr>
              <w:t>service</w:t>
            </w:r>
            <w:r w:rsidRPr="0056269D">
              <w:t>.</w:t>
            </w:r>
            <w:r>
              <w:rPr>
                <w:lang w:val="en-US"/>
              </w:rPr>
              <w:t>nalog</w:t>
            </w:r>
            <w:r w:rsidRPr="0056269D">
              <w:t>.</w:t>
            </w:r>
            <w:r>
              <w:rPr>
                <w:lang w:val="en-US"/>
              </w:rPr>
              <w:t>ru</w:t>
            </w:r>
            <w:r w:rsidRPr="0056269D">
              <w:t>/</w:t>
            </w:r>
            <w:r>
              <w:rPr>
                <w:lang w:val="en-US"/>
              </w:rPr>
              <w:t>zd</w:t>
            </w:r>
            <w:r w:rsidRPr="0056269D">
              <w:t>.</w:t>
            </w:r>
            <w:r>
              <w:rPr>
                <w:lang w:val="en-US"/>
              </w:rPr>
              <w:t>do</w:t>
            </w:r>
            <w:r w:rsidRPr="0056269D">
              <w:t xml:space="preserve">). В случае </w:t>
            </w:r>
            <w:r w:rsidRPr="0056269D">
              <w:lastRenderedPageBreak/>
              <w:t>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269D">
              <w:t>://</w:t>
            </w:r>
            <w:r>
              <w:rPr>
                <w:lang w:val="en-US"/>
              </w:rPr>
              <w:t>service</w:t>
            </w:r>
            <w:r w:rsidRPr="0056269D">
              <w:t>.</w:t>
            </w:r>
            <w:r>
              <w:rPr>
                <w:lang w:val="en-US"/>
              </w:rPr>
              <w:t>nalog</w:t>
            </w:r>
            <w:r w:rsidRPr="0056269D">
              <w:t>.</w:t>
            </w:r>
            <w:r>
              <w:rPr>
                <w:lang w:val="en-US"/>
              </w:rPr>
              <w:t>ru</w:t>
            </w:r>
            <w:r w:rsidRPr="0056269D">
              <w:t>/</w:t>
            </w:r>
            <w:r>
              <w:rPr>
                <w:lang w:val="en-US"/>
              </w:rPr>
              <w:t>zd</w:t>
            </w:r>
            <w:r w:rsidRPr="0056269D">
              <w:t>.</w:t>
            </w:r>
            <w:r>
              <w:rPr>
                <w:lang w:val="en-US"/>
              </w:rPr>
              <w:t>do</w:t>
            </w:r>
            <w:r w:rsidRPr="0056269D">
              <w:t>);</w:t>
            </w:r>
          </w:p>
          <w:p w14:paraId="63274FDB" w14:textId="77777777" w:rsidR="00B201BE" w:rsidRPr="0056269D" w:rsidRDefault="00BD141A" w:rsidP="00BD141A">
            <w:pPr>
              <w:pStyle w:val="aff7"/>
              <w:numPr>
                <w:ilvl w:val="1"/>
                <w:numId w:val="14"/>
              </w:numPr>
              <w:ind w:left="601" w:hanging="426"/>
              <w:jc w:val="both"/>
            </w:pPr>
            <w:r w:rsidRPr="0056269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269D">
              <w:t>://</w:t>
            </w:r>
            <w:r>
              <w:rPr>
                <w:lang w:val="en-US"/>
              </w:rPr>
              <w:t>fssprus</w:t>
            </w:r>
            <w:r w:rsidRPr="0056269D">
              <w:t>.</w:t>
            </w:r>
            <w:r>
              <w:rPr>
                <w:lang w:val="en-US"/>
              </w:rPr>
              <w:t>ru</w:t>
            </w:r>
            <w:r w:rsidRPr="0056269D">
              <w:t>/</w:t>
            </w:r>
            <w:r>
              <w:rPr>
                <w:lang w:val="en-US"/>
              </w:rPr>
              <w:t>iss</w:t>
            </w:r>
            <w:r w:rsidRPr="0056269D">
              <w:t>/</w:t>
            </w:r>
            <w:r>
              <w:rPr>
                <w:lang w:val="en-US"/>
              </w:rPr>
              <w:t>ip</w:t>
            </w:r>
            <w:r w:rsidRPr="0056269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6269D">
              <w:t>://</w:t>
            </w:r>
            <w:r>
              <w:rPr>
                <w:lang w:val="en-US"/>
              </w:rPr>
              <w:t>www</w:t>
            </w:r>
            <w:r w:rsidRPr="0056269D">
              <w:t>.</w:t>
            </w:r>
            <w:r>
              <w:rPr>
                <w:lang w:val="en-US"/>
              </w:rPr>
              <w:t>fedresurs</w:t>
            </w:r>
            <w:r w:rsidRPr="0056269D">
              <w:t>.</w:t>
            </w:r>
            <w:r>
              <w:rPr>
                <w:lang w:val="en-US"/>
              </w:rPr>
              <w:t>ru</w:t>
            </w:r>
            <w:r w:rsidRPr="0056269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62F63CA" w14:textId="77777777" w:rsidR="00B201BE" w:rsidRPr="0056269D" w:rsidRDefault="00BD141A" w:rsidP="00BD141A">
            <w:pPr>
              <w:pStyle w:val="aff7"/>
              <w:numPr>
                <w:ilvl w:val="1"/>
                <w:numId w:val="14"/>
              </w:numPr>
              <w:ind w:left="601" w:hanging="426"/>
              <w:jc w:val="both"/>
            </w:pPr>
            <w:r w:rsidRPr="0056269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w:t>
            </w:r>
            <w:r w:rsidRPr="0056269D">
              <w:lastRenderedPageBreak/>
              <w:t>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1314376B" w14:textId="77777777" w:rsidR="00B201BE" w:rsidRPr="0056269D" w:rsidRDefault="00BD141A" w:rsidP="00BD141A">
            <w:pPr>
              <w:pStyle w:val="aff7"/>
              <w:numPr>
                <w:ilvl w:val="1"/>
                <w:numId w:val="14"/>
              </w:numPr>
              <w:ind w:left="601" w:hanging="426"/>
              <w:jc w:val="both"/>
            </w:pPr>
            <w:r w:rsidRPr="0056269D">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099EC13E" w14:textId="77777777" w:rsidR="00B201BE" w:rsidRPr="0056269D" w:rsidRDefault="00BD141A" w:rsidP="00BD141A">
            <w:pPr>
              <w:pStyle w:val="aff7"/>
              <w:numPr>
                <w:ilvl w:val="1"/>
                <w:numId w:val="14"/>
              </w:numPr>
              <w:ind w:left="601" w:hanging="426"/>
              <w:jc w:val="both"/>
            </w:pPr>
            <w:r w:rsidRPr="0056269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2A6811EF" w14:textId="77777777" w:rsidR="00B201BE" w:rsidRDefault="00BD141A" w:rsidP="00BD141A">
            <w:pPr>
              <w:pStyle w:val="aff7"/>
              <w:numPr>
                <w:ilvl w:val="1"/>
                <w:numId w:val="14"/>
              </w:numPr>
              <w:ind w:left="601" w:hanging="426"/>
              <w:jc w:val="both"/>
              <w:rPr>
                <w:lang w:val="en-US"/>
              </w:rPr>
            </w:pPr>
            <w:r w:rsidRPr="0056269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7584D051" w14:textId="77777777" w:rsidR="00B201BE" w:rsidRPr="0056269D" w:rsidRDefault="00BD141A" w:rsidP="00BD141A">
            <w:pPr>
              <w:pStyle w:val="aff7"/>
              <w:numPr>
                <w:ilvl w:val="1"/>
                <w:numId w:val="14"/>
              </w:numPr>
              <w:ind w:left="601" w:hanging="426"/>
              <w:jc w:val="both"/>
            </w:pPr>
            <w:r w:rsidRPr="0056269D">
              <w:t>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14:paraId="0338B31C" w14:textId="77777777" w:rsidR="00B201BE" w:rsidRPr="0056269D" w:rsidRDefault="00BD141A" w:rsidP="00BD141A">
            <w:pPr>
              <w:pStyle w:val="aff7"/>
              <w:numPr>
                <w:ilvl w:val="1"/>
                <w:numId w:val="14"/>
              </w:numPr>
              <w:ind w:left="601" w:hanging="426"/>
              <w:jc w:val="both"/>
            </w:pPr>
            <w:r w:rsidRPr="0056269D">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14:paraId="38D7A525" w14:textId="77777777" w:rsidTr="004D6B74">
        <w:tc>
          <w:tcPr>
            <w:tcW w:w="426" w:type="dxa"/>
          </w:tcPr>
          <w:p w14:paraId="60298E0D"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53B6B5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39150DA" w14:textId="77777777" w:rsidR="00B201BE" w:rsidRDefault="00BD141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0FAD767" w14:textId="77777777" w:rsidTr="004D6B74">
        <w:tc>
          <w:tcPr>
            <w:tcW w:w="426" w:type="dxa"/>
          </w:tcPr>
          <w:p w14:paraId="43E75023"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BFA246F" w14:textId="77777777"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163BB39" w14:textId="77777777" w:rsidTr="004D6B74">
              <w:tc>
                <w:tcPr>
                  <w:tcW w:w="4423" w:type="dxa"/>
                </w:tcPr>
                <w:p w14:paraId="6654885E" w14:textId="77777777" w:rsidR="006D2B87" w:rsidRPr="006D2B87" w:rsidRDefault="006D2B87" w:rsidP="006D2B87">
                  <w:pPr>
                    <w:pStyle w:val="afa"/>
                    <w:rPr>
                      <w:b/>
                      <w:sz w:val="24"/>
                    </w:rPr>
                  </w:pPr>
                  <w:r>
                    <w:rPr>
                      <w:b/>
                      <w:sz w:val="24"/>
                    </w:rPr>
                    <w:lastRenderedPageBreak/>
                    <w:t>Критерий оценки</w:t>
                  </w:r>
                </w:p>
              </w:tc>
              <w:tc>
                <w:tcPr>
                  <w:tcW w:w="2551" w:type="dxa"/>
                </w:tcPr>
                <w:p w14:paraId="54007A61" w14:textId="77777777" w:rsidR="006D2B87" w:rsidRPr="006D2B87" w:rsidRDefault="006D2B87" w:rsidP="006D2B87">
                  <w:pPr>
                    <w:pStyle w:val="afa"/>
                    <w:ind w:firstLine="0"/>
                    <w:rPr>
                      <w:b/>
                      <w:sz w:val="24"/>
                    </w:rPr>
                  </w:pPr>
                  <w:r>
                    <w:rPr>
                      <w:b/>
                      <w:sz w:val="24"/>
                    </w:rPr>
                    <w:t>Значение Кз</w:t>
                  </w:r>
                </w:p>
              </w:tc>
            </w:tr>
            <w:tr w:rsidR="006D2B87" w:rsidRPr="00514332" w14:paraId="7085159D" w14:textId="77777777" w:rsidTr="004D6B74">
              <w:tc>
                <w:tcPr>
                  <w:tcW w:w="4423" w:type="dxa"/>
                </w:tcPr>
                <w:p w14:paraId="5A124755" w14:textId="77777777" w:rsidR="00B201BE" w:rsidRDefault="00BD141A">
                  <w:pPr>
                    <w:pStyle w:val="afa"/>
                    <w:ind w:firstLine="0"/>
                    <w:rPr>
                      <w:sz w:val="24"/>
                    </w:rPr>
                  </w:pPr>
                  <w:r>
                    <w:rPr>
                      <w:sz w:val="24"/>
                    </w:rPr>
                    <w:lastRenderedPageBreak/>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A47689D" w14:textId="77777777" w:rsidR="00B201BE" w:rsidRDefault="00BD141A">
                  <w:pPr>
                    <w:pStyle w:val="afa"/>
                    <w:ind w:firstLine="0"/>
                    <w:rPr>
                      <w:sz w:val="24"/>
                      <w:lang w:val="en-US"/>
                    </w:rPr>
                  </w:pPr>
                  <w:r>
                    <w:rPr>
                      <w:sz w:val="24"/>
                      <w:lang w:val="en-US"/>
                    </w:rPr>
                    <w:t>0,45</w:t>
                  </w:r>
                </w:p>
              </w:tc>
            </w:tr>
            <w:tr w:rsidR="006D2B87" w:rsidRPr="00514332" w14:paraId="71BC63BB" w14:textId="77777777" w:rsidTr="004D6B74">
              <w:tc>
                <w:tcPr>
                  <w:tcW w:w="4423" w:type="dxa"/>
                </w:tcPr>
                <w:p w14:paraId="3C9B2C49" w14:textId="77777777" w:rsidR="00B201BE" w:rsidRDefault="00BD141A">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27FEB6ED" w14:textId="77777777" w:rsidR="00B201BE" w:rsidRDefault="00BD141A">
                  <w:pPr>
                    <w:pStyle w:val="afa"/>
                    <w:ind w:firstLine="0"/>
                    <w:rPr>
                      <w:sz w:val="24"/>
                      <w:lang w:val="en-US"/>
                    </w:rPr>
                  </w:pPr>
                  <w:r>
                    <w:rPr>
                      <w:sz w:val="24"/>
                      <w:lang w:val="en-US"/>
                    </w:rPr>
                    <w:t>0,10</w:t>
                  </w:r>
                </w:p>
              </w:tc>
            </w:tr>
            <w:tr w:rsidR="006D2B87" w:rsidRPr="00514332" w14:paraId="0D38D5AB" w14:textId="77777777" w:rsidTr="004D6B74">
              <w:tc>
                <w:tcPr>
                  <w:tcW w:w="4423" w:type="dxa"/>
                </w:tcPr>
                <w:p w14:paraId="634B01A1" w14:textId="77777777" w:rsidR="00B201BE" w:rsidRDefault="00BD141A">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4F8A71B4" w14:textId="77777777" w:rsidR="00B201BE" w:rsidRDefault="00BD141A">
                  <w:pPr>
                    <w:pStyle w:val="afa"/>
                    <w:ind w:firstLine="0"/>
                    <w:rPr>
                      <w:sz w:val="24"/>
                      <w:lang w:val="en-US"/>
                    </w:rPr>
                  </w:pPr>
                  <w:r>
                    <w:rPr>
                      <w:sz w:val="24"/>
                      <w:lang w:val="en-US"/>
                    </w:rPr>
                    <w:t>0,10</w:t>
                  </w:r>
                </w:p>
              </w:tc>
            </w:tr>
            <w:tr w:rsidR="006D2B87" w:rsidRPr="00514332" w14:paraId="4B108829" w14:textId="77777777" w:rsidTr="004D6B74">
              <w:tc>
                <w:tcPr>
                  <w:tcW w:w="4423" w:type="dxa"/>
                </w:tcPr>
                <w:p w14:paraId="5869BB57" w14:textId="77777777" w:rsidR="00B201BE" w:rsidRDefault="00BD141A">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6B44D79D" w14:textId="77777777" w:rsidR="00B201BE" w:rsidRDefault="00BD141A">
                  <w:pPr>
                    <w:pStyle w:val="afa"/>
                    <w:ind w:firstLine="0"/>
                    <w:rPr>
                      <w:sz w:val="24"/>
                      <w:lang w:val="en-US"/>
                    </w:rPr>
                  </w:pPr>
                  <w:r>
                    <w:rPr>
                      <w:sz w:val="24"/>
                      <w:lang w:val="en-US"/>
                    </w:rPr>
                    <w:t>0,10</w:t>
                  </w:r>
                </w:p>
              </w:tc>
            </w:tr>
            <w:tr w:rsidR="006D2B87" w:rsidRPr="00514332" w14:paraId="5310721E" w14:textId="77777777" w:rsidTr="004D6B74">
              <w:tc>
                <w:tcPr>
                  <w:tcW w:w="4423" w:type="dxa"/>
                </w:tcPr>
                <w:p w14:paraId="54447CE9" w14:textId="77777777" w:rsidR="00B201BE" w:rsidRDefault="00BD141A">
                  <w:pPr>
                    <w:pStyle w:val="afa"/>
                    <w:ind w:firstLine="0"/>
                    <w:rPr>
                      <w:sz w:val="24"/>
                    </w:rPr>
                  </w:pPr>
                  <w:r>
                    <w:rPr>
                      <w:sz w:val="24"/>
                    </w:rPr>
                    <w:t xml:space="preserve">Сумма исполненных обязательств (работ) по договорам за период 2019-2022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6278E5B0" w14:textId="77777777" w:rsidR="00B201BE" w:rsidRDefault="00BD141A">
                  <w:pPr>
                    <w:pStyle w:val="afa"/>
                    <w:ind w:firstLine="0"/>
                    <w:rPr>
                      <w:sz w:val="24"/>
                      <w:lang w:val="en-US"/>
                    </w:rPr>
                  </w:pPr>
                  <w:r>
                    <w:rPr>
                      <w:sz w:val="24"/>
                      <w:lang w:val="en-US"/>
                    </w:rPr>
                    <w:t>0,25</w:t>
                  </w:r>
                </w:p>
              </w:tc>
            </w:tr>
          </w:tbl>
          <w:p w14:paraId="38F6D94B" w14:textId="77777777" w:rsidR="007D6548" w:rsidRPr="00F86FAA" w:rsidRDefault="007D6548" w:rsidP="003D3596">
            <w:pPr>
              <w:pStyle w:val="afa"/>
              <w:rPr>
                <w:b/>
                <w:i/>
                <w:sz w:val="24"/>
              </w:rPr>
            </w:pPr>
          </w:p>
        </w:tc>
      </w:tr>
      <w:tr w:rsidR="00736D40" w:rsidRPr="00F86FAA" w14:paraId="2BD45936" w14:textId="77777777" w:rsidTr="004D6B74">
        <w:tc>
          <w:tcPr>
            <w:tcW w:w="426" w:type="dxa"/>
          </w:tcPr>
          <w:p w14:paraId="62267D5B"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79A3FE7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2C3E5812" w14:textId="77777777" w:rsidTr="004D6B74">
              <w:tc>
                <w:tcPr>
                  <w:tcW w:w="6974" w:type="dxa"/>
                </w:tcPr>
                <w:p w14:paraId="23664FC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71088C0" w14:textId="77777777" w:rsidR="00B201BE" w:rsidRDefault="00BD141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05AEB5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B034E4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8DF0CA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E3617DC" w14:textId="538C3213" w:rsidR="00B201BE" w:rsidRDefault="00BD141A" w:rsidP="00F65EA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14:paraId="292C9DA8" w14:textId="77777777" w:rsidTr="004D6B74">
              <w:tc>
                <w:tcPr>
                  <w:tcW w:w="6974" w:type="dxa"/>
                </w:tcPr>
                <w:p w14:paraId="6EC57BD5" w14:textId="77777777" w:rsidR="00B201BE" w:rsidRDefault="00BD141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65EAC" w:rsidRPr="00514332" w14:paraId="1EC96106" w14:textId="77777777" w:rsidTr="004D6B74">
              <w:tc>
                <w:tcPr>
                  <w:tcW w:w="6974" w:type="dxa"/>
                </w:tcPr>
                <w:p w14:paraId="55E5298A" w14:textId="77777777" w:rsidR="00F65EAC" w:rsidRPr="003304A3" w:rsidRDefault="00F65EAC" w:rsidP="00F65EAC">
                  <w:pPr>
                    <w:ind w:left="629"/>
                    <w:jc w:val="both"/>
                    <w:rPr>
                      <w:b/>
                      <w:bCs/>
                    </w:rPr>
                  </w:pPr>
                  <w:r w:rsidRPr="003304A3">
                    <w:rPr>
                      <w:b/>
                      <w:bCs/>
                      <w:lang w:val="en-US"/>
                    </w:rPr>
                    <w:t>III</w:t>
                  </w:r>
                  <w:r w:rsidRPr="003304A3">
                    <w:rPr>
                      <w:b/>
                      <w:bCs/>
                    </w:rPr>
                    <w:t>. Увеличение цены договора:</w:t>
                  </w:r>
                </w:p>
                <w:p w14:paraId="53776734" w14:textId="77777777" w:rsidR="00F65EAC" w:rsidRPr="003304A3" w:rsidRDefault="00F65EAC" w:rsidP="00F65EAC">
                  <w:pPr>
                    <w:ind w:firstLine="634"/>
                    <w:jc w:val="both"/>
                  </w:pPr>
                  <w:r w:rsidRPr="003304A3">
                    <w:lastRenderedPageBreak/>
                    <w:t>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26BF0817" w14:textId="77777777" w:rsidR="00F65EAC" w:rsidRPr="003304A3" w:rsidRDefault="00F65EAC" w:rsidP="00BD141A">
                  <w:pPr>
                    <w:numPr>
                      <w:ilvl w:val="0"/>
                      <w:numId w:val="73"/>
                    </w:numPr>
                    <w:suppressAutoHyphens w:val="0"/>
                    <w:spacing w:line="276" w:lineRule="auto"/>
                    <w:jc w:val="both"/>
                  </w:pPr>
                  <w:r w:rsidRPr="003304A3">
                    <w:t>метод расчета стоимости работы остается неизменной/неизменным;</w:t>
                  </w:r>
                </w:p>
                <w:p w14:paraId="3BD613FB" w14:textId="21DC50DD" w:rsidR="00F65EAC" w:rsidRPr="00E45443" w:rsidRDefault="00E45443" w:rsidP="00E45443">
                  <w:pPr>
                    <w:pStyle w:val="afa"/>
                    <w:ind w:firstLine="493"/>
                    <w:rPr>
                      <w:sz w:val="24"/>
                    </w:rPr>
                  </w:pPr>
                  <w:r>
                    <w:rPr>
                      <w:sz w:val="24"/>
                    </w:rPr>
                    <w:t xml:space="preserve">- </w:t>
                  </w:r>
                  <w:r w:rsidR="00F65EAC" w:rsidRPr="00E45443">
                    <w:rPr>
                      <w:sz w:val="24"/>
                    </w:rPr>
                    <w:t>увеличение общей цены договора не превышает 30 %  от первоначальной цены договора за весь срок действия договора.</w:t>
                  </w:r>
                </w:p>
              </w:tc>
            </w:tr>
          </w:tbl>
          <w:p w14:paraId="2E9BD8AE" w14:textId="77777777" w:rsidR="00736D40" w:rsidRPr="00A3070E" w:rsidRDefault="00736D40" w:rsidP="003D3C71">
            <w:pPr>
              <w:pStyle w:val="afa"/>
              <w:ind w:left="601" w:firstLine="0"/>
              <w:rPr>
                <w:sz w:val="24"/>
              </w:rPr>
            </w:pPr>
          </w:p>
        </w:tc>
      </w:tr>
      <w:tr w:rsidR="007D6548" w:rsidRPr="00F86FAA" w14:paraId="263E1D03" w14:textId="77777777" w:rsidTr="004D6B74">
        <w:tc>
          <w:tcPr>
            <w:tcW w:w="426" w:type="dxa"/>
          </w:tcPr>
          <w:p w14:paraId="0C6F49D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470225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CE2DCD0" w14:textId="3BE3CFE5" w:rsidR="00B201BE" w:rsidRDefault="00BD141A">
            <w:pPr>
              <w:pStyle w:val="1a"/>
              <w:ind w:firstLine="0"/>
              <w:rPr>
                <w:sz w:val="24"/>
                <w:szCs w:val="24"/>
              </w:rPr>
            </w:pPr>
            <w:r>
              <w:rPr>
                <w:sz w:val="24"/>
                <w:szCs w:val="24"/>
              </w:rPr>
              <w:t>Допускается</w:t>
            </w:r>
            <w:r w:rsidR="00E45443">
              <w:rPr>
                <w:sz w:val="24"/>
                <w:szCs w:val="24"/>
              </w:rPr>
              <w:t>.</w:t>
            </w:r>
          </w:p>
        </w:tc>
      </w:tr>
      <w:tr w:rsidR="001356F1" w:rsidRPr="00F86FAA" w14:paraId="625CC5BE" w14:textId="77777777" w:rsidTr="004D6B74">
        <w:tc>
          <w:tcPr>
            <w:tcW w:w="426" w:type="dxa"/>
          </w:tcPr>
          <w:p w14:paraId="37EBC2E6"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AA0BDF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33A52A83" w14:textId="77777777" w:rsidR="00B201BE" w:rsidRDefault="00BD141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75977AD" w14:textId="77777777" w:rsidTr="004D6B74">
        <w:tc>
          <w:tcPr>
            <w:tcW w:w="426" w:type="dxa"/>
          </w:tcPr>
          <w:p w14:paraId="1C1B084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419681B" w14:textId="77777777" w:rsidR="00DF6AE3" w:rsidRPr="00F86FAA" w:rsidRDefault="00BB306F">
            <w:pPr>
              <w:pStyle w:val="Default"/>
              <w:rPr>
                <w:b/>
                <w:color w:val="auto"/>
              </w:rPr>
            </w:pPr>
            <w:r>
              <w:rPr>
                <w:b/>
                <w:color w:val="auto"/>
              </w:rPr>
              <w:t>Обеспечение Заявки</w:t>
            </w:r>
          </w:p>
        </w:tc>
        <w:tc>
          <w:tcPr>
            <w:tcW w:w="7200" w:type="dxa"/>
          </w:tcPr>
          <w:p w14:paraId="1B6F1E9C" w14:textId="77777777" w:rsidR="00B201BE" w:rsidRDefault="00BD141A">
            <w:pPr>
              <w:pStyle w:val="1a"/>
              <w:ind w:firstLine="0"/>
              <w:rPr>
                <w:sz w:val="24"/>
                <w:szCs w:val="24"/>
              </w:rPr>
            </w:pPr>
            <w:r>
              <w:rPr>
                <w:sz w:val="24"/>
                <w:szCs w:val="24"/>
              </w:rPr>
              <w:t>Не предусмотрено.</w:t>
            </w:r>
          </w:p>
          <w:p w14:paraId="10F5F8E1" w14:textId="77777777" w:rsidR="00B201BE" w:rsidRDefault="00B201BE">
            <w:pPr>
              <w:pStyle w:val="1a"/>
              <w:ind w:firstLine="397"/>
              <w:rPr>
                <w:sz w:val="24"/>
                <w:szCs w:val="24"/>
              </w:rPr>
            </w:pPr>
          </w:p>
        </w:tc>
      </w:tr>
      <w:tr w:rsidR="00E45443" w:rsidRPr="00F86FAA" w14:paraId="16D7E3C3" w14:textId="77777777" w:rsidTr="004D6B74">
        <w:tc>
          <w:tcPr>
            <w:tcW w:w="426" w:type="dxa"/>
          </w:tcPr>
          <w:p w14:paraId="4E50FA91" w14:textId="77777777" w:rsidR="00E45443" w:rsidRPr="00F86FAA" w:rsidRDefault="00E45443" w:rsidP="00E45443">
            <w:pPr>
              <w:pStyle w:val="1a"/>
              <w:ind w:left="-57" w:right="-108" w:firstLine="0"/>
              <w:rPr>
                <w:b/>
                <w:sz w:val="24"/>
                <w:szCs w:val="24"/>
              </w:rPr>
            </w:pPr>
            <w:r>
              <w:rPr>
                <w:b/>
                <w:sz w:val="24"/>
                <w:szCs w:val="24"/>
              </w:rPr>
              <w:t>24.</w:t>
            </w:r>
          </w:p>
        </w:tc>
        <w:tc>
          <w:tcPr>
            <w:tcW w:w="2126" w:type="dxa"/>
          </w:tcPr>
          <w:p w14:paraId="13A97AE6" w14:textId="77777777" w:rsidR="00E45443" w:rsidRPr="00F86FAA" w:rsidRDefault="00E45443" w:rsidP="00E45443">
            <w:pPr>
              <w:pStyle w:val="Default"/>
              <w:rPr>
                <w:b/>
                <w:color w:val="auto"/>
              </w:rPr>
            </w:pPr>
            <w:r>
              <w:rPr>
                <w:b/>
                <w:color w:val="auto"/>
              </w:rPr>
              <w:t>Обеспечение исполнения договора</w:t>
            </w:r>
          </w:p>
        </w:tc>
        <w:tc>
          <w:tcPr>
            <w:tcW w:w="7200" w:type="dxa"/>
          </w:tcPr>
          <w:p w14:paraId="1EAD70CF" w14:textId="77777777" w:rsidR="00E45443" w:rsidRDefault="00E45443" w:rsidP="00E45443">
            <w:pPr>
              <w:jc w:val="both"/>
            </w:pPr>
            <w:r w:rsidRPr="6FF6BC73">
              <w:rPr>
                <w:color w:val="000000"/>
              </w:rPr>
              <w:t>Обеспечение надлежащего исполнения договора:</w:t>
            </w:r>
          </w:p>
          <w:p w14:paraId="7ECD6AD8" w14:textId="77777777" w:rsidR="00E45443" w:rsidRDefault="00E45443" w:rsidP="00BD141A">
            <w:pPr>
              <w:pStyle w:val="aff7"/>
              <w:numPr>
                <w:ilvl w:val="0"/>
                <w:numId w:val="74"/>
              </w:numPr>
              <w:jc w:val="both"/>
              <w:rPr>
                <w:color w:val="000000"/>
              </w:rPr>
            </w:pPr>
            <w:r w:rsidRPr="6FF6BC73">
              <w:rPr>
                <w:color w:val="000000"/>
              </w:rPr>
              <w:t>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2988E2C5" w14:textId="77777777" w:rsidR="00E45443" w:rsidRDefault="00E45443" w:rsidP="00BD141A">
            <w:pPr>
              <w:pStyle w:val="aff7"/>
              <w:numPr>
                <w:ilvl w:val="0"/>
                <w:numId w:val="74"/>
              </w:numPr>
              <w:jc w:val="both"/>
            </w:pPr>
            <w:r w:rsidRPr="6FF6BC73">
              <w:t>предоставляется в течение 5 (пяти) календарных дней с даты заключения договора;</w:t>
            </w:r>
          </w:p>
          <w:p w14:paraId="0370749D" w14:textId="77777777" w:rsidR="00E45443" w:rsidRDefault="00E45443" w:rsidP="00BD141A">
            <w:pPr>
              <w:pStyle w:val="aff7"/>
              <w:numPr>
                <w:ilvl w:val="0"/>
                <w:numId w:val="74"/>
              </w:numPr>
              <w:jc w:val="both"/>
              <w:rPr>
                <w:color w:val="000000"/>
              </w:rPr>
            </w:pPr>
            <w:r w:rsidRPr="6FF6BC73">
              <w:rPr>
                <w:color w:val="000000"/>
              </w:rPr>
              <w:t>оформляется в виде независимой (банковской) гаранти</w:t>
            </w:r>
            <w:r>
              <w:rPr>
                <w:color w:val="000000"/>
              </w:rPr>
              <w:t>и</w:t>
            </w:r>
            <w:r w:rsidRPr="6FF6BC73">
              <w:rPr>
                <w:color w:val="000000"/>
              </w:rPr>
              <w:t>,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90" w:type="dxa"/>
              <w:tblLayout w:type="fixed"/>
              <w:tblLook w:val="0400" w:firstRow="0" w:lastRow="0" w:firstColumn="0" w:lastColumn="0" w:noHBand="0" w:noVBand="1"/>
            </w:tblPr>
            <w:tblGrid>
              <w:gridCol w:w="555"/>
              <w:gridCol w:w="32"/>
              <w:gridCol w:w="204"/>
              <w:gridCol w:w="4339"/>
              <w:gridCol w:w="345"/>
              <w:gridCol w:w="1515"/>
            </w:tblGrid>
            <w:tr w:rsidR="00E45443" w14:paraId="28CA6CFD" w14:textId="77777777" w:rsidTr="00B816A8">
              <w:trPr>
                <w:trHeight w:val="465"/>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C3664BC" w14:textId="77777777" w:rsidR="00E45443" w:rsidRDefault="00E45443" w:rsidP="00E45443">
                  <w:pPr>
                    <w:jc w:val="center"/>
                  </w:pPr>
                  <w:r w:rsidRPr="6FF6BC73">
                    <w:rPr>
                      <w:color w:val="000000"/>
                      <w:sz w:val="20"/>
                      <w:szCs w:val="20"/>
                    </w:rPr>
                    <w:t>№</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1DC32E88" w14:textId="77777777" w:rsidR="00E45443" w:rsidRDefault="00E45443" w:rsidP="00E45443">
                  <w:pPr>
                    <w:jc w:val="center"/>
                  </w:pPr>
                  <w:r w:rsidRPr="6FF6BC73">
                    <w:rPr>
                      <w:color w:val="000000"/>
                      <w:sz w:val="20"/>
                      <w:szCs w:val="20"/>
                    </w:rPr>
                    <w:t>Перечень банков</w:t>
                  </w:r>
                </w:p>
              </w:tc>
              <w:tc>
                <w:tcPr>
                  <w:tcW w:w="1515" w:type="dxa"/>
                  <w:tcBorders>
                    <w:top w:val="single" w:sz="8" w:space="0" w:color="000000"/>
                    <w:left w:val="nil"/>
                    <w:bottom w:val="single" w:sz="8" w:space="0" w:color="000000"/>
                    <w:right w:val="single" w:sz="8" w:space="0" w:color="000000"/>
                  </w:tcBorders>
                  <w:shd w:val="clear" w:color="auto" w:fill="FFFFFF"/>
                  <w:vAlign w:val="center"/>
                </w:tcPr>
                <w:p w14:paraId="63DCCDA7" w14:textId="77777777" w:rsidR="00E45443" w:rsidRDefault="00E45443" w:rsidP="00E45443">
                  <w:pPr>
                    <w:jc w:val="center"/>
                  </w:pPr>
                  <w:r w:rsidRPr="6FF6BC73">
                    <w:rPr>
                      <w:color w:val="000000"/>
                      <w:sz w:val="20"/>
                      <w:szCs w:val="20"/>
                    </w:rPr>
                    <w:t>Лимит на прием независимых (банковских) гарантий, млн. руб.</w:t>
                  </w:r>
                </w:p>
              </w:tc>
            </w:tr>
            <w:tr w:rsidR="00E45443" w14:paraId="34284BA4" w14:textId="77777777" w:rsidTr="00B816A8">
              <w:trPr>
                <w:trHeight w:val="30"/>
              </w:trPr>
              <w:tc>
                <w:tcPr>
                  <w:tcW w:w="587" w:type="dxa"/>
                  <w:gridSpan w:val="2"/>
                  <w:tcBorders>
                    <w:top w:val="single" w:sz="8" w:space="0" w:color="000000"/>
                    <w:left w:val="single" w:sz="8" w:space="0" w:color="000000"/>
                    <w:bottom w:val="nil"/>
                    <w:right w:val="single" w:sz="8" w:space="0" w:color="000000"/>
                  </w:tcBorders>
                  <w:shd w:val="clear" w:color="auto" w:fill="FFFFFF"/>
                  <w:vAlign w:val="center"/>
                </w:tcPr>
                <w:p w14:paraId="78C40045" w14:textId="77777777" w:rsidR="00E45443" w:rsidRDefault="00E45443" w:rsidP="00E45443">
                  <w:r w:rsidRPr="6FF6BC73">
                    <w:rPr>
                      <w:color w:val="000000"/>
                      <w:sz w:val="20"/>
                      <w:szCs w:val="20"/>
                    </w:rPr>
                    <w:t>1.</w:t>
                  </w:r>
                </w:p>
              </w:tc>
              <w:tc>
                <w:tcPr>
                  <w:tcW w:w="4888" w:type="dxa"/>
                  <w:gridSpan w:val="3"/>
                  <w:tcBorders>
                    <w:top w:val="single" w:sz="8" w:space="0" w:color="000000"/>
                    <w:left w:val="nil"/>
                    <w:bottom w:val="nil"/>
                    <w:right w:val="single" w:sz="8" w:space="0" w:color="000000"/>
                  </w:tcBorders>
                  <w:shd w:val="clear" w:color="auto" w:fill="FFFFFF"/>
                </w:tcPr>
                <w:p w14:paraId="124B5985" w14:textId="77777777" w:rsidR="00E45443" w:rsidRDefault="00E45443" w:rsidP="00E45443">
                  <w:r w:rsidRPr="6FF6BC73">
                    <w:rPr>
                      <w:color w:val="000000"/>
                      <w:sz w:val="20"/>
                      <w:szCs w:val="20"/>
                    </w:rPr>
                    <w:t>ПАО «Сбербанк России»</w:t>
                  </w:r>
                </w:p>
              </w:tc>
              <w:tc>
                <w:tcPr>
                  <w:tcW w:w="1515" w:type="dxa"/>
                  <w:tcBorders>
                    <w:top w:val="single" w:sz="8" w:space="0" w:color="000000"/>
                    <w:left w:val="nil"/>
                    <w:bottom w:val="nil"/>
                    <w:right w:val="single" w:sz="8" w:space="0" w:color="000000"/>
                  </w:tcBorders>
                  <w:shd w:val="clear" w:color="auto" w:fill="FFFFFF"/>
                </w:tcPr>
                <w:p w14:paraId="6FB5FFEE" w14:textId="77777777" w:rsidR="00E45443" w:rsidRDefault="00E45443" w:rsidP="00E45443">
                  <w:pPr>
                    <w:jc w:val="center"/>
                  </w:pPr>
                  <w:r w:rsidRPr="6FF6BC73">
                    <w:rPr>
                      <w:color w:val="000000"/>
                      <w:sz w:val="20"/>
                      <w:szCs w:val="20"/>
                    </w:rPr>
                    <w:t>1 000</w:t>
                  </w:r>
                </w:p>
              </w:tc>
            </w:tr>
            <w:tr w:rsidR="00E45443" w14:paraId="33C46586"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8EAA7ED" w14:textId="77777777" w:rsidR="00E45443" w:rsidRDefault="00E45443" w:rsidP="00E45443">
                  <w:r w:rsidRPr="6FF6BC73">
                    <w:rPr>
                      <w:color w:val="000000"/>
                      <w:sz w:val="20"/>
                      <w:szCs w:val="20"/>
                    </w:rPr>
                    <w:t>2.</w:t>
                  </w:r>
                </w:p>
              </w:tc>
              <w:tc>
                <w:tcPr>
                  <w:tcW w:w="4888" w:type="dxa"/>
                  <w:gridSpan w:val="3"/>
                  <w:tcBorders>
                    <w:top w:val="single" w:sz="8" w:space="0" w:color="000000"/>
                    <w:left w:val="nil"/>
                    <w:bottom w:val="single" w:sz="8" w:space="0" w:color="000000"/>
                    <w:right w:val="single" w:sz="8" w:space="0" w:color="000000"/>
                  </w:tcBorders>
                  <w:shd w:val="clear" w:color="auto" w:fill="FFFFFF"/>
                </w:tcPr>
                <w:p w14:paraId="2D38DE4E" w14:textId="77777777" w:rsidR="00E45443" w:rsidRDefault="00E45443" w:rsidP="00E45443">
                  <w:r w:rsidRPr="6FF6BC73">
                    <w:rPr>
                      <w:color w:val="000000"/>
                      <w:sz w:val="20"/>
                      <w:szCs w:val="20"/>
                    </w:rPr>
                    <w:t>Банк ГПБ (АО)</w:t>
                  </w:r>
                </w:p>
              </w:tc>
              <w:tc>
                <w:tcPr>
                  <w:tcW w:w="1515" w:type="dxa"/>
                  <w:tcBorders>
                    <w:top w:val="single" w:sz="8" w:space="0" w:color="000000"/>
                    <w:left w:val="nil"/>
                    <w:bottom w:val="single" w:sz="8" w:space="0" w:color="000000"/>
                    <w:right w:val="single" w:sz="8" w:space="0" w:color="000000"/>
                  </w:tcBorders>
                  <w:shd w:val="clear" w:color="auto" w:fill="FFFFFF"/>
                </w:tcPr>
                <w:p w14:paraId="79B51A71" w14:textId="77777777" w:rsidR="00E45443" w:rsidRDefault="00E45443" w:rsidP="00E45443">
                  <w:pPr>
                    <w:jc w:val="center"/>
                  </w:pPr>
                  <w:r w:rsidRPr="6FF6BC73">
                    <w:rPr>
                      <w:color w:val="000000"/>
                      <w:sz w:val="20"/>
                      <w:szCs w:val="20"/>
                    </w:rPr>
                    <w:t>1 000</w:t>
                  </w:r>
                </w:p>
              </w:tc>
            </w:tr>
            <w:tr w:rsidR="00E45443" w14:paraId="4138CFCC"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077A4EB" w14:textId="77777777" w:rsidR="00E45443" w:rsidRDefault="00E45443" w:rsidP="00E45443">
                  <w:r w:rsidRPr="6FF6BC73">
                    <w:rPr>
                      <w:color w:val="000000"/>
                      <w:sz w:val="20"/>
                      <w:szCs w:val="20"/>
                    </w:rPr>
                    <w:t>3.</w:t>
                  </w:r>
                </w:p>
              </w:tc>
              <w:tc>
                <w:tcPr>
                  <w:tcW w:w="4888" w:type="dxa"/>
                  <w:gridSpan w:val="3"/>
                  <w:tcBorders>
                    <w:top w:val="single" w:sz="8" w:space="0" w:color="000000"/>
                    <w:left w:val="nil"/>
                    <w:bottom w:val="nil"/>
                    <w:right w:val="single" w:sz="8" w:space="0" w:color="000000"/>
                  </w:tcBorders>
                  <w:shd w:val="clear" w:color="auto" w:fill="FFFFFF"/>
                </w:tcPr>
                <w:p w14:paraId="58FE79AD" w14:textId="77777777" w:rsidR="00E45443" w:rsidRDefault="00E45443" w:rsidP="00E45443">
                  <w:r w:rsidRPr="6FF6BC73">
                    <w:rPr>
                      <w:color w:val="000000"/>
                      <w:sz w:val="20"/>
                      <w:szCs w:val="20"/>
                    </w:rPr>
                    <w:t xml:space="preserve">Банк ВТБ (ПАО) </w:t>
                  </w:r>
                </w:p>
              </w:tc>
              <w:tc>
                <w:tcPr>
                  <w:tcW w:w="1515" w:type="dxa"/>
                  <w:tcBorders>
                    <w:top w:val="single" w:sz="8" w:space="0" w:color="000000"/>
                    <w:left w:val="nil"/>
                    <w:bottom w:val="single" w:sz="8" w:space="0" w:color="000000"/>
                    <w:right w:val="single" w:sz="8" w:space="0" w:color="000000"/>
                  </w:tcBorders>
                  <w:shd w:val="clear" w:color="auto" w:fill="FFFFFF"/>
                </w:tcPr>
                <w:p w14:paraId="358EC56E" w14:textId="77777777" w:rsidR="00E45443" w:rsidRDefault="00E45443" w:rsidP="00E45443">
                  <w:pPr>
                    <w:jc w:val="center"/>
                  </w:pPr>
                  <w:r w:rsidRPr="6FF6BC73">
                    <w:rPr>
                      <w:color w:val="000000"/>
                      <w:sz w:val="20"/>
                      <w:szCs w:val="20"/>
                    </w:rPr>
                    <w:t>1 000</w:t>
                  </w:r>
                </w:p>
              </w:tc>
            </w:tr>
            <w:tr w:rsidR="00E45443" w14:paraId="49E2F0C7"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B889FD9" w14:textId="77777777" w:rsidR="00E45443" w:rsidRDefault="00E45443" w:rsidP="00E45443">
                  <w:r w:rsidRPr="6FF6BC73">
                    <w:rPr>
                      <w:color w:val="000000"/>
                      <w:sz w:val="20"/>
                      <w:szCs w:val="20"/>
                    </w:rPr>
                    <w:t>4.</w:t>
                  </w:r>
                </w:p>
              </w:tc>
              <w:tc>
                <w:tcPr>
                  <w:tcW w:w="4888" w:type="dxa"/>
                  <w:gridSpan w:val="3"/>
                  <w:tcBorders>
                    <w:top w:val="single" w:sz="8" w:space="0" w:color="000000"/>
                    <w:left w:val="nil"/>
                    <w:bottom w:val="single" w:sz="8" w:space="0" w:color="000000"/>
                    <w:right w:val="single" w:sz="8" w:space="0" w:color="000000"/>
                  </w:tcBorders>
                  <w:shd w:val="clear" w:color="auto" w:fill="FFFFFF"/>
                </w:tcPr>
                <w:p w14:paraId="03692067" w14:textId="77777777" w:rsidR="00E45443" w:rsidRDefault="00E45443" w:rsidP="00E45443">
                  <w:r w:rsidRPr="6FF6BC73">
                    <w:rPr>
                      <w:color w:val="000000"/>
                      <w:sz w:val="20"/>
                      <w:szCs w:val="20"/>
                    </w:rPr>
                    <w:t>АО «Альфа-Банк»</w:t>
                  </w:r>
                </w:p>
              </w:tc>
              <w:tc>
                <w:tcPr>
                  <w:tcW w:w="1515" w:type="dxa"/>
                  <w:tcBorders>
                    <w:top w:val="single" w:sz="8" w:space="0" w:color="000000"/>
                    <w:left w:val="nil"/>
                    <w:bottom w:val="single" w:sz="8" w:space="0" w:color="000000"/>
                    <w:right w:val="single" w:sz="8" w:space="0" w:color="000000"/>
                  </w:tcBorders>
                  <w:shd w:val="clear" w:color="auto" w:fill="FFFFFF"/>
                </w:tcPr>
                <w:p w14:paraId="730CB75A" w14:textId="77777777" w:rsidR="00E45443" w:rsidRDefault="00E45443" w:rsidP="00E45443">
                  <w:pPr>
                    <w:jc w:val="center"/>
                  </w:pPr>
                  <w:r w:rsidRPr="6FF6BC73">
                    <w:rPr>
                      <w:color w:val="000000"/>
                      <w:sz w:val="20"/>
                      <w:szCs w:val="20"/>
                    </w:rPr>
                    <w:t>1 000</w:t>
                  </w:r>
                </w:p>
              </w:tc>
            </w:tr>
            <w:tr w:rsidR="00E45443" w14:paraId="4E6E4F7E"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23BF084" w14:textId="77777777" w:rsidR="00E45443" w:rsidRDefault="00E45443" w:rsidP="00E45443">
                  <w:r w:rsidRPr="6FF6BC73">
                    <w:rPr>
                      <w:color w:val="000000"/>
                      <w:sz w:val="20"/>
                      <w:szCs w:val="20"/>
                    </w:rPr>
                    <w:t>5.</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086B2D8" w14:textId="77777777" w:rsidR="00E45443" w:rsidRDefault="00E45443" w:rsidP="00E45443">
                  <w:r w:rsidRPr="6FF6BC73">
                    <w:rPr>
                      <w:color w:val="000000"/>
                      <w:sz w:val="20"/>
                      <w:szCs w:val="20"/>
                    </w:rPr>
                    <w:t>АО «Россельхозбанк»</w:t>
                  </w:r>
                </w:p>
              </w:tc>
              <w:tc>
                <w:tcPr>
                  <w:tcW w:w="1515" w:type="dxa"/>
                  <w:tcBorders>
                    <w:top w:val="single" w:sz="8" w:space="0" w:color="000000"/>
                    <w:left w:val="nil"/>
                    <w:bottom w:val="single" w:sz="8" w:space="0" w:color="000000"/>
                    <w:right w:val="single" w:sz="8" w:space="0" w:color="000000"/>
                  </w:tcBorders>
                  <w:shd w:val="clear" w:color="auto" w:fill="FFFFFF"/>
                </w:tcPr>
                <w:p w14:paraId="7A87FFD4" w14:textId="77777777" w:rsidR="00E45443" w:rsidRDefault="00E45443" w:rsidP="00E45443">
                  <w:pPr>
                    <w:jc w:val="center"/>
                  </w:pPr>
                  <w:r w:rsidRPr="6FF6BC73">
                    <w:rPr>
                      <w:color w:val="000000"/>
                      <w:sz w:val="20"/>
                      <w:szCs w:val="20"/>
                    </w:rPr>
                    <w:t>1 000</w:t>
                  </w:r>
                </w:p>
              </w:tc>
            </w:tr>
            <w:tr w:rsidR="00E45443" w14:paraId="6F5C9CD9"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8EC68C4" w14:textId="77777777" w:rsidR="00E45443" w:rsidRDefault="00E45443" w:rsidP="00E45443">
                  <w:r w:rsidRPr="6FF6BC73">
                    <w:rPr>
                      <w:color w:val="000000"/>
                      <w:sz w:val="20"/>
                      <w:szCs w:val="20"/>
                    </w:rPr>
                    <w:t>6.</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207C18CC" w14:textId="77777777" w:rsidR="00E45443" w:rsidRDefault="00E45443" w:rsidP="00E45443">
                  <w:r w:rsidRPr="6FF6BC73">
                    <w:rPr>
                      <w:color w:val="000000"/>
                      <w:sz w:val="20"/>
                      <w:szCs w:val="20"/>
                    </w:rPr>
                    <w:t>ПАО Банк «ФК Открытие»</w:t>
                  </w:r>
                </w:p>
              </w:tc>
              <w:tc>
                <w:tcPr>
                  <w:tcW w:w="1515" w:type="dxa"/>
                  <w:tcBorders>
                    <w:top w:val="single" w:sz="8" w:space="0" w:color="000000"/>
                    <w:left w:val="nil"/>
                    <w:bottom w:val="single" w:sz="8" w:space="0" w:color="000000"/>
                    <w:right w:val="single" w:sz="8" w:space="0" w:color="000000"/>
                  </w:tcBorders>
                  <w:shd w:val="clear" w:color="auto" w:fill="FFFFFF"/>
                </w:tcPr>
                <w:p w14:paraId="53D00BAC" w14:textId="77777777" w:rsidR="00E45443" w:rsidRDefault="00E45443" w:rsidP="00E45443">
                  <w:pPr>
                    <w:jc w:val="center"/>
                  </w:pPr>
                  <w:r w:rsidRPr="6FF6BC73">
                    <w:rPr>
                      <w:color w:val="000000"/>
                      <w:sz w:val="20"/>
                      <w:szCs w:val="20"/>
                    </w:rPr>
                    <w:t>1 000</w:t>
                  </w:r>
                </w:p>
              </w:tc>
            </w:tr>
            <w:tr w:rsidR="00E45443" w14:paraId="3E776D2C"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FA2917" w14:textId="77777777" w:rsidR="00E45443" w:rsidRDefault="00E45443" w:rsidP="00E45443">
                  <w:r w:rsidRPr="6FF6BC73">
                    <w:rPr>
                      <w:color w:val="000000"/>
                      <w:sz w:val="20"/>
                      <w:szCs w:val="20"/>
                    </w:rPr>
                    <w:t>7.</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6E0745B9" w14:textId="77777777" w:rsidR="00E45443" w:rsidRDefault="00E45443" w:rsidP="00E45443">
                  <w:r w:rsidRPr="6FF6BC73">
                    <w:rPr>
                      <w:color w:val="000000"/>
                      <w:sz w:val="20"/>
                      <w:szCs w:val="20"/>
                    </w:rPr>
                    <w:t>ПАО «Московский кредитный банк»</w:t>
                  </w:r>
                </w:p>
              </w:tc>
              <w:tc>
                <w:tcPr>
                  <w:tcW w:w="1515" w:type="dxa"/>
                  <w:tcBorders>
                    <w:top w:val="single" w:sz="8" w:space="0" w:color="000000"/>
                    <w:left w:val="nil"/>
                    <w:bottom w:val="single" w:sz="8" w:space="0" w:color="000000"/>
                    <w:right w:val="single" w:sz="8" w:space="0" w:color="000000"/>
                  </w:tcBorders>
                  <w:shd w:val="clear" w:color="auto" w:fill="FFFFFF"/>
                </w:tcPr>
                <w:p w14:paraId="280AB967" w14:textId="77777777" w:rsidR="00E45443" w:rsidRDefault="00E45443" w:rsidP="00E45443">
                  <w:pPr>
                    <w:jc w:val="center"/>
                  </w:pPr>
                  <w:r w:rsidRPr="6FF6BC73">
                    <w:rPr>
                      <w:color w:val="000000"/>
                      <w:sz w:val="20"/>
                      <w:szCs w:val="20"/>
                    </w:rPr>
                    <w:t>1 000</w:t>
                  </w:r>
                </w:p>
              </w:tc>
            </w:tr>
            <w:tr w:rsidR="00E45443" w14:paraId="65AF2073"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6A41923" w14:textId="77777777" w:rsidR="00E45443" w:rsidRDefault="00E45443" w:rsidP="00E45443">
                  <w:r w:rsidRPr="6FF6BC73">
                    <w:rPr>
                      <w:color w:val="000000"/>
                      <w:sz w:val="20"/>
                      <w:szCs w:val="20"/>
                    </w:rPr>
                    <w:t>8.</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6065199F" w14:textId="77777777" w:rsidR="00E45443" w:rsidRDefault="00E45443" w:rsidP="00E45443">
                  <w:r w:rsidRPr="6FF6BC73">
                    <w:rPr>
                      <w:color w:val="000000"/>
                      <w:sz w:val="20"/>
                      <w:szCs w:val="20"/>
                    </w:rPr>
                    <w:t>АО ЮниКредитБанк</w:t>
                  </w:r>
                </w:p>
              </w:tc>
              <w:tc>
                <w:tcPr>
                  <w:tcW w:w="1515" w:type="dxa"/>
                  <w:tcBorders>
                    <w:top w:val="single" w:sz="8" w:space="0" w:color="000000"/>
                    <w:left w:val="nil"/>
                    <w:bottom w:val="single" w:sz="8" w:space="0" w:color="000000"/>
                    <w:right w:val="single" w:sz="8" w:space="0" w:color="000000"/>
                  </w:tcBorders>
                  <w:shd w:val="clear" w:color="auto" w:fill="FFFFFF"/>
                </w:tcPr>
                <w:p w14:paraId="2194D4A9" w14:textId="77777777" w:rsidR="00E45443" w:rsidRDefault="00E45443" w:rsidP="00E45443">
                  <w:pPr>
                    <w:jc w:val="center"/>
                  </w:pPr>
                  <w:r w:rsidRPr="6FF6BC73">
                    <w:rPr>
                      <w:color w:val="000000"/>
                      <w:sz w:val="20"/>
                      <w:szCs w:val="20"/>
                    </w:rPr>
                    <w:t>1 000</w:t>
                  </w:r>
                </w:p>
              </w:tc>
            </w:tr>
            <w:tr w:rsidR="00E45443" w14:paraId="39EE3207"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A7CB971" w14:textId="77777777" w:rsidR="00E45443" w:rsidRDefault="00E45443" w:rsidP="00E45443">
                  <w:r w:rsidRPr="6FF6BC73">
                    <w:rPr>
                      <w:color w:val="000000"/>
                      <w:sz w:val="20"/>
                      <w:szCs w:val="20"/>
                    </w:rPr>
                    <w:t>9.</w:t>
                  </w:r>
                </w:p>
              </w:tc>
              <w:tc>
                <w:tcPr>
                  <w:tcW w:w="4888" w:type="dxa"/>
                  <w:gridSpan w:val="3"/>
                  <w:tcBorders>
                    <w:top w:val="single" w:sz="8" w:space="0" w:color="000000"/>
                    <w:left w:val="nil"/>
                    <w:bottom w:val="nil"/>
                    <w:right w:val="single" w:sz="8" w:space="0" w:color="000000"/>
                  </w:tcBorders>
                  <w:shd w:val="clear" w:color="auto" w:fill="FFFFFF"/>
                  <w:vAlign w:val="center"/>
                </w:tcPr>
                <w:p w14:paraId="6DE2D979" w14:textId="77777777" w:rsidR="00E45443" w:rsidRDefault="00E45443" w:rsidP="00E45443">
                  <w:r w:rsidRPr="6FF6BC73">
                    <w:rPr>
                      <w:color w:val="000000"/>
                      <w:sz w:val="20"/>
                      <w:szCs w:val="20"/>
                    </w:rPr>
                    <w:t>АО «Райффайзенбанк»</w:t>
                  </w:r>
                </w:p>
              </w:tc>
              <w:tc>
                <w:tcPr>
                  <w:tcW w:w="1515" w:type="dxa"/>
                  <w:tcBorders>
                    <w:top w:val="single" w:sz="8" w:space="0" w:color="000000"/>
                    <w:left w:val="nil"/>
                    <w:bottom w:val="single" w:sz="8" w:space="0" w:color="000000"/>
                    <w:right w:val="single" w:sz="8" w:space="0" w:color="000000"/>
                  </w:tcBorders>
                  <w:shd w:val="clear" w:color="auto" w:fill="FFFFFF"/>
                </w:tcPr>
                <w:p w14:paraId="32BDE45A" w14:textId="77777777" w:rsidR="00E45443" w:rsidRDefault="00E45443" w:rsidP="00E45443">
                  <w:pPr>
                    <w:jc w:val="center"/>
                  </w:pPr>
                  <w:r w:rsidRPr="6FF6BC73">
                    <w:rPr>
                      <w:color w:val="000000"/>
                      <w:sz w:val="20"/>
                      <w:szCs w:val="20"/>
                    </w:rPr>
                    <w:t>1 000</w:t>
                  </w:r>
                </w:p>
              </w:tc>
            </w:tr>
            <w:tr w:rsidR="00E45443" w14:paraId="43565F73"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02020E83" w14:textId="77777777" w:rsidR="00E45443" w:rsidRDefault="00E45443" w:rsidP="00E45443">
                  <w:r w:rsidRPr="6FF6BC73">
                    <w:rPr>
                      <w:color w:val="000000"/>
                      <w:sz w:val="20"/>
                      <w:szCs w:val="20"/>
                    </w:rPr>
                    <w:t>10.</w:t>
                  </w:r>
                </w:p>
              </w:tc>
              <w:tc>
                <w:tcPr>
                  <w:tcW w:w="4888" w:type="dxa"/>
                  <w:gridSpan w:val="3"/>
                  <w:tcBorders>
                    <w:top w:val="single" w:sz="8" w:space="0" w:color="000000"/>
                    <w:left w:val="nil"/>
                    <w:bottom w:val="nil"/>
                    <w:right w:val="single" w:sz="8" w:space="0" w:color="000000"/>
                  </w:tcBorders>
                  <w:shd w:val="clear" w:color="auto" w:fill="FFFFFF"/>
                  <w:vAlign w:val="center"/>
                </w:tcPr>
                <w:p w14:paraId="23F37482" w14:textId="77777777" w:rsidR="00E45443" w:rsidRDefault="00E45443" w:rsidP="00E45443">
                  <w:r w:rsidRPr="6FF6BC73">
                    <w:rPr>
                      <w:color w:val="000000"/>
                      <w:sz w:val="20"/>
                      <w:szCs w:val="20"/>
                    </w:rPr>
                    <w:t>ПАО РОСБАНК</w:t>
                  </w:r>
                </w:p>
              </w:tc>
              <w:tc>
                <w:tcPr>
                  <w:tcW w:w="1515" w:type="dxa"/>
                  <w:tcBorders>
                    <w:top w:val="single" w:sz="8" w:space="0" w:color="000000"/>
                    <w:left w:val="nil"/>
                    <w:bottom w:val="single" w:sz="8" w:space="0" w:color="000000"/>
                    <w:right w:val="single" w:sz="8" w:space="0" w:color="000000"/>
                  </w:tcBorders>
                  <w:shd w:val="clear" w:color="auto" w:fill="FFFFFF"/>
                </w:tcPr>
                <w:p w14:paraId="4DC96C8E" w14:textId="77777777" w:rsidR="00E45443" w:rsidRDefault="00E45443" w:rsidP="00E45443">
                  <w:pPr>
                    <w:jc w:val="center"/>
                  </w:pPr>
                  <w:r w:rsidRPr="6FF6BC73">
                    <w:rPr>
                      <w:color w:val="000000"/>
                      <w:sz w:val="20"/>
                      <w:szCs w:val="20"/>
                    </w:rPr>
                    <w:t>1 000</w:t>
                  </w:r>
                </w:p>
              </w:tc>
            </w:tr>
            <w:tr w:rsidR="00E45443" w14:paraId="288426BA"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3988CC7" w14:textId="77777777" w:rsidR="00E45443" w:rsidRDefault="00E45443" w:rsidP="00E45443">
                  <w:r w:rsidRPr="6FF6BC73">
                    <w:rPr>
                      <w:color w:val="000000"/>
                      <w:sz w:val="20"/>
                      <w:szCs w:val="20"/>
                    </w:rPr>
                    <w:t>11.</w:t>
                  </w:r>
                </w:p>
              </w:tc>
              <w:tc>
                <w:tcPr>
                  <w:tcW w:w="4888" w:type="dxa"/>
                  <w:gridSpan w:val="3"/>
                  <w:tcBorders>
                    <w:top w:val="single" w:sz="8" w:space="0" w:color="000000"/>
                    <w:left w:val="nil"/>
                    <w:bottom w:val="nil"/>
                    <w:right w:val="single" w:sz="8" w:space="0" w:color="000000"/>
                  </w:tcBorders>
                  <w:shd w:val="clear" w:color="auto" w:fill="FFFFFF"/>
                </w:tcPr>
                <w:p w14:paraId="6E5D8B80" w14:textId="77777777" w:rsidR="00E45443" w:rsidRDefault="00E45443" w:rsidP="00E45443">
                  <w:r w:rsidRPr="6FF6BC73">
                    <w:rPr>
                      <w:color w:val="000000"/>
                      <w:sz w:val="20"/>
                      <w:szCs w:val="20"/>
                    </w:rPr>
                    <w:t>ПАО «Совкомбанк»</w:t>
                  </w:r>
                </w:p>
              </w:tc>
              <w:tc>
                <w:tcPr>
                  <w:tcW w:w="1515" w:type="dxa"/>
                  <w:tcBorders>
                    <w:top w:val="single" w:sz="8" w:space="0" w:color="000000"/>
                    <w:left w:val="nil"/>
                    <w:bottom w:val="single" w:sz="8" w:space="0" w:color="000000"/>
                    <w:right w:val="single" w:sz="8" w:space="0" w:color="000000"/>
                  </w:tcBorders>
                  <w:shd w:val="clear" w:color="auto" w:fill="FFFFFF"/>
                </w:tcPr>
                <w:p w14:paraId="15BDAC35" w14:textId="77777777" w:rsidR="00E45443" w:rsidRDefault="00E45443" w:rsidP="00E45443">
                  <w:pPr>
                    <w:jc w:val="center"/>
                  </w:pPr>
                  <w:r w:rsidRPr="6FF6BC73">
                    <w:rPr>
                      <w:color w:val="000000"/>
                      <w:sz w:val="20"/>
                      <w:szCs w:val="20"/>
                    </w:rPr>
                    <w:t>1 000</w:t>
                  </w:r>
                </w:p>
              </w:tc>
            </w:tr>
            <w:tr w:rsidR="00E45443" w14:paraId="6C8471C1"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0CE6D42" w14:textId="77777777" w:rsidR="00E45443" w:rsidRDefault="00E45443" w:rsidP="00E45443">
                  <w:r w:rsidRPr="6FF6BC73">
                    <w:rPr>
                      <w:color w:val="000000"/>
                      <w:sz w:val="20"/>
                      <w:szCs w:val="20"/>
                    </w:rPr>
                    <w:t>12.</w:t>
                  </w:r>
                </w:p>
              </w:tc>
              <w:tc>
                <w:tcPr>
                  <w:tcW w:w="4888" w:type="dxa"/>
                  <w:gridSpan w:val="3"/>
                  <w:tcBorders>
                    <w:top w:val="single" w:sz="8" w:space="0" w:color="000000"/>
                    <w:left w:val="nil"/>
                    <w:bottom w:val="nil"/>
                    <w:right w:val="single" w:sz="8" w:space="0" w:color="000000"/>
                  </w:tcBorders>
                  <w:shd w:val="clear" w:color="auto" w:fill="FFFFFF"/>
                  <w:vAlign w:val="center"/>
                </w:tcPr>
                <w:p w14:paraId="3A4265F4" w14:textId="77777777" w:rsidR="00E45443" w:rsidRDefault="00E45443" w:rsidP="00E45443">
                  <w:r w:rsidRPr="6FF6BC73">
                    <w:rPr>
                      <w:color w:val="000000"/>
                      <w:sz w:val="20"/>
                      <w:szCs w:val="20"/>
                    </w:rPr>
                    <w:t>АО КБ «Ситибанк»</w:t>
                  </w:r>
                </w:p>
              </w:tc>
              <w:tc>
                <w:tcPr>
                  <w:tcW w:w="1515" w:type="dxa"/>
                  <w:tcBorders>
                    <w:top w:val="single" w:sz="8" w:space="0" w:color="000000"/>
                    <w:left w:val="nil"/>
                    <w:bottom w:val="single" w:sz="8" w:space="0" w:color="000000"/>
                    <w:right w:val="single" w:sz="8" w:space="0" w:color="000000"/>
                  </w:tcBorders>
                  <w:shd w:val="clear" w:color="auto" w:fill="FFFFFF"/>
                </w:tcPr>
                <w:p w14:paraId="204E078D" w14:textId="77777777" w:rsidR="00E45443" w:rsidRDefault="00E45443" w:rsidP="00E45443">
                  <w:pPr>
                    <w:jc w:val="center"/>
                  </w:pPr>
                  <w:r w:rsidRPr="6FF6BC73">
                    <w:rPr>
                      <w:color w:val="000000"/>
                      <w:sz w:val="20"/>
                      <w:szCs w:val="20"/>
                    </w:rPr>
                    <w:t>500</w:t>
                  </w:r>
                </w:p>
              </w:tc>
            </w:tr>
            <w:tr w:rsidR="00E45443" w14:paraId="3E789ECE"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00CE888" w14:textId="77777777" w:rsidR="00E45443" w:rsidRDefault="00E45443" w:rsidP="00E45443">
                  <w:r w:rsidRPr="6FF6BC73">
                    <w:rPr>
                      <w:color w:val="000000"/>
                      <w:sz w:val="20"/>
                      <w:szCs w:val="20"/>
                    </w:rPr>
                    <w:t>13.</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A418723" w14:textId="77777777" w:rsidR="00E45443" w:rsidRDefault="00E45443" w:rsidP="00E45443">
                  <w:r w:rsidRPr="6FF6BC73">
                    <w:rPr>
                      <w:color w:val="000000"/>
                      <w:sz w:val="20"/>
                      <w:szCs w:val="20"/>
                    </w:rPr>
                    <w:t>ПАО «БАНК «Санкт-Петербург»</w:t>
                  </w:r>
                </w:p>
              </w:tc>
              <w:tc>
                <w:tcPr>
                  <w:tcW w:w="1515" w:type="dxa"/>
                  <w:tcBorders>
                    <w:top w:val="single" w:sz="8" w:space="0" w:color="000000"/>
                    <w:left w:val="nil"/>
                    <w:bottom w:val="single" w:sz="8" w:space="0" w:color="000000"/>
                    <w:right w:val="single" w:sz="8" w:space="0" w:color="000000"/>
                  </w:tcBorders>
                  <w:shd w:val="clear" w:color="auto" w:fill="FFFFFF"/>
                </w:tcPr>
                <w:p w14:paraId="3EEA52D6" w14:textId="77777777" w:rsidR="00E45443" w:rsidRDefault="00E45443" w:rsidP="00E45443">
                  <w:pPr>
                    <w:jc w:val="center"/>
                  </w:pPr>
                  <w:r w:rsidRPr="6FF6BC73">
                    <w:rPr>
                      <w:color w:val="000000"/>
                      <w:sz w:val="20"/>
                      <w:szCs w:val="20"/>
                    </w:rPr>
                    <w:t>500</w:t>
                  </w:r>
                </w:p>
              </w:tc>
            </w:tr>
            <w:tr w:rsidR="00E45443" w14:paraId="480FC02B"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4710E1E" w14:textId="77777777" w:rsidR="00E45443" w:rsidRDefault="00E45443" w:rsidP="00E45443">
                  <w:r w:rsidRPr="6FF6BC73">
                    <w:rPr>
                      <w:color w:val="000000"/>
                      <w:sz w:val="20"/>
                      <w:szCs w:val="20"/>
                    </w:rPr>
                    <w:t>14.</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0376119" w14:textId="77777777" w:rsidR="00E45443" w:rsidRDefault="00E45443" w:rsidP="00E45443">
                  <w:r w:rsidRPr="6FF6BC73">
                    <w:rPr>
                      <w:color w:val="000000"/>
                      <w:sz w:val="20"/>
                      <w:szCs w:val="20"/>
                    </w:rPr>
                    <w:t>АО «Всероссийский банк развития регионов»</w:t>
                  </w:r>
                </w:p>
              </w:tc>
              <w:tc>
                <w:tcPr>
                  <w:tcW w:w="1515" w:type="dxa"/>
                  <w:tcBorders>
                    <w:top w:val="single" w:sz="8" w:space="0" w:color="000000"/>
                    <w:left w:val="nil"/>
                    <w:bottom w:val="single" w:sz="8" w:space="0" w:color="000000"/>
                    <w:right w:val="single" w:sz="8" w:space="0" w:color="000000"/>
                  </w:tcBorders>
                  <w:shd w:val="clear" w:color="auto" w:fill="FFFFFF"/>
                </w:tcPr>
                <w:p w14:paraId="1794F1DF" w14:textId="77777777" w:rsidR="00E45443" w:rsidRDefault="00E45443" w:rsidP="00E45443">
                  <w:pPr>
                    <w:jc w:val="center"/>
                  </w:pPr>
                  <w:r w:rsidRPr="6FF6BC73">
                    <w:rPr>
                      <w:color w:val="000000"/>
                      <w:sz w:val="20"/>
                      <w:szCs w:val="20"/>
                    </w:rPr>
                    <w:t>500</w:t>
                  </w:r>
                </w:p>
              </w:tc>
            </w:tr>
            <w:tr w:rsidR="00E45443" w14:paraId="4EA6CC97"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F4C0864" w14:textId="77777777" w:rsidR="00E45443" w:rsidRDefault="00E45443" w:rsidP="00E45443">
                  <w:r w:rsidRPr="6FF6BC73">
                    <w:rPr>
                      <w:color w:val="000000"/>
                      <w:sz w:val="20"/>
                      <w:szCs w:val="20"/>
                    </w:rPr>
                    <w:t>15.</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42EAA4D7" w14:textId="77777777" w:rsidR="00E45443" w:rsidRDefault="00E45443" w:rsidP="00E45443">
                  <w:r w:rsidRPr="6FF6BC73">
                    <w:rPr>
                      <w:color w:val="000000"/>
                      <w:sz w:val="20"/>
                      <w:szCs w:val="20"/>
                    </w:rPr>
                    <w:t>АО АБ «РОССИЯ»</w:t>
                  </w:r>
                </w:p>
              </w:tc>
              <w:tc>
                <w:tcPr>
                  <w:tcW w:w="1515" w:type="dxa"/>
                  <w:tcBorders>
                    <w:top w:val="single" w:sz="8" w:space="0" w:color="000000"/>
                    <w:left w:val="nil"/>
                    <w:bottom w:val="single" w:sz="8" w:space="0" w:color="000000"/>
                    <w:right w:val="single" w:sz="8" w:space="0" w:color="000000"/>
                  </w:tcBorders>
                  <w:shd w:val="clear" w:color="auto" w:fill="FFFFFF"/>
                </w:tcPr>
                <w:p w14:paraId="3EC2B501" w14:textId="77777777" w:rsidR="00E45443" w:rsidRDefault="00E45443" w:rsidP="00E45443">
                  <w:pPr>
                    <w:jc w:val="center"/>
                  </w:pPr>
                  <w:r w:rsidRPr="6FF6BC73">
                    <w:rPr>
                      <w:color w:val="000000"/>
                      <w:sz w:val="20"/>
                      <w:szCs w:val="20"/>
                    </w:rPr>
                    <w:t>500</w:t>
                  </w:r>
                </w:p>
              </w:tc>
            </w:tr>
            <w:tr w:rsidR="00E45443" w14:paraId="7E36B61B"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003A5E7" w14:textId="77777777" w:rsidR="00E45443" w:rsidRDefault="00E45443" w:rsidP="00E45443">
                  <w:r w:rsidRPr="6FF6BC73">
                    <w:rPr>
                      <w:color w:val="000000"/>
                      <w:sz w:val="20"/>
                      <w:szCs w:val="20"/>
                    </w:rPr>
                    <w:t>16.</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57008215" w14:textId="77777777" w:rsidR="00E45443" w:rsidRDefault="00E45443" w:rsidP="00E45443">
                  <w:r w:rsidRPr="6FF6BC73">
                    <w:rPr>
                      <w:color w:val="000000"/>
                      <w:sz w:val="20"/>
                      <w:szCs w:val="20"/>
                    </w:rPr>
                    <w:t>ПАО «Банк Уралсиб»</w:t>
                  </w:r>
                </w:p>
              </w:tc>
              <w:tc>
                <w:tcPr>
                  <w:tcW w:w="1515" w:type="dxa"/>
                  <w:tcBorders>
                    <w:top w:val="single" w:sz="8" w:space="0" w:color="000000"/>
                    <w:left w:val="nil"/>
                    <w:bottom w:val="single" w:sz="8" w:space="0" w:color="000000"/>
                    <w:right w:val="single" w:sz="8" w:space="0" w:color="000000"/>
                  </w:tcBorders>
                  <w:shd w:val="clear" w:color="auto" w:fill="FFFFFF"/>
                </w:tcPr>
                <w:p w14:paraId="498B4083" w14:textId="77777777" w:rsidR="00E45443" w:rsidRDefault="00E45443" w:rsidP="00E45443">
                  <w:pPr>
                    <w:jc w:val="center"/>
                  </w:pPr>
                  <w:r w:rsidRPr="6FF6BC73">
                    <w:rPr>
                      <w:color w:val="000000"/>
                      <w:sz w:val="20"/>
                      <w:szCs w:val="20"/>
                    </w:rPr>
                    <w:t>500</w:t>
                  </w:r>
                </w:p>
              </w:tc>
            </w:tr>
            <w:tr w:rsidR="00E45443" w14:paraId="3CD74432"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3F525D1" w14:textId="77777777" w:rsidR="00E45443" w:rsidRDefault="00E45443" w:rsidP="00E45443">
                  <w:r w:rsidRPr="6FF6BC73">
                    <w:rPr>
                      <w:color w:val="000000"/>
                      <w:sz w:val="20"/>
                      <w:szCs w:val="20"/>
                    </w:rPr>
                    <w:t>17.</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3EB88E14" w14:textId="77777777" w:rsidR="00E45443" w:rsidRDefault="00E45443" w:rsidP="00E45443">
                  <w:r w:rsidRPr="6FF6BC73">
                    <w:rPr>
                      <w:color w:val="000000"/>
                      <w:sz w:val="20"/>
                      <w:szCs w:val="20"/>
                    </w:rPr>
                    <w:t>ПАО «АКБ «АК Барс»</w:t>
                  </w:r>
                </w:p>
              </w:tc>
              <w:tc>
                <w:tcPr>
                  <w:tcW w:w="1515" w:type="dxa"/>
                  <w:tcBorders>
                    <w:top w:val="single" w:sz="8" w:space="0" w:color="000000"/>
                    <w:left w:val="nil"/>
                    <w:bottom w:val="single" w:sz="8" w:space="0" w:color="000000"/>
                    <w:right w:val="single" w:sz="8" w:space="0" w:color="000000"/>
                  </w:tcBorders>
                  <w:shd w:val="clear" w:color="auto" w:fill="FFFFFF"/>
                </w:tcPr>
                <w:p w14:paraId="492F7639" w14:textId="77777777" w:rsidR="00E45443" w:rsidRDefault="00E45443" w:rsidP="00E45443">
                  <w:pPr>
                    <w:jc w:val="center"/>
                  </w:pPr>
                  <w:r w:rsidRPr="6FF6BC73">
                    <w:rPr>
                      <w:color w:val="000000"/>
                      <w:sz w:val="20"/>
                      <w:szCs w:val="20"/>
                    </w:rPr>
                    <w:t>500</w:t>
                  </w:r>
                </w:p>
              </w:tc>
            </w:tr>
            <w:tr w:rsidR="00E45443" w14:paraId="312A791D"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96003B0" w14:textId="77777777" w:rsidR="00E45443" w:rsidRDefault="00E45443" w:rsidP="00E45443">
                  <w:r w:rsidRPr="6FF6BC73">
                    <w:rPr>
                      <w:color w:val="000000"/>
                      <w:sz w:val="20"/>
                      <w:szCs w:val="20"/>
                    </w:rPr>
                    <w:t>18.</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637A4263" w14:textId="77777777" w:rsidR="00E45443" w:rsidRDefault="00E45443" w:rsidP="00E45443">
                  <w:r w:rsidRPr="6FF6BC73">
                    <w:rPr>
                      <w:color w:val="000000"/>
                      <w:sz w:val="20"/>
                      <w:szCs w:val="20"/>
                    </w:rPr>
                    <w:t>АКБ «Абсолют Банк» (ПАО)</w:t>
                  </w:r>
                </w:p>
              </w:tc>
              <w:tc>
                <w:tcPr>
                  <w:tcW w:w="1515" w:type="dxa"/>
                  <w:tcBorders>
                    <w:top w:val="single" w:sz="8" w:space="0" w:color="000000"/>
                    <w:left w:val="nil"/>
                    <w:bottom w:val="single" w:sz="8" w:space="0" w:color="000000"/>
                    <w:right w:val="single" w:sz="8" w:space="0" w:color="000000"/>
                  </w:tcBorders>
                  <w:shd w:val="clear" w:color="auto" w:fill="FFFFFF"/>
                </w:tcPr>
                <w:p w14:paraId="6451CCCB" w14:textId="77777777" w:rsidR="00E45443" w:rsidRDefault="00E45443" w:rsidP="00E45443">
                  <w:pPr>
                    <w:jc w:val="center"/>
                  </w:pPr>
                  <w:r w:rsidRPr="6FF6BC73">
                    <w:rPr>
                      <w:color w:val="000000"/>
                      <w:sz w:val="20"/>
                      <w:szCs w:val="20"/>
                    </w:rPr>
                    <w:t>350</w:t>
                  </w:r>
                </w:p>
              </w:tc>
            </w:tr>
            <w:tr w:rsidR="00E45443" w14:paraId="00397E07"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575208E" w14:textId="77777777" w:rsidR="00E45443" w:rsidRDefault="00E45443" w:rsidP="00E45443">
                  <w:r w:rsidRPr="6FF6BC73">
                    <w:rPr>
                      <w:color w:val="000000"/>
                      <w:sz w:val="20"/>
                      <w:szCs w:val="20"/>
                    </w:rPr>
                    <w:lastRenderedPageBreak/>
                    <w:t>19.</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396ECB51" w14:textId="77777777" w:rsidR="00E45443" w:rsidRDefault="00E45443" w:rsidP="00E45443">
                  <w:r w:rsidRPr="6FF6BC73">
                    <w:rPr>
                      <w:color w:val="000000"/>
                      <w:sz w:val="20"/>
                      <w:szCs w:val="20"/>
                    </w:rPr>
                    <w:t>АО «СМП Банк»</w:t>
                  </w:r>
                </w:p>
              </w:tc>
              <w:tc>
                <w:tcPr>
                  <w:tcW w:w="1515" w:type="dxa"/>
                  <w:tcBorders>
                    <w:top w:val="single" w:sz="8" w:space="0" w:color="000000"/>
                    <w:left w:val="nil"/>
                    <w:bottom w:val="single" w:sz="8" w:space="0" w:color="000000"/>
                    <w:right w:val="single" w:sz="8" w:space="0" w:color="000000"/>
                  </w:tcBorders>
                  <w:shd w:val="clear" w:color="auto" w:fill="FFFFFF"/>
                </w:tcPr>
                <w:p w14:paraId="6A7AB332" w14:textId="77777777" w:rsidR="00E45443" w:rsidRDefault="00E45443" w:rsidP="00E45443">
                  <w:pPr>
                    <w:jc w:val="center"/>
                  </w:pPr>
                  <w:r w:rsidRPr="6FF6BC73">
                    <w:rPr>
                      <w:color w:val="000000"/>
                      <w:sz w:val="20"/>
                      <w:szCs w:val="20"/>
                    </w:rPr>
                    <w:t>350</w:t>
                  </w:r>
                </w:p>
              </w:tc>
            </w:tr>
            <w:tr w:rsidR="00E45443" w14:paraId="17487773"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8A4857F" w14:textId="77777777" w:rsidR="00E45443" w:rsidRDefault="00E45443" w:rsidP="00E45443">
                  <w:r w:rsidRPr="6FF6BC73">
                    <w:rPr>
                      <w:color w:val="000000"/>
                      <w:sz w:val="20"/>
                      <w:szCs w:val="20"/>
                    </w:rPr>
                    <w:t>20.</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1AA22066" w14:textId="77777777" w:rsidR="00E45443" w:rsidRDefault="00E45443" w:rsidP="00E45443">
                  <w:r w:rsidRPr="6FF6BC73">
                    <w:rPr>
                      <w:color w:val="000000"/>
                      <w:sz w:val="20"/>
                      <w:szCs w:val="20"/>
                    </w:rPr>
                    <w:t>ПАО АКБ «Связь-Банк»</w:t>
                  </w:r>
                </w:p>
              </w:tc>
              <w:tc>
                <w:tcPr>
                  <w:tcW w:w="1515" w:type="dxa"/>
                  <w:tcBorders>
                    <w:top w:val="single" w:sz="8" w:space="0" w:color="000000"/>
                    <w:left w:val="nil"/>
                    <w:bottom w:val="single" w:sz="8" w:space="0" w:color="000000"/>
                    <w:right w:val="single" w:sz="8" w:space="0" w:color="000000"/>
                  </w:tcBorders>
                  <w:shd w:val="clear" w:color="auto" w:fill="FFFFFF"/>
                </w:tcPr>
                <w:p w14:paraId="58C1A0F3" w14:textId="77777777" w:rsidR="00E45443" w:rsidRDefault="00E45443" w:rsidP="00E45443">
                  <w:pPr>
                    <w:jc w:val="center"/>
                  </w:pPr>
                  <w:r w:rsidRPr="6FF6BC73">
                    <w:rPr>
                      <w:color w:val="000000"/>
                      <w:sz w:val="20"/>
                      <w:szCs w:val="20"/>
                    </w:rPr>
                    <w:t>350</w:t>
                  </w:r>
                </w:p>
              </w:tc>
            </w:tr>
            <w:tr w:rsidR="00E45443" w14:paraId="538F2A8A"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21B4334" w14:textId="77777777" w:rsidR="00E45443" w:rsidRDefault="00E45443" w:rsidP="00E45443">
                  <w:r w:rsidRPr="6FF6BC73">
                    <w:rPr>
                      <w:color w:val="000000"/>
                      <w:sz w:val="20"/>
                      <w:szCs w:val="20"/>
                    </w:rPr>
                    <w:t>21.</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AEE0637" w14:textId="77777777" w:rsidR="00E45443" w:rsidRDefault="00E45443" w:rsidP="00E45443">
                  <w:r w:rsidRPr="6FF6BC73">
                    <w:rPr>
                      <w:color w:val="000000"/>
                      <w:sz w:val="20"/>
                      <w:szCs w:val="20"/>
                    </w:rPr>
                    <w:t>Банк «Возрождение» (ПАО)</w:t>
                  </w:r>
                </w:p>
              </w:tc>
              <w:tc>
                <w:tcPr>
                  <w:tcW w:w="1515" w:type="dxa"/>
                  <w:tcBorders>
                    <w:top w:val="single" w:sz="8" w:space="0" w:color="000000"/>
                    <w:left w:val="nil"/>
                    <w:bottom w:val="single" w:sz="8" w:space="0" w:color="000000"/>
                    <w:right w:val="single" w:sz="8" w:space="0" w:color="000000"/>
                  </w:tcBorders>
                  <w:shd w:val="clear" w:color="auto" w:fill="FFFFFF"/>
                </w:tcPr>
                <w:p w14:paraId="18717481" w14:textId="77777777" w:rsidR="00E45443" w:rsidRDefault="00E45443" w:rsidP="00E45443">
                  <w:pPr>
                    <w:jc w:val="center"/>
                  </w:pPr>
                  <w:r w:rsidRPr="6FF6BC73">
                    <w:rPr>
                      <w:color w:val="000000"/>
                      <w:sz w:val="20"/>
                      <w:szCs w:val="20"/>
                    </w:rPr>
                    <w:t>350</w:t>
                  </w:r>
                </w:p>
              </w:tc>
            </w:tr>
            <w:tr w:rsidR="00E45443" w14:paraId="325A51DF"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65FDA62" w14:textId="77777777" w:rsidR="00E45443" w:rsidRDefault="00E45443" w:rsidP="00E45443">
                  <w:r w:rsidRPr="6FF6BC73">
                    <w:rPr>
                      <w:color w:val="000000"/>
                      <w:sz w:val="20"/>
                      <w:szCs w:val="20"/>
                    </w:rPr>
                    <w:t>22.</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1649AACF" w14:textId="77777777" w:rsidR="00E45443" w:rsidRDefault="00E45443" w:rsidP="00E45443">
                  <w:r w:rsidRPr="6FF6BC73">
                    <w:rPr>
                      <w:color w:val="000000"/>
                      <w:sz w:val="20"/>
                      <w:szCs w:val="20"/>
                    </w:rPr>
                    <w:t>АО «Сургутнефтегазбанк»</w:t>
                  </w:r>
                </w:p>
              </w:tc>
              <w:tc>
                <w:tcPr>
                  <w:tcW w:w="1515" w:type="dxa"/>
                  <w:tcBorders>
                    <w:top w:val="single" w:sz="8" w:space="0" w:color="000000"/>
                    <w:left w:val="nil"/>
                    <w:bottom w:val="single" w:sz="8" w:space="0" w:color="000000"/>
                    <w:right w:val="single" w:sz="8" w:space="0" w:color="000000"/>
                  </w:tcBorders>
                  <w:shd w:val="clear" w:color="auto" w:fill="FFFFFF"/>
                </w:tcPr>
                <w:p w14:paraId="232A8C6F" w14:textId="77777777" w:rsidR="00E45443" w:rsidRDefault="00E45443" w:rsidP="00E45443">
                  <w:pPr>
                    <w:jc w:val="center"/>
                  </w:pPr>
                  <w:r w:rsidRPr="6FF6BC73">
                    <w:rPr>
                      <w:color w:val="000000"/>
                      <w:sz w:val="20"/>
                      <w:szCs w:val="20"/>
                    </w:rPr>
                    <w:t>350</w:t>
                  </w:r>
                </w:p>
              </w:tc>
            </w:tr>
            <w:tr w:rsidR="00E45443" w14:paraId="730883FD" w14:textId="77777777" w:rsidTr="00B816A8">
              <w:trPr>
                <w:trHeight w:val="30"/>
              </w:trPr>
              <w:tc>
                <w:tcPr>
                  <w:tcW w:w="58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E039FCB" w14:textId="77777777" w:rsidR="00E45443" w:rsidRDefault="00E45443" w:rsidP="00E45443">
                  <w:r w:rsidRPr="6FF6BC73">
                    <w:rPr>
                      <w:color w:val="000000"/>
                      <w:sz w:val="20"/>
                      <w:szCs w:val="20"/>
                    </w:rPr>
                    <w:t>23.</w:t>
                  </w:r>
                </w:p>
              </w:tc>
              <w:tc>
                <w:tcPr>
                  <w:tcW w:w="4888" w:type="dxa"/>
                  <w:gridSpan w:val="3"/>
                  <w:tcBorders>
                    <w:top w:val="single" w:sz="8" w:space="0" w:color="000000"/>
                    <w:left w:val="nil"/>
                    <w:bottom w:val="single" w:sz="8" w:space="0" w:color="000000"/>
                    <w:right w:val="single" w:sz="8" w:space="0" w:color="000000"/>
                  </w:tcBorders>
                  <w:shd w:val="clear" w:color="auto" w:fill="FFFFFF"/>
                  <w:vAlign w:val="center"/>
                </w:tcPr>
                <w:p w14:paraId="7C160908" w14:textId="77777777" w:rsidR="00E45443" w:rsidRDefault="00E45443" w:rsidP="00E45443">
                  <w:r w:rsidRPr="6FF6BC73">
                    <w:rPr>
                      <w:color w:val="000000"/>
                      <w:sz w:val="20"/>
                      <w:szCs w:val="20"/>
                    </w:rPr>
                    <w:t>ПАО «Банк Зенит»</w:t>
                  </w:r>
                </w:p>
              </w:tc>
              <w:tc>
                <w:tcPr>
                  <w:tcW w:w="1515" w:type="dxa"/>
                  <w:tcBorders>
                    <w:top w:val="single" w:sz="8" w:space="0" w:color="000000"/>
                    <w:left w:val="nil"/>
                    <w:bottom w:val="single" w:sz="8" w:space="0" w:color="000000"/>
                    <w:right w:val="single" w:sz="8" w:space="0" w:color="000000"/>
                  </w:tcBorders>
                  <w:shd w:val="clear" w:color="auto" w:fill="FFFFFF"/>
                </w:tcPr>
                <w:p w14:paraId="74657363" w14:textId="77777777" w:rsidR="00E45443" w:rsidRDefault="00E45443" w:rsidP="00E45443">
                  <w:pPr>
                    <w:jc w:val="center"/>
                  </w:pPr>
                  <w:r w:rsidRPr="6FF6BC73">
                    <w:rPr>
                      <w:color w:val="000000"/>
                      <w:sz w:val="20"/>
                      <w:szCs w:val="20"/>
                    </w:rPr>
                    <w:t>350</w:t>
                  </w:r>
                </w:p>
              </w:tc>
            </w:tr>
            <w:tr w:rsidR="00E45443" w14:paraId="02F0F9EB"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BC77D3" w14:textId="77777777" w:rsidR="00E45443" w:rsidRDefault="00E45443" w:rsidP="00E45443">
                  <w:r w:rsidRPr="6FF6BC73">
                    <w:rPr>
                      <w:color w:val="000000"/>
                      <w:sz w:val="20"/>
                      <w:szCs w:val="20"/>
                    </w:rPr>
                    <w:t>24.</w:t>
                  </w:r>
                </w:p>
              </w:tc>
              <w:tc>
                <w:tcPr>
                  <w:tcW w:w="4920" w:type="dxa"/>
                  <w:gridSpan w:val="4"/>
                  <w:tcBorders>
                    <w:top w:val="nil"/>
                    <w:left w:val="single" w:sz="8" w:space="0" w:color="000000"/>
                    <w:bottom w:val="single" w:sz="8" w:space="0" w:color="000000"/>
                    <w:right w:val="single" w:sz="8" w:space="0" w:color="000000"/>
                  </w:tcBorders>
                  <w:shd w:val="clear" w:color="auto" w:fill="FFFFFF"/>
                  <w:vAlign w:val="center"/>
                </w:tcPr>
                <w:p w14:paraId="614D9751" w14:textId="77777777" w:rsidR="00E45443" w:rsidRDefault="00E45443" w:rsidP="00E45443">
                  <w:r w:rsidRPr="6FF6BC73">
                    <w:rPr>
                      <w:color w:val="000000"/>
                      <w:sz w:val="20"/>
                      <w:szCs w:val="20"/>
                    </w:rPr>
                    <w:t>ИНГ Банк (Евразия) АО</w:t>
                  </w:r>
                </w:p>
              </w:tc>
              <w:tc>
                <w:tcPr>
                  <w:tcW w:w="1515" w:type="dxa"/>
                  <w:tcBorders>
                    <w:top w:val="single" w:sz="8" w:space="0" w:color="000000"/>
                    <w:left w:val="nil"/>
                    <w:bottom w:val="single" w:sz="8" w:space="0" w:color="000000"/>
                    <w:right w:val="single" w:sz="8" w:space="0" w:color="000000"/>
                  </w:tcBorders>
                  <w:shd w:val="clear" w:color="auto" w:fill="FFFFFF"/>
                </w:tcPr>
                <w:p w14:paraId="78B2EB12" w14:textId="77777777" w:rsidR="00E45443" w:rsidRDefault="00E45443" w:rsidP="00E45443">
                  <w:pPr>
                    <w:jc w:val="center"/>
                  </w:pPr>
                  <w:r w:rsidRPr="6FF6BC73">
                    <w:rPr>
                      <w:color w:val="000000"/>
                      <w:sz w:val="20"/>
                      <w:szCs w:val="20"/>
                    </w:rPr>
                    <w:t>350</w:t>
                  </w:r>
                </w:p>
              </w:tc>
            </w:tr>
            <w:tr w:rsidR="00E45443" w14:paraId="36FD5DD8"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060E5" w14:textId="77777777" w:rsidR="00E45443" w:rsidRDefault="00E45443" w:rsidP="00E45443">
                  <w:r w:rsidRPr="6FF6BC73">
                    <w:rPr>
                      <w:color w:val="000000"/>
                      <w:sz w:val="20"/>
                      <w:szCs w:val="20"/>
                    </w:rPr>
                    <w:t>25.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68217B3" w14:textId="77777777" w:rsidR="00E45443" w:rsidRDefault="00E45443" w:rsidP="00E45443">
                  <w:r w:rsidRPr="6FF6BC73">
                    <w:rPr>
                      <w:color w:val="000000"/>
                      <w:sz w:val="20"/>
                      <w:szCs w:val="20"/>
                    </w:rPr>
                    <w:t>АО «АКБ «Новикомбанк»</w:t>
                  </w:r>
                </w:p>
              </w:tc>
              <w:tc>
                <w:tcPr>
                  <w:tcW w:w="1515" w:type="dxa"/>
                  <w:tcBorders>
                    <w:top w:val="single" w:sz="8" w:space="0" w:color="000000"/>
                    <w:left w:val="nil"/>
                    <w:bottom w:val="single" w:sz="8" w:space="0" w:color="000000"/>
                    <w:right w:val="single" w:sz="8" w:space="0" w:color="000000"/>
                  </w:tcBorders>
                  <w:shd w:val="clear" w:color="auto" w:fill="FFFFFF"/>
                </w:tcPr>
                <w:p w14:paraId="17D3E4CD" w14:textId="77777777" w:rsidR="00E45443" w:rsidRDefault="00E45443" w:rsidP="00E45443">
                  <w:pPr>
                    <w:jc w:val="center"/>
                  </w:pPr>
                  <w:r w:rsidRPr="6FF6BC73">
                    <w:rPr>
                      <w:color w:val="000000"/>
                      <w:sz w:val="20"/>
                      <w:szCs w:val="20"/>
                    </w:rPr>
                    <w:t>350</w:t>
                  </w:r>
                </w:p>
              </w:tc>
            </w:tr>
            <w:tr w:rsidR="00E45443" w14:paraId="7E5FF54F"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060B59" w14:textId="77777777" w:rsidR="00E45443" w:rsidRDefault="00E45443" w:rsidP="00E45443">
                  <w:r w:rsidRPr="6FF6BC73">
                    <w:rPr>
                      <w:color w:val="000000"/>
                      <w:sz w:val="20"/>
                      <w:szCs w:val="20"/>
                    </w:rPr>
                    <w:t>26.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FEE340A" w14:textId="77777777" w:rsidR="00E45443" w:rsidRDefault="00E45443" w:rsidP="00E45443">
                  <w:r w:rsidRPr="6FF6BC73">
                    <w:rPr>
                      <w:color w:val="000000"/>
                      <w:sz w:val="20"/>
                      <w:szCs w:val="20"/>
                    </w:rPr>
                    <w:t>АО Нордеа Банк</w:t>
                  </w:r>
                </w:p>
              </w:tc>
              <w:tc>
                <w:tcPr>
                  <w:tcW w:w="1515" w:type="dxa"/>
                  <w:tcBorders>
                    <w:top w:val="single" w:sz="8" w:space="0" w:color="000000"/>
                    <w:left w:val="nil"/>
                    <w:bottom w:val="single" w:sz="8" w:space="0" w:color="000000"/>
                    <w:right w:val="single" w:sz="8" w:space="0" w:color="000000"/>
                  </w:tcBorders>
                  <w:shd w:val="clear" w:color="auto" w:fill="FFFFFF"/>
                </w:tcPr>
                <w:p w14:paraId="004F5441" w14:textId="77777777" w:rsidR="00E45443" w:rsidRDefault="00E45443" w:rsidP="00E45443">
                  <w:pPr>
                    <w:jc w:val="center"/>
                  </w:pPr>
                  <w:r w:rsidRPr="6FF6BC73">
                    <w:rPr>
                      <w:color w:val="000000"/>
                      <w:sz w:val="20"/>
                      <w:szCs w:val="20"/>
                    </w:rPr>
                    <w:t>150</w:t>
                  </w:r>
                </w:p>
              </w:tc>
            </w:tr>
            <w:tr w:rsidR="00E45443" w14:paraId="75A0027A"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52E4A4" w14:textId="77777777" w:rsidR="00E45443" w:rsidRDefault="00E45443" w:rsidP="00E45443">
                  <w:r w:rsidRPr="6FF6BC73">
                    <w:rPr>
                      <w:color w:val="000000"/>
                      <w:sz w:val="20"/>
                      <w:szCs w:val="20"/>
                    </w:rPr>
                    <w:t>27.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11A4312" w14:textId="77777777" w:rsidR="00E45443" w:rsidRDefault="00E45443" w:rsidP="00E45443">
                  <w:r w:rsidRPr="6FF6BC73">
                    <w:rPr>
                      <w:color w:val="000000"/>
                      <w:sz w:val="20"/>
                      <w:szCs w:val="20"/>
                    </w:rPr>
                    <w:t>АйСиБиси Банк (АО)</w:t>
                  </w:r>
                </w:p>
              </w:tc>
              <w:tc>
                <w:tcPr>
                  <w:tcW w:w="1515" w:type="dxa"/>
                  <w:tcBorders>
                    <w:top w:val="single" w:sz="8" w:space="0" w:color="000000"/>
                    <w:left w:val="nil"/>
                    <w:bottom w:val="single" w:sz="8" w:space="0" w:color="000000"/>
                    <w:right w:val="single" w:sz="8" w:space="0" w:color="000000"/>
                  </w:tcBorders>
                  <w:shd w:val="clear" w:color="auto" w:fill="FFFFFF"/>
                </w:tcPr>
                <w:p w14:paraId="678BB4B2" w14:textId="77777777" w:rsidR="00E45443" w:rsidRDefault="00E45443" w:rsidP="00E45443">
                  <w:pPr>
                    <w:jc w:val="center"/>
                  </w:pPr>
                  <w:r w:rsidRPr="6FF6BC73">
                    <w:rPr>
                      <w:color w:val="000000"/>
                      <w:sz w:val="20"/>
                      <w:szCs w:val="20"/>
                    </w:rPr>
                    <w:t>150</w:t>
                  </w:r>
                </w:p>
              </w:tc>
            </w:tr>
            <w:tr w:rsidR="00E45443" w14:paraId="57CC3801"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8C0A9E" w14:textId="77777777" w:rsidR="00E45443" w:rsidRDefault="00E45443" w:rsidP="00E45443">
                  <w:r w:rsidRPr="6FF6BC73">
                    <w:rPr>
                      <w:color w:val="000000"/>
                      <w:sz w:val="20"/>
                      <w:szCs w:val="20"/>
                    </w:rPr>
                    <w:t>28.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15801276" w14:textId="77777777" w:rsidR="00E45443" w:rsidRDefault="00E45443" w:rsidP="00E45443">
                  <w:r w:rsidRPr="6FF6BC73">
                    <w:rPr>
                      <w:color w:val="000000"/>
                      <w:sz w:val="20"/>
                      <w:szCs w:val="20"/>
                    </w:rPr>
                    <w:t>ПАО «Росгосстрах Банк» (ПАО «РГС Банк»)</w:t>
                  </w:r>
                </w:p>
              </w:tc>
              <w:tc>
                <w:tcPr>
                  <w:tcW w:w="1515" w:type="dxa"/>
                  <w:tcBorders>
                    <w:top w:val="single" w:sz="8" w:space="0" w:color="000000"/>
                    <w:left w:val="nil"/>
                    <w:bottom w:val="single" w:sz="8" w:space="0" w:color="000000"/>
                    <w:right w:val="single" w:sz="8" w:space="0" w:color="000000"/>
                  </w:tcBorders>
                  <w:shd w:val="clear" w:color="auto" w:fill="FFFFFF"/>
                </w:tcPr>
                <w:p w14:paraId="6D510225" w14:textId="77777777" w:rsidR="00E45443" w:rsidRDefault="00E45443" w:rsidP="00E45443">
                  <w:pPr>
                    <w:jc w:val="center"/>
                  </w:pPr>
                  <w:r w:rsidRPr="6FF6BC73">
                    <w:rPr>
                      <w:color w:val="000000"/>
                      <w:sz w:val="20"/>
                      <w:szCs w:val="20"/>
                    </w:rPr>
                    <w:t>150</w:t>
                  </w:r>
                </w:p>
              </w:tc>
            </w:tr>
            <w:tr w:rsidR="00E45443" w14:paraId="4A31C073"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8D743A" w14:textId="77777777" w:rsidR="00E45443" w:rsidRDefault="00E45443" w:rsidP="00E45443">
                  <w:r w:rsidRPr="6FF6BC73">
                    <w:rPr>
                      <w:color w:val="000000"/>
                      <w:sz w:val="20"/>
                      <w:szCs w:val="20"/>
                    </w:rPr>
                    <w:t>29.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DB0A431" w14:textId="77777777" w:rsidR="00E45443" w:rsidRDefault="00E45443" w:rsidP="00E45443">
                  <w:r w:rsidRPr="6FF6BC73">
                    <w:rPr>
                      <w:color w:val="000000"/>
                      <w:sz w:val="20"/>
                      <w:szCs w:val="20"/>
                    </w:rPr>
                    <w:t>АО «Коммерческий банк «Локо-Банк»</w:t>
                  </w:r>
                </w:p>
              </w:tc>
              <w:tc>
                <w:tcPr>
                  <w:tcW w:w="1515" w:type="dxa"/>
                  <w:tcBorders>
                    <w:top w:val="single" w:sz="8" w:space="0" w:color="000000"/>
                    <w:left w:val="nil"/>
                    <w:bottom w:val="single" w:sz="8" w:space="0" w:color="000000"/>
                    <w:right w:val="single" w:sz="8" w:space="0" w:color="000000"/>
                  </w:tcBorders>
                  <w:shd w:val="clear" w:color="auto" w:fill="FFFFFF"/>
                </w:tcPr>
                <w:p w14:paraId="5C97E4CF" w14:textId="77777777" w:rsidR="00E45443" w:rsidRDefault="00E45443" w:rsidP="00E45443">
                  <w:pPr>
                    <w:jc w:val="center"/>
                  </w:pPr>
                  <w:r w:rsidRPr="6FF6BC73">
                    <w:rPr>
                      <w:color w:val="000000"/>
                      <w:sz w:val="20"/>
                      <w:szCs w:val="20"/>
                    </w:rPr>
                    <w:t>150</w:t>
                  </w:r>
                </w:p>
              </w:tc>
            </w:tr>
            <w:tr w:rsidR="00E45443" w14:paraId="2AA716EA"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B0E127" w14:textId="77777777" w:rsidR="00E45443" w:rsidRDefault="00E45443" w:rsidP="00E45443">
                  <w:r w:rsidRPr="6FF6BC73">
                    <w:rPr>
                      <w:color w:val="000000"/>
                      <w:sz w:val="20"/>
                      <w:szCs w:val="20"/>
                    </w:rPr>
                    <w:t>30.</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9BA8C28" w14:textId="77777777" w:rsidR="00E45443" w:rsidRDefault="00E45443" w:rsidP="00E45443">
                  <w:r w:rsidRPr="6FF6BC73">
                    <w:rPr>
                      <w:color w:val="000000"/>
                      <w:sz w:val="20"/>
                      <w:szCs w:val="20"/>
                    </w:rPr>
                    <w:t>АО «ОТП Банк»</w:t>
                  </w:r>
                </w:p>
              </w:tc>
              <w:tc>
                <w:tcPr>
                  <w:tcW w:w="1515" w:type="dxa"/>
                  <w:tcBorders>
                    <w:top w:val="single" w:sz="8" w:space="0" w:color="000000"/>
                    <w:left w:val="nil"/>
                    <w:bottom w:val="single" w:sz="8" w:space="0" w:color="000000"/>
                    <w:right w:val="single" w:sz="8" w:space="0" w:color="000000"/>
                  </w:tcBorders>
                  <w:shd w:val="clear" w:color="auto" w:fill="FFFFFF"/>
                </w:tcPr>
                <w:p w14:paraId="749F9F16" w14:textId="77777777" w:rsidR="00E45443" w:rsidRDefault="00E45443" w:rsidP="00E45443">
                  <w:pPr>
                    <w:jc w:val="center"/>
                  </w:pPr>
                  <w:r w:rsidRPr="6FF6BC73">
                    <w:rPr>
                      <w:color w:val="000000"/>
                      <w:sz w:val="20"/>
                      <w:szCs w:val="20"/>
                    </w:rPr>
                    <w:t>150</w:t>
                  </w:r>
                </w:p>
              </w:tc>
            </w:tr>
            <w:tr w:rsidR="00E45443" w14:paraId="0A641BEF"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26D5AA" w14:textId="77777777" w:rsidR="00E45443" w:rsidRDefault="00E45443" w:rsidP="00E45443">
                  <w:r w:rsidRPr="6FF6BC73">
                    <w:rPr>
                      <w:color w:val="000000"/>
                      <w:sz w:val="20"/>
                      <w:szCs w:val="20"/>
                    </w:rPr>
                    <w:t>31.</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57DFBF9C" w14:textId="77777777" w:rsidR="00E45443" w:rsidRDefault="00E45443" w:rsidP="00E45443">
                  <w:r w:rsidRPr="6FF6BC73">
                    <w:rPr>
                      <w:color w:val="000000"/>
                      <w:sz w:val="20"/>
                      <w:szCs w:val="20"/>
                    </w:rPr>
                    <w:t>ПАО «АКБ«Ренессанс Кредит»</w:t>
                  </w:r>
                </w:p>
              </w:tc>
              <w:tc>
                <w:tcPr>
                  <w:tcW w:w="1515" w:type="dxa"/>
                  <w:tcBorders>
                    <w:top w:val="single" w:sz="8" w:space="0" w:color="000000"/>
                    <w:left w:val="nil"/>
                    <w:bottom w:val="single" w:sz="8" w:space="0" w:color="000000"/>
                    <w:right w:val="single" w:sz="8" w:space="0" w:color="000000"/>
                  </w:tcBorders>
                  <w:shd w:val="clear" w:color="auto" w:fill="FFFFFF"/>
                </w:tcPr>
                <w:p w14:paraId="3DC6B03E" w14:textId="77777777" w:rsidR="00E45443" w:rsidRDefault="00E45443" w:rsidP="00E45443">
                  <w:pPr>
                    <w:jc w:val="center"/>
                  </w:pPr>
                  <w:r w:rsidRPr="6FF6BC73">
                    <w:rPr>
                      <w:color w:val="000000"/>
                      <w:sz w:val="20"/>
                      <w:szCs w:val="20"/>
                    </w:rPr>
                    <w:t>150</w:t>
                  </w:r>
                </w:p>
              </w:tc>
            </w:tr>
            <w:tr w:rsidR="00E45443" w14:paraId="6FCF51E4"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905865" w14:textId="77777777" w:rsidR="00E45443" w:rsidRDefault="00E45443" w:rsidP="00E45443">
                  <w:r w:rsidRPr="6FF6BC73">
                    <w:rPr>
                      <w:color w:val="000000"/>
                      <w:sz w:val="20"/>
                      <w:szCs w:val="20"/>
                    </w:rPr>
                    <w:t>32.</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659BF9D9" w14:textId="77777777" w:rsidR="00E45443" w:rsidRDefault="00E45443" w:rsidP="00E45443">
                  <w:r w:rsidRPr="6FF6BC73">
                    <w:rPr>
                      <w:color w:val="000000"/>
                      <w:sz w:val="20"/>
                      <w:szCs w:val="20"/>
                    </w:rPr>
                    <w:t>ПАО «МТС Банк»</w:t>
                  </w:r>
                </w:p>
              </w:tc>
              <w:tc>
                <w:tcPr>
                  <w:tcW w:w="1515" w:type="dxa"/>
                  <w:tcBorders>
                    <w:top w:val="single" w:sz="8" w:space="0" w:color="000000"/>
                    <w:left w:val="nil"/>
                    <w:bottom w:val="single" w:sz="8" w:space="0" w:color="000000"/>
                    <w:right w:val="single" w:sz="8" w:space="0" w:color="000000"/>
                  </w:tcBorders>
                  <w:shd w:val="clear" w:color="auto" w:fill="FFFFFF"/>
                </w:tcPr>
                <w:p w14:paraId="2BCCEDE6" w14:textId="77777777" w:rsidR="00E45443" w:rsidRDefault="00E45443" w:rsidP="00E45443">
                  <w:pPr>
                    <w:jc w:val="center"/>
                  </w:pPr>
                  <w:r w:rsidRPr="6FF6BC73">
                    <w:rPr>
                      <w:color w:val="000000"/>
                      <w:sz w:val="20"/>
                      <w:szCs w:val="20"/>
                    </w:rPr>
                    <w:t>150</w:t>
                  </w:r>
                </w:p>
              </w:tc>
            </w:tr>
            <w:tr w:rsidR="00E45443" w14:paraId="4A6EFE41"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8580A6" w14:textId="77777777" w:rsidR="00E45443" w:rsidRDefault="00E45443" w:rsidP="00E45443">
                  <w:r w:rsidRPr="6FF6BC73">
                    <w:rPr>
                      <w:color w:val="000000"/>
                      <w:sz w:val="20"/>
                      <w:szCs w:val="20"/>
                    </w:rPr>
                    <w:t>33.</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FA56501" w14:textId="77777777" w:rsidR="00E45443" w:rsidRDefault="00E45443" w:rsidP="00E45443">
                  <w:r w:rsidRPr="6FF6BC73">
                    <w:rPr>
                      <w:color w:val="000000"/>
                      <w:sz w:val="20"/>
                      <w:szCs w:val="20"/>
                    </w:rPr>
                    <w:t>АО «Мидзухо Банк(Москва)»</w:t>
                  </w:r>
                </w:p>
              </w:tc>
              <w:tc>
                <w:tcPr>
                  <w:tcW w:w="1515" w:type="dxa"/>
                  <w:tcBorders>
                    <w:top w:val="single" w:sz="8" w:space="0" w:color="000000"/>
                    <w:left w:val="nil"/>
                    <w:bottom w:val="single" w:sz="8" w:space="0" w:color="000000"/>
                    <w:right w:val="single" w:sz="8" w:space="0" w:color="000000"/>
                  </w:tcBorders>
                  <w:shd w:val="clear" w:color="auto" w:fill="FFFFFF"/>
                </w:tcPr>
                <w:p w14:paraId="4720A537" w14:textId="77777777" w:rsidR="00E45443" w:rsidRDefault="00E45443" w:rsidP="00E45443">
                  <w:pPr>
                    <w:jc w:val="center"/>
                  </w:pPr>
                  <w:r w:rsidRPr="6FF6BC73">
                    <w:rPr>
                      <w:color w:val="000000"/>
                      <w:sz w:val="20"/>
                      <w:szCs w:val="20"/>
                    </w:rPr>
                    <w:t>150</w:t>
                  </w:r>
                </w:p>
              </w:tc>
            </w:tr>
            <w:tr w:rsidR="00E45443" w14:paraId="1E30611E"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1CE433" w14:textId="77777777" w:rsidR="00E45443" w:rsidRDefault="00E45443" w:rsidP="00E45443">
                  <w:r w:rsidRPr="6FF6BC73">
                    <w:rPr>
                      <w:color w:val="000000"/>
                      <w:sz w:val="20"/>
                      <w:szCs w:val="20"/>
                    </w:rPr>
                    <w:t>34.</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26B312D" w14:textId="77777777" w:rsidR="00E45443" w:rsidRDefault="00E45443" w:rsidP="00E45443">
                  <w:r w:rsidRPr="6FF6BC73">
                    <w:rPr>
                      <w:color w:val="000000"/>
                      <w:sz w:val="20"/>
                      <w:szCs w:val="20"/>
                    </w:rPr>
                    <w:t>АО «Банк Интеза»</w:t>
                  </w:r>
                </w:p>
              </w:tc>
              <w:tc>
                <w:tcPr>
                  <w:tcW w:w="1515" w:type="dxa"/>
                  <w:tcBorders>
                    <w:top w:val="single" w:sz="8" w:space="0" w:color="000000"/>
                    <w:left w:val="nil"/>
                    <w:bottom w:val="single" w:sz="8" w:space="0" w:color="000000"/>
                    <w:right w:val="single" w:sz="8" w:space="0" w:color="000000"/>
                  </w:tcBorders>
                  <w:shd w:val="clear" w:color="auto" w:fill="FFFFFF"/>
                </w:tcPr>
                <w:p w14:paraId="554A4B1C" w14:textId="77777777" w:rsidR="00E45443" w:rsidRDefault="00E45443" w:rsidP="00E45443">
                  <w:pPr>
                    <w:jc w:val="center"/>
                  </w:pPr>
                  <w:r w:rsidRPr="6FF6BC73">
                    <w:rPr>
                      <w:color w:val="000000"/>
                      <w:sz w:val="20"/>
                      <w:szCs w:val="20"/>
                    </w:rPr>
                    <w:t>150</w:t>
                  </w:r>
                </w:p>
              </w:tc>
            </w:tr>
            <w:tr w:rsidR="00E45443" w14:paraId="0127EF01"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A7D9C" w14:textId="77777777" w:rsidR="00E45443" w:rsidRDefault="00E45443" w:rsidP="00E45443">
                  <w:r w:rsidRPr="6FF6BC73">
                    <w:rPr>
                      <w:color w:val="000000"/>
                      <w:sz w:val="20"/>
                      <w:szCs w:val="20"/>
                    </w:rPr>
                    <w:t>35.</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4A81AEF9" w14:textId="77777777" w:rsidR="00E45443" w:rsidRDefault="00E45443" w:rsidP="00E45443">
                  <w:r w:rsidRPr="6FF6BC73">
                    <w:rPr>
                      <w:color w:val="000000"/>
                      <w:sz w:val="20"/>
                      <w:szCs w:val="20"/>
                    </w:rPr>
                    <w:t>АО «Банк Союз»</w:t>
                  </w:r>
                </w:p>
              </w:tc>
              <w:tc>
                <w:tcPr>
                  <w:tcW w:w="1515" w:type="dxa"/>
                  <w:tcBorders>
                    <w:top w:val="single" w:sz="8" w:space="0" w:color="000000"/>
                    <w:left w:val="nil"/>
                    <w:bottom w:val="single" w:sz="8" w:space="0" w:color="000000"/>
                    <w:right w:val="single" w:sz="8" w:space="0" w:color="000000"/>
                  </w:tcBorders>
                  <w:shd w:val="clear" w:color="auto" w:fill="FFFFFF"/>
                </w:tcPr>
                <w:p w14:paraId="6C227679" w14:textId="77777777" w:rsidR="00E45443" w:rsidRDefault="00E45443" w:rsidP="00E45443">
                  <w:pPr>
                    <w:jc w:val="center"/>
                  </w:pPr>
                  <w:r w:rsidRPr="6FF6BC73">
                    <w:rPr>
                      <w:color w:val="000000"/>
                      <w:sz w:val="20"/>
                      <w:szCs w:val="20"/>
                    </w:rPr>
                    <w:t>150</w:t>
                  </w:r>
                </w:p>
              </w:tc>
            </w:tr>
            <w:tr w:rsidR="00E45443" w14:paraId="361F9429"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08B454" w14:textId="77777777" w:rsidR="00E45443" w:rsidRDefault="00E45443" w:rsidP="00E45443">
                  <w:r w:rsidRPr="6FF6BC73">
                    <w:rPr>
                      <w:color w:val="000000"/>
                      <w:sz w:val="20"/>
                      <w:szCs w:val="20"/>
                    </w:rPr>
                    <w:t>36.</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CFAF8D9" w14:textId="77777777" w:rsidR="00E45443" w:rsidRDefault="00E45443" w:rsidP="00E45443">
                  <w:r w:rsidRPr="6FF6BC73">
                    <w:rPr>
                      <w:color w:val="000000"/>
                      <w:sz w:val="20"/>
                      <w:szCs w:val="20"/>
                    </w:rPr>
                    <w:t xml:space="preserve">АО «АКБ «Бэнк оф Чайна» </w:t>
                  </w:r>
                </w:p>
              </w:tc>
              <w:tc>
                <w:tcPr>
                  <w:tcW w:w="1515" w:type="dxa"/>
                  <w:tcBorders>
                    <w:top w:val="single" w:sz="8" w:space="0" w:color="000000"/>
                    <w:left w:val="nil"/>
                    <w:bottom w:val="single" w:sz="8" w:space="0" w:color="000000"/>
                    <w:right w:val="single" w:sz="8" w:space="0" w:color="000000"/>
                  </w:tcBorders>
                  <w:shd w:val="clear" w:color="auto" w:fill="FFFFFF"/>
                </w:tcPr>
                <w:p w14:paraId="1329654A" w14:textId="77777777" w:rsidR="00E45443" w:rsidRDefault="00E45443" w:rsidP="00E45443">
                  <w:pPr>
                    <w:jc w:val="center"/>
                  </w:pPr>
                  <w:r w:rsidRPr="6FF6BC73">
                    <w:rPr>
                      <w:color w:val="000000"/>
                      <w:sz w:val="20"/>
                      <w:szCs w:val="20"/>
                    </w:rPr>
                    <w:t>150</w:t>
                  </w:r>
                </w:p>
              </w:tc>
            </w:tr>
            <w:tr w:rsidR="00E45443" w14:paraId="46208005"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3BF49" w14:textId="77777777" w:rsidR="00E45443" w:rsidRDefault="00E45443" w:rsidP="00E45443">
                  <w:r w:rsidRPr="6FF6BC73">
                    <w:rPr>
                      <w:color w:val="000000"/>
                      <w:sz w:val="20"/>
                      <w:szCs w:val="20"/>
                    </w:rPr>
                    <w:t>37.</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7D4E3DEA" w14:textId="77777777" w:rsidR="00E45443" w:rsidRDefault="00E45443" w:rsidP="00E45443">
                  <w:r w:rsidRPr="6FF6BC73">
                    <w:rPr>
                      <w:color w:val="000000"/>
                      <w:sz w:val="20"/>
                      <w:szCs w:val="20"/>
                    </w:rPr>
                    <w:t>ПАО «АКБ «Авангард»</w:t>
                  </w:r>
                </w:p>
              </w:tc>
              <w:tc>
                <w:tcPr>
                  <w:tcW w:w="1515" w:type="dxa"/>
                  <w:tcBorders>
                    <w:top w:val="single" w:sz="8" w:space="0" w:color="000000"/>
                    <w:left w:val="nil"/>
                    <w:bottom w:val="single" w:sz="8" w:space="0" w:color="000000"/>
                    <w:right w:val="single" w:sz="8" w:space="0" w:color="000000"/>
                  </w:tcBorders>
                  <w:shd w:val="clear" w:color="auto" w:fill="FFFFFF"/>
                </w:tcPr>
                <w:p w14:paraId="3DAA3783" w14:textId="77777777" w:rsidR="00E45443" w:rsidRDefault="00E45443" w:rsidP="00E45443">
                  <w:pPr>
                    <w:jc w:val="center"/>
                  </w:pPr>
                  <w:r w:rsidRPr="6FF6BC73">
                    <w:rPr>
                      <w:color w:val="000000"/>
                      <w:sz w:val="20"/>
                      <w:szCs w:val="20"/>
                    </w:rPr>
                    <w:t>150</w:t>
                  </w:r>
                </w:p>
              </w:tc>
            </w:tr>
            <w:tr w:rsidR="00E45443" w14:paraId="15A6EFBD"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C1B14" w14:textId="77777777" w:rsidR="00E45443" w:rsidRDefault="00E45443" w:rsidP="00E45443">
                  <w:r w:rsidRPr="6FF6BC73">
                    <w:rPr>
                      <w:color w:val="000000"/>
                      <w:sz w:val="20"/>
                      <w:szCs w:val="20"/>
                    </w:rPr>
                    <w:t>38.</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0207B140" w14:textId="77777777" w:rsidR="00E45443" w:rsidRDefault="00E45443" w:rsidP="00E45443">
                  <w:r w:rsidRPr="6FF6BC73">
                    <w:rPr>
                      <w:color w:val="000000"/>
                      <w:sz w:val="20"/>
                      <w:szCs w:val="20"/>
                    </w:rPr>
                    <w:t>АО «МСП Банк»</w:t>
                  </w:r>
                </w:p>
              </w:tc>
              <w:tc>
                <w:tcPr>
                  <w:tcW w:w="1515" w:type="dxa"/>
                  <w:tcBorders>
                    <w:top w:val="single" w:sz="8" w:space="0" w:color="000000"/>
                    <w:left w:val="nil"/>
                    <w:bottom w:val="single" w:sz="8" w:space="0" w:color="000000"/>
                    <w:right w:val="single" w:sz="8" w:space="0" w:color="000000"/>
                  </w:tcBorders>
                  <w:shd w:val="clear" w:color="auto" w:fill="FFFFFF"/>
                </w:tcPr>
                <w:p w14:paraId="7C2795B3" w14:textId="77777777" w:rsidR="00E45443" w:rsidRDefault="00E45443" w:rsidP="00E45443">
                  <w:pPr>
                    <w:jc w:val="center"/>
                  </w:pPr>
                  <w:r w:rsidRPr="6FF6BC73">
                    <w:rPr>
                      <w:color w:val="000000"/>
                      <w:sz w:val="20"/>
                      <w:szCs w:val="20"/>
                    </w:rPr>
                    <w:t>150</w:t>
                  </w:r>
                </w:p>
              </w:tc>
            </w:tr>
            <w:tr w:rsidR="00E45443" w14:paraId="0D9723FB"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47EBDE" w14:textId="77777777" w:rsidR="00E45443" w:rsidRDefault="00E45443" w:rsidP="00E45443">
                  <w:r w:rsidRPr="6FF6BC73">
                    <w:rPr>
                      <w:color w:val="000000"/>
                      <w:sz w:val="20"/>
                      <w:szCs w:val="20"/>
                    </w:rPr>
                    <w:t>39.</w:t>
                  </w:r>
                </w:p>
              </w:tc>
              <w:tc>
                <w:tcPr>
                  <w:tcW w:w="49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230850F" w14:textId="77777777" w:rsidR="00E45443" w:rsidRDefault="00E45443" w:rsidP="00E45443">
                  <w:r w:rsidRPr="6FF6BC73">
                    <w:rPr>
                      <w:color w:val="000000"/>
                      <w:sz w:val="20"/>
                      <w:szCs w:val="20"/>
                    </w:rPr>
                    <w:t>АО «БКС – Инвестиционный Банк»</w:t>
                  </w:r>
                </w:p>
              </w:tc>
              <w:tc>
                <w:tcPr>
                  <w:tcW w:w="1515" w:type="dxa"/>
                  <w:tcBorders>
                    <w:top w:val="single" w:sz="8" w:space="0" w:color="000000"/>
                    <w:left w:val="nil"/>
                    <w:bottom w:val="single" w:sz="8" w:space="0" w:color="000000"/>
                    <w:right w:val="single" w:sz="8" w:space="0" w:color="000000"/>
                  </w:tcBorders>
                  <w:shd w:val="clear" w:color="auto" w:fill="FFFFFF"/>
                </w:tcPr>
                <w:p w14:paraId="3A6D4905" w14:textId="77777777" w:rsidR="00E45443" w:rsidRDefault="00E45443" w:rsidP="00E45443">
                  <w:pPr>
                    <w:jc w:val="center"/>
                  </w:pPr>
                  <w:r w:rsidRPr="6FF6BC73">
                    <w:rPr>
                      <w:color w:val="000000"/>
                      <w:sz w:val="20"/>
                      <w:szCs w:val="20"/>
                    </w:rPr>
                    <w:t>150</w:t>
                  </w:r>
                </w:p>
              </w:tc>
            </w:tr>
            <w:tr w:rsidR="00E45443" w14:paraId="4FFD0504" w14:textId="77777777" w:rsidTr="00B816A8">
              <w:trPr>
                <w:trHeight w:val="30"/>
              </w:trPr>
              <w:tc>
                <w:tcPr>
                  <w:tcW w:w="699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A4BFB85" w14:textId="77777777" w:rsidR="00E45443" w:rsidRDefault="00E45443" w:rsidP="00E45443">
                  <w:pPr>
                    <w:jc w:val="center"/>
                  </w:pPr>
                  <w:r w:rsidRPr="6FF6BC73">
                    <w:rPr>
                      <w:b/>
                      <w:bCs/>
                      <w:color w:val="000000"/>
                      <w:sz w:val="20"/>
                      <w:szCs w:val="20"/>
                    </w:rPr>
                    <w:t>Иностранные банковские учреждения</w:t>
                  </w:r>
                </w:p>
              </w:tc>
            </w:tr>
            <w:tr w:rsidR="00E45443" w14:paraId="3886D19E"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38B65347" w14:textId="77777777" w:rsidR="00E45443" w:rsidRDefault="00E45443" w:rsidP="00E45443">
                  <w:pPr>
                    <w:jc w:val="center"/>
                  </w:pPr>
                  <w:r w:rsidRPr="6FF6BC73">
                    <w:rPr>
                      <w:color w:val="000000"/>
                      <w:sz w:val="20"/>
                      <w:szCs w:val="20"/>
                    </w:rPr>
                    <w:t>40.</w:t>
                  </w:r>
                </w:p>
              </w:tc>
              <w:tc>
                <w:tcPr>
                  <w:tcW w:w="4575" w:type="dxa"/>
                  <w:gridSpan w:val="3"/>
                  <w:tcBorders>
                    <w:top w:val="nil"/>
                    <w:left w:val="single" w:sz="8" w:space="0" w:color="000000"/>
                    <w:bottom w:val="single" w:sz="8" w:space="0" w:color="000000"/>
                    <w:right w:val="single" w:sz="8" w:space="0" w:color="000000"/>
                  </w:tcBorders>
                  <w:shd w:val="clear" w:color="auto" w:fill="FFFFFF"/>
                </w:tcPr>
                <w:p w14:paraId="45A5A90E" w14:textId="77777777" w:rsidR="00E45443" w:rsidRDefault="00E45443" w:rsidP="00E45443">
                  <w:r w:rsidRPr="6FF6BC73">
                    <w:rPr>
                      <w:color w:val="000000"/>
                      <w:sz w:val="20"/>
                      <w:szCs w:val="20"/>
                    </w:rPr>
                    <w:t>Bank of China</w:t>
                  </w:r>
                </w:p>
              </w:tc>
              <w:tc>
                <w:tcPr>
                  <w:tcW w:w="1860" w:type="dxa"/>
                  <w:gridSpan w:val="2"/>
                  <w:tcBorders>
                    <w:top w:val="nil"/>
                    <w:left w:val="nil"/>
                    <w:bottom w:val="single" w:sz="8" w:space="0" w:color="000000"/>
                    <w:right w:val="single" w:sz="8" w:space="0" w:color="000000"/>
                  </w:tcBorders>
                  <w:shd w:val="clear" w:color="auto" w:fill="FFFFFF"/>
                </w:tcPr>
                <w:p w14:paraId="7F5344E4" w14:textId="77777777" w:rsidR="00E45443" w:rsidRDefault="00E45443" w:rsidP="00E45443">
                  <w:pPr>
                    <w:jc w:val="center"/>
                  </w:pPr>
                  <w:r w:rsidRPr="6FF6BC73">
                    <w:rPr>
                      <w:color w:val="000000"/>
                      <w:sz w:val="20"/>
                      <w:szCs w:val="20"/>
                    </w:rPr>
                    <w:t>1 000</w:t>
                  </w:r>
                </w:p>
              </w:tc>
            </w:tr>
            <w:tr w:rsidR="00E45443" w14:paraId="0CB6052F"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27247EBB" w14:textId="77777777" w:rsidR="00E45443" w:rsidRDefault="00E45443" w:rsidP="00E45443">
                  <w:pPr>
                    <w:jc w:val="center"/>
                  </w:pPr>
                  <w:r w:rsidRPr="6FF6BC73">
                    <w:rPr>
                      <w:color w:val="000000"/>
                      <w:sz w:val="20"/>
                      <w:szCs w:val="20"/>
                    </w:rPr>
                    <w:t>41.</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tcPr>
                <w:p w14:paraId="3E1E87BA" w14:textId="77777777" w:rsidR="00E45443" w:rsidRDefault="00E45443" w:rsidP="00E45443">
                  <w:r w:rsidRPr="6FF6BC73">
                    <w:rPr>
                      <w:color w:val="000000"/>
                      <w:sz w:val="20"/>
                      <w:szCs w:val="20"/>
                    </w:rPr>
                    <w:t>Shinhan Bank</w:t>
                  </w:r>
                </w:p>
              </w:tc>
              <w:tc>
                <w:tcPr>
                  <w:tcW w:w="1860" w:type="dxa"/>
                  <w:gridSpan w:val="2"/>
                  <w:tcBorders>
                    <w:top w:val="single" w:sz="8" w:space="0" w:color="000000"/>
                    <w:left w:val="nil"/>
                    <w:bottom w:val="single" w:sz="8" w:space="0" w:color="000000"/>
                    <w:right w:val="single" w:sz="8" w:space="0" w:color="000000"/>
                  </w:tcBorders>
                  <w:shd w:val="clear" w:color="auto" w:fill="FFFFFF"/>
                </w:tcPr>
                <w:p w14:paraId="3449C276" w14:textId="77777777" w:rsidR="00E45443" w:rsidRDefault="00E45443" w:rsidP="00E45443">
                  <w:pPr>
                    <w:jc w:val="center"/>
                  </w:pPr>
                  <w:r w:rsidRPr="6FF6BC73">
                    <w:rPr>
                      <w:color w:val="000000"/>
                      <w:sz w:val="20"/>
                      <w:szCs w:val="20"/>
                    </w:rPr>
                    <w:t>1 000</w:t>
                  </w:r>
                </w:p>
              </w:tc>
            </w:tr>
            <w:tr w:rsidR="00E45443" w14:paraId="3FDF1AB8" w14:textId="77777777" w:rsidTr="00B816A8">
              <w:trPr>
                <w:trHeight w:val="30"/>
              </w:trPr>
              <w:tc>
                <w:tcPr>
                  <w:tcW w:w="555" w:type="dxa"/>
                  <w:tcBorders>
                    <w:top w:val="single" w:sz="8" w:space="0" w:color="000000"/>
                    <w:left w:val="single" w:sz="8" w:space="0" w:color="000000"/>
                    <w:bottom w:val="single" w:sz="8" w:space="0" w:color="000000"/>
                    <w:right w:val="single" w:sz="8" w:space="0" w:color="000000"/>
                  </w:tcBorders>
                  <w:shd w:val="clear" w:color="auto" w:fill="FFFFFF"/>
                </w:tcPr>
                <w:p w14:paraId="3DF18729" w14:textId="77777777" w:rsidR="00E45443" w:rsidRDefault="00E45443" w:rsidP="00E45443">
                  <w:pPr>
                    <w:jc w:val="center"/>
                  </w:pPr>
                  <w:r w:rsidRPr="6FF6BC73">
                    <w:rPr>
                      <w:color w:val="000000"/>
                      <w:sz w:val="20"/>
                      <w:szCs w:val="20"/>
                    </w:rPr>
                    <w:t>42.</w:t>
                  </w:r>
                </w:p>
              </w:tc>
              <w:tc>
                <w:tcPr>
                  <w:tcW w:w="4575" w:type="dxa"/>
                  <w:gridSpan w:val="3"/>
                  <w:tcBorders>
                    <w:top w:val="single" w:sz="8" w:space="0" w:color="000000"/>
                    <w:left w:val="single" w:sz="8" w:space="0" w:color="000000"/>
                    <w:bottom w:val="single" w:sz="8" w:space="0" w:color="000000"/>
                    <w:right w:val="single" w:sz="8" w:space="0" w:color="000000"/>
                  </w:tcBorders>
                  <w:shd w:val="clear" w:color="auto" w:fill="FFFFFF"/>
                </w:tcPr>
                <w:p w14:paraId="75DAF460" w14:textId="77777777" w:rsidR="00E45443" w:rsidRPr="00836184" w:rsidRDefault="00E45443" w:rsidP="00E45443">
                  <w:pPr>
                    <w:rPr>
                      <w:lang w:val="en-US"/>
                    </w:rPr>
                  </w:pPr>
                  <w:r w:rsidRPr="6FF6BC73">
                    <w:rPr>
                      <w:color w:val="000000"/>
                      <w:sz w:val="20"/>
                      <w:szCs w:val="20"/>
                      <w:lang w:val="en-US"/>
                    </w:rPr>
                    <w:t>Standard Chartered Bank (China) Limited</w:t>
                  </w:r>
                </w:p>
              </w:tc>
              <w:tc>
                <w:tcPr>
                  <w:tcW w:w="1860" w:type="dxa"/>
                  <w:gridSpan w:val="2"/>
                  <w:tcBorders>
                    <w:top w:val="single" w:sz="8" w:space="0" w:color="000000"/>
                    <w:left w:val="nil"/>
                    <w:bottom w:val="single" w:sz="8" w:space="0" w:color="000000"/>
                    <w:right w:val="single" w:sz="8" w:space="0" w:color="000000"/>
                  </w:tcBorders>
                  <w:shd w:val="clear" w:color="auto" w:fill="FFFFFF"/>
                </w:tcPr>
                <w:p w14:paraId="6BDE07D3" w14:textId="77777777" w:rsidR="00E45443" w:rsidRDefault="00E45443" w:rsidP="00E45443">
                  <w:pPr>
                    <w:jc w:val="center"/>
                  </w:pPr>
                  <w:r w:rsidRPr="6FF6BC73">
                    <w:rPr>
                      <w:color w:val="000000"/>
                      <w:sz w:val="20"/>
                      <w:szCs w:val="20"/>
                    </w:rPr>
                    <w:t>1 000</w:t>
                  </w:r>
                </w:p>
              </w:tc>
            </w:tr>
            <w:tr w:rsidR="00E45443" w14:paraId="276DB257" w14:textId="77777777" w:rsidTr="00B816A8">
              <w:tc>
                <w:tcPr>
                  <w:tcW w:w="555" w:type="dxa"/>
                  <w:tcBorders>
                    <w:top w:val="single" w:sz="8" w:space="0" w:color="000000"/>
                    <w:left w:val="nil"/>
                    <w:bottom w:val="nil"/>
                    <w:right w:val="nil"/>
                  </w:tcBorders>
                  <w:vAlign w:val="center"/>
                </w:tcPr>
                <w:p w14:paraId="6D10E26D" w14:textId="77777777" w:rsidR="00E45443" w:rsidRDefault="00E45443" w:rsidP="00E45443"/>
              </w:tc>
              <w:tc>
                <w:tcPr>
                  <w:tcW w:w="236" w:type="dxa"/>
                  <w:gridSpan w:val="2"/>
                  <w:tcBorders>
                    <w:top w:val="single" w:sz="8" w:space="0" w:color="000000"/>
                    <w:left w:val="nil"/>
                    <w:bottom w:val="nil"/>
                    <w:right w:val="nil"/>
                  </w:tcBorders>
                  <w:vAlign w:val="center"/>
                </w:tcPr>
                <w:p w14:paraId="3BCB6AC8" w14:textId="77777777" w:rsidR="00E45443" w:rsidRDefault="00E45443" w:rsidP="00E45443"/>
              </w:tc>
              <w:tc>
                <w:tcPr>
                  <w:tcW w:w="4339" w:type="dxa"/>
                  <w:tcBorders>
                    <w:top w:val="nil"/>
                    <w:left w:val="nil"/>
                    <w:bottom w:val="nil"/>
                    <w:right w:val="nil"/>
                  </w:tcBorders>
                  <w:vAlign w:val="center"/>
                </w:tcPr>
                <w:p w14:paraId="05CC45D0" w14:textId="77777777" w:rsidR="00E45443" w:rsidRDefault="00E45443" w:rsidP="00E45443"/>
              </w:tc>
              <w:tc>
                <w:tcPr>
                  <w:tcW w:w="345" w:type="dxa"/>
                  <w:tcBorders>
                    <w:top w:val="single" w:sz="8" w:space="0" w:color="000000"/>
                    <w:left w:val="nil"/>
                    <w:bottom w:val="nil"/>
                    <w:right w:val="nil"/>
                  </w:tcBorders>
                  <w:vAlign w:val="center"/>
                </w:tcPr>
                <w:p w14:paraId="089EF729" w14:textId="77777777" w:rsidR="00E45443" w:rsidRDefault="00E45443" w:rsidP="00E45443"/>
              </w:tc>
              <w:tc>
                <w:tcPr>
                  <w:tcW w:w="1515" w:type="dxa"/>
                  <w:tcBorders>
                    <w:top w:val="nil"/>
                    <w:left w:val="nil"/>
                    <w:bottom w:val="nil"/>
                    <w:right w:val="nil"/>
                  </w:tcBorders>
                  <w:vAlign w:val="center"/>
                </w:tcPr>
                <w:p w14:paraId="557C9505" w14:textId="77777777" w:rsidR="00E45443" w:rsidRDefault="00E45443" w:rsidP="00E45443"/>
              </w:tc>
            </w:tr>
          </w:tbl>
          <w:p w14:paraId="365F7F0F" w14:textId="77777777" w:rsidR="00E45443" w:rsidRDefault="00E45443" w:rsidP="00E45443">
            <w:pPr>
              <w:ind w:firstLine="720"/>
              <w:jc w:val="both"/>
            </w:pPr>
            <w:r w:rsidRPr="6FF6BC73">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089A38EC" w14:textId="77777777" w:rsidR="00E45443" w:rsidRDefault="00E45443" w:rsidP="00E45443">
            <w:pPr>
              <w:ind w:firstLine="720"/>
              <w:jc w:val="both"/>
            </w:pPr>
            <w:r w:rsidRPr="6FF6BC73">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14:paraId="1F865A60" w14:textId="77777777" w:rsidR="00E45443" w:rsidRDefault="00E45443" w:rsidP="00E45443">
            <w:pPr>
              <w:ind w:firstLine="720"/>
              <w:jc w:val="both"/>
            </w:pPr>
            <w:r w:rsidRPr="6FF6BC73">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344F0D4" w14:textId="0045E7E6" w:rsidR="00E45443" w:rsidRDefault="00E45443" w:rsidP="00E45443">
            <w:pPr>
              <w:ind w:firstLine="397"/>
              <w:jc w:val="both"/>
              <w:rPr>
                <w:rFonts w:eastAsia="Arial"/>
              </w:rPr>
            </w:pPr>
            <w:r w:rsidRPr="6FF6BC73">
              <w:rPr>
                <w:color w:val="000000"/>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45443" w:rsidRPr="004A2CA8" w14:paraId="24E90471" w14:textId="77777777" w:rsidTr="004D6B74">
        <w:tc>
          <w:tcPr>
            <w:tcW w:w="426" w:type="dxa"/>
          </w:tcPr>
          <w:p w14:paraId="73497525" w14:textId="77777777" w:rsidR="00E45443" w:rsidRPr="004A2CA8" w:rsidRDefault="00E45443" w:rsidP="00E45443">
            <w:pPr>
              <w:pStyle w:val="1a"/>
              <w:ind w:left="-57" w:right="-108" w:firstLine="0"/>
              <w:rPr>
                <w:b/>
                <w:sz w:val="24"/>
                <w:szCs w:val="24"/>
              </w:rPr>
            </w:pPr>
            <w:r>
              <w:rPr>
                <w:b/>
                <w:sz w:val="24"/>
                <w:szCs w:val="24"/>
              </w:rPr>
              <w:lastRenderedPageBreak/>
              <w:t>25.</w:t>
            </w:r>
          </w:p>
        </w:tc>
        <w:tc>
          <w:tcPr>
            <w:tcW w:w="2126" w:type="dxa"/>
          </w:tcPr>
          <w:p w14:paraId="64200D51" w14:textId="77777777" w:rsidR="00E45443" w:rsidRPr="004A2CA8" w:rsidRDefault="00E45443" w:rsidP="00E45443">
            <w:pPr>
              <w:pStyle w:val="Default"/>
              <w:rPr>
                <w:b/>
                <w:color w:val="auto"/>
              </w:rPr>
            </w:pPr>
            <w:r>
              <w:rPr>
                <w:b/>
              </w:rPr>
              <w:t>Срок заключения договора</w:t>
            </w:r>
          </w:p>
        </w:tc>
        <w:tc>
          <w:tcPr>
            <w:tcW w:w="7200" w:type="dxa"/>
          </w:tcPr>
          <w:p w14:paraId="3CABC673" w14:textId="77777777" w:rsidR="00E45443" w:rsidRPr="004A2CA8" w:rsidRDefault="00E45443" w:rsidP="00E45443">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E45443" w:rsidRPr="004A2CA8" w14:paraId="5EAE15BF" w14:textId="77777777" w:rsidTr="004D6B74">
        <w:tc>
          <w:tcPr>
            <w:tcW w:w="426" w:type="dxa"/>
          </w:tcPr>
          <w:p w14:paraId="1A5C34A6" w14:textId="77777777" w:rsidR="00E45443" w:rsidRPr="004A2CA8" w:rsidRDefault="00E45443" w:rsidP="00E45443">
            <w:pPr>
              <w:pStyle w:val="1a"/>
              <w:ind w:left="-57" w:right="-108" w:firstLine="0"/>
              <w:rPr>
                <w:b/>
                <w:sz w:val="24"/>
                <w:szCs w:val="24"/>
              </w:rPr>
            </w:pPr>
            <w:r>
              <w:rPr>
                <w:b/>
                <w:sz w:val="24"/>
                <w:szCs w:val="24"/>
              </w:rPr>
              <w:lastRenderedPageBreak/>
              <w:t>26.</w:t>
            </w:r>
          </w:p>
        </w:tc>
        <w:tc>
          <w:tcPr>
            <w:tcW w:w="2126" w:type="dxa"/>
          </w:tcPr>
          <w:p w14:paraId="5E5C96B9" w14:textId="77777777" w:rsidR="00E45443" w:rsidRPr="004A2CA8" w:rsidRDefault="00E45443" w:rsidP="00E45443">
            <w:pPr>
              <w:pStyle w:val="Default"/>
              <w:rPr>
                <w:b/>
              </w:rPr>
            </w:pPr>
            <w:r>
              <w:rPr>
                <w:b/>
              </w:rPr>
              <w:t>Срок действия договора</w:t>
            </w:r>
          </w:p>
        </w:tc>
        <w:tc>
          <w:tcPr>
            <w:tcW w:w="7200" w:type="dxa"/>
          </w:tcPr>
          <w:p w14:paraId="210F2FEB" w14:textId="77777777" w:rsidR="00E45443" w:rsidRDefault="00E45443" w:rsidP="00E45443">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5785363F"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2C7F0460" w14:textId="77777777" w:rsidR="00B201BE" w:rsidRDefault="00BD141A">
      <w:pPr>
        <w:pStyle w:val="1a"/>
        <w:ind w:firstLine="0"/>
        <w:jc w:val="right"/>
        <w:outlineLvl w:val="0"/>
        <w:rPr>
          <w:rFonts w:eastAsia="MS Mincho"/>
          <w:szCs w:val="28"/>
        </w:rPr>
      </w:pPr>
      <w:r>
        <w:rPr>
          <w:rFonts w:eastAsia="MS Mincho"/>
          <w:szCs w:val="28"/>
        </w:rPr>
        <w:lastRenderedPageBreak/>
        <w:t>Приложение № 1</w:t>
      </w:r>
    </w:p>
    <w:p w14:paraId="1FD7A986" w14:textId="77777777" w:rsidR="000954FB" w:rsidRDefault="000954FB" w:rsidP="000954FB">
      <w:pPr>
        <w:ind w:firstLine="425"/>
        <w:jc w:val="right"/>
        <w:rPr>
          <w:sz w:val="28"/>
          <w:szCs w:val="28"/>
        </w:rPr>
      </w:pPr>
      <w:r>
        <w:rPr>
          <w:sz w:val="28"/>
          <w:szCs w:val="28"/>
        </w:rPr>
        <w:t>к документации о закупке</w:t>
      </w:r>
    </w:p>
    <w:p w14:paraId="2F8F3A92" w14:textId="77777777" w:rsidR="000954FB" w:rsidRDefault="000954FB" w:rsidP="000954FB">
      <w:pPr>
        <w:ind w:firstLine="425"/>
        <w:jc w:val="right"/>
        <w:rPr>
          <w:sz w:val="28"/>
          <w:szCs w:val="28"/>
        </w:rPr>
      </w:pPr>
    </w:p>
    <w:p w14:paraId="24C6B20E" w14:textId="77777777" w:rsidR="000954FB" w:rsidRPr="00445DDD" w:rsidRDefault="000954FB" w:rsidP="000954FB">
      <w:pPr>
        <w:jc w:val="center"/>
        <w:rPr>
          <w:b/>
          <w:sz w:val="28"/>
          <w:szCs w:val="28"/>
        </w:rPr>
      </w:pPr>
      <w:r>
        <w:rPr>
          <w:b/>
          <w:sz w:val="28"/>
          <w:szCs w:val="28"/>
        </w:rPr>
        <w:t>На бланке претендента</w:t>
      </w:r>
    </w:p>
    <w:p w14:paraId="75A993B5"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059471AE" w14:textId="6F14FD5B" w:rsidR="000954FB" w:rsidRPr="00C03380" w:rsidRDefault="000954FB" w:rsidP="00C03380">
      <w:pPr>
        <w:jc w:val="center"/>
        <w:rPr>
          <w:b/>
          <w:sz w:val="28"/>
        </w:rPr>
      </w:pPr>
      <w:r>
        <w:rPr>
          <w:b/>
          <w:sz w:val="28"/>
        </w:rPr>
        <w:t>НА УЧАСТИЕ В ОТКРЫТОМ КОНКУРСЕ № ОКэ-</w:t>
      </w:r>
      <w:r w:rsidR="00E45443">
        <w:rPr>
          <w:b/>
          <w:sz w:val="28"/>
        </w:rPr>
        <w:t>СВЕРД</w:t>
      </w:r>
      <w:r>
        <w:rPr>
          <w:b/>
          <w:sz w:val="28"/>
        </w:rPr>
        <w:t>-</w:t>
      </w:r>
      <w:r w:rsidR="00E45443">
        <w:rPr>
          <w:b/>
          <w:sz w:val="28"/>
        </w:rPr>
        <w:t>22</w:t>
      </w:r>
      <w:r>
        <w:rPr>
          <w:b/>
          <w:sz w:val="28"/>
        </w:rPr>
        <w:t>-</w:t>
      </w:r>
      <w:r w:rsidR="00E45443">
        <w:rPr>
          <w:b/>
          <w:sz w:val="28"/>
        </w:rPr>
        <w:t>0011</w:t>
      </w:r>
    </w:p>
    <w:p w14:paraId="2AD9DB7B" w14:textId="77777777" w:rsidR="000954FB" w:rsidRPr="007415F9" w:rsidRDefault="000954FB" w:rsidP="000954FB"/>
    <w:p w14:paraId="02C5CB2A" w14:textId="421BCDED"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E45443">
        <w:rPr>
          <w:szCs w:val="28"/>
        </w:rPr>
        <w:t>СВЕРД</w:t>
      </w:r>
      <w:r>
        <w:rPr>
          <w:szCs w:val="28"/>
        </w:rPr>
        <w:t>-</w:t>
      </w:r>
      <w:r w:rsidR="00E45443">
        <w:rPr>
          <w:szCs w:val="28"/>
        </w:rPr>
        <w:t>22</w:t>
      </w:r>
      <w:r>
        <w:rPr>
          <w:szCs w:val="28"/>
        </w:rPr>
        <w:t>-</w:t>
      </w:r>
      <w:r w:rsidR="00E45443">
        <w:rPr>
          <w:szCs w:val="28"/>
        </w:rPr>
        <w:t>0011</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90FB6B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AE07320"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FAD86D7"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7F1AB573"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EB00AB1" w14:textId="77777777" w:rsidR="00C878E0" w:rsidRDefault="00C878E0" w:rsidP="00BD141A">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2970358" w14:textId="77777777" w:rsidR="00C878E0" w:rsidRDefault="00C878E0" w:rsidP="00BD141A">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667EEAE" w14:textId="77777777" w:rsidR="00C878E0" w:rsidRDefault="00C878E0" w:rsidP="00BD141A">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C3C6D65" w14:textId="77777777" w:rsidR="00C878E0" w:rsidRDefault="00C878E0" w:rsidP="00BD141A">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53D808E" w14:textId="77777777" w:rsidR="00C878E0" w:rsidRPr="00D90120" w:rsidRDefault="00C878E0" w:rsidP="00BD141A">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379784B" w14:textId="77777777" w:rsidR="00C878E0" w:rsidRPr="00D90120" w:rsidRDefault="00C878E0" w:rsidP="00BD141A">
      <w:pPr>
        <w:pStyle w:val="afd"/>
        <w:widowControl w:val="0"/>
        <w:numPr>
          <w:ilvl w:val="0"/>
          <w:numId w:val="23"/>
        </w:numPr>
        <w:ind w:left="0" w:firstLine="403"/>
        <w:jc w:val="both"/>
        <w:rPr>
          <w:szCs w:val="28"/>
        </w:rPr>
      </w:pPr>
      <w:r>
        <w:t>Не находится в процессе ликвидации;</w:t>
      </w:r>
    </w:p>
    <w:p w14:paraId="06088B46" w14:textId="77777777" w:rsidR="00C878E0" w:rsidRPr="00D90120" w:rsidRDefault="00C878E0" w:rsidP="00BD141A">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0D3AE7C" w14:textId="77777777" w:rsidR="00C878E0" w:rsidRDefault="00C878E0" w:rsidP="00BD141A">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3D98B6A" w14:textId="77777777" w:rsidR="00C878E0" w:rsidRDefault="00C878E0" w:rsidP="00BD141A">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BC6161B" w14:textId="77777777" w:rsidR="00C878E0" w:rsidRDefault="00C878E0" w:rsidP="00BD141A">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94AF748" w14:textId="77777777" w:rsidR="00C878E0" w:rsidRDefault="00C878E0" w:rsidP="00BD141A">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BFD472B" w14:textId="77777777" w:rsidR="00C878E0" w:rsidRDefault="00C878E0" w:rsidP="00BD141A">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EA0176E" w14:textId="77777777" w:rsidR="00C878E0" w:rsidRPr="00D90120" w:rsidRDefault="00C878E0" w:rsidP="00BD141A">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EAFDCDB" w14:textId="77777777" w:rsidR="00C878E0" w:rsidRPr="00A57B0E" w:rsidRDefault="00C878E0" w:rsidP="00BD141A">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BB8AE2E" w14:textId="77777777" w:rsidR="00C878E0" w:rsidRPr="00D90120" w:rsidRDefault="00C878E0" w:rsidP="00BD141A">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6FECE6A" w14:textId="77777777" w:rsidR="00C878E0" w:rsidRPr="00D90120" w:rsidRDefault="00C878E0" w:rsidP="00BD141A">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84178B9"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2C11E3D" w14:textId="77777777" w:rsidR="00C878E0" w:rsidRDefault="00C878E0" w:rsidP="00BD141A">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5B1B326" w14:textId="77777777" w:rsidR="00C878E0" w:rsidRDefault="00C878E0" w:rsidP="00BD141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D3279FE"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747EE029" w14:textId="77777777" w:rsidR="00C878E0" w:rsidRDefault="00C878E0" w:rsidP="00BD141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26A6B66" w14:textId="77777777" w:rsidR="00C878E0" w:rsidRDefault="00C878E0" w:rsidP="00BD141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7A6EE1E" w14:textId="77777777" w:rsidR="00C878E0" w:rsidRPr="00002090" w:rsidRDefault="00C878E0" w:rsidP="00BD141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A09A202"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E98E78A"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AF7778B"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2B1E43D" w14:textId="77777777" w:rsidR="000954FB" w:rsidRPr="00D27A82" w:rsidRDefault="000954FB" w:rsidP="000954FB">
      <w:pPr>
        <w:pStyle w:val="1a"/>
        <w:ind w:firstLine="708"/>
      </w:pPr>
    </w:p>
    <w:p w14:paraId="5D8DE2B5" w14:textId="77777777" w:rsidR="000954FB" w:rsidRDefault="000954FB" w:rsidP="00305BD2">
      <w:pPr>
        <w:pStyle w:val="afa"/>
        <w:ind w:firstLine="553"/>
        <w:rPr>
          <w:sz w:val="28"/>
          <w:szCs w:val="28"/>
        </w:rPr>
      </w:pPr>
    </w:p>
    <w:p w14:paraId="273F1ED6"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B8EAC7E" w14:textId="77777777" w:rsidR="000954FB" w:rsidRPr="007415F9" w:rsidRDefault="00533F3B" w:rsidP="000954FB">
      <w:pPr>
        <w:tabs>
          <w:tab w:val="left" w:pos="8640"/>
        </w:tabs>
        <w:jc w:val="center"/>
        <w:rPr>
          <w:i/>
        </w:rPr>
      </w:pPr>
      <w:r>
        <w:rPr>
          <w:i/>
        </w:rPr>
        <w:t xml:space="preserve">                                         (наименование претендента)</w:t>
      </w:r>
    </w:p>
    <w:p w14:paraId="6B7C32D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6B65BFD"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CF3A74A" w14:textId="77777777" w:rsidR="002079EB" w:rsidRDefault="008A4412" w:rsidP="002079EB">
      <w:pPr>
        <w:pStyle w:val="32"/>
        <w:suppressAutoHyphens/>
        <w:spacing w:after="0"/>
        <w:rPr>
          <w:sz w:val="28"/>
          <w:szCs w:val="28"/>
        </w:rPr>
      </w:pPr>
      <w:r>
        <w:rPr>
          <w:sz w:val="28"/>
          <w:szCs w:val="28"/>
        </w:rPr>
        <w:t>«____» _________ 20___ г.</w:t>
      </w:r>
    </w:p>
    <w:p w14:paraId="5A65AC6E" w14:textId="77777777" w:rsidR="006B6573" w:rsidRDefault="006B6573" w:rsidP="002079EB">
      <w:pPr>
        <w:pStyle w:val="32"/>
        <w:suppressAutoHyphens/>
        <w:spacing w:after="0"/>
        <w:rPr>
          <w:sz w:val="28"/>
          <w:szCs w:val="28"/>
        </w:rPr>
      </w:pPr>
    </w:p>
    <w:p w14:paraId="0994DD3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EF6637D" w14:textId="77777777" w:rsidR="00B201BE" w:rsidRDefault="00BD141A">
      <w:pPr>
        <w:pStyle w:val="1a"/>
        <w:ind w:firstLine="0"/>
        <w:jc w:val="right"/>
        <w:outlineLvl w:val="0"/>
        <w:rPr>
          <w:rFonts w:eastAsia="Times New Roman"/>
          <w:szCs w:val="28"/>
        </w:rPr>
      </w:pPr>
      <w:r>
        <w:rPr>
          <w:rFonts w:eastAsia="MS Mincho"/>
          <w:szCs w:val="28"/>
        </w:rPr>
        <w:lastRenderedPageBreak/>
        <w:t>Приложение № 2</w:t>
      </w:r>
    </w:p>
    <w:p w14:paraId="3D537F36" w14:textId="77777777" w:rsidR="00110975" w:rsidRDefault="00110975" w:rsidP="00110975">
      <w:pPr>
        <w:ind w:firstLine="425"/>
        <w:jc w:val="right"/>
        <w:rPr>
          <w:sz w:val="28"/>
          <w:szCs w:val="28"/>
        </w:rPr>
      </w:pPr>
      <w:r>
        <w:rPr>
          <w:sz w:val="28"/>
          <w:szCs w:val="28"/>
        </w:rPr>
        <w:t>к документации о закупке</w:t>
      </w:r>
    </w:p>
    <w:p w14:paraId="47441B6D" w14:textId="77777777" w:rsidR="00110975" w:rsidRDefault="00110975" w:rsidP="00110975">
      <w:pPr>
        <w:pStyle w:val="afa"/>
        <w:jc w:val="center"/>
        <w:rPr>
          <w:b/>
          <w:sz w:val="28"/>
          <w:szCs w:val="28"/>
        </w:rPr>
      </w:pPr>
    </w:p>
    <w:p w14:paraId="1ADCF227"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9427592"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5A52CBD" w14:textId="77777777" w:rsidR="00110975" w:rsidRPr="007415F9" w:rsidRDefault="00110975" w:rsidP="00110975">
      <w:pPr>
        <w:pStyle w:val="afa"/>
        <w:jc w:val="center"/>
        <w:rPr>
          <w:sz w:val="28"/>
          <w:szCs w:val="28"/>
        </w:rPr>
      </w:pPr>
    </w:p>
    <w:p w14:paraId="5CB25288"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0151F9F"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056AE60A"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7107C7D9"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28AD534"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33221205" w14:textId="77777777" w:rsidR="00110975" w:rsidRDefault="00110975" w:rsidP="00110975">
      <w:pPr>
        <w:pStyle w:val="afa"/>
        <w:ind w:firstLine="696"/>
        <w:rPr>
          <w:sz w:val="28"/>
          <w:szCs w:val="28"/>
        </w:rPr>
      </w:pPr>
      <w:r>
        <w:rPr>
          <w:sz w:val="28"/>
          <w:szCs w:val="28"/>
        </w:rPr>
        <w:t>Телефон (______) __________________________________________</w:t>
      </w:r>
    </w:p>
    <w:p w14:paraId="3D1A1366" w14:textId="77777777" w:rsidR="00110975" w:rsidRDefault="00110975" w:rsidP="00110975">
      <w:pPr>
        <w:pStyle w:val="afa"/>
        <w:ind w:firstLine="698"/>
        <w:rPr>
          <w:sz w:val="28"/>
          <w:szCs w:val="28"/>
        </w:rPr>
      </w:pPr>
      <w:r>
        <w:rPr>
          <w:sz w:val="28"/>
          <w:szCs w:val="28"/>
        </w:rPr>
        <w:t>Факс (______) _____________________________________________</w:t>
      </w:r>
    </w:p>
    <w:p w14:paraId="2C66F1C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455D183"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B5331E1"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71AD73C8" w14:textId="77777777" w:rsidR="00110975" w:rsidRDefault="00110975" w:rsidP="00110975">
      <w:pPr>
        <w:pStyle w:val="afa"/>
        <w:ind w:firstLine="0"/>
        <w:rPr>
          <w:sz w:val="20"/>
          <w:szCs w:val="20"/>
        </w:rPr>
      </w:pPr>
    </w:p>
    <w:p w14:paraId="263FA0FD"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0FE1F3"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665C1186"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5193165"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6288E939" w14:textId="77777777" w:rsidR="00110975" w:rsidRDefault="00110975" w:rsidP="00110975">
      <w:pPr>
        <w:pStyle w:val="afa"/>
        <w:ind w:firstLine="696"/>
        <w:rPr>
          <w:sz w:val="28"/>
          <w:szCs w:val="28"/>
        </w:rPr>
      </w:pPr>
      <w:r>
        <w:rPr>
          <w:sz w:val="28"/>
          <w:szCs w:val="28"/>
        </w:rPr>
        <w:t>Телефон (______) __________________________________________</w:t>
      </w:r>
    </w:p>
    <w:p w14:paraId="39682186" w14:textId="77777777" w:rsidR="00110975" w:rsidRDefault="00110975" w:rsidP="00110975">
      <w:pPr>
        <w:pStyle w:val="afa"/>
        <w:ind w:firstLine="698"/>
        <w:rPr>
          <w:sz w:val="28"/>
          <w:szCs w:val="28"/>
        </w:rPr>
      </w:pPr>
      <w:r>
        <w:rPr>
          <w:sz w:val="28"/>
          <w:szCs w:val="28"/>
        </w:rPr>
        <w:t>Факс (______) _____________________________________________</w:t>
      </w:r>
    </w:p>
    <w:p w14:paraId="6ADAE82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6B08C4CE"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4A730C4B"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3AAB8405"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60F4876F"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1FFCA270"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9F078DB" w14:textId="77777777" w:rsidR="00110975" w:rsidRDefault="00110975" w:rsidP="00147510">
      <w:pPr>
        <w:tabs>
          <w:tab w:val="left" w:pos="9639"/>
        </w:tabs>
        <w:ind w:firstLine="539"/>
        <w:jc w:val="both"/>
        <w:rPr>
          <w:b/>
          <w:sz w:val="28"/>
          <w:szCs w:val="28"/>
        </w:rPr>
      </w:pPr>
    </w:p>
    <w:p w14:paraId="59593F0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FD4B93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ED2C84D" w14:textId="77777777" w:rsidR="00110975" w:rsidRDefault="00110975" w:rsidP="00110975">
      <w:pPr>
        <w:tabs>
          <w:tab w:val="left" w:pos="9639"/>
        </w:tabs>
        <w:rPr>
          <w:sz w:val="28"/>
          <w:szCs w:val="28"/>
          <w:u w:val="single"/>
        </w:rPr>
      </w:pPr>
    </w:p>
    <w:p w14:paraId="675B10D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BA19392" w14:textId="77777777" w:rsidR="00110975" w:rsidRPr="007415F9" w:rsidRDefault="00110975" w:rsidP="00110975">
      <w:pPr>
        <w:tabs>
          <w:tab w:val="left" w:pos="9639"/>
        </w:tabs>
        <w:jc w:val="right"/>
        <w:rPr>
          <w:i/>
        </w:rPr>
      </w:pPr>
      <w:r>
        <w:rPr>
          <w:i/>
        </w:rPr>
        <w:t>Контактное лицо (должность, ФИО, телефон)</w:t>
      </w:r>
    </w:p>
    <w:p w14:paraId="70A719DC"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597F43F" w14:textId="77777777" w:rsidR="00110975" w:rsidRPr="007415F9" w:rsidRDefault="00110975" w:rsidP="00110975">
      <w:pPr>
        <w:tabs>
          <w:tab w:val="left" w:pos="9639"/>
        </w:tabs>
        <w:jc w:val="right"/>
        <w:rPr>
          <w:i/>
        </w:rPr>
      </w:pPr>
      <w:r>
        <w:rPr>
          <w:i/>
        </w:rPr>
        <w:t>Контактное лицо (должность, ФИО, телефон)</w:t>
      </w:r>
    </w:p>
    <w:p w14:paraId="4182014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379072C" w14:textId="77777777" w:rsidR="00110975" w:rsidRPr="007415F9" w:rsidRDefault="00110975" w:rsidP="00110975">
      <w:pPr>
        <w:tabs>
          <w:tab w:val="left" w:pos="9639"/>
        </w:tabs>
        <w:jc w:val="right"/>
        <w:rPr>
          <w:i/>
        </w:rPr>
      </w:pPr>
      <w:r>
        <w:rPr>
          <w:i/>
        </w:rPr>
        <w:t>Контактное лицо (должность, ФИО, телефон)</w:t>
      </w:r>
    </w:p>
    <w:p w14:paraId="4514E3CC"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73E785" w14:textId="77777777" w:rsidR="00110975" w:rsidRPr="007415F9" w:rsidRDefault="00110975" w:rsidP="00110975">
      <w:pPr>
        <w:tabs>
          <w:tab w:val="left" w:pos="9639"/>
        </w:tabs>
        <w:jc w:val="right"/>
        <w:rPr>
          <w:i/>
        </w:rPr>
      </w:pPr>
      <w:r>
        <w:rPr>
          <w:i/>
        </w:rPr>
        <w:t>Контактное лицо (должность, ФИО, телефон)</w:t>
      </w:r>
    </w:p>
    <w:p w14:paraId="7285AE0F" w14:textId="77777777" w:rsidR="00110975" w:rsidRPr="007415F9" w:rsidRDefault="00110975" w:rsidP="00110975">
      <w:pPr>
        <w:pStyle w:val="afa"/>
        <w:rPr>
          <w:rFonts w:eastAsia="Times New Roman"/>
          <w:spacing w:val="-13"/>
          <w:sz w:val="28"/>
          <w:szCs w:val="28"/>
        </w:rPr>
      </w:pPr>
    </w:p>
    <w:p w14:paraId="0D736000"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E369EDE" w14:textId="77777777" w:rsidR="000519F8" w:rsidRPr="007415F9" w:rsidRDefault="000519F8" w:rsidP="000519F8">
      <w:pPr>
        <w:tabs>
          <w:tab w:val="left" w:pos="8640"/>
        </w:tabs>
        <w:jc w:val="center"/>
        <w:rPr>
          <w:i/>
        </w:rPr>
      </w:pPr>
      <w:r>
        <w:rPr>
          <w:i/>
        </w:rPr>
        <w:t xml:space="preserve">                                         (наименование претендента)</w:t>
      </w:r>
    </w:p>
    <w:p w14:paraId="30796D5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D64490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B530BCE" w14:textId="77777777" w:rsidR="000519F8" w:rsidRDefault="000519F8" w:rsidP="000519F8">
      <w:pPr>
        <w:pStyle w:val="32"/>
        <w:suppressAutoHyphens/>
        <w:spacing w:after="0"/>
        <w:rPr>
          <w:sz w:val="28"/>
          <w:szCs w:val="28"/>
        </w:rPr>
      </w:pPr>
      <w:r>
        <w:rPr>
          <w:sz w:val="28"/>
          <w:szCs w:val="28"/>
        </w:rPr>
        <w:t>«____» _________ 20___ г.</w:t>
      </w:r>
    </w:p>
    <w:p w14:paraId="4BF8AB63" w14:textId="77777777" w:rsidR="00510148" w:rsidRDefault="00510148">
      <w:pPr>
        <w:suppressAutoHyphens w:val="0"/>
        <w:rPr>
          <w:sz w:val="28"/>
          <w:szCs w:val="28"/>
        </w:rPr>
      </w:pPr>
      <w:r>
        <w:rPr>
          <w:sz w:val="28"/>
          <w:szCs w:val="28"/>
        </w:rPr>
        <w:br w:type="page"/>
      </w:r>
    </w:p>
    <w:p w14:paraId="1DD3CEBB" w14:textId="77777777" w:rsidR="006B7625" w:rsidRDefault="006B7625" w:rsidP="006B7625">
      <w:pPr>
        <w:pStyle w:val="afa"/>
        <w:ind w:firstLine="0"/>
        <w:jc w:val="left"/>
        <w:rPr>
          <w:b/>
          <w:sz w:val="28"/>
          <w:szCs w:val="28"/>
        </w:rPr>
      </w:pPr>
    </w:p>
    <w:p w14:paraId="61AEA6A3"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043B98BB" w14:textId="77777777" w:rsidR="00110975" w:rsidRPr="000802B7" w:rsidRDefault="00110975" w:rsidP="00110975">
      <w:pPr>
        <w:pStyle w:val="afa"/>
        <w:jc w:val="center"/>
        <w:rPr>
          <w:b/>
          <w:sz w:val="28"/>
          <w:szCs w:val="28"/>
        </w:rPr>
      </w:pPr>
    </w:p>
    <w:p w14:paraId="7D5EE56B" w14:textId="77777777" w:rsidR="00110975" w:rsidRPr="000802B7" w:rsidRDefault="00110975" w:rsidP="00110975">
      <w:pPr>
        <w:pStyle w:val="afa"/>
        <w:jc w:val="center"/>
        <w:rPr>
          <w:b/>
          <w:sz w:val="28"/>
          <w:szCs w:val="28"/>
        </w:rPr>
      </w:pPr>
    </w:p>
    <w:p w14:paraId="3C942F82"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BEF6EF6" w14:textId="77777777" w:rsidR="00110975" w:rsidRPr="000802B7" w:rsidRDefault="00110975" w:rsidP="00110975">
      <w:pPr>
        <w:pStyle w:val="afa"/>
        <w:ind w:left="709" w:firstLine="0"/>
        <w:jc w:val="left"/>
        <w:rPr>
          <w:sz w:val="28"/>
          <w:szCs w:val="28"/>
        </w:rPr>
      </w:pPr>
    </w:p>
    <w:p w14:paraId="4B8099F3"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F9EDD2A" w14:textId="77777777" w:rsidR="00110975" w:rsidRPr="008F1253" w:rsidRDefault="00110975" w:rsidP="00110975">
      <w:pPr>
        <w:pStyle w:val="afa"/>
        <w:ind w:firstLine="0"/>
        <w:jc w:val="left"/>
        <w:rPr>
          <w:sz w:val="28"/>
          <w:szCs w:val="28"/>
        </w:rPr>
      </w:pPr>
    </w:p>
    <w:p w14:paraId="2C975E97"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46148186" w14:textId="77777777" w:rsidR="00110975" w:rsidRPr="008F1253" w:rsidRDefault="00110975" w:rsidP="00110975">
      <w:pPr>
        <w:pStyle w:val="afa"/>
        <w:ind w:firstLine="0"/>
        <w:jc w:val="left"/>
        <w:rPr>
          <w:sz w:val="28"/>
          <w:szCs w:val="28"/>
        </w:rPr>
      </w:pPr>
    </w:p>
    <w:p w14:paraId="1BB9D423"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430C101E" w14:textId="77777777" w:rsidR="00110975" w:rsidRPr="000802B7" w:rsidRDefault="00110975" w:rsidP="00110975">
      <w:pPr>
        <w:pStyle w:val="afa"/>
        <w:ind w:left="709" w:firstLine="0"/>
        <w:jc w:val="left"/>
        <w:rPr>
          <w:sz w:val="28"/>
          <w:szCs w:val="28"/>
        </w:rPr>
      </w:pPr>
    </w:p>
    <w:p w14:paraId="40D31ABA"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7DB52483" w14:textId="77777777" w:rsidR="00110975" w:rsidRPr="000802B7" w:rsidRDefault="00110975" w:rsidP="00110975">
      <w:pPr>
        <w:pStyle w:val="afa"/>
        <w:ind w:firstLine="0"/>
        <w:jc w:val="left"/>
        <w:rPr>
          <w:sz w:val="28"/>
          <w:szCs w:val="28"/>
        </w:rPr>
      </w:pPr>
    </w:p>
    <w:p w14:paraId="2946B8B7"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9291987" w14:textId="77777777" w:rsidR="00110975" w:rsidRPr="000802B7" w:rsidRDefault="00110975" w:rsidP="00110975">
      <w:pPr>
        <w:pStyle w:val="afa"/>
        <w:ind w:firstLine="0"/>
        <w:jc w:val="left"/>
        <w:rPr>
          <w:sz w:val="28"/>
          <w:szCs w:val="28"/>
        </w:rPr>
      </w:pPr>
    </w:p>
    <w:p w14:paraId="58C509BD" w14:textId="77777777" w:rsidR="00110975" w:rsidRDefault="00110975" w:rsidP="00BD141A">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A136C42" w14:textId="77777777" w:rsidR="00110975" w:rsidRDefault="00110975" w:rsidP="00110975">
      <w:pPr>
        <w:pStyle w:val="aff7"/>
        <w:rPr>
          <w:sz w:val="28"/>
          <w:szCs w:val="28"/>
        </w:rPr>
      </w:pPr>
    </w:p>
    <w:p w14:paraId="762CD639" w14:textId="77777777" w:rsidR="00142EF8" w:rsidRDefault="00142EF8" w:rsidP="00BD141A">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1233607" w14:textId="77777777" w:rsidR="00142EF8" w:rsidRDefault="00142EF8" w:rsidP="00142EF8">
      <w:pPr>
        <w:pStyle w:val="aff7"/>
        <w:rPr>
          <w:sz w:val="28"/>
          <w:szCs w:val="28"/>
        </w:rPr>
      </w:pPr>
    </w:p>
    <w:p w14:paraId="2EDC84FC" w14:textId="77777777" w:rsidR="00110975" w:rsidRPr="00CF5FBB" w:rsidRDefault="00110975" w:rsidP="00CF5FBB">
      <w:pPr>
        <w:rPr>
          <w:sz w:val="28"/>
          <w:szCs w:val="28"/>
        </w:rPr>
      </w:pPr>
    </w:p>
    <w:p w14:paraId="5CE6743D" w14:textId="77777777" w:rsidR="00110975" w:rsidRDefault="00110975" w:rsidP="00110975">
      <w:pPr>
        <w:pStyle w:val="afa"/>
        <w:ind w:left="709" w:firstLine="0"/>
        <w:jc w:val="left"/>
        <w:rPr>
          <w:sz w:val="28"/>
          <w:szCs w:val="28"/>
        </w:rPr>
      </w:pPr>
    </w:p>
    <w:p w14:paraId="100626F3"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710E323" w14:textId="77777777" w:rsidR="000519F8" w:rsidRPr="007415F9" w:rsidRDefault="000519F8" w:rsidP="000519F8">
      <w:pPr>
        <w:tabs>
          <w:tab w:val="left" w:pos="8640"/>
        </w:tabs>
        <w:jc w:val="center"/>
        <w:rPr>
          <w:i/>
        </w:rPr>
      </w:pPr>
      <w:r>
        <w:rPr>
          <w:i/>
        </w:rPr>
        <w:t xml:space="preserve">                                         (наименование претендента)</w:t>
      </w:r>
    </w:p>
    <w:p w14:paraId="3DE68BA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08892F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27B970E" w14:textId="77777777" w:rsidR="000519F8" w:rsidRDefault="000519F8" w:rsidP="000519F8">
      <w:pPr>
        <w:pStyle w:val="32"/>
        <w:suppressAutoHyphens/>
        <w:spacing w:after="0"/>
        <w:rPr>
          <w:sz w:val="28"/>
          <w:szCs w:val="28"/>
        </w:rPr>
      </w:pPr>
      <w:r>
        <w:rPr>
          <w:sz w:val="28"/>
          <w:szCs w:val="28"/>
        </w:rPr>
        <w:t>«____» _________ 20___ г.</w:t>
      </w:r>
    </w:p>
    <w:p w14:paraId="7A5EAED4" w14:textId="77777777" w:rsidR="006B6573" w:rsidRDefault="006B6573" w:rsidP="002079EB">
      <w:pPr>
        <w:pStyle w:val="32"/>
        <w:suppressAutoHyphens/>
        <w:spacing w:after="0"/>
        <w:rPr>
          <w:sz w:val="28"/>
          <w:szCs w:val="28"/>
        </w:rPr>
      </w:pPr>
    </w:p>
    <w:p w14:paraId="1D65E47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8F98C67" w14:textId="77777777" w:rsidR="00B201BE" w:rsidRDefault="00BD141A">
      <w:pPr>
        <w:pStyle w:val="1a"/>
        <w:ind w:firstLine="0"/>
        <w:jc w:val="right"/>
        <w:outlineLvl w:val="0"/>
        <w:rPr>
          <w:szCs w:val="28"/>
        </w:rPr>
      </w:pPr>
      <w:r>
        <w:lastRenderedPageBreak/>
        <w:t>Приложение</w:t>
      </w:r>
      <w:r>
        <w:rPr>
          <w:rFonts w:eastAsia="MS Mincho"/>
          <w:szCs w:val="28"/>
        </w:rPr>
        <w:t xml:space="preserve"> № </w:t>
      </w:r>
      <w:r>
        <w:t>3</w:t>
      </w:r>
    </w:p>
    <w:p w14:paraId="488C44F4"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483E0FF2" w14:textId="77777777" w:rsidR="00C10125" w:rsidRDefault="00C10125" w:rsidP="00C10125">
      <w:pPr>
        <w:pStyle w:val="afa"/>
        <w:ind w:firstLine="0"/>
        <w:jc w:val="left"/>
        <w:rPr>
          <w:rFonts w:eastAsia="Times New Roman"/>
          <w:sz w:val="28"/>
          <w:szCs w:val="28"/>
        </w:rPr>
      </w:pPr>
    </w:p>
    <w:p w14:paraId="0FF67F73" w14:textId="77777777" w:rsidR="00642832" w:rsidRPr="002127BA" w:rsidRDefault="00BD141A" w:rsidP="024E0719">
      <w:pPr>
        <w:pStyle w:val="afa"/>
        <w:jc w:val="left"/>
        <w:rPr>
          <w:rFonts w:eastAsia="Times New Roman"/>
          <w:b/>
          <w:bCs/>
        </w:rPr>
      </w:pPr>
      <w:bookmarkStart w:id="22" w:name="OLE_LINK1"/>
      <w:bookmarkStart w:id="23" w:name="OLE_LINK2"/>
      <w:r>
        <w:rPr>
          <w:rFonts w:eastAsia="Times New Roman"/>
          <w:b/>
          <w:bCs/>
        </w:rPr>
        <w:t>Финансово-коммерческое предложение</w:t>
      </w:r>
      <w:bookmarkEnd w:id="22"/>
      <w:bookmarkEnd w:id="23"/>
    </w:p>
    <w:p w14:paraId="7E840BA8" w14:textId="77777777" w:rsidR="00642832" w:rsidRPr="002127BA" w:rsidRDefault="00BD141A" w:rsidP="024E0719">
      <w:pPr>
        <w:pStyle w:val="afa"/>
        <w:rPr>
          <w:rFonts w:eastAsia="Times New Roman"/>
        </w:rPr>
      </w:pPr>
      <w:r>
        <w:rPr>
          <w:rFonts w:eastAsia="Times New Roman"/>
        </w:rPr>
        <w:t xml:space="preserve"> «____» ___________ 20___ г.</w:t>
      </w:r>
    </w:p>
    <w:p w14:paraId="2AC024AB" w14:textId="27B668EF" w:rsidR="00642832" w:rsidRPr="002127BA" w:rsidRDefault="00BD141A" w:rsidP="024E0719">
      <w:pPr>
        <w:pStyle w:val="afa"/>
        <w:rPr>
          <w:rFonts w:eastAsia="Times New Roman"/>
        </w:rPr>
      </w:pPr>
      <w:r>
        <w:rPr>
          <w:rFonts w:eastAsia="Times New Roman"/>
        </w:rPr>
        <w:t>Открытый конкурс № ОКэ-</w:t>
      </w:r>
      <w:r w:rsidR="00E45443">
        <w:rPr>
          <w:rFonts w:eastAsia="Times New Roman"/>
        </w:rPr>
        <w:t>СВЕРД</w:t>
      </w:r>
      <w:r>
        <w:rPr>
          <w:rFonts w:eastAsia="Times New Roman"/>
        </w:rPr>
        <w:t>-</w:t>
      </w:r>
      <w:r w:rsidR="00E45443">
        <w:rPr>
          <w:rFonts w:eastAsia="Times New Roman"/>
        </w:rPr>
        <w:t>22</w:t>
      </w:r>
      <w:r>
        <w:rPr>
          <w:rFonts w:eastAsia="Times New Roman"/>
        </w:rPr>
        <w:t>-</w:t>
      </w:r>
      <w:r w:rsidR="00E45443">
        <w:rPr>
          <w:rFonts w:eastAsia="Times New Roman"/>
        </w:rPr>
        <w:t>0011</w:t>
      </w:r>
      <w:r>
        <w:rPr>
          <w:rFonts w:eastAsia="Times New Roman"/>
        </w:rPr>
        <w:t xml:space="preserve"> (далее – Открытый конкурс)</w:t>
      </w:r>
    </w:p>
    <w:p w14:paraId="284B78AF" w14:textId="77777777" w:rsidR="00642832" w:rsidRPr="002127BA" w:rsidRDefault="00BD141A" w:rsidP="024E0719">
      <w:pPr>
        <w:pStyle w:val="afa"/>
        <w:jc w:val="left"/>
        <w:rPr>
          <w:rFonts w:eastAsia="Times New Roman"/>
          <w:i/>
          <w:iCs/>
        </w:rPr>
      </w:pPr>
      <w:r>
        <w:rPr>
          <w:rFonts w:eastAsia="Times New Roman"/>
        </w:rPr>
        <w:t>(лот № _______)</w:t>
      </w:r>
      <w:r>
        <w:rPr>
          <w:rFonts w:eastAsia="Times New Roman"/>
          <w:i/>
          <w:iCs/>
        </w:rPr>
        <w:t>(указывается при необходимости)</w:t>
      </w:r>
    </w:p>
    <w:p w14:paraId="72618CC4" w14:textId="77777777" w:rsidR="00642832" w:rsidRPr="002127BA" w:rsidRDefault="00BD141A" w:rsidP="024E0719">
      <w:pPr>
        <w:pStyle w:val="afa"/>
        <w:rPr>
          <w:rFonts w:eastAsia="Times New Roman"/>
        </w:rPr>
      </w:pPr>
      <w:r>
        <w:rPr>
          <w:rFonts w:eastAsia="Times New Roman"/>
        </w:rPr>
        <w:t>__________________________________________________________________</w:t>
      </w:r>
    </w:p>
    <w:p w14:paraId="23622813" w14:textId="77777777" w:rsidR="00642832" w:rsidRPr="002127BA" w:rsidRDefault="00BD141A" w:rsidP="024E0719">
      <w:pPr>
        <w:pStyle w:val="afa"/>
        <w:ind w:firstLine="0"/>
        <w:rPr>
          <w:rFonts w:eastAsia="Times New Roman"/>
          <w:i/>
          <w:iCs/>
        </w:rPr>
      </w:pPr>
      <w:r>
        <w:rPr>
          <w:rFonts w:eastAsia="Times New Roman"/>
          <w:i/>
          <w:iCs/>
        </w:rPr>
        <w:t>(полное наименование претендента)</w:t>
      </w:r>
    </w:p>
    <w:tbl>
      <w:tblPr>
        <w:tblStyle w:val="afff2"/>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2127BA" w14:paraId="00AEC979" w14:textId="77777777" w:rsidTr="296B1898">
        <w:trPr>
          <w:trHeight w:val="666"/>
        </w:trPr>
        <w:tc>
          <w:tcPr>
            <w:tcW w:w="540" w:type="dxa"/>
            <w:vAlign w:val="center"/>
          </w:tcPr>
          <w:p w14:paraId="07A837E6" w14:textId="77777777" w:rsidR="00642832" w:rsidRPr="00FA53F5" w:rsidRDefault="00BD141A" w:rsidP="296B1898">
            <w:pPr>
              <w:pStyle w:val="afa"/>
              <w:ind w:firstLine="0"/>
              <w:jc w:val="left"/>
              <w:rPr>
                <w:rFonts w:eastAsia="Times New Roman"/>
                <w:sz w:val="24"/>
              </w:rPr>
            </w:pPr>
            <w:r>
              <w:rPr>
                <w:rFonts w:eastAsia="Times New Roman"/>
                <w:sz w:val="24"/>
              </w:rPr>
              <w:t>№ п/п</w:t>
            </w:r>
          </w:p>
        </w:tc>
        <w:tc>
          <w:tcPr>
            <w:tcW w:w="2715" w:type="dxa"/>
            <w:vAlign w:val="center"/>
          </w:tcPr>
          <w:p w14:paraId="5B75219C" w14:textId="77777777" w:rsidR="00642832" w:rsidRPr="00FA53F5" w:rsidRDefault="00BD141A" w:rsidP="296B1898">
            <w:pPr>
              <w:pStyle w:val="afa"/>
              <w:ind w:firstLine="0"/>
              <w:jc w:val="left"/>
              <w:rPr>
                <w:rFonts w:eastAsia="Times New Roman"/>
                <w:sz w:val="24"/>
              </w:rPr>
            </w:pPr>
            <w:r>
              <w:rPr>
                <w:rFonts w:eastAsia="Times New Roman"/>
                <w:sz w:val="24"/>
              </w:rPr>
              <w:t>Наименование работ</w:t>
            </w:r>
          </w:p>
        </w:tc>
        <w:tc>
          <w:tcPr>
            <w:tcW w:w="1701" w:type="dxa"/>
          </w:tcPr>
          <w:p w14:paraId="37973A36" w14:textId="77777777" w:rsidR="00642832" w:rsidRPr="00FA53F5" w:rsidRDefault="00BD141A" w:rsidP="296B1898">
            <w:pPr>
              <w:pStyle w:val="afa"/>
              <w:ind w:firstLine="0"/>
              <w:jc w:val="left"/>
              <w:rPr>
                <w:rFonts w:eastAsia="Times New Roman"/>
                <w:sz w:val="24"/>
              </w:rPr>
            </w:pPr>
            <w:r>
              <w:rPr>
                <w:rFonts w:eastAsia="Times New Roman"/>
                <w:sz w:val="24"/>
              </w:rPr>
              <w:t>Стоимость выполнения работ,</w:t>
            </w:r>
          </w:p>
          <w:p w14:paraId="3FA0E99B" w14:textId="77777777" w:rsidR="00642832" w:rsidRPr="00FA53F5" w:rsidRDefault="00BD141A" w:rsidP="296B1898">
            <w:pPr>
              <w:pStyle w:val="afa"/>
              <w:ind w:firstLine="0"/>
              <w:jc w:val="left"/>
              <w:rPr>
                <w:rFonts w:eastAsia="Times New Roman"/>
                <w:sz w:val="24"/>
              </w:rPr>
            </w:pPr>
            <w:r>
              <w:rPr>
                <w:rFonts w:eastAsia="Times New Roman"/>
                <w:sz w:val="24"/>
              </w:rPr>
              <w:t>руб., без учета НДС.</w:t>
            </w:r>
          </w:p>
        </w:tc>
        <w:tc>
          <w:tcPr>
            <w:tcW w:w="1985" w:type="dxa"/>
          </w:tcPr>
          <w:p w14:paraId="1B2EBDCC" w14:textId="77777777" w:rsidR="00642832" w:rsidRPr="00FA53F5" w:rsidRDefault="00BD141A" w:rsidP="296B1898">
            <w:pPr>
              <w:pStyle w:val="afa"/>
              <w:ind w:firstLine="0"/>
              <w:jc w:val="left"/>
              <w:rPr>
                <w:rFonts w:eastAsia="Times New Roman"/>
                <w:sz w:val="24"/>
              </w:rPr>
            </w:pPr>
            <w:r>
              <w:rPr>
                <w:rFonts w:eastAsia="Times New Roman"/>
                <w:sz w:val="24"/>
              </w:rPr>
              <w:t xml:space="preserve">Срок выполнения работ, календарные дни </w:t>
            </w:r>
          </w:p>
        </w:tc>
        <w:tc>
          <w:tcPr>
            <w:tcW w:w="1842" w:type="dxa"/>
          </w:tcPr>
          <w:p w14:paraId="6B33F075" w14:textId="77777777" w:rsidR="00642832" w:rsidRPr="00FA53F5" w:rsidRDefault="00BD141A" w:rsidP="296B1898">
            <w:pPr>
              <w:pStyle w:val="afa"/>
              <w:ind w:firstLine="0"/>
              <w:jc w:val="left"/>
              <w:rPr>
                <w:rFonts w:eastAsia="Times New Roman"/>
                <w:sz w:val="24"/>
              </w:rPr>
            </w:pPr>
            <w:r>
              <w:rPr>
                <w:rFonts w:eastAsia="Times New Roman"/>
                <w:sz w:val="24"/>
              </w:rPr>
              <w:t>Гарантийный срок на выполненные работы, мес.</w:t>
            </w:r>
          </w:p>
        </w:tc>
        <w:tc>
          <w:tcPr>
            <w:tcW w:w="1134" w:type="dxa"/>
          </w:tcPr>
          <w:p w14:paraId="429C9EEE" w14:textId="77777777" w:rsidR="00642832" w:rsidRPr="00FA53F5" w:rsidRDefault="00E31F56" w:rsidP="296B1898">
            <w:pPr>
              <w:pStyle w:val="afa"/>
              <w:jc w:val="left"/>
              <w:rPr>
                <w:rFonts w:eastAsia="Times New Roman"/>
                <w:sz w:val="24"/>
              </w:rPr>
            </w:pPr>
          </w:p>
          <w:p w14:paraId="0D89F5FE" w14:textId="77777777" w:rsidR="00642832" w:rsidRPr="00FA53F5" w:rsidRDefault="00BD141A" w:rsidP="296B1898">
            <w:pPr>
              <w:pStyle w:val="afa"/>
              <w:ind w:firstLine="0"/>
              <w:jc w:val="left"/>
              <w:rPr>
                <w:rFonts w:eastAsia="Times New Roman"/>
                <w:sz w:val="24"/>
              </w:rPr>
            </w:pPr>
            <w:r>
              <w:rPr>
                <w:rFonts w:eastAsia="Times New Roman"/>
                <w:sz w:val="24"/>
              </w:rPr>
              <w:t>Размер аванса, %</w:t>
            </w:r>
          </w:p>
        </w:tc>
      </w:tr>
      <w:tr w:rsidR="009A4369" w:rsidRPr="002127BA" w14:paraId="6F049002" w14:textId="77777777" w:rsidTr="296B1898">
        <w:trPr>
          <w:trHeight w:val="405"/>
        </w:trPr>
        <w:tc>
          <w:tcPr>
            <w:tcW w:w="540" w:type="dxa"/>
          </w:tcPr>
          <w:p w14:paraId="4C73E346" w14:textId="77777777" w:rsidR="009A4369" w:rsidRPr="00FA53F5" w:rsidRDefault="00E31F56" w:rsidP="00BD141A">
            <w:pPr>
              <w:pStyle w:val="afa"/>
              <w:numPr>
                <w:ilvl w:val="0"/>
                <w:numId w:val="38"/>
              </w:numPr>
              <w:rPr>
                <w:rFonts w:eastAsia="Times New Roman"/>
                <w:sz w:val="24"/>
              </w:rPr>
            </w:pPr>
          </w:p>
        </w:tc>
        <w:tc>
          <w:tcPr>
            <w:tcW w:w="2715" w:type="dxa"/>
          </w:tcPr>
          <w:p w14:paraId="14E2D6BD" w14:textId="77777777" w:rsidR="009A4369" w:rsidRPr="00FA53F5" w:rsidRDefault="00BD141A" w:rsidP="296B1898">
            <w:pPr>
              <w:pStyle w:val="afa"/>
              <w:ind w:firstLine="0"/>
              <w:jc w:val="left"/>
              <w:rPr>
                <w:rFonts w:eastAsia="Times New Roman"/>
                <w:sz w:val="24"/>
              </w:rPr>
            </w:pPr>
            <w:r>
              <w:rPr>
                <w:rFonts w:eastAsia="Times New Roman"/>
                <w:sz w:val="24"/>
              </w:rPr>
              <w:t>Реконструкция контейнерного терминала Блочная Уральского филиала ПАО «ТрансКонтейнер».</w:t>
            </w:r>
          </w:p>
        </w:tc>
        <w:tc>
          <w:tcPr>
            <w:tcW w:w="1701" w:type="dxa"/>
          </w:tcPr>
          <w:p w14:paraId="5D54DB96" w14:textId="77777777" w:rsidR="009A4369" w:rsidRPr="00FA53F5" w:rsidRDefault="00E31F56" w:rsidP="296B1898">
            <w:pPr>
              <w:pStyle w:val="afa"/>
              <w:jc w:val="left"/>
              <w:rPr>
                <w:rFonts w:eastAsia="Times New Roman"/>
                <w:sz w:val="24"/>
              </w:rPr>
            </w:pPr>
          </w:p>
        </w:tc>
        <w:tc>
          <w:tcPr>
            <w:tcW w:w="1985" w:type="dxa"/>
          </w:tcPr>
          <w:p w14:paraId="1B78FBE9" w14:textId="77777777" w:rsidR="009A4369" w:rsidRPr="00FA53F5" w:rsidRDefault="00E31F56" w:rsidP="296B1898">
            <w:pPr>
              <w:pStyle w:val="afa"/>
              <w:rPr>
                <w:color w:val="FF0000"/>
                <w:sz w:val="24"/>
              </w:rPr>
            </w:pPr>
          </w:p>
          <w:p w14:paraId="0B64DB23" w14:textId="77777777" w:rsidR="009A4369" w:rsidRPr="00FA53F5" w:rsidRDefault="00BD141A" w:rsidP="296B1898">
            <w:pPr>
              <w:pStyle w:val="Default"/>
              <w:spacing w:line="276" w:lineRule="auto"/>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(не более 120 календарных дней) с даты, следующей за днем получения уведомления о начале выполнения работ.</w:t>
            </w:r>
          </w:p>
          <w:p w14:paraId="373777C0" w14:textId="77777777" w:rsidR="009A4369" w:rsidRPr="00FA53F5" w:rsidRDefault="00BD141A" w:rsidP="296B1898">
            <w:pPr>
              <w:pStyle w:val="Default"/>
              <w:spacing w:line="276" w:lineRule="auto"/>
              <w:jc w:val="both"/>
              <w:rPr>
                <w:rFonts w:eastAsia="Times New Roman"/>
                <w:color w:val="FF0000"/>
                <w:u w:val="single"/>
              </w:rPr>
            </w:pPr>
            <w:r>
              <w:rPr>
                <w:rFonts w:eastAsia="Times New Roman"/>
                <w:color w:val="auto"/>
              </w:rPr>
              <w:t>Уведомление о начале Работ должно быть направлено Подрядчику в течение 30 (тридцати) календарных дней с даты подписания договора.</w:t>
            </w:r>
          </w:p>
        </w:tc>
        <w:tc>
          <w:tcPr>
            <w:tcW w:w="1842" w:type="dxa"/>
          </w:tcPr>
          <w:p w14:paraId="65F9D6C4" w14:textId="77777777" w:rsidR="009A4369" w:rsidRPr="00FA53F5" w:rsidRDefault="00BD141A" w:rsidP="296B1898">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3CB10B20" w14:textId="77777777" w:rsidR="009A4369" w:rsidRPr="00FA53F5" w:rsidRDefault="00E31F56" w:rsidP="296B1898">
            <w:pPr>
              <w:pStyle w:val="afa"/>
              <w:rPr>
                <w:rFonts w:eastAsia="Times New Roman"/>
                <w:sz w:val="24"/>
              </w:rPr>
            </w:pPr>
          </w:p>
        </w:tc>
      </w:tr>
    </w:tbl>
    <w:p w14:paraId="1D157E36" w14:textId="77777777" w:rsidR="00642832" w:rsidRPr="002127BA" w:rsidRDefault="00E31F56" w:rsidP="00642832">
      <w:pPr>
        <w:pStyle w:val="afa"/>
        <w:ind w:firstLine="0"/>
        <w:jc w:val="left"/>
      </w:pPr>
    </w:p>
    <w:p w14:paraId="5C979D3B" w14:textId="77777777" w:rsidR="00642832" w:rsidRPr="00D148BD" w:rsidRDefault="00BD141A" w:rsidP="00D148BD">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F77C271"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14:paraId="706B3301" w14:textId="77777777" w:rsidR="00642832" w:rsidRPr="00D148BD" w:rsidRDefault="00BD141A" w:rsidP="00BD141A">
      <w:pPr>
        <w:pStyle w:val="aff7"/>
        <w:numPr>
          <w:ilvl w:val="1"/>
          <w:numId w:val="37"/>
        </w:numPr>
        <w:tabs>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14:paraId="5B9091EA"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543AB538"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6B46FECE"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14:paraId="1DAA2065"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22A98A66" w14:textId="77777777" w:rsidR="00642832" w:rsidRPr="00D148BD" w:rsidRDefault="00BD141A" w:rsidP="00BD141A">
      <w:pPr>
        <w:pStyle w:val="aff7"/>
        <w:numPr>
          <w:ilvl w:val="1"/>
          <w:numId w:val="37"/>
        </w:numPr>
        <w:tabs>
          <w:tab w:val="left" w:pos="851"/>
          <w:tab w:val="left" w:pos="1134"/>
        </w:tabs>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D2F3E60" w14:textId="77777777" w:rsidR="00642832" w:rsidRPr="00D148BD" w:rsidRDefault="00BD141A" w:rsidP="00BD141A">
      <w:pPr>
        <w:pStyle w:val="aff7"/>
        <w:numPr>
          <w:ilvl w:val="1"/>
          <w:numId w:val="37"/>
        </w:numPr>
        <w:tabs>
          <w:tab w:val="left" w:pos="851"/>
          <w:tab w:val="left" w:pos="1134"/>
        </w:tabs>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878C21D" w14:textId="77777777" w:rsidR="00642832" w:rsidRPr="00D148BD" w:rsidRDefault="00BD141A" w:rsidP="00BD141A">
      <w:pPr>
        <w:pStyle w:val="aff7"/>
        <w:numPr>
          <w:ilvl w:val="1"/>
          <w:numId w:val="37"/>
        </w:numPr>
        <w:tabs>
          <w:tab w:val="left" w:pos="851"/>
          <w:tab w:val="left" w:pos="1134"/>
        </w:tabs>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14:paraId="4BBBB930" w14:textId="77777777" w:rsidR="00642832" w:rsidRPr="00D148BD" w:rsidRDefault="00BD141A" w:rsidP="00BD141A">
      <w:pPr>
        <w:pStyle w:val="aff7"/>
        <w:numPr>
          <w:ilvl w:val="1"/>
          <w:numId w:val="37"/>
        </w:numPr>
        <w:tabs>
          <w:tab w:val="left" w:pos="851"/>
          <w:tab w:val="left" w:pos="1134"/>
        </w:tabs>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14:paraId="7BBC3A94" w14:textId="77777777" w:rsidR="00642832" w:rsidRPr="00D148BD" w:rsidRDefault="00BD141A" w:rsidP="00BD141A">
      <w:pPr>
        <w:pStyle w:val="aff7"/>
        <w:numPr>
          <w:ilvl w:val="1"/>
          <w:numId w:val="37"/>
        </w:numPr>
        <w:tabs>
          <w:tab w:val="left" w:pos="851"/>
          <w:tab w:val="left" w:pos="1134"/>
        </w:tabs>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14:paraId="7F203F4A" w14:textId="77777777" w:rsidR="00642832" w:rsidRPr="00D148BD" w:rsidRDefault="00BD141A" w:rsidP="00D148BD">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13290015" w14:textId="77777777" w:rsidR="002B3E0E" w:rsidRPr="00E90EF9" w:rsidRDefault="00BD141A" w:rsidP="002B3E0E">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14:paraId="26F4E565" w14:textId="77777777" w:rsidR="002B3E0E" w:rsidRPr="009A7586" w:rsidRDefault="00BD141A" w:rsidP="002B3E0E">
      <w:pPr>
        <w:ind w:firstLine="720"/>
        <w:jc w:val="both"/>
        <w:rPr>
          <w:sz w:val="28"/>
          <w:szCs w:val="28"/>
        </w:rPr>
      </w:pPr>
      <w:r>
        <w:rPr>
          <w:sz w:val="28"/>
          <w:szCs w:val="28"/>
        </w:rPr>
        <w:t>При осуществлении ЭДО предполагается обмен следующими документами:</w:t>
      </w:r>
    </w:p>
    <w:p w14:paraId="1C111D46" w14:textId="77777777" w:rsidR="002B3E0E" w:rsidRPr="009A7586" w:rsidRDefault="00BD141A" w:rsidP="002B3E0E">
      <w:pPr>
        <w:ind w:firstLine="720"/>
        <w:jc w:val="both"/>
        <w:rPr>
          <w:sz w:val="28"/>
          <w:szCs w:val="28"/>
        </w:rPr>
      </w:pPr>
      <w:r>
        <w:rPr>
          <w:sz w:val="28"/>
          <w:szCs w:val="28"/>
        </w:rPr>
        <w:t>- акт сдачи-приемки выполненных работ/оказанных услуг;</w:t>
      </w:r>
    </w:p>
    <w:p w14:paraId="579CC824" w14:textId="77777777" w:rsidR="002B3E0E" w:rsidRPr="009A7586" w:rsidRDefault="00BD141A" w:rsidP="002B3E0E">
      <w:pPr>
        <w:ind w:firstLine="720"/>
        <w:jc w:val="both"/>
        <w:rPr>
          <w:sz w:val="28"/>
          <w:szCs w:val="28"/>
        </w:rPr>
      </w:pPr>
      <w:r>
        <w:rPr>
          <w:sz w:val="28"/>
          <w:szCs w:val="28"/>
        </w:rPr>
        <w:t>- счет-фактура;</w:t>
      </w:r>
    </w:p>
    <w:p w14:paraId="34B6F262" w14:textId="77777777" w:rsidR="002B3E0E" w:rsidRPr="003C7F96" w:rsidRDefault="00BD141A" w:rsidP="002B3E0E">
      <w:pPr>
        <w:ind w:firstLine="720"/>
        <w:rPr>
          <w:i/>
        </w:rPr>
      </w:pPr>
      <w:r>
        <w:rPr>
          <w:sz w:val="28"/>
          <w:szCs w:val="28"/>
        </w:rPr>
        <w:t>- корректировочный документ/корректировочная счет-фактура</w:t>
      </w:r>
    </w:p>
    <w:p w14:paraId="697D6341" w14:textId="77777777" w:rsidR="002B3E0E" w:rsidRPr="009A7586" w:rsidRDefault="00BD141A" w:rsidP="002B3E0E">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0A55A3A9" w14:textId="77777777" w:rsidR="002B3E0E" w:rsidRPr="003C7F96" w:rsidRDefault="00BD141A" w:rsidP="002B3E0E">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2744537" w14:textId="77777777" w:rsidR="002B3E0E" w:rsidRPr="003C7F96" w:rsidRDefault="00BD141A" w:rsidP="002B3E0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1901903" w14:textId="77777777" w:rsidR="002B3E0E" w:rsidRPr="003C7F96" w:rsidRDefault="00BD141A" w:rsidP="002B3E0E">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01C4D3F" w14:textId="77777777" w:rsidR="002B3E0E" w:rsidRPr="003C7F96" w:rsidRDefault="00BD141A" w:rsidP="002B3E0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8CC5CD4" w14:textId="77777777" w:rsidR="002B3E0E" w:rsidRPr="003C7F96" w:rsidRDefault="00BD141A" w:rsidP="002B3E0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311FCEC" w14:textId="77777777" w:rsidR="00D148BD" w:rsidRPr="00D148BD" w:rsidRDefault="00E31F56" w:rsidP="00D148BD">
      <w:pPr>
        <w:pStyle w:val="afa"/>
        <w:rPr>
          <w:rFonts w:eastAsia="Times New Roman"/>
          <w:sz w:val="28"/>
          <w:szCs w:val="28"/>
        </w:rPr>
      </w:pPr>
    </w:p>
    <w:p w14:paraId="34209D49" w14:textId="77777777" w:rsidR="00642832" w:rsidRPr="00D148BD" w:rsidRDefault="00BD141A" w:rsidP="00D148BD">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14:paraId="623ED228" w14:textId="77777777" w:rsidR="00642832" w:rsidRPr="00D148BD" w:rsidRDefault="00BD141A" w:rsidP="00D148BD">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14:paraId="1F11442A" w14:textId="77777777" w:rsidR="00642832" w:rsidRPr="00FA53F5" w:rsidRDefault="00E31F56" w:rsidP="006018CC">
      <w:pPr>
        <w:pStyle w:val="afa"/>
        <w:ind w:firstLine="0"/>
        <w:rPr>
          <w:sz w:val="24"/>
        </w:rPr>
      </w:pPr>
    </w:p>
    <w:p w14:paraId="7470CDDB" w14:textId="77777777" w:rsidR="00642832" w:rsidRPr="00D148BD" w:rsidRDefault="00BD141A" w:rsidP="00D148BD">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14:paraId="26963928" w14:textId="77777777" w:rsidR="00642832" w:rsidRPr="00D148BD" w:rsidRDefault="00BD141A" w:rsidP="00D148BD">
      <w:pPr>
        <w:pStyle w:val="afa"/>
        <w:rPr>
          <w:i/>
          <w:sz w:val="28"/>
          <w:szCs w:val="28"/>
        </w:rPr>
      </w:pPr>
      <w:r>
        <w:rPr>
          <w:i/>
          <w:sz w:val="28"/>
          <w:szCs w:val="28"/>
        </w:rPr>
        <w:t xml:space="preserve">                                                         (наименование претендента)</w:t>
      </w:r>
    </w:p>
    <w:p w14:paraId="6C1B6AE7" w14:textId="77777777" w:rsidR="00642832" w:rsidRPr="00D148BD" w:rsidRDefault="00BD141A" w:rsidP="00D148BD">
      <w:pPr>
        <w:pStyle w:val="afa"/>
        <w:rPr>
          <w:sz w:val="28"/>
          <w:szCs w:val="28"/>
        </w:rPr>
      </w:pPr>
      <w:r>
        <w:rPr>
          <w:sz w:val="28"/>
          <w:szCs w:val="28"/>
        </w:rPr>
        <w:t>__________________________________________________________________</w:t>
      </w:r>
    </w:p>
    <w:p w14:paraId="72E102AC" w14:textId="77777777" w:rsidR="00642832" w:rsidRPr="00D148BD" w:rsidRDefault="00BD141A" w:rsidP="00D148BD">
      <w:pPr>
        <w:pStyle w:val="afa"/>
        <w:rPr>
          <w:sz w:val="28"/>
          <w:szCs w:val="28"/>
        </w:rPr>
      </w:pPr>
      <w:r>
        <w:rPr>
          <w:sz w:val="28"/>
          <w:szCs w:val="28"/>
        </w:rPr>
        <w:t>_____________________________________________________________</w:t>
      </w:r>
    </w:p>
    <w:p w14:paraId="3D3069E9" w14:textId="77777777" w:rsidR="00642832" w:rsidRPr="00D148BD" w:rsidRDefault="00BD141A" w:rsidP="00D148BD">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14:paraId="055BD901" w14:textId="77777777" w:rsidR="00642832" w:rsidRPr="00D148BD" w:rsidRDefault="00BD141A" w:rsidP="00D148BD">
      <w:pPr>
        <w:pStyle w:val="afa"/>
        <w:rPr>
          <w:sz w:val="28"/>
          <w:szCs w:val="28"/>
        </w:rPr>
      </w:pPr>
      <w:r>
        <w:rPr>
          <w:sz w:val="28"/>
          <w:szCs w:val="28"/>
        </w:rPr>
        <w:t>«____» ____________ 20__ г.</w:t>
      </w:r>
    </w:p>
    <w:p w14:paraId="2FA0A82C" w14:textId="77777777" w:rsidR="00642832" w:rsidRPr="00FA53F5" w:rsidRDefault="00E31F56" w:rsidP="00642832">
      <w:pPr>
        <w:pStyle w:val="afa"/>
        <w:jc w:val="left"/>
        <w:rPr>
          <w:sz w:val="24"/>
        </w:rPr>
      </w:pPr>
    </w:p>
    <w:p w14:paraId="41606B4A" w14:textId="77777777" w:rsidR="00774BC0" w:rsidRDefault="00E31F56"/>
    <w:p w14:paraId="2B00BE6A" w14:textId="77777777" w:rsidR="006B6573" w:rsidRDefault="006B6573" w:rsidP="00EF18CF">
      <w:pPr>
        <w:pStyle w:val="afa"/>
        <w:ind w:firstLine="0"/>
        <w:jc w:val="left"/>
        <w:rPr>
          <w:rFonts w:eastAsia="Times New Roman"/>
          <w:sz w:val="24"/>
          <w:szCs w:val="28"/>
        </w:rPr>
      </w:pPr>
    </w:p>
    <w:p w14:paraId="5695BBC1"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4F113DA2" w14:textId="77777777" w:rsidR="00B2127E" w:rsidRPr="00B2127E" w:rsidRDefault="00BD141A" w:rsidP="00B2127E">
      <w:pPr>
        <w:jc w:val="right"/>
        <w:rPr>
          <w:rFonts w:eastAsia="MS Mincho"/>
          <w:sz w:val="28"/>
          <w:szCs w:val="28"/>
        </w:rPr>
      </w:pPr>
      <w:r>
        <w:rPr>
          <w:rFonts w:eastAsia="MS Mincho"/>
          <w:sz w:val="28"/>
          <w:szCs w:val="28"/>
        </w:rPr>
        <w:lastRenderedPageBreak/>
        <w:t>Приложение № 4</w:t>
      </w:r>
    </w:p>
    <w:p w14:paraId="63764558" w14:textId="77777777" w:rsidR="00B2127E" w:rsidRPr="00B2127E" w:rsidRDefault="00BD141A" w:rsidP="00B2127E">
      <w:pPr>
        <w:jc w:val="right"/>
        <w:rPr>
          <w:sz w:val="28"/>
          <w:szCs w:val="28"/>
        </w:rPr>
      </w:pPr>
      <w:r>
        <w:rPr>
          <w:rFonts w:eastAsia="MS Mincho"/>
          <w:sz w:val="28"/>
          <w:szCs w:val="28"/>
        </w:rPr>
        <w:t>к документации о закупке</w:t>
      </w:r>
    </w:p>
    <w:p w14:paraId="4B4F2479" w14:textId="77777777" w:rsidR="00B2127E" w:rsidRPr="00B2127E" w:rsidRDefault="00E31F56" w:rsidP="00B2127E">
      <w:pPr>
        <w:rPr>
          <w:sz w:val="28"/>
          <w:szCs w:val="28"/>
        </w:rPr>
      </w:pPr>
    </w:p>
    <w:p w14:paraId="36371830" w14:textId="77777777" w:rsidR="00B2127E" w:rsidRPr="00B2127E" w:rsidRDefault="00E31F56" w:rsidP="00B2127E">
      <w:pPr>
        <w:jc w:val="center"/>
        <w:rPr>
          <w:b/>
          <w:bCs/>
          <w:sz w:val="28"/>
          <w:szCs w:val="28"/>
        </w:rPr>
      </w:pPr>
    </w:p>
    <w:p w14:paraId="7AA7C84B" w14:textId="77777777" w:rsidR="00B2127E" w:rsidRPr="00B2127E" w:rsidRDefault="00BD141A"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11BBE3CE" w14:textId="77777777" w:rsidR="00B2127E" w:rsidRPr="00B2127E" w:rsidRDefault="00BD141A"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0A7EDE7E"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701F015E" w14:textId="77777777" w:rsidR="006C4A55" w:rsidRPr="00B2127E" w:rsidRDefault="00BD141A"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70846171" w14:textId="77777777" w:rsidR="006C4A55" w:rsidRPr="00B2127E" w:rsidRDefault="00BD141A"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219B1447" w14:textId="77777777" w:rsidR="006C4A55" w:rsidRPr="00B2127E" w:rsidRDefault="00BD141A" w:rsidP="009109BC">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565B4BE" w14:textId="77777777" w:rsidR="006C4A55" w:rsidRPr="00B2127E" w:rsidRDefault="00BD141A"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39D3CBC5" w14:textId="77777777" w:rsidR="006C4A55" w:rsidRPr="00B2127E" w:rsidRDefault="00BD141A"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0D3D09E1" w14:textId="77777777" w:rsidR="006C4A55" w:rsidRPr="00B2127E" w:rsidRDefault="00BD141A"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9B0B0E3" w14:textId="77777777" w:rsidR="006C4A55" w:rsidRPr="00B2127E" w:rsidRDefault="00BD141A" w:rsidP="006C4A55">
            <w:pPr>
              <w:jc w:val="center"/>
            </w:pPr>
            <w:r>
              <w:t xml:space="preserve"> Сумма по  документам, подтверждающим факт реализации договора, без учета НДС, руб.</w:t>
            </w:r>
          </w:p>
        </w:tc>
      </w:tr>
      <w:tr w:rsidR="006C4A55" w:rsidRPr="00B2127E" w14:paraId="0A6BE4BD"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402A3C26" w14:textId="77777777" w:rsidR="006C4A55" w:rsidRPr="00B2127E" w:rsidRDefault="00BD141A"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2F52565F" w14:textId="77777777" w:rsidR="006C4A55" w:rsidRPr="00B2127E" w:rsidRDefault="00E31F56"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04C848D1" w14:textId="77777777" w:rsidR="006C4A55" w:rsidRPr="00B2127E" w:rsidRDefault="00E31F56" w:rsidP="00B2127E"/>
        </w:tc>
        <w:tc>
          <w:tcPr>
            <w:tcW w:w="1417" w:type="dxa"/>
            <w:tcBorders>
              <w:top w:val="single" w:sz="4" w:space="0" w:color="auto"/>
              <w:left w:val="single" w:sz="4" w:space="0" w:color="auto"/>
              <w:bottom w:val="single" w:sz="4" w:space="0" w:color="auto"/>
              <w:right w:val="single" w:sz="4" w:space="0" w:color="auto"/>
            </w:tcBorders>
          </w:tcPr>
          <w:p w14:paraId="129E2649" w14:textId="77777777" w:rsidR="006C4A55" w:rsidRPr="00B2127E" w:rsidRDefault="00E31F56" w:rsidP="00B2127E"/>
        </w:tc>
        <w:tc>
          <w:tcPr>
            <w:tcW w:w="1134" w:type="dxa"/>
            <w:tcBorders>
              <w:top w:val="single" w:sz="4" w:space="0" w:color="auto"/>
              <w:left w:val="single" w:sz="4" w:space="0" w:color="auto"/>
              <w:bottom w:val="single" w:sz="4" w:space="0" w:color="auto"/>
              <w:right w:val="single" w:sz="4" w:space="0" w:color="auto"/>
            </w:tcBorders>
          </w:tcPr>
          <w:p w14:paraId="582F8660" w14:textId="77777777" w:rsidR="006C4A55" w:rsidRPr="00B2127E" w:rsidRDefault="00E31F56" w:rsidP="00B2127E"/>
        </w:tc>
        <w:tc>
          <w:tcPr>
            <w:tcW w:w="1701" w:type="dxa"/>
            <w:tcBorders>
              <w:top w:val="single" w:sz="4" w:space="0" w:color="auto"/>
              <w:left w:val="single" w:sz="4" w:space="0" w:color="auto"/>
              <w:bottom w:val="single" w:sz="4" w:space="0" w:color="auto"/>
              <w:right w:val="single" w:sz="4" w:space="0" w:color="auto"/>
            </w:tcBorders>
          </w:tcPr>
          <w:p w14:paraId="3242F222" w14:textId="77777777" w:rsidR="006C4A55" w:rsidRPr="00B2127E" w:rsidRDefault="00E31F56" w:rsidP="00B2127E"/>
        </w:tc>
        <w:tc>
          <w:tcPr>
            <w:tcW w:w="1701" w:type="dxa"/>
            <w:tcBorders>
              <w:top w:val="single" w:sz="4" w:space="0" w:color="auto"/>
              <w:left w:val="single" w:sz="4" w:space="0" w:color="auto"/>
              <w:bottom w:val="single" w:sz="4" w:space="0" w:color="auto"/>
              <w:right w:val="single" w:sz="4" w:space="0" w:color="auto"/>
            </w:tcBorders>
          </w:tcPr>
          <w:p w14:paraId="4D4FD359" w14:textId="77777777" w:rsidR="006C4A55" w:rsidRPr="00B2127E" w:rsidRDefault="00E31F56" w:rsidP="00B2127E"/>
        </w:tc>
      </w:tr>
      <w:tr w:rsidR="006C4A55" w:rsidRPr="00B2127E" w14:paraId="5C0587DF"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6832CD3F" w14:textId="77777777" w:rsidR="006C4A55" w:rsidRPr="00B2127E" w:rsidRDefault="00BD141A"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7FF8D8A1" w14:textId="77777777" w:rsidR="006C4A55" w:rsidRPr="00B2127E" w:rsidRDefault="00E31F56"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089B842A" w14:textId="77777777" w:rsidR="006C4A55" w:rsidRPr="00B2127E" w:rsidRDefault="00E31F56" w:rsidP="00B2127E"/>
        </w:tc>
        <w:tc>
          <w:tcPr>
            <w:tcW w:w="1417" w:type="dxa"/>
            <w:tcBorders>
              <w:top w:val="single" w:sz="4" w:space="0" w:color="auto"/>
              <w:left w:val="single" w:sz="4" w:space="0" w:color="auto"/>
              <w:bottom w:val="single" w:sz="4" w:space="0" w:color="auto"/>
              <w:right w:val="single" w:sz="4" w:space="0" w:color="auto"/>
            </w:tcBorders>
          </w:tcPr>
          <w:p w14:paraId="5129F37B" w14:textId="77777777" w:rsidR="006C4A55" w:rsidRPr="00B2127E" w:rsidRDefault="00E31F56" w:rsidP="00B2127E"/>
        </w:tc>
        <w:tc>
          <w:tcPr>
            <w:tcW w:w="1134" w:type="dxa"/>
            <w:tcBorders>
              <w:top w:val="single" w:sz="4" w:space="0" w:color="auto"/>
              <w:left w:val="single" w:sz="4" w:space="0" w:color="auto"/>
              <w:bottom w:val="single" w:sz="4" w:space="0" w:color="auto"/>
              <w:right w:val="single" w:sz="4" w:space="0" w:color="auto"/>
            </w:tcBorders>
          </w:tcPr>
          <w:p w14:paraId="516EA6AD" w14:textId="77777777" w:rsidR="006C4A55" w:rsidRPr="00B2127E" w:rsidRDefault="00E31F56" w:rsidP="00B2127E"/>
        </w:tc>
        <w:tc>
          <w:tcPr>
            <w:tcW w:w="1701" w:type="dxa"/>
            <w:tcBorders>
              <w:top w:val="single" w:sz="4" w:space="0" w:color="auto"/>
              <w:left w:val="single" w:sz="4" w:space="0" w:color="auto"/>
              <w:bottom w:val="single" w:sz="4" w:space="0" w:color="auto"/>
              <w:right w:val="single" w:sz="4" w:space="0" w:color="auto"/>
            </w:tcBorders>
          </w:tcPr>
          <w:p w14:paraId="1CFD1164" w14:textId="77777777" w:rsidR="006C4A55" w:rsidRPr="00B2127E" w:rsidRDefault="00E31F56" w:rsidP="00B2127E"/>
        </w:tc>
        <w:tc>
          <w:tcPr>
            <w:tcW w:w="1701" w:type="dxa"/>
            <w:tcBorders>
              <w:top w:val="single" w:sz="4" w:space="0" w:color="auto"/>
              <w:left w:val="single" w:sz="4" w:space="0" w:color="auto"/>
              <w:bottom w:val="single" w:sz="4" w:space="0" w:color="auto"/>
              <w:right w:val="single" w:sz="4" w:space="0" w:color="auto"/>
            </w:tcBorders>
          </w:tcPr>
          <w:p w14:paraId="3390FB4D" w14:textId="77777777" w:rsidR="006C4A55" w:rsidRPr="00B2127E" w:rsidRDefault="00E31F56" w:rsidP="00B2127E"/>
        </w:tc>
      </w:tr>
      <w:tr w:rsidR="006C4A55" w:rsidRPr="00B2127E" w14:paraId="793806A2"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B3A5A1D" w14:textId="77777777" w:rsidR="006C4A55" w:rsidRPr="00B2127E" w:rsidRDefault="00BD141A"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89FFE26" w14:textId="77777777" w:rsidR="006C4A55" w:rsidRPr="00B2127E" w:rsidRDefault="00BD141A"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CE5DC0F" w14:textId="77777777" w:rsidR="006C4A55" w:rsidRPr="00B2127E" w:rsidRDefault="00BD141A" w:rsidP="006C4A55">
            <w:pPr>
              <w:rPr>
                <w:i/>
                <w:sz w:val="20"/>
                <w:szCs w:val="20"/>
              </w:rPr>
            </w:pPr>
            <w:r>
              <w:rPr>
                <w:i/>
                <w:sz w:val="20"/>
                <w:szCs w:val="20"/>
              </w:rPr>
              <w:t>_______указывается общая сумма по всем документам.</w:t>
            </w:r>
          </w:p>
        </w:tc>
      </w:tr>
    </w:tbl>
    <w:p w14:paraId="75637739" w14:textId="77777777" w:rsidR="006C4A55" w:rsidRPr="00B2127E" w:rsidRDefault="00E31F56" w:rsidP="00B2127E">
      <w:pPr>
        <w:rPr>
          <w:sz w:val="28"/>
          <w:szCs w:val="28"/>
        </w:rPr>
      </w:pPr>
    </w:p>
    <w:p w14:paraId="03E1C803" w14:textId="77777777" w:rsidR="00B2127E" w:rsidRPr="00FA4DCD" w:rsidRDefault="00BD141A" w:rsidP="00B2127E">
      <w:r>
        <w:t xml:space="preserve">Порядок предоставления документов: </w:t>
      </w:r>
    </w:p>
    <w:p w14:paraId="07C2C9C6" w14:textId="77777777" w:rsidR="00B2127E" w:rsidRPr="00B2127E" w:rsidRDefault="00E31F56" w:rsidP="00B2127E"/>
    <w:p w14:paraId="56C36AA0" w14:textId="77777777" w:rsidR="00B2127E" w:rsidRPr="00B2127E" w:rsidRDefault="00BD141A" w:rsidP="00B2127E">
      <w:r>
        <w:t>1.1. копия договора, указанного в строке 1 таблицы;</w:t>
      </w:r>
    </w:p>
    <w:p w14:paraId="21DE50B9" w14:textId="77777777" w:rsidR="00B2127E" w:rsidRPr="00B2127E" w:rsidRDefault="00BD141A" w:rsidP="00B2127E">
      <w:r>
        <w:t>1.2. копии документов, подтверждающих факт реализации договора на сумму, указанную в строке 1 таблицы;</w:t>
      </w:r>
    </w:p>
    <w:p w14:paraId="68CB7F74" w14:textId="77777777" w:rsidR="00B2127E" w:rsidRPr="00B2127E" w:rsidRDefault="00BD141A" w:rsidP="00B2127E">
      <w:r>
        <w:t>2.1. копия договора, указанного в строке 2 таблицы;</w:t>
      </w:r>
    </w:p>
    <w:p w14:paraId="61E57276" w14:textId="77777777" w:rsidR="006C4A55" w:rsidRDefault="00BD141A" w:rsidP="00B2127E">
      <w:r>
        <w:t>2.2. копии документов, подтверждающих факт реализации договора на сумму, указанную в строке 2 таблицы.</w:t>
      </w:r>
    </w:p>
    <w:p w14:paraId="3A64F33B" w14:textId="77777777" w:rsidR="00B2127E" w:rsidRPr="00B2127E" w:rsidRDefault="00BD141A" w:rsidP="00B2127E">
      <w:r>
        <w:t>3.1……. и т.д.</w:t>
      </w:r>
    </w:p>
    <w:p w14:paraId="4DD3FA85" w14:textId="77777777" w:rsidR="00B2127E" w:rsidRPr="00B2127E" w:rsidRDefault="00E31F56" w:rsidP="00B2127E"/>
    <w:p w14:paraId="583EA338" w14:textId="77777777" w:rsidR="00B2127E" w:rsidRPr="00B2127E" w:rsidRDefault="00BD141A"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7608928D" w14:textId="77777777" w:rsidR="00B2127E" w:rsidRPr="00B2127E" w:rsidRDefault="00BD141A" w:rsidP="00B2127E">
      <w:pPr>
        <w:pBdr>
          <w:bottom w:val="single" w:sz="12" w:space="1" w:color="auto"/>
        </w:pBdr>
        <w:tabs>
          <w:tab w:val="left" w:pos="8640"/>
        </w:tabs>
        <w:jc w:val="center"/>
        <w:rPr>
          <w:i/>
        </w:rPr>
      </w:pPr>
      <w:r>
        <w:rPr>
          <w:i/>
        </w:rPr>
        <w:t>(наименование претендента)</w:t>
      </w:r>
    </w:p>
    <w:p w14:paraId="41EB2B0D" w14:textId="77777777" w:rsidR="00B2127E" w:rsidRPr="00B2127E" w:rsidRDefault="00E31F56" w:rsidP="00B2127E">
      <w:pPr>
        <w:rPr>
          <w:sz w:val="28"/>
          <w:szCs w:val="28"/>
          <w:lang w:eastAsia="ru-RU"/>
        </w:rPr>
      </w:pPr>
    </w:p>
    <w:p w14:paraId="75DF6710" w14:textId="77777777" w:rsidR="00B2127E" w:rsidRPr="00B2127E" w:rsidRDefault="00BD141A" w:rsidP="00B2127E">
      <w:pPr>
        <w:rPr>
          <w:i/>
        </w:rPr>
      </w:pPr>
      <w:r>
        <w:rPr>
          <w:i/>
        </w:rPr>
        <w:t xml:space="preserve">   М.П.</w:t>
      </w:r>
      <w:r>
        <w:rPr>
          <w:i/>
        </w:rPr>
        <w:tab/>
      </w:r>
      <w:r>
        <w:rPr>
          <w:i/>
        </w:rPr>
        <w:tab/>
      </w:r>
      <w:r>
        <w:rPr>
          <w:i/>
        </w:rPr>
        <w:tab/>
        <w:t>(ФИО полностью, должность, подпись)</w:t>
      </w:r>
    </w:p>
    <w:p w14:paraId="1681CCBF" w14:textId="77777777" w:rsidR="001B0A8B" w:rsidRDefault="00BD141A" w:rsidP="00565D6A">
      <w:r>
        <w:rPr>
          <w:sz w:val="28"/>
          <w:szCs w:val="28"/>
          <w:lang w:eastAsia="ru-RU"/>
        </w:rPr>
        <w:t>"____" _______________ 202__</w:t>
      </w:r>
    </w:p>
    <w:p w14:paraId="0C987FA6" w14:textId="77777777" w:rsidR="00B201BE" w:rsidRDefault="00B201BE">
      <w:pPr>
        <w:pStyle w:val="afa"/>
        <w:ind w:firstLine="0"/>
        <w:jc w:val="left"/>
        <w:rPr>
          <w:rFonts w:eastAsia="Times New Roman"/>
          <w:sz w:val="24"/>
          <w:szCs w:val="28"/>
        </w:rPr>
      </w:pPr>
    </w:p>
    <w:p w14:paraId="5165C8FD" w14:textId="77777777" w:rsidR="006B6573" w:rsidRDefault="006B6573" w:rsidP="00B559B9">
      <w:pPr>
        <w:pStyle w:val="afa"/>
        <w:ind w:firstLine="0"/>
        <w:jc w:val="left"/>
        <w:rPr>
          <w:rFonts w:eastAsia="Times New Roman"/>
          <w:sz w:val="24"/>
          <w:szCs w:val="28"/>
        </w:rPr>
      </w:pPr>
    </w:p>
    <w:p w14:paraId="48DC68E7"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F87F844" w14:textId="2AFF9020" w:rsidR="00E45443" w:rsidRPr="00832BE3" w:rsidRDefault="00832BE3" w:rsidP="00832BE3">
      <w:pPr>
        <w:keepNext/>
        <w:keepLines/>
        <w:jc w:val="right"/>
        <w:rPr>
          <w:sz w:val="28"/>
          <w:szCs w:val="28"/>
        </w:rPr>
      </w:pPr>
      <w:r w:rsidRPr="00832BE3">
        <w:rPr>
          <w:sz w:val="28"/>
          <w:szCs w:val="28"/>
        </w:rPr>
        <w:lastRenderedPageBreak/>
        <w:t>Приложение № 5</w:t>
      </w:r>
    </w:p>
    <w:p w14:paraId="2948F2FE" w14:textId="35F4B2EE" w:rsidR="00832BE3" w:rsidRPr="00832BE3" w:rsidRDefault="00832BE3" w:rsidP="00832BE3">
      <w:pPr>
        <w:keepNext/>
        <w:keepLines/>
        <w:jc w:val="right"/>
        <w:rPr>
          <w:sz w:val="28"/>
          <w:szCs w:val="28"/>
        </w:rPr>
      </w:pPr>
      <w:r w:rsidRPr="00832BE3">
        <w:rPr>
          <w:sz w:val="28"/>
          <w:szCs w:val="28"/>
        </w:rPr>
        <w:t>к документации о закупке</w:t>
      </w:r>
    </w:p>
    <w:p w14:paraId="2B8DCC62" w14:textId="77777777" w:rsidR="00E45443" w:rsidRDefault="00E45443" w:rsidP="00DA3B95">
      <w:pPr>
        <w:keepNext/>
        <w:keepLines/>
        <w:jc w:val="center"/>
        <w:rPr>
          <w:b/>
          <w:bCs/>
        </w:rPr>
      </w:pPr>
    </w:p>
    <w:p w14:paraId="6DDEC74F" w14:textId="5E4C2E01" w:rsidR="000738AB" w:rsidRDefault="00BD141A" w:rsidP="00DA3B95">
      <w:pPr>
        <w:keepNext/>
        <w:keepLines/>
        <w:jc w:val="center"/>
        <w:rPr>
          <w:b/>
          <w:bCs/>
        </w:rPr>
      </w:pPr>
      <w:r>
        <w:rPr>
          <w:b/>
          <w:bCs/>
        </w:rPr>
        <w:t>ПРОЕКТ ДОГОВОРА</w:t>
      </w:r>
    </w:p>
    <w:p w14:paraId="16910821" w14:textId="77777777" w:rsidR="000738AB" w:rsidRDefault="00E31F56" w:rsidP="00DA3B95">
      <w:pPr>
        <w:keepNext/>
        <w:keepLines/>
        <w:jc w:val="center"/>
        <w:rPr>
          <w:b/>
          <w:bCs/>
        </w:rPr>
      </w:pPr>
    </w:p>
    <w:p w14:paraId="54F19927" w14:textId="77777777" w:rsidR="00DA3B95" w:rsidRPr="004E2DB2" w:rsidRDefault="00BD141A" w:rsidP="00DA3B95">
      <w:pPr>
        <w:keepNext/>
        <w:keepLines/>
        <w:jc w:val="center"/>
        <w:rPr>
          <w:b/>
          <w:bCs/>
        </w:rPr>
      </w:pPr>
      <w:r>
        <w:rPr>
          <w:b/>
          <w:bCs/>
        </w:rPr>
        <w:t>Договор  №_____________</w:t>
      </w:r>
    </w:p>
    <w:p w14:paraId="538D4BBA" w14:textId="77777777" w:rsidR="00AB622F" w:rsidRPr="00AB622F" w:rsidRDefault="00BD141A" w:rsidP="00AB622F">
      <w:pPr>
        <w:keepNext/>
        <w:keepLines/>
        <w:ind w:firstLine="851"/>
        <w:jc w:val="center"/>
        <w:rPr>
          <w:b/>
          <w:bCs/>
        </w:rPr>
      </w:pPr>
      <w:r>
        <w:rPr>
          <w:b/>
          <w:bCs/>
        </w:rPr>
        <w:t>на выполнение строительно-монтажных работ</w:t>
      </w:r>
    </w:p>
    <w:p w14:paraId="6E9F0140" w14:textId="77777777" w:rsidR="00DA3B95" w:rsidRPr="004E2DB2" w:rsidRDefault="00E31F56" w:rsidP="00DA3B95">
      <w:pPr>
        <w:keepNext/>
        <w:keepLines/>
        <w:ind w:firstLine="851"/>
        <w:jc w:val="center"/>
        <w:rPr>
          <w:b/>
          <w:bCs/>
        </w:rPr>
      </w:pPr>
    </w:p>
    <w:p w14:paraId="64FFD68E" w14:textId="77777777" w:rsidR="00DA3B95" w:rsidRPr="004E2DB2" w:rsidRDefault="00E31F56" w:rsidP="00DA3B95">
      <w:pPr>
        <w:keepNext/>
        <w:keepLines/>
        <w:ind w:firstLine="851"/>
        <w:jc w:val="center"/>
      </w:pPr>
    </w:p>
    <w:p w14:paraId="45D6EB6A" w14:textId="77777777" w:rsidR="00DA3B95" w:rsidRPr="004E2DB2" w:rsidRDefault="00BD141A" w:rsidP="00DA3B95">
      <w:pPr>
        <w:keepNext/>
        <w:keepLines/>
        <w:jc w:val="both"/>
      </w:pPr>
      <w:r>
        <w:t>г. Екатеринбург                                                                                                «__»__________ 2022 г.</w:t>
      </w:r>
    </w:p>
    <w:p w14:paraId="61121593" w14:textId="77777777" w:rsidR="00DA3B95" w:rsidRPr="004E2DB2" w:rsidRDefault="00E31F56" w:rsidP="00DA3B95">
      <w:pPr>
        <w:keepNext/>
        <w:keepLines/>
        <w:ind w:firstLine="851"/>
        <w:jc w:val="both"/>
      </w:pPr>
    </w:p>
    <w:p w14:paraId="0DD2A0F7" w14:textId="77777777" w:rsidR="00DA3B95" w:rsidRPr="004E2DB2" w:rsidRDefault="00BD141A" w:rsidP="000738AB">
      <w:pPr>
        <w:keepNext/>
        <w:keepLines/>
        <w:spacing w:line="276" w:lineRule="auto"/>
        <w:ind w:firstLine="851"/>
        <w:jc w:val="both"/>
        <w:rPr>
          <w:i/>
          <w:iCs/>
          <w:vertAlign w:val="superscript"/>
        </w:rPr>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6475E12B" w14:textId="77777777" w:rsidR="00DA3B95" w:rsidRPr="004E2DB2" w:rsidRDefault="00BD141A" w:rsidP="04CEFFAC">
      <w:pPr>
        <w:keepNext/>
        <w:keepLines/>
        <w:spacing w:line="276" w:lineRule="auto"/>
        <w:jc w:val="both"/>
        <w:rPr>
          <w:i/>
          <w:iCs/>
          <w:vertAlign w:val="superscript"/>
        </w:rPr>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94C2CBA" w14:textId="77777777" w:rsidR="00DA3B95" w:rsidRPr="004E2DB2" w:rsidRDefault="00BD141A" w:rsidP="04CEFFAC">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A5CA9F3" w14:textId="77777777" w:rsidR="00DA3B95" w:rsidRPr="004E2DB2" w:rsidRDefault="00BD141A" w:rsidP="04CEFFAC">
      <w:pPr>
        <w:keepNext/>
        <w:keepLines/>
        <w:spacing w:line="276" w:lineRule="auto"/>
        <w:jc w:val="both"/>
      </w:pPr>
      <w:r>
        <w:t xml:space="preserve">именуемое в дальнейшем «Подрядчик», в лице __________________________________, </w:t>
      </w:r>
    </w:p>
    <w:p w14:paraId="6FF0829A" w14:textId="77777777" w:rsidR="00DA3B95" w:rsidRPr="004E2DB2" w:rsidRDefault="00BD141A" w:rsidP="04CEFFAC">
      <w:pPr>
        <w:keepNext/>
        <w:keepLines/>
        <w:spacing w:line="276" w:lineRule="auto"/>
        <w:ind w:firstLine="851"/>
        <w:jc w:val="both"/>
        <w:rPr>
          <w:i/>
          <w:iCs/>
          <w:vertAlign w:val="superscript"/>
        </w:rPr>
      </w:pPr>
      <w:r>
        <w:rPr>
          <w:i/>
          <w:iCs/>
          <w:vertAlign w:val="superscript"/>
        </w:rPr>
        <w:t xml:space="preserve">                                                                                                                        (должность, Ф.И.О. - полностью)</w:t>
      </w:r>
    </w:p>
    <w:p w14:paraId="78CF380A" w14:textId="77777777" w:rsidR="00DA3B95" w:rsidRPr="004E2DB2" w:rsidRDefault="00BD141A" w:rsidP="04CEFFAC">
      <w:pPr>
        <w:keepNext/>
        <w:keepLines/>
        <w:spacing w:line="276" w:lineRule="auto"/>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40A5DFA1" w14:textId="77777777" w:rsidR="00DA3B95" w:rsidRPr="004E2DB2" w:rsidRDefault="00BD141A" w:rsidP="04CEFFAC">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3680F10A" w14:textId="77777777" w:rsidR="00DA3B95" w:rsidRPr="004E2DB2" w:rsidRDefault="00E31F56" w:rsidP="04CEFFAC">
      <w:pPr>
        <w:keepNext/>
        <w:keepLines/>
        <w:spacing w:line="276" w:lineRule="auto"/>
        <w:ind w:firstLine="851"/>
        <w:jc w:val="both"/>
      </w:pPr>
    </w:p>
    <w:p w14:paraId="0BABE667" w14:textId="77777777" w:rsidR="00DA3B95" w:rsidRPr="004E2DB2" w:rsidRDefault="00BD141A" w:rsidP="04CEFFAC">
      <w:pPr>
        <w:keepNext/>
        <w:keepLines/>
        <w:spacing w:line="276" w:lineRule="auto"/>
        <w:ind w:firstLine="851"/>
        <w:jc w:val="center"/>
        <w:rPr>
          <w:b/>
          <w:bCs/>
        </w:rPr>
      </w:pPr>
      <w:r>
        <w:rPr>
          <w:b/>
          <w:bCs/>
        </w:rPr>
        <w:t>1. Предмет Договора</w:t>
      </w:r>
    </w:p>
    <w:p w14:paraId="5CB2A1C2" w14:textId="77777777" w:rsidR="00DA3B95" w:rsidRPr="00E9287A" w:rsidRDefault="00BD141A" w:rsidP="00BD141A">
      <w:pPr>
        <w:keepNext/>
        <w:keepLines/>
        <w:numPr>
          <w:ilvl w:val="1"/>
          <w:numId w:val="51"/>
        </w:numPr>
        <w:tabs>
          <w:tab w:val="clear" w:pos="1174"/>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по реконструкции контейнерного терминала Блочная Уральского филиала  ПАО «ТрансКонтейнер» (далее – Работы) в соответствии с инвестиционным проектом «Реконструкция контейнерного терминала Блочная со строительством нового АБК» и передать Результат Работ Заказчику, а Заказчик обязуется принять и оплатить Результат Работ. </w:t>
      </w:r>
    </w:p>
    <w:p w14:paraId="4BF46CFD" w14:textId="77777777" w:rsidR="00DA3B95" w:rsidRPr="00E9287A" w:rsidRDefault="00BD141A" w:rsidP="00E9287A">
      <w:pPr>
        <w:keepNext/>
        <w:keepLines/>
        <w:tabs>
          <w:tab w:val="num" w:pos="450"/>
        </w:tabs>
        <w:suppressAutoHyphens w:val="0"/>
        <w:ind w:firstLine="851"/>
        <w:jc w:val="both"/>
        <w:rPr>
          <w:i/>
          <w:iCs/>
        </w:rPr>
      </w:pPr>
      <w:r>
        <w:t xml:space="preserve">1.2. Контейнерный терминал, указанный в п.1.1 настоящего Договора (далее – Объект) расположен по адресу:614031, Свердловская обл., Пермь г, Докучаева ул., дом 60. </w:t>
      </w:r>
    </w:p>
    <w:p w14:paraId="7B05F3C2" w14:textId="77777777" w:rsidR="00DA3B95" w:rsidRPr="00E9287A" w:rsidRDefault="00BD141A" w:rsidP="00E9287A">
      <w:pPr>
        <w:pStyle w:val="afd"/>
        <w:keepNext/>
        <w:keepLines/>
        <w:ind w:firstLine="851"/>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14:paraId="2E654F1E" w14:textId="77777777" w:rsidR="00DA3B95" w:rsidRPr="00E9287A" w:rsidRDefault="00BD141A" w:rsidP="00E9287A">
      <w:pPr>
        <w:pStyle w:val="afd"/>
        <w:keepNext/>
        <w:keepLines/>
        <w:ind w:firstLine="851"/>
        <w:rPr>
          <w:sz w:val="24"/>
          <w:szCs w:val="24"/>
        </w:rPr>
      </w:pPr>
      <w:r>
        <w:rPr>
          <w:sz w:val="24"/>
          <w:szCs w:val="24"/>
        </w:rPr>
        <w:t>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14:paraId="7F98EC44" w14:textId="77777777" w:rsidR="00DA3B95" w:rsidRPr="00E9287A" w:rsidRDefault="00BD141A" w:rsidP="00E9287A">
      <w:pPr>
        <w:pStyle w:val="afd"/>
        <w:keepNext/>
        <w:keepLines/>
        <w:ind w:firstLine="851"/>
        <w:rPr>
          <w:sz w:val="24"/>
          <w:szCs w:val="24"/>
        </w:rPr>
      </w:pPr>
      <w:r>
        <w:rPr>
          <w:b/>
          <w:bCs/>
          <w:i/>
          <w:iCs/>
          <w:sz w:val="24"/>
          <w:szCs w:val="24"/>
        </w:rPr>
        <w:t xml:space="preserve"> </w:t>
      </w:r>
    </w:p>
    <w:p w14:paraId="28ACD9A7" w14:textId="77777777" w:rsidR="00DA3B95" w:rsidRPr="00E9287A" w:rsidRDefault="00BD141A" w:rsidP="00E9287A">
      <w:pPr>
        <w:keepNext/>
        <w:keepLines/>
        <w:ind w:firstLine="851"/>
        <w:jc w:val="center"/>
        <w:rPr>
          <w:b/>
          <w:bCs/>
        </w:rPr>
      </w:pPr>
      <w:r>
        <w:rPr>
          <w:b/>
          <w:bCs/>
        </w:rPr>
        <w:t>2. Определения и толкования</w:t>
      </w:r>
    </w:p>
    <w:p w14:paraId="0A269358" w14:textId="77777777" w:rsidR="00DA3B95" w:rsidRPr="00E9287A" w:rsidRDefault="00BD141A" w:rsidP="00E9287A">
      <w:pPr>
        <w:keepNext/>
        <w:keepLines/>
        <w:ind w:firstLine="851"/>
        <w:jc w:val="both"/>
      </w:pPr>
      <w:r>
        <w:lastRenderedPageBreak/>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04EF48E0" w14:textId="77777777" w:rsidR="00DA3B95" w:rsidRPr="00E9287A" w:rsidRDefault="00BD141A" w:rsidP="00E9287A">
      <w:pPr>
        <w:pStyle w:val="afd"/>
        <w:keepNext/>
        <w:keepLines/>
        <w:ind w:firstLine="851"/>
        <w:rPr>
          <w:i/>
          <w:iCs/>
          <w:sz w:val="24"/>
          <w:szCs w:val="24"/>
        </w:rPr>
      </w:pPr>
      <w:r>
        <w:rPr>
          <w:sz w:val="24"/>
          <w:szCs w:val="24"/>
        </w:rPr>
        <w:t xml:space="preserve">2.2. Следующие слова и словосочетания будут иметь в Договоре нижеуказанное значение: </w:t>
      </w:r>
    </w:p>
    <w:p w14:paraId="6ACB6BCD" w14:textId="77777777" w:rsidR="00DA3B95" w:rsidRPr="00E9287A" w:rsidRDefault="00BD141A" w:rsidP="00E9287A">
      <w:pPr>
        <w:keepNext/>
        <w:keepLines/>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14:paraId="18F37AAE" w14:textId="77777777" w:rsidR="00DA3B95" w:rsidRPr="00E9287A" w:rsidRDefault="00BD141A" w:rsidP="00E9287A">
      <w:pPr>
        <w:keepNext/>
        <w:keepLines/>
        <w:tabs>
          <w:tab w:val="left" w:pos="540"/>
        </w:tabs>
        <w:ind w:firstLine="540"/>
        <w:jc w:val="both"/>
      </w:pPr>
      <w:r>
        <w:rPr>
          <w:b/>
          <w:bCs/>
        </w:rPr>
        <w:t>«Акт приемки законченного строительством Объекта Приемочной комиссией»</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4FB62B91" w14:textId="77777777" w:rsidR="00DA3B95" w:rsidRPr="00E9287A" w:rsidRDefault="00BD141A" w:rsidP="00E9287A">
      <w:pPr>
        <w:keepNext/>
        <w:keepLines/>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w:t>
      </w:r>
    </w:p>
    <w:p w14:paraId="1AB24906" w14:textId="77777777" w:rsidR="00DA3B95" w:rsidRPr="00E9287A" w:rsidRDefault="00BD141A" w:rsidP="00E9287A">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44A81B82" w14:textId="77777777" w:rsidR="00DA3B95" w:rsidRPr="00E9287A" w:rsidRDefault="00BD141A" w:rsidP="00E9287A">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00342A24" w14:textId="77777777" w:rsidR="00DA3B95" w:rsidRPr="00E9287A" w:rsidRDefault="00BD141A" w:rsidP="00E9287A">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6C41475F" w14:textId="77777777" w:rsidR="00DA3B95" w:rsidRPr="00E9287A" w:rsidRDefault="00BD141A" w:rsidP="00E9287A">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 (_____________) месяцев со дня, следующего за датой Завершения Работ;</w:t>
      </w:r>
    </w:p>
    <w:p w14:paraId="1F5BEC5E" w14:textId="77777777" w:rsidR="00DA3B95" w:rsidRPr="00E9287A" w:rsidRDefault="00BD141A" w:rsidP="00E9287A">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14:paraId="2487A6BF" w14:textId="77777777" w:rsidR="00DA3B95" w:rsidRPr="00E9287A" w:rsidRDefault="00BD141A" w:rsidP="00E9287A">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14:paraId="0314A3A4" w14:textId="77777777" w:rsidR="00DA3B95" w:rsidRPr="00E9287A" w:rsidRDefault="00BD141A" w:rsidP="00E9287A">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49D66B2C" w14:textId="77777777" w:rsidR="00DA3B95" w:rsidRPr="00E9287A" w:rsidRDefault="00BD141A" w:rsidP="00E9287A">
      <w:pPr>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41DA515A" w14:textId="77777777" w:rsidR="00DA3B95" w:rsidRPr="00E9287A" w:rsidRDefault="00BD141A" w:rsidP="00E9287A">
      <w:pPr>
        <w:keepNext/>
        <w:keepLines/>
        <w:tabs>
          <w:tab w:val="left" w:pos="540"/>
        </w:tabs>
        <w:ind w:firstLine="540"/>
        <w:jc w:val="both"/>
      </w:pPr>
      <w:r>
        <w:rPr>
          <w:b/>
          <w:bCs/>
        </w:rPr>
        <w:lastRenderedPageBreak/>
        <w:t xml:space="preserve">«Исполнительная документация» </w:t>
      </w:r>
      <w: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6F6FB66B" w14:textId="77777777" w:rsidR="00DA3B95" w:rsidRPr="00E9287A" w:rsidRDefault="00BD141A" w:rsidP="00E9287A">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2BB62713" w14:textId="77777777" w:rsidR="00DA3B95" w:rsidRPr="00E9287A" w:rsidRDefault="00BD141A" w:rsidP="00E9287A">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0605D5A7" w14:textId="77777777" w:rsidR="00DA3B95" w:rsidRPr="00E9287A" w:rsidRDefault="00BD141A" w:rsidP="00E9287A">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28E221AA" w14:textId="77777777" w:rsidR="00DA3B95" w:rsidRPr="00E9287A" w:rsidRDefault="00BD141A" w:rsidP="00E9287A">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063240DE" w14:textId="77777777" w:rsidR="00DA3B95" w:rsidRPr="00E9287A" w:rsidRDefault="00BD141A" w:rsidP="00E9287A">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50EF2A69" w14:textId="77777777" w:rsidR="00DA3B95" w:rsidRPr="00E9287A" w:rsidRDefault="00BD141A" w:rsidP="00E9287A">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023AECF8" w14:textId="77777777" w:rsidR="00DA3B95" w:rsidRPr="00E9287A" w:rsidRDefault="00BD141A" w:rsidP="00E9287A">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29A18C02" w14:textId="77777777" w:rsidR="00DA3B95" w:rsidRPr="00E9287A" w:rsidRDefault="00BD141A" w:rsidP="00E9287A">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3584FF1F" w14:textId="77777777" w:rsidR="00DA3B95" w:rsidRPr="00E9287A" w:rsidRDefault="00BD141A" w:rsidP="00E9287A">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A3C234D" w14:textId="77777777" w:rsidR="00DA3B95" w:rsidRPr="00E9287A" w:rsidRDefault="00BD141A" w:rsidP="00E9287A">
      <w:pPr>
        <w:keepNext/>
        <w:keepLines/>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00230F0D" w14:textId="77777777" w:rsidR="00DA3B95" w:rsidRPr="00E9287A" w:rsidRDefault="00BD141A" w:rsidP="00E9287A">
      <w:pPr>
        <w:keepNext/>
        <w:keepLines/>
        <w:tabs>
          <w:tab w:val="left" w:pos="540"/>
        </w:tabs>
        <w:ind w:firstLine="540"/>
        <w:jc w:val="both"/>
      </w:pPr>
      <w:r>
        <w:rPr>
          <w:b/>
          <w:bCs/>
        </w:rPr>
        <w:lastRenderedPageBreak/>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5C05238A" w14:textId="77777777" w:rsidR="00DA3B95" w:rsidRPr="00E9287A" w:rsidRDefault="00BD141A" w:rsidP="00E9287A">
      <w:pPr>
        <w:keepNext/>
        <w:keepLines/>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4C31395A" w14:textId="77777777" w:rsidR="00DA3B95" w:rsidRPr="00E9287A" w:rsidRDefault="00BD141A" w:rsidP="00E9287A">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17722038" w14:textId="77777777" w:rsidR="00DA3B95" w:rsidRPr="00E9287A" w:rsidRDefault="00BD141A" w:rsidP="00E9287A">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104AB4C0" w14:textId="77777777" w:rsidR="00DA3B95" w:rsidRPr="00E9287A" w:rsidRDefault="00BD141A" w:rsidP="00E9287A">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1D04EA44" w14:textId="77777777" w:rsidR="00DA3B95" w:rsidRPr="00E9287A" w:rsidRDefault="00BD141A" w:rsidP="00E9287A">
      <w:pPr>
        <w:keepNext/>
        <w:keepLines/>
        <w:tabs>
          <w:tab w:val="left" w:pos="540"/>
        </w:tabs>
        <w:ind w:firstLine="540"/>
        <w:jc w:val="both"/>
      </w:pPr>
      <w:r>
        <w:rPr>
          <w:b/>
          <w:bCs/>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609BF53D" w14:textId="77777777" w:rsidR="00DA3B95" w:rsidRPr="00E9287A" w:rsidRDefault="00BD141A" w:rsidP="00E9287A">
      <w:pPr>
        <w:keepNext/>
        <w:keepLines/>
        <w:suppressAutoHyphens w:val="0"/>
        <w:autoSpaceDE w:val="0"/>
        <w:autoSpaceDN w:val="0"/>
        <w:adjustRightInd w:val="0"/>
        <w:ind w:firstLine="567"/>
        <w:jc w:val="both"/>
        <w:rPr>
          <w:lang w:eastAsia="ru-RU"/>
        </w:rPr>
      </w:pPr>
      <w:r>
        <w:rPr>
          <w:b/>
          <w:bCs/>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A1C0A63" w14:textId="77777777" w:rsidR="00DA3B95" w:rsidRPr="00E9287A" w:rsidRDefault="00BD141A" w:rsidP="00E9287A">
      <w:pPr>
        <w:keepNext/>
        <w:keepLines/>
        <w:tabs>
          <w:tab w:val="left" w:pos="540"/>
        </w:tabs>
        <w:ind w:firstLine="540"/>
        <w:jc w:val="both"/>
        <w:rPr>
          <w:b/>
          <w:bCs/>
        </w:rPr>
      </w:pPr>
      <w:r>
        <w:rPr>
          <w:b/>
          <w:bCs/>
        </w:rPr>
        <w:t>«Рабочая документация»</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00C76105" w14:textId="77777777" w:rsidR="00DA3B95" w:rsidRPr="00E9287A" w:rsidRDefault="00BD141A" w:rsidP="00E9287A">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7BE1A340" w14:textId="77777777" w:rsidR="00DA3B95" w:rsidRPr="00E9287A" w:rsidRDefault="00BD141A" w:rsidP="00E9287A">
      <w:pPr>
        <w:keepNext/>
        <w:keepLines/>
        <w:tabs>
          <w:tab w:val="left" w:pos="540"/>
        </w:tabs>
        <w:ind w:firstLine="539"/>
        <w:jc w:val="both"/>
      </w:pPr>
      <w:r>
        <w:t>«</w:t>
      </w:r>
      <w:r>
        <w:rPr>
          <w:b/>
          <w:bCs/>
        </w:rPr>
        <w:t>Результат Работ</w:t>
      </w:r>
      <w:r>
        <w:t>» – имеет значение, указанное в п.1.4 настоящего Договора;</w:t>
      </w:r>
    </w:p>
    <w:p w14:paraId="1A40D56D" w14:textId="77777777" w:rsidR="00DA3B95" w:rsidRPr="00E9287A" w:rsidRDefault="00BD141A" w:rsidP="00E9287A">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44486953" w14:textId="77777777" w:rsidR="00DA3B95" w:rsidRPr="00E9287A" w:rsidRDefault="00BD141A" w:rsidP="00E9287A">
      <w:pPr>
        <w:keepNext/>
        <w:keepLines/>
        <w:tabs>
          <w:tab w:val="left" w:pos="540"/>
        </w:tabs>
        <w:ind w:firstLine="540"/>
        <w:jc w:val="both"/>
      </w:pPr>
      <w:r>
        <w:rPr>
          <w:b/>
          <w:bCs/>
        </w:rPr>
        <w:t xml:space="preserve">«РФ» </w:t>
      </w:r>
      <w:r>
        <w:t>– Российская Федерация;</w:t>
      </w:r>
    </w:p>
    <w:p w14:paraId="28FD6DDF" w14:textId="77777777" w:rsidR="00DA3B95" w:rsidRPr="00E9287A" w:rsidRDefault="00BD141A" w:rsidP="00E9287A">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1D6CB9E3" w14:textId="77777777" w:rsidR="00DA3B95" w:rsidRPr="00E9287A" w:rsidRDefault="00BD141A" w:rsidP="00E9287A">
      <w:pPr>
        <w:keepNext/>
        <w:keepLines/>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6F2403F1" w14:textId="77777777" w:rsidR="00DA3B95" w:rsidRPr="00E9287A" w:rsidRDefault="00BD141A" w:rsidP="00E9287A">
      <w:pPr>
        <w:keepNext/>
        <w:keepLines/>
        <w:tabs>
          <w:tab w:val="left" w:pos="540"/>
        </w:tabs>
        <w:ind w:firstLine="540"/>
        <w:jc w:val="both"/>
        <w:rPr>
          <w:snapToGrid w:val="0"/>
        </w:rPr>
      </w:pPr>
      <w:r>
        <w:rPr>
          <w:b/>
          <w:bCs/>
        </w:rPr>
        <w:lastRenderedPageBreak/>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14:paraId="53B82385" w14:textId="77777777" w:rsidR="00DA3B95" w:rsidRPr="00E9287A" w:rsidRDefault="00BD141A" w:rsidP="00E9287A">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5A377F9B" w14:textId="77777777" w:rsidR="00DA3B95" w:rsidRPr="00E9287A" w:rsidRDefault="00BD141A" w:rsidP="00E9287A">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1E27326E" w14:textId="77777777" w:rsidR="00DA3B95" w:rsidRPr="00E9287A" w:rsidRDefault="00BD141A" w:rsidP="00E9287A">
      <w:pPr>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60C6669F" w14:textId="77777777" w:rsidR="00DA3B95" w:rsidRPr="00E9287A" w:rsidRDefault="00BD141A" w:rsidP="00E9287A">
      <w:pPr>
        <w:keepNext/>
        <w:keepLines/>
        <w:ind w:firstLine="567"/>
        <w:jc w:val="both"/>
      </w:pPr>
      <w:r>
        <w:t>«</w:t>
      </w:r>
      <w:r>
        <w:rPr>
          <w:b/>
          <w:bCs/>
        </w:rPr>
        <w:t>Существенное нарушение Договора Подрядчиком</w:t>
      </w:r>
      <w:r>
        <w:t>»:</w:t>
      </w:r>
    </w:p>
    <w:p w14:paraId="365BD899" w14:textId="77777777" w:rsidR="00DA3B95" w:rsidRPr="00E9287A" w:rsidRDefault="00BD141A" w:rsidP="00E9287A">
      <w:pPr>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7C914291" w14:textId="77777777" w:rsidR="00DA3B95" w:rsidRPr="00E9287A" w:rsidRDefault="00BD141A" w:rsidP="00E9287A">
      <w:pPr>
        <w:keepNext/>
        <w:keepLines/>
        <w:ind w:firstLine="567"/>
        <w:jc w:val="both"/>
      </w:pPr>
      <w:r>
        <w:t>− нарушение срока сдачи Результата Работ Заказчику более, чем на 30 (Тридцать) дней;</w:t>
      </w:r>
    </w:p>
    <w:p w14:paraId="6BB39E79" w14:textId="77777777" w:rsidR="00DA3B95" w:rsidRPr="00E9287A" w:rsidRDefault="00BD141A" w:rsidP="00E9287A">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64D37414" w14:textId="77777777" w:rsidR="00DA3B95" w:rsidRPr="00E9287A" w:rsidRDefault="00BD141A" w:rsidP="00E9287A">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14:paraId="1F19014E" w14:textId="77777777" w:rsidR="00DA3B95" w:rsidRPr="00E9287A" w:rsidRDefault="00BD141A" w:rsidP="00E9287A">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1D53BF3E" w14:textId="77777777" w:rsidR="00DA3B95" w:rsidRPr="00E9287A" w:rsidRDefault="00BD141A" w:rsidP="00E9287A">
      <w:pPr>
        <w:keepNext/>
        <w:keepLines/>
        <w:ind w:firstLine="567"/>
        <w:jc w:val="both"/>
      </w:pPr>
      <w:r>
        <w:t>− приостановка Подрядчиком Работ на срок более 10 (Десяти) дней, не санкционированная Заказчиком;</w:t>
      </w:r>
    </w:p>
    <w:p w14:paraId="30DC5FF4" w14:textId="77777777" w:rsidR="00DA3B95" w:rsidRPr="00E9287A" w:rsidRDefault="00BD141A" w:rsidP="00E9287A">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1159D07C" w14:textId="77777777" w:rsidR="00DA3B95" w:rsidRPr="00E9287A" w:rsidRDefault="00BD141A" w:rsidP="00E9287A">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3D9FEB68" w14:textId="77777777" w:rsidR="00DA3B95" w:rsidRPr="00E9287A" w:rsidRDefault="00BD141A" w:rsidP="00E9287A">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3B16BDC3" w14:textId="77777777" w:rsidR="00DA3B95" w:rsidRPr="00E9287A" w:rsidRDefault="00BD141A" w:rsidP="00E9287A">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14:paraId="727AB887" w14:textId="77777777" w:rsidR="00DA3B95" w:rsidRPr="00E9287A" w:rsidRDefault="00BD141A" w:rsidP="00E9287A">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69061950" w14:textId="77777777" w:rsidR="00DA3B95" w:rsidRPr="00E9287A" w:rsidRDefault="00BD141A" w:rsidP="00E9287A">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2A05FF16" w14:textId="77777777" w:rsidR="00DA3B95" w:rsidRPr="00E9287A" w:rsidRDefault="00E31F56" w:rsidP="00E9287A">
      <w:pPr>
        <w:pStyle w:val="afd"/>
        <w:keepNext/>
        <w:keepLines/>
        <w:ind w:firstLine="851"/>
        <w:rPr>
          <w:i/>
          <w:iCs/>
          <w:sz w:val="24"/>
          <w:szCs w:val="24"/>
        </w:rPr>
      </w:pPr>
    </w:p>
    <w:p w14:paraId="4317AD7C" w14:textId="77777777" w:rsidR="00DA3B95" w:rsidRPr="00E9287A" w:rsidRDefault="00BD141A" w:rsidP="00E9287A">
      <w:pPr>
        <w:pStyle w:val="afd"/>
        <w:keepNext/>
        <w:keepLines/>
        <w:ind w:firstLine="851"/>
        <w:jc w:val="center"/>
        <w:rPr>
          <w:b/>
          <w:bCs/>
          <w:sz w:val="24"/>
          <w:szCs w:val="24"/>
        </w:rPr>
      </w:pPr>
      <w:r>
        <w:rPr>
          <w:b/>
          <w:bCs/>
          <w:sz w:val="24"/>
          <w:szCs w:val="24"/>
        </w:rPr>
        <w:t>3. Объем Работ</w:t>
      </w:r>
    </w:p>
    <w:p w14:paraId="7E673440" w14:textId="77777777" w:rsidR="00DA3B95" w:rsidRPr="00E9287A" w:rsidRDefault="00BD141A" w:rsidP="00E9287A">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t>и Сметным расчетом (Приложение №2).</w:t>
      </w:r>
    </w:p>
    <w:p w14:paraId="584C8305" w14:textId="77777777" w:rsidR="00DA3B95" w:rsidRPr="00E9287A" w:rsidRDefault="00BD141A" w:rsidP="00E9287A">
      <w:pPr>
        <w:pStyle w:val="1fd"/>
        <w:keepNext/>
        <w:keepLines/>
        <w:ind w:firstLine="851"/>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hAnsi="Times New Roman"/>
          <w:sz w:val="24"/>
          <w:szCs w:val="24"/>
        </w:rPr>
        <w:tab/>
      </w:r>
      <w:r>
        <w:rPr>
          <w:rFonts w:ascii="Times New Roman" w:eastAsia="Times New Roman" w:hAnsi="Times New Roman"/>
          <w:sz w:val="24"/>
          <w:szCs w:val="24"/>
        </w:rPr>
        <w:t>Для целей настоящего Договора под риском Подрядчика, указанным в п. 3.1 настоящей статьи, понимаются следующие риски:</w:t>
      </w:r>
    </w:p>
    <w:p w14:paraId="0A4B35C1" w14:textId="77777777" w:rsidR="00DA3B95" w:rsidRPr="00E9287A" w:rsidRDefault="00BD141A" w:rsidP="00E9287A">
      <w:pPr>
        <w:pStyle w:val="1fd"/>
        <w:keepNext/>
        <w:keepLines/>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0259E5EA" w14:textId="77777777" w:rsidR="00DA3B95" w:rsidRPr="00E9287A" w:rsidRDefault="00BD141A" w:rsidP="00E9287A">
      <w:pPr>
        <w:pStyle w:val="1fd"/>
        <w:keepNext/>
        <w:keepLines/>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4DD5E958" w14:textId="77777777" w:rsidR="00DA3B95" w:rsidRPr="00E9287A" w:rsidRDefault="00BD141A" w:rsidP="00E9287A">
      <w:pPr>
        <w:pStyle w:val="1fd"/>
        <w:keepNext/>
        <w:keepLines/>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2265BCAD" w14:textId="77777777" w:rsidR="00DA3B95" w:rsidRPr="00E9287A" w:rsidRDefault="00BD141A" w:rsidP="00E9287A">
      <w:pPr>
        <w:pStyle w:val="1fd"/>
        <w:keepNext/>
        <w:keepLines/>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Работ.</w:t>
      </w:r>
    </w:p>
    <w:p w14:paraId="3403EBF3" w14:textId="77777777" w:rsidR="00DA3B95" w:rsidRPr="00E9287A" w:rsidRDefault="00BD141A" w:rsidP="00E9287A">
      <w:pPr>
        <w:pStyle w:val="1fd"/>
        <w:keepNext/>
        <w:keepLines/>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157F9E79" w14:textId="77777777" w:rsidR="00DA3B95" w:rsidRPr="00E9287A" w:rsidRDefault="00BD141A" w:rsidP="00E9287A">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5BEF4F96" w14:textId="77777777" w:rsidR="00DA3B95" w:rsidRPr="00E9287A" w:rsidRDefault="00BD141A" w:rsidP="00E9287A">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06CD2036" w14:textId="77777777" w:rsidR="00DA3B95" w:rsidRPr="00E9287A" w:rsidRDefault="00BD141A" w:rsidP="00E9287A">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06596E9E" w14:textId="77777777" w:rsidR="00DA3B95" w:rsidRPr="00E9287A" w:rsidRDefault="00E31F56" w:rsidP="00E9287A">
      <w:pPr>
        <w:keepNext/>
        <w:keepLines/>
        <w:ind w:firstLine="851"/>
        <w:jc w:val="both"/>
      </w:pPr>
    </w:p>
    <w:p w14:paraId="2FF56350" w14:textId="77777777" w:rsidR="00DA3B95" w:rsidRPr="00E9287A" w:rsidRDefault="00E31F56" w:rsidP="00E9287A">
      <w:pPr>
        <w:pStyle w:val="102"/>
        <w:keepNext/>
        <w:keepLines/>
        <w:rPr>
          <w:sz w:val="24"/>
          <w:szCs w:val="24"/>
        </w:rPr>
      </w:pPr>
    </w:p>
    <w:p w14:paraId="73EFCB93" w14:textId="77777777" w:rsidR="00DA3B95" w:rsidRPr="00E9287A" w:rsidRDefault="00BD141A" w:rsidP="00E9287A">
      <w:pPr>
        <w:pStyle w:val="afd"/>
        <w:keepNext/>
        <w:keepLines/>
        <w:ind w:firstLine="851"/>
        <w:jc w:val="center"/>
        <w:rPr>
          <w:b/>
          <w:bCs/>
          <w:sz w:val="24"/>
          <w:szCs w:val="24"/>
        </w:rPr>
      </w:pPr>
      <w:r>
        <w:rPr>
          <w:b/>
          <w:bCs/>
          <w:sz w:val="24"/>
          <w:szCs w:val="24"/>
        </w:rPr>
        <w:t>4. Права и обязанности Заказчика</w:t>
      </w:r>
    </w:p>
    <w:p w14:paraId="5161CC99" w14:textId="77777777" w:rsidR="00DA3B95" w:rsidRPr="00E9287A" w:rsidRDefault="00BD141A" w:rsidP="00E9287A">
      <w:pPr>
        <w:pStyle w:val="aff4"/>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2FF2EFB6" w14:textId="77777777" w:rsidR="00DA3B95" w:rsidRPr="00E9287A" w:rsidRDefault="00BD141A" w:rsidP="00E9287A">
      <w:pPr>
        <w:pStyle w:val="aff4"/>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15E2E2B3" w14:textId="77777777" w:rsidR="00DA3B95" w:rsidRPr="00E9287A" w:rsidRDefault="00BD141A" w:rsidP="00E9287A">
      <w:pPr>
        <w:pStyle w:val="aff4"/>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3C1FAEBD" w14:textId="77777777" w:rsidR="00DA3B95" w:rsidRPr="00E9287A" w:rsidRDefault="00BD141A" w:rsidP="00E9287A">
      <w:pPr>
        <w:pStyle w:val="aff4"/>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267F6DF7" w14:textId="77777777" w:rsidR="00DA3B95" w:rsidRPr="00E9287A" w:rsidRDefault="00BD141A" w:rsidP="00E9287A">
      <w:pPr>
        <w:pStyle w:val="aff4"/>
        <w:keepNext/>
        <w:keepLines/>
        <w:ind w:firstLine="851"/>
        <w:jc w:val="both"/>
        <w:rPr>
          <w:sz w:val="24"/>
          <w:szCs w:val="24"/>
        </w:rPr>
      </w:pPr>
      <w:r>
        <w:rPr>
          <w:sz w:val="24"/>
          <w:szCs w:val="24"/>
        </w:rPr>
        <w:lastRenderedPageBreak/>
        <w:t>4.1.3.</w:t>
      </w:r>
      <w:r>
        <w:rPr>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1AA6664" w14:textId="77777777" w:rsidR="00DA3B95" w:rsidRPr="00E9287A" w:rsidRDefault="00BD141A" w:rsidP="00E9287A">
      <w:pPr>
        <w:pStyle w:val="aff4"/>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0126ACA6" w14:textId="77777777" w:rsidR="00DA3B95" w:rsidRPr="00E9287A" w:rsidRDefault="00BD141A" w:rsidP="00E9287A">
      <w:pPr>
        <w:pStyle w:val="aff4"/>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3BA1720" w14:textId="77777777" w:rsidR="00DA3B95" w:rsidRPr="00E9287A" w:rsidRDefault="00BD141A" w:rsidP="00E9287A">
      <w:pPr>
        <w:pStyle w:val="aff4"/>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551607A6" w14:textId="77777777" w:rsidR="00DA3B95" w:rsidRPr="00E9287A" w:rsidRDefault="00BD141A" w:rsidP="00E9287A">
      <w:pPr>
        <w:pStyle w:val="aff4"/>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49306104" w14:textId="77777777" w:rsidR="00DA3B95" w:rsidRPr="00E9287A" w:rsidRDefault="00BD141A" w:rsidP="00E9287A">
      <w:pPr>
        <w:pStyle w:val="aff4"/>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14:paraId="6006BE01" w14:textId="77777777" w:rsidR="00DA3B95" w:rsidRPr="00E9287A" w:rsidRDefault="00BD141A" w:rsidP="00E9287A">
      <w:pPr>
        <w:pStyle w:val="aff4"/>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7DB4073F" w14:textId="77777777" w:rsidR="00DA3B95" w:rsidRPr="00E9287A" w:rsidRDefault="00BD141A" w:rsidP="00E9287A">
      <w:pPr>
        <w:pStyle w:val="aff4"/>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7E8708C0" w14:textId="77777777" w:rsidR="00DA3B95" w:rsidRPr="00E9287A" w:rsidRDefault="00BD141A" w:rsidP="00E9287A">
      <w:pPr>
        <w:pStyle w:val="aff4"/>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1D679A2C" w14:textId="77777777" w:rsidR="00DA3B95" w:rsidRPr="00E9287A" w:rsidRDefault="00BD141A" w:rsidP="00E9287A">
      <w:pPr>
        <w:pStyle w:val="aff4"/>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2A925D88" w14:textId="77777777" w:rsidR="00DA3B95" w:rsidRPr="00E9287A" w:rsidRDefault="00BD141A" w:rsidP="00E9287A">
      <w:pPr>
        <w:pStyle w:val="aff4"/>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w:t>
      </w:r>
    </w:p>
    <w:p w14:paraId="4C1AF230" w14:textId="77777777" w:rsidR="00DA3B95" w:rsidRPr="00E9287A" w:rsidRDefault="00BD141A" w:rsidP="00E9287A">
      <w:pPr>
        <w:pStyle w:val="aff4"/>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40C9F5BA" w14:textId="77777777" w:rsidR="00DA3B95" w:rsidRPr="00E9287A" w:rsidRDefault="00BD141A" w:rsidP="00E9287A">
      <w:pPr>
        <w:pStyle w:val="aff4"/>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1EE4B5B1" w14:textId="77777777" w:rsidR="00DA3B95" w:rsidRPr="00E9287A" w:rsidRDefault="00BD141A" w:rsidP="00E9287A">
      <w:pPr>
        <w:pStyle w:val="aff4"/>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471B07F7" w14:textId="77777777" w:rsidR="00DA3B95" w:rsidRPr="00E9287A" w:rsidRDefault="00BD141A" w:rsidP="00E9287A">
      <w:pPr>
        <w:pStyle w:val="aff4"/>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730D5F33" w14:textId="77777777" w:rsidR="00DA3B95" w:rsidRPr="00E9287A" w:rsidRDefault="00BD141A" w:rsidP="00E9287A">
      <w:pPr>
        <w:pStyle w:val="aff4"/>
        <w:keepNext/>
        <w:keepLines/>
        <w:ind w:firstLine="851"/>
        <w:jc w:val="both"/>
        <w:rPr>
          <w:sz w:val="24"/>
          <w:szCs w:val="24"/>
        </w:rPr>
      </w:pPr>
      <w:r>
        <w:rPr>
          <w:sz w:val="24"/>
          <w:szCs w:val="24"/>
        </w:rPr>
        <w:lastRenderedPageBreak/>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630A2AE0" w14:textId="77777777" w:rsidR="00DA3B95" w:rsidRPr="00E9287A" w:rsidRDefault="00BD141A" w:rsidP="00E9287A">
      <w:pPr>
        <w:pStyle w:val="aff4"/>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181BBD40" w14:textId="77777777" w:rsidR="00DA3B95" w:rsidRPr="00E9287A" w:rsidRDefault="00BD141A" w:rsidP="00E9287A">
      <w:pPr>
        <w:pStyle w:val="aff4"/>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7B380CF9" w14:textId="77777777" w:rsidR="00DA3B95" w:rsidRPr="00E9287A" w:rsidRDefault="00BD141A" w:rsidP="00E9287A">
      <w:pPr>
        <w:keepNext/>
        <w:keepLines/>
        <w:jc w:val="both"/>
      </w:pPr>
      <w:r>
        <w:t xml:space="preserve">              4.2.11.  Осуществлять контроль целевого использования денежных средств, перечисленных по Договору  Подрядчику. </w:t>
      </w:r>
    </w:p>
    <w:p w14:paraId="3056ACA9" w14:textId="77777777" w:rsidR="00DA3B95" w:rsidRPr="00E9287A" w:rsidRDefault="00BD141A" w:rsidP="00E9287A">
      <w:pPr>
        <w:pStyle w:val="aff4"/>
        <w:keepNext/>
        <w:keepLines/>
        <w:ind w:firstLine="851"/>
        <w:jc w:val="both"/>
        <w:rPr>
          <w:b/>
          <w:bCs/>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082AA125" w14:textId="77777777" w:rsidR="00DA3B95" w:rsidRPr="00E9287A" w:rsidRDefault="00E31F56" w:rsidP="00E9287A">
      <w:pPr>
        <w:pStyle w:val="ConsNormal"/>
        <w:keepNext/>
        <w:keepLines/>
        <w:widowControl/>
        <w:ind w:firstLine="0"/>
        <w:rPr>
          <w:rFonts w:ascii="Times New Roman" w:eastAsia="Times New Roman" w:hAnsi="Times New Roman"/>
          <w:b/>
          <w:bCs/>
          <w:sz w:val="24"/>
          <w:szCs w:val="24"/>
        </w:rPr>
      </w:pPr>
    </w:p>
    <w:p w14:paraId="6674C26F" w14:textId="77777777" w:rsidR="00DA3B95" w:rsidRPr="00E9287A" w:rsidRDefault="00E31F56" w:rsidP="00E9287A">
      <w:pPr>
        <w:pStyle w:val="ConsNormal"/>
        <w:keepNext/>
        <w:keepLines/>
        <w:widowControl/>
        <w:ind w:firstLine="0"/>
        <w:rPr>
          <w:rFonts w:ascii="Times New Roman" w:eastAsia="Times New Roman" w:hAnsi="Times New Roman"/>
          <w:b/>
          <w:bCs/>
          <w:sz w:val="24"/>
          <w:szCs w:val="24"/>
        </w:rPr>
      </w:pPr>
    </w:p>
    <w:p w14:paraId="28540CCB"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5. Права и обязанности Подрядчика</w:t>
      </w:r>
    </w:p>
    <w:p w14:paraId="3B7B93E0" w14:textId="77777777" w:rsidR="00DA3B95" w:rsidRPr="00E9287A" w:rsidRDefault="00BD141A" w:rsidP="00E9287A">
      <w:pPr>
        <w:keepNext/>
        <w:keepLines/>
        <w:ind w:firstLine="851"/>
        <w:jc w:val="both"/>
      </w:pPr>
      <w:r>
        <w:t>В дополнение ко всем другим правам и обязанностям Подрядчика, предусмотренным в настоящем Договоре:</w:t>
      </w:r>
    </w:p>
    <w:p w14:paraId="0EE4C0D5" w14:textId="77777777" w:rsidR="00DA3B95" w:rsidRPr="00E9287A" w:rsidRDefault="00BD141A" w:rsidP="00E9287A">
      <w:pPr>
        <w:keepNext/>
        <w:keepLines/>
        <w:ind w:firstLine="851"/>
        <w:jc w:val="both"/>
      </w:pPr>
      <w:r>
        <w:t>5.1.</w:t>
      </w:r>
      <w:r>
        <w:tab/>
      </w:r>
      <w:r>
        <w:rPr>
          <w:u w:val="single"/>
        </w:rPr>
        <w:t xml:space="preserve"> Подрядчик обязуется</w:t>
      </w:r>
      <w:r>
        <w:t>:</w:t>
      </w:r>
    </w:p>
    <w:p w14:paraId="78C677A7" w14:textId="77777777" w:rsidR="00DA3B95" w:rsidRPr="00E9287A" w:rsidRDefault="00BD141A" w:rsidP="00E9287A">
      <w:pPr>
        <w:pStyle w:val="aff4"/>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проект производства Работ на Объекте. </w:t>
      </w:r>
    </w:p>
    <w:p w14:paraId="70E93E6C" w14:textId="77777777" w:rsidR="00DA3B95" w:rsidRPr="00E9287A" w:rsidRDefault="00BD141A" w:rsidP="00E9287A">
      <w:pPr>
        <w:keepNext/>
        <w:keepLines/>
        <w:ind w:firstLine="851"/>
        <w:jc w:val="both"/>
      </w:pPr>
      <w:r>
        <w:t>5.1.2.</w:t>
      </w:r>
      <w:r>
        <w:tab/>
        <w:t>Выполнить своими силами и силами привлеченных Субподрядчиков</w:t>
      </w:r>
      <w:r>
        <w:rPr>
          <w:i/>
          <w:iCs/>
        </w:rPr>
        <w:t xml:space="preserve"> </w:t>
      </w:r>
      <w:r>
        <w:t xml:space="preserve">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3F0C9FB5" w14:textId="77777777" w:rsidR="00DA3B95" w:rsidRPr="00E9287A" w:rsidRDefault="00BD141A" w:rsidP="00E9287A">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6257C0F0" w14:textId="77777777" w:rsidR="00DA3B95" w:rsidRPr="00E9287A" w:rsidRDefault="00BD141A" w:rsidP="00E9287A">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5B919D63" w14:textId="77777777" w:rsidR="00DA3B95" w:rsidRPr="00E9287A" w:rsidRDefault="00BD141A" w:rsidP="00E9287A">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7C4FD5DF" w14:textId="77777777" w:rsidR="00DA3B95" w:rsidRPr="00E9287A" w:rsidRDefault="00BD141A" w:rsidP="00E9287A">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1DCCD655" w14:textId="77777777" w:rsidR="00DA3B95" w:rsidRPr="00E9287A" w:rsidRDefault="00BD141A" w:rsidP="00E9287A">
      <w:pPr>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56473A58" w14:textId="77777777" w:rsidR="00DA3B95" w:rsidRPr="00E9287A" w:rsidRDefault="00BD141A" w:rsidP="00E9287A">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0596160B" w14:textId="77777777" w:rsidR="00DA3B95" w:rsidRPr="00E9287A" w:rsidRDefault="00BD141A" w:rsidP="00E9287A">
      <w:pPr>
        <w:keepNext/>
        <w:keepLines/>
        <w:ind w:firstLine="851"/>
        <w:jc w:val="both"/>
      </w:pPr>
      <w:r>
        <w:lastRenderedPageBreak/>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69D84FD4" w14:textId="77777777" w:rsidR="00DA3B95" w:rsidRPr="00E9287A" w:rsidRDefault="00BD141A" w:rsidP="00E9287A">
      <w:pPr>
        <w:keepNext/>
        <w:keepLines/>
        <w:ind w:firstLine="851"/>
        <w:jc w:val="both"/>
      </w:pPr>
      <w:r>
        <w:t>5.1.10. За свой счет выполнять все гарантийные обязательства Подрядчика, установленные настоящим Договором.</w:t>
      </w:r>
    </w:p>
    <w:p w14:paraId="2A7B5BD2" w14:textId="77777777" w:rsidR="00DA3B95" w:rsidRPr="00E9287A" w:rsidRDefault="00BD141A" w:rsidP="00E9287A">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597E5F07" w14:textId="77777777" w:rsidR="00DA3B95" w:rsidRPr="00E9287A" w:rsidRDefault="00BD141A" w:rsidP="00E9287A">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60108448" w14:textId="77777777" w:rsidR="00DA3B95" w:rsidRPr="00E9287A" w:rsidRDefault="00BD141A" w:rsidP="00E9287A">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4AF97D8" w14:textId="77777777" w:rsidR="00DA3B95" w:rsidRPr="00E9287A" w:rsidRDefault="00BD141A" w:rsidP="00E9287A">
      <w:pPr>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0F612392" w14:textId="77777777" w:rsidR="00DA3B95" w:rsidRPr="00E9287A" w:rsidRDefault="00BD141A" w:rsidP="00E9287A">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1C9E534F" w14:textId="77777777" w:rsidR="00DA3B95" w:rsidRPr="00E9287A" w:rsidRDefault="00BD141A" w:rsidP="00E9287A">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00EECB2E" w14:textId="77777777" w:rsidR="00DA3B95" w:rsidRPr="00E9287A" w:rsidRDefault="00BD141A" w:rsidP="00E9287A">
      <w:pPr>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63F55024" w14:textId="77777777" w:rsidR="00DA3B95" w:rsidRPr="00E9287A" w:rsidRDefault="00BD141A" w:rsidP="00E9287A">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55106A44" w14:textId="77777777" w:rsidR="00DA3B95" w:rsidRPr="00E9287A" w:rsidRDefault="00BD141A" w:rsidP="00E9287A">
      <w:pPr>
        <w:keepNext/>
        <w:keepLines/>
        <w:tabs>
          <w:tab w:val="left" w:pos="993"/>
        </w:tabs>
        <w:ind w:firstLine="851"/>
        <w:jc w:val="both"/>
      </w:pPr>
      <w:r>
        <w:lastRenderedPageBreak/>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71C99B4D" w14:textId="77777777" w:rsidR="00DA3B95" w:rsidRPr="00E9287A" w:rsidRDefault="00BD141A" w:rsidP="00E9287A">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5E57C8B0" w14:textId="77777777" w:rsidR="00DA3B95" w:rsidRPr="00E9287A" w:rsidRDefault="00BD141A" w:rsidP="00E9287A">
      <w:pPr>
        <w:pStyle w:val="afd"/>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68BB018B" w14:textId="77777777" w:rsidR="00DA3B95" w:rsidRPr="00E9287A" w:rsidRDefault="00BD141A" w:rsidP="00E9287A">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69372A21" w14:textId="77777777" w:rsidR="00DA3B95" w:rsidRPr="00E9287A" w:rsidRDefault="00BD141A" w:rsidP="00E9287A">
      <w:pPr>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04581EC4" w14:textId="77777777" w:rsidR="00DA3B95" w:rsidRPr="00E9287A" w:rsidRDefault="00BD141A" w:rsidP="00E9287A">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3A0F276" w14:textId="77777777" w:rsidR="00DA3B95" w:rsidRPr="00E9287A" w:rsidRDefault="00BD141A" w:rsidP="00E9287A">
      <w:pPr>
        <w:keepNext/>
        <w:keepLines/>
        <w:ind w:firstLine="851"/>
        <w:jc w:val="both"/>
      </w:pPr>
      <w:r>
        <w:t>5.1.25. Выполнять в полном объеме свои обязательства, поименованные в иных статьях настоящего Договора.</w:t>
      </w:r>
    </w:p>
    <w:p w14:paraId="1082679F" w14:textId="77777777" w:rsidR="00DA3B95" w:rsidRPr="00E9287A" w:rsidRDefault="00BD141A" w:rsidP="00E9287A">
      <w:pPr>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75CDEE90" w14:textId="77777777" w:rsidR="00DA3B95" w:rsidRPr="00E9287A" w:rsidRDefault="00BD141A" w:rsidP="00E9287A">
      <w:pPr>
        <w:keepNext/>
        <w:keepLines/>
        <w:ind w:firstLine="851"/>
        <w:jc w:val="both"/>
      </w:pPr>
      <w:r>
        <w:t>5.1.27. Принять до начала выполнения Работ Строительную площадку.</w:t>
      </w:r>
    </w:p>
    <w:p w14:paraId="7846062A" w14:textId="77777777" w:rsidR="00DA3B95" w:rsidRPr="00E9287A" w:rsidRDefault="00BD141A" w:rsidP="00E9287A">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31678334" w14:textId="77777777" w:rsidR="00DA3B95" w:rsidRPr="00E9287A" w:rsidRDefault="00BD141A" w:rsidP="00E9287A">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6B2124CD" w14:textId="77777777" w:rsidR="00DA3B95" w:rsidRPr="00E9287A" w:rsidRDefault="00BD141A" w:rsidP="00E9287A">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718DAE2D" w14:textId="77777777" w:rsidR="00DA3B95" w:rsidRPr="00E9287A" w:rsidRDefault="00BD141A" w:rsidP="00E9287A">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635FEF27" w14:textId="77777777" w:rsidR="00DA3B95" w:rsidRPr="00E9287A" w:rsidRDefault="00BD141A" w:rsidP="00E9287A">
      <w:pPr>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7266A047" w14:textId="77777777" w:rsidR="00DA3B95" w:rsidRPr="00E9287A" w:rsidRDefault="00BD141A" w:rsidP="00E9287A">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661FC052" w14:textId="77777777" w:rsidR="00DA3B95" w:rsidRPr="00E9287A" w:rsidRDefault="00BD141A" w:rsidP="00E9287A">
      <w:pPr>
        <w:keepNext/>
        <w:keepLines/>
        <w:ind w:firstLine="851"/>
        <w:jc w:val="both"/>
      </w:pPr>
      <w:r>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6B2205CB" w14:textId="77777777" w:rsidR="00DA3B95" w:rsidRPr="00E9287A" w:rsidRDefault="00BD141A" w:rsidP="00E9287A">
      <w:pPr>
        <w:keepNext/>
        <w:keepLines/>
        <w:ind w:firstLine="851"/>
        <w:jc w:val="both"/>
      </w:pPr>
      <w:r>
        <w:t>5.1.35. Предоставлять Заказчику еженедельный отчет о ходе выполнения Работ (далее – Отчеты).</w:t>
      </w:r>
    </w:p>
    <w:p w14:paraId="13452E31" w14:textId="77777777" w:rsidR="00DA3B95" w:rsidRPr="00E9287A" w:rsidRDefault="00BD141A" w:rsidP="00E9287A">
      <w:pPr>
        <w:keepNext/>
        <w:keepLines/>
        <w:ind w:firstLine="851"/>
        <w:jc w:val="both"/>
      </w:pPr>
      <w:r>
        <w:t>Каждый Отчет должен включать:</w:t>
      </w:r>
    </w:p>
    <w:p w14:paraId="6009C193"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информацию по персоналу Подрядчика и Субподрядчиков, включая численность и квалификацию;</w:t>
      </w:r>
    </w:p>
    <w:p w14:paraId="715411F2"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4141602F"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0413BAE0"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общие сведения о поступлении Материалов на Строительную площадку;</w:t>
      </w:r>
    </w:p>
    <w:p w14:paraId="03F4E803"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65757D40"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сведения о наличии оборудования и механизмов на Строительной площадке и распределении по объектам в отчетном периоде;</w:t>
      </w:r>
    </w:p>
    <w:p w14:paraId="6752E8FF"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72C17C4A"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03CA142E" w14:textId="77777777" w:rsidR="00DA3B95" w:rsidRPr="00E9287A" w:rsidRDefault="00BD141A" w:rsidP="00BD141A">
      <w:pPr>
        <w:pStyle w:val="aff7"/>
        <w:keepNext/>
        <w:keepLines/>
        <w:numPr>
          <w:ilvl w:val="0"/>
          <w:numId w:val="55"/>
        </w:numPr>
        <w:tabs>
          <w:tab w:val="left" w:pos="993"/>
        </w:tabs>
        <w:autoSpaceDE w:val="0"/>
        <w:autoSpaceDN w:val="0"/>
        <w:adjustRightInd w:val="0"/>
        <w:ind w:left="567"/>
        <w:contextualSpacing/>
        <w:jc w:val="both"/>
      </w:pPr>
      <w:r>
        <w:t>фотографии, отражающие ход выполнения Работ на Строительной площадке;</w:t>
      </w:r>
    </w:p>
    <w:p w14:paraId="7A74CE66" w14:textId="77777777" w:rsidR="00DA3B95" w:rsidRPr="00E9287A" w:rsidRDefault="00BD141A" w:rsidP="00BD141A">
      <w:pPr>
        <w:pStyle w:val="aff7"/>
        <w:keepNext/>
        <w:keepLines/>
        <w:numPr>
          <w:ilvl w:val="0"/>
          <w:numId w:val="55"/>
        </w:numPr>
        <w:tabs>
          <w:tab w:val="left" w:pos="993"/>
        </w:tabs>
        <w:ind w:left="567"/>
        <w:contextualSpacing/>
        <w:jc w:val="both"/>
      </w:pPr>
      <w:r>
        <w:t>иные сведения и информацию, которые Подрядчик будет считать необходимым раскрыть Заказчику в связи с проведением Работ.</w:t>
      </w:r>
    </w:p>
    <w:p w14:paraId="6E1F06E7" w14:textId="77777777" w:rsidR="00DA3B95" w:rsidRPr="00E9287A" w:rsidRDefault="00BD141A" w:rsidP="00E9287A">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14:paraId="3758C2D4" w14:textId="77777777" w:rsidR="00DA3B95" w:rsidRPr="00E9287A" w:rsidRDefault="00BD141A" w:rsidP="00E9287A">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337230B" w14:textId="77777777" w:rsidR="00DA3B95" w:rsidRPr="00E9287A" w:rsidRDefault="00BD141A" w:rsidP="00E9287A">
      <w:pPr>
        <w:keepNext/>
        <w:keepLines/>
        <w:tabs>
          <w:tab w:val="left" w:pos="993"/>
        </w:tabs>
        <w:ind w:firstLine="851"/>
        <w:jc w:val="both"/>
      </w:pPr>
      <w: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54849A4" w14:textId="77777777" w:rsidR="00DA3B95" w:rsidRPr="00E9287A" w:rsidRDefault="00BD141A" w:rsidP="00E9287A">
      <w:pPr>
        <w:keepNext/>
        <w:keepLines/>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513E00F4" w14:textId="77777777" w:rsidR="00DA3B95" w:rsidRPr="00E9287A" w:rsidRDefault="00BD141A" w:rsidP="00E9287A">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52B76B74" w14:textId="77777777" w:rsidR="00DA3B95" w:rsidRPr="00E9287A" w:rsidRDefault="00BD141A" w:rsidP="00E9287A">
      <w:pPr>
        <w:keepNext/>
        <w:keepLines/>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61A220AC" w14:textId="77777777" w:rsidR="00DA3B95" w:rsidRPr="00E9287A" w:rsidRDefault="00BD141A" w:rsidP="00E9287A">
      <w:pPr>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23CC5707" w14:textId="77777777" w:rsidR="00DA3B95" w:rsidRPr="00E9287A" w:rsidRDefault="00BD141A" w:rsidP="00E9287A">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71337AA3" w14:textId="77777777" w:rsidR="00DA3B95" w:rsidRPr="00E9287A" w:rsidRDefault="00BD141A" w:rsidP="00E9287A">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EF4A9E9" w14:textId="77777777" w:rsidR="00DA3B95" w:rsidRPr="00E9287A" w:rsidRDefault="00BD141A" w:rsidP="00E9287A">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6B2742A8" w14:textId="77777777" w:rsidR="00DA3B95" w:rsidRPr="00E9287A" w:rsidRDefault="00BD141A" w:rsidP="00E9287A">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C352044" w14:textId="77777777" w:rsidR="00DA3B95" w:rsidRPr="00E9287A" w:rsidRDefault="00BD141A" w:rsidP="00E9287A">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7D23A6A4" w14:textId="77777777" w:rsidR="00DA3B95" w:rsidRPr="00E9287A" w:rsidRDefault="00BD141A" w:rsidP="00E9287A">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BBCEEE4" w14:textId="77777777" w:rsidR="00DA3B95" w:rsidRPr="00E9287A" w:rsidRDefault="00BD141A" w:rsidP="00E9287A">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7A2590D8" w14:textId="77777777" w:rsidR="00DA3B95" w:rsidRPr="00E9287A" w:rsidRDefault="00BD141A" w:rsidP="00E9287A">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0E329D84" w14:textId="77777777" w:rsidR="00DA3B95" w:rsidRPr="00E9287A" w:rsidRDefault="00BD141A" w:rsidP="00E9287A">
      <w:pPr>
        <w:keepNext/>
        <w:keepLines/>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46D18BEC" w14:textId="77777777" w:rsidR="00DA3B95" w:rsidRPr="00E9287A" w:rsidRDefault="00BD141A" w:rsidP="00E9287A">
      <w:pPr>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6FF1B4B3" w14:textId="77777777" w:rsidR="00DA3B95" w:rsidRPr="00E9287A" w:rsidRDefault="00BD141A" w:rsidP="00E9287A">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26AE1A4F" w14:textId="77777777" w:rsidR="00DA3B95" w:rsidRPr="00E9287A" w:rsidRDefault="00BD141A" w:rsidP="00E9287A">
      <w:pPr>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w:t>
      </w:r>
    </w:p>
    <w:p w14:paraId="0034161B" w14:textId="77777777" w:rsidR="00DA3B95" w:rsidRPr="00E9287A" w:rsidRDefault="00BD141A" w:rsidP="00E9287A">
      <w:pPr>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940AF45" w14:textId="77777777" w:rsidR="00DA3B95" w:rsidRPr="00E9287A" w:rsidRDefault="00BD141A" w:rsidP="00E9287A">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7190E360" w14:textId="77777777" w:rsidR="5B68A3D5" w:rsidRPr="00E9287A" w:rsidRDefault="00BD141A" w:rsidP="00E9287A">
      <w:pPr>
        <w:keepNext/>
        <w:ind w:firstLine="709"/>
        <w:jc w:val="both"/>
        <w:rPr>
          <w:i/>
          <w:iCs/>
        </w:rPr>
      </w:pPr>
      <w:r>
        <w:t>5.1.56. Подрядчик</w:t>
      </w:r>
      <w:r>
        <w:rPr>
          <w:i/>
          <w:iCs/>
        </w:rPr>
        <w:t xml:space="preserve"> обязуется предоставить Заказчику банковскую гарантию в течение 5 (пяти) рабочих дней после подписания настоящего Договора.</w:t>
      </w:r>
    </w:p>
    <w:p w14:paraId="5E6FC505" w14:textId="77777777" w:rsidR="5B68A3D5" w:rsidRDefault="00BD141A" w:rsidP="00E9287A">
      <w:pPr>
        <w:ind w:firstLine="709"/>
        <w:jc w:val="both"/>
        <w:rPr>
          <w:b/>
          <w:bCs/>
          <w:i/>
          <w:iCs/>
        </w:rPr>
      </w:pPr>
      <w:r>
        <w:rPr>
          <w:i/>
          <w:iCs/>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3" w:anchor="_ftn2" w:history="1">
        <w:r>
          <w:rPr>
            <w:rStyle w:val="a8"/>
            <w:vertAlign w:val="superscript"/>
          </w:rPr>
          <w:t>[2]</w:t>
        </w:r>
      </w:hyperlink>
    </w:p>
    <w:p w14:paraId="00E6476F" w14:textId="77777777" w:rsidR="5B68A3D5" w:rsidRDefault="00BD141A" w:rsidP="5B68A3D5">
      <w:pPr>
        <w:rPr>
          <w:b/>
          <w:bCs/>
          <w:sz w:val="20"/>
          <w:szCs w:val="20"/>
        </w:rPr>
      </w:pPr>
      <w:r>
        <w:br/>
      </w:r>
      <w:r>
        <w:br/>
      </w:r>
      <w:hyperlink r:id="rId34" w:anchor="_ftnref2" w:history="1">
        <w:r>
          <w:rPr>
            <w:rStyle w:val="a8"/>
            <w:sz w:val="20"/>
            <w:szCs w:val="20"/>
            <w:vertAlign w:val="superscript"/>
          </w:rPr>
          <w:t>[2]</w:t>
        </w:r>
      </w:hyperlink>
      <w:r>
        <w:rPr>
          <w:sz w:val="20"/>
          <w:szCs w:val="20"/>
        </w:rPr>
        <w:t xml:space="preserve"> Включается в Договор в случае, если  исполнение Договора  в целом, а также исполнение отдельных обязательств по Договору,заключаемого по результатам проведения конкурсных процедур, обеспечивается  предоставлением </w:t>
      </w:r>
      <w:r>
        <w:rPr>
          <w:i/>
          <w:iCs/>
          <w:sz w:val="20"/>
          <w:szCs w:val="20"/>
        </w:rPr>
        <w:t>банковской  гарантии (или иным  способом обеспечения  исполнения обязательств,предусмотренным конкурсной документацией, Например: залогом, поручительством)</w:t>
      </w:r>
      <w:r>
        <w:rPr>
          <w:sz w:val="20"/>
          <w:szCs w:val="20"/>
        </w:rPr>
        <w:t xml:space="preserve">. </w:t>
      </w:r>
    </w:p>
    <w:p w14:paraId="1D4F0F0B" w14:textId="77777777" w:rsidR="5B68A3D5" w:rsidRDefault="00E31F56" w:rsidP="5B68A3D5">
      <w:pPr>
        <w:keepNext/>
        <w:tabs>
          <w:tab w:val="left" w:pos="993"/>
        </w:tabs>
        <w:spacing w:line="276" w:lineRule="auto"/>
        <w:ind w:firstLine="851"/>
        <w:jc w:val="both"/>
      </w:pPr>
    </w:p>
    <w:p w14:paraId="7D00E8CB" w14:textId="77777777" w:rsidR="00DA3B95" w:rsidRPr="00E9287A" w:rsidRDefault="00BD141A" w:rsidP="00E9287A">
      <w:pPr>
        <w:keepNext/>
        <w:keepLines/>
        <w:ind w:firstLine="851"/>
        <w:jc w:val="both"/>
        <w:rPr>
          <w:u w:val="single"/>
        </w:rPr>
      </w:pPr>
      <w:r>
        <w:t>5.2.</w:t>
      </w:r>
      <w:r>
        <w:tab/>
      </w:r>
      <w:r>
        <w:rPr>
          <w:u w:val="single"/>
        </w:rPr>
        <w:t>Подрядчик вправе:</w:t>
      </w:r>
    </w:p>
    <w:p w14:paraId="26EFAA3F" w14:textId="77777777" w:rsidR="00DA3B95" w:rsidRPr="00E9287A" w:rsidRDefault="00BD141A" w:rsidP="00E9287A">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536303BC" w14:textId="77777777" w:rsidR="00DA3B95" w:rsidRPr="00E9287A" w:rsidRDefault="00BD141A" w:rsidP="00E9287A">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18931CC4" w14:textId="77777777" w:rsidR="00DA3B95" w:rsidRPr="00E9287A" w:rsidRDefault="00BD141A" w:rsidP="00E9287A">
      <w:pPr>
        <w:keepNext/>
        <w:keepLines/>
        <w:ind w:firstLine="851"/>
        <w:jc w:val="both"/>
        <w:rPr>
          <w:i/>
          <w:iCs/>
        </w:rPr>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rPr>
        <w:t xml:space="preserve"> </w:t>
      </w:r>
    </w:p>
    <w:p w14:paraId="5EC33A08" w14:textId="77777777" w:rsidR="00DA3B95" w:rsidRPr="00E9287A" w:rsidRDefault="00BD141A" w:rsidP="00E9287A">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029632E8" w14:textId="77777777" w:rsidR="00DA3B95" w:rsidRPr="00E9287A" w:rsidRDefault="00E31F56" w:rsidP="00E9287A">
      <w:pPr>
        <w:pStyle w:val="ConsNormal"/>
        <w:keepNext/>
        <w:keepLines/>
        <w:widowControl/>
        <w:ind w:firstLine="0"/>
        <w:rPr>
          <w:rFonts w:ascii="Times New Roman" w:eastAsia="Times New Roman" w:hAnsi="Times New Roman"/>
          <w:b/>
          <w:bCs/>
          <w:sz w:val="24"/>
          <w:szCs w:val="24"/>
        </w:rPr>
      </w:pPr>
    </w:p>
    <w:p w14:paraId="572B9445"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6. Персонал Подрядчика</w:t>
      </w:r>
    </w:p>
    <w:p w14:paraId="3DE3F86E" w14:textId="77777777" w:rsidR="00DA3B95" w:rsidRPr="00E9287A" w:rsidRDefault="00BD141A" w:rsidP="00E9287A">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6DBE6AE0" w14:textId="77777777" w:rsidR="00DA3B95" w:rsidRPr="00E9287A" w:rsidRDefault="00BD141A" w:rsidP="00E9287A">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3D170830" w14:textId="77777777" w:rsidR="00DA3B95" w:rsidRPr="00E9287A" w:rsidRDefault="00BD141A" w:rsidP="00E9287A">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37A1FA2C" w14:textId="77777777" w:rsidR="00DA3B95" w:rsidRPr="00E9287A" w:rsidRDefault="00BD141A" w:rsidP="00E9287A">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5C073091" w14:textId="77777777" w:rsidR="00DA3B95" w:rsidRPr="00E9287A" w:rsidRDefault="00BD141A" w:rsidP="00E9287A">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1ADF0890" w14:textId="77777777" w:rsidR="00DA3B95" w:rsidRPr="00E9287A" w:rsidRDefault="00BD141A" w:rsidP="00E9287A">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795846A3" w14:textId="77777777" w:rsidR="00DA3B95" w:rsidRPr="00E9287A" w:rsidRDefault="00BD141A" w:rsidP="00E9287A">
      <w:pPr>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4A9AE29C" w14:textId="77777777" w:rsidR="00DA3B95" w:rsidRPr="00E9287A" w:rsidRDefault="00BD141A" w:rsidP="00E9287A">
      <w:pPr>
        <w:keepNext/>
        <w:keepLines/>
        <w:ind w:firstLine="720"/>
        <w:jc w:val="both"/>
      </w:pPr>
      <w:r>
        <w:lastRenderedPageBreak/>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2F45D34" w14:textId="77777777" w:rsidR="00DA3B95" w:rsidRPr="00E9287A" w:rsidRDefault="00BD141A" w:rsidP="00E9287A">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3A86842" w14:textId="77777777" w:rsidR="00DA3B95" w:rsidRPr="00E9287A" w:rsidRDefault="00BD141A" w:rsidP="00E9287A">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4EB49A0C" w14:textId="77777777" w:rsidR="00DA3B95" w:rsidRPr="00E9287A" w:rsidRDefault="00E31F56" w:rsidP="00E9287A">
      <w:pPr>
        <w:pStyle w:val="ConsNormal"/>
        <w:keepNext/>
        <w:keepLines/>
        <w:widowControl/>
        <w:ind w:firstLine="851"/>
        <w:jc w:val="both"/>
        <w:rPr>
          <w:rFonts w:ascii="Times New Roman" w:eastAsia="Times New Roman" w:hAnsi="Times New Roman"/>
          <w:sz w:val="24"/>
          <w:szCs w:val="24"/>
        </w:rPr>
      </w:pPr>
    </w:p>
    <w:p w14:paraId="018691AF" w14:textId="77777777" w:rsidR="00DA3B95" w:rsidRPr="00E9287A" w:rsidRDefault="00E31F56" w:rsidP="00E9287A">
      <w:pPr>
        <w:pStyle w:val="ConsNormal"/>
        <w:keepNext/>
        <w:keepLines/>
        <w:widowControl/>
        <w:ind w:firstLine="0"/>
        <w:rPr>
          <w:rFonts w:ascii="Times New Roman" w:eastAsia="Times New Roman" w:hAnsi="Times New Roman"/>
          <w:i/>
          <w:iCs/>
          <w:sz w:val="24"/>
          <w:szCs w:val="24"/>
        </w:rPr>
      </w:pPr>
    </w:p>
    <w:p w14:paraId="228F9974"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7. Проектная и рабочая документация</w:t>
      </w:r>
    </w:p>
    <w:p w14:paraId="79FEB76D" w14:textId="77777777" w:rsidR="00DA3B95" w:rsidRPr="00E9287A" w:rsidRDefault="00BD141A" w:rsidP="00E9287A">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3BCFD675" w14:textId="77777777" w:rsidR="00DA3B95" w:rsidRPr="00E9287A" w:rsidRDefault="00BD141A" w:rsidP="00E9287A">
      <w:pPr>
        <w:keepNext/>
        <w:keepLines/>
        <w:ind w:firstLine="720"/>
        <w:jc w:val="both"/>
      </w:pPr>
      <w:r>
        <w:t>7.2. Проектная документация и</w:t>
      </w:r>
      <w:r>
        <w:rPr>
          <w:i/>
          <w:iCs/>
        </w:rPr>
        <w:t xml:space="preserve"> </w:t>
      </w:r>
      <w: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2F63207E" w14:textId="77777777" w:rsidR="00DA3B95" w:rsidRPr="00E9287A" w:rsidRDefault="00BD141A" w:rsidP="00E9287A">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8E26163" w14:textId="77777777" w:rsidR="00DA3B95" w:rsidRPr="00E9287A" w:rsidRDefault="00E31F56" w:rsidP="00E9287A">
      <w:pPr>
        <w:keepNext/>
        <w:keepLines/>
        <w:ind w:firstLine="720"/>
        <w:jc w:val="both"/>
      </w:pPr>
    </w:p>
    <w:p w14:paraId="6FBEBDBF"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8. Субподрядчики/Поставщики. Права и обязанности Субподрядчиков/Поставщиков</w:t>
      </w:r>
    </w:p>
    <w:p w14:paraId="03823DBA"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8.1.</w:t>
      </w:r>
      <w:r>
        <w:rPr>
          <w:rFonts w:ascii="Times New Roman" w:hAnsi="Times New Roman"/>
          <w:sz w:val="24"/>
          <w:szCs w:val="24"/>
        </w:rPr>
        <w:tab/>
      </w:r>
      <w:r>
        <w:rPr>
          <w:rFonts w:ascii="Times New Roman" w:eastAsia="Times New Roman" w:hAnsi="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3686CD6E"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8.2.</w:t>
      </w:r>
      <w:r>
        <w:rPr>
          <w:rFonts w:ascii="Times New Roman" w:hAnsi="Times New Roman"/>
          <w:sz w:val="24"/>
          <w:szCs w:val="24"/>
        </w:rPr>
        <w:tab/>
      </w:r>
      <w:r>
        <w:rPr>
          <w:rFonts w:ascii="Times New Roman" w:eastAsia="Times New Roman" w:hAnsi="Times New Roman"/>
          <w:sz w:val="24"/>
          <w:szCs w:val="24"/>
        </w:rPr>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6C83CC06" w14:textId="77777777" w:rsidR="00DA3B95" w:rsidRPr="00E9287A" w:rsidRDefault="00E31F56" w:rsidP="00E9287A">
      <w:pPr>
        <w:pStyle w:val="ConsNormal"/>
        <w:keepNext/>
        <w:keepLines/>
        <w:widowControl/>
        <w:ind w:firstLine="851"/>
        <w:rPr>
          <w:rFonts w:ascii="Times New Roman" w:eastAsia="Times New Roman" w:hAnsi="Times New Roman"/>
          <w:sz w:val="24"/>
          <w:szCs w:val="24"/>
        </w:rPr>
      </w:pPr>
    </w:p>
    <w:p w14:paraId="173704EF" w14:textId="77777777" w:rsidR="00DA3B95" w:rsidRPr="00E9287A" w:rsidRDefault="00E31F56" w:rsidP="00E9287A">
      <w:pPr>
        <w:pStyle w:val="ConsNormal"/>
        <w:keepNext/>
        <w:keepLines/>
        <w:widowControl/>
        <w:ind w:firstLine="851"/>
        <w:rPr>
          <w:rFonts w:ascii="Times New Roman" w:eastAsia="Times New Roman" w:hAnsi="Times New Roman"/>
          <w:b/>
          <w:bCs/>
          <w:sz w:val="24"/>
          <w:szCs w:val="24"/>
        </w:rPr>
      </w:pPr>
    </w:p>
    <w:p w14:paraId="34C4F6F4"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9. Производство Работ</w:t>
      </w:r>
    </w:p>
    <w:p w14:paraId="0342B5FA"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9.1.</w:t>
      </w:r>
      <w:r>
        <w:rPr>
          <w:rFonts w:ascii="Times New Roman" w:hAnsi="Times New Roman"/>
          <w:sz w:val="24"/>
          <w:szCs w:val="24"/>
        </w:rPr>
        <w:tab/>
      </w:r>
      <w:r>
        <w:rPr>
          <w:rFonts w:ascii="Times New Roman" w:eastAsia="Times New Roman" w:hAnsi="Times New Roman"/>
          <w:sz w:val="24"/>
          <w:szCs w:val="24"/>
        </w:rPr>
        <w:t>Представительство в Договоре:</w:t>
      </w:r>
    </w:p>
    <w:p w14:paraId="314BE84D"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ab/>
      </w:r>
      <w:r>
        <w:rPr>
          <w:rFonts w:ascii="Times New Roman" w:eastAsia="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481B9975" w14:textId="77777777" w:rsidR="00D86C5E"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9.1.2.</w:t>
      </w:r>
      <w:r>
        <w:rPr>
          <w:rFonts w:ascii="Times New Roman" w:hAnsi="Times New Roman"/>
          <w:sz w:val="24"/>
          <w:szCs w:val="24"/>
        </w:rPr>
        <w:tab/>
      </w:r>
      <w:r>
        <w:rPr>
          <w:rFonts w:ascii="Times New Roman" w:eastAsia="Times New Roman" w:hAnsi="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65DAF2EC" w14:textId="77777777" w:rsidR="00D86C5E"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9.2.</w:t>
      </w:r>
      <w:r>
        <w:rPr>
          <w:rFonts w:ascii="Times New Roman" w:hAnsi="Times New Roman"/>
          <w:sz w:val="24"/>
          <w:szCs w:val="24"/>
        </w:rPr>
        <w:tab/>
      </w:r>
      <w:r>
        <w:rPr>
          <w:rFonts w:ascii="Times New Roman" w:eastAsia="Times New Roman" w:hAnsi="Times New Roman"/>
          <w:sz w:val="24"/>
          <w:szCs w:val="24"/>
        </w:rPr>
        <w:t>Качество Материалов, Конструкций:</w:t>
      </w:r>
    </w:p>
    <w:p w14:paraId="1BA62446"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9.2.1.</w:t>
      </w:r>
      <w:r>
        <w:rPr>
          <w:rFonts w:ascii="Times New Roman" w:hAnsi="Times New Roman"/>
          <w:sz w:val="24"/>
          <w:szCs w:val="24"/>
        </w:rPr>
        <w:tab/>
      </w:r>
      <w:r>
        <w:rPr>
          <w:rFonts w:ascii="Times New Roman" w:eastAsia="Times New Roman" w:hAnsi="Times New Roman"/>
          <w:sz w:val="24"/>
          <w:szCs w:val="24"/>
        </w:rPr>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4FCA516B"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1FA2545C" w14:textId="77777777" w:rsidR="621558C1" w:rsidRPr="00E9287A" w:rsidRDefault="00BD141A" w:rsidP="00E9287A">
      <w:pPr>
        <w:pStyle w:val="ConsNormal"/>
        <w:keepNext/>
        <w:widowControl/>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9.2.3. Поставка материала Заказчиком предусмотрена в следующем объеме: </w:t>
      </w:r>
    </w:p>
    <w:p w14:paraId="318B02C6" w14:textId="77777777" w:rsidR="621558C1" w:rsidRPr="00E9287A" w:rsidRDefault="00BD141A" w:rsidP="00E9287A">
      <w:pPr>
        <w:pStyle w:val="ConsNormal"/>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Искусственные камни мощения сложной формы, типа "Трилистник", В40, Btb4.4, F2200, h-0,1 см - 4 512 м2. </w:t>
      </w:r>
    </w:p>
    <w:p w14:paraId="3CF625FE" w14:textId="77777777" w:rsidR="621558C1" w:rsidRPr="00E9287A" w:rsidRDefault="00BD141A" w:rsidP="00E9287A">
      <w:pPr>
        <w:pStyle w:val="ConsNormal"/>
        <w:ind w:firstLine="851"/>
        <w:jc w:val="both"/>
        <w:rPr>
          <w:rFonts w:ascii="Times New Roman" w:eastAsia="Times New Roman" w:hAnsi="Times New Roman"/>
          <w:sz w:val="24"/>
          <w:szCs w:val="24"/>
        </w:rPr>
      </w:pPr>
      <w:r>
        <w:rPr>
          <w:rFonts w:ascii="Times New Roman" w:eastAsia="Times New Roman" w:hAnsi="Times New Roman"/>
          <w:sz w:val="24"/>
          <w:szCs w:val="24"/>
        </w:rPr>
        <w:t>Передача материалов Подрядчику работ оформляется Накладной на отпуск материалов на сторону по форме №М-15 Приложения № 4 к Договору.</w:t>
      </w:r>
    </w:p>
    <w:p w14:paraId="4A1C66BA" w14:textId="77777777" w:rsidR="621558C1" w:rsidRDefault="00BD141A" w:rsidP="00E9287A">
      <w:pPr>
        <w:pStyle w:val="ConsNormal"/>
        <w:ind w:firstLine="851"/>
        <w:jc w:val="both"/>
        <w:rPr>
          <w:rFonts w:ascii="Times New Roman" w:eastAsia="Times New Roman" w:hAnsi="Times New Roman"/>
          <w:sz w:val="24"/>
          <w:szCs w:val="24"/>
        </w:rPr>
      </w:pPr>
      <w:r>
        <w:rPr>
          <w:rFonts w:ascii="Times New Roman" w:eastAsia="Times New Roman" w:hAnsi="Times New Roman"/>
          <w:sz w:val="24"/>
          <w:szCs w:val="24"/>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w:t>
      </w:r>
    </w:p>
    <w:p w14:paraId="3E9DC529" w14:textId="77777777" w:rsidR="00E9287A"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ab/>
      </w:r>
      <w:r>
        <w:rPr>
          <w:rFonts w:ascii="Times New Roman" w:eastAsia="Times New Roman" w:hAnsi="Times New Roman"/>
          <w:sz w:val="24"/>
          <w:szCs w:val="24"/>
        </w:rPr>
        <w:t>Скрытые работы, проверки и испытания Материалов и Конструкций, проводимые Подрядчиком:</w:t>
      </w:r>
    </w:p>
    <w:p w14:paraId="45A19CB2" w14:textId="77777777" w:rsidR="00E9287A"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9.3.1.</w:t>
      </w:r>
      <w:r>
        <w:rPr>
          <w:rFonts w:ascii="Times New Roman" w:hAnsi="Times New Roman"/>
          <w:sz w:val="24"/>
          <w:szCs w:val="24"/>
        </w:rPr>
        <w:tab/>
      </w:r>
      <w:r>
        <w:rPr>
          <w:rFonts w:ascii="Times New Roman" w:eastAsia="Times New Roman" w:hAnsi="Times New Roman"/>
          <w:sz w:val="24"/>
          <w:szCs w:val="24"/>
        </w:rPr>
        <w:t xml:space="preserve">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14:paraId="64053A98" w14:textId="77777777" w:rsidR="00E9287A" w:rsidRDefault="00BD141A" w:rsidP="00E9287A">
      <w:pPr>
        <w:pStyle w:val="ConsNormal"/>
        <w:ind w:firstLine="851"/>
        <w:jc w:val="both"/>
        <w:rPr>
          <w:rFonts w:ascii="Times New Roman" w:eastAsia="Times New Roman" w:hAnsi="Times New Roman"/>
          <w:sz w:val="24"/>
          <w:szCs w:val="24"/>
        </w:rPr>
      </w:pPr>
      <w:r>
        <w:rPr>
          <w:rFonts w:ascii="Times New Roman" w:eastAsia="Times New Roman" w:hAnsi="Times New Roman"/>
          <w:sz w:val="24"/>
          <w:szCs w:val="24"/>
        </w:rPr>
        <w:t>9.3.2.</w:t>
      </w:r>
      <w:r>
        <w:rPr>
          <w:rFonts w:ascii="Times New Roman" w:hAnsi="Times New Roman"/>
          <w:sz w:val="24"/>
          <w:szCs w:val="24"/>
        </w:rPr>
        <w:tab/>
      </w:r>
      <w:r>
        <w:rPr>
          <w:rFonts w:ascii="Times New Roman" w:eastAsia="Times New Roman" w:hAnsi="Times New Roman"/>
          <w:sz w:val="24"/>
          <w:szCs w:val="24"/>
        </w:rPr>
        <w:t>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37A5C292" w14:textId="77777777" w:rsidR="00E9287A"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9.3.3.</w:t>
      </w:r>
      <w:r>
        <w:rPr>
          <w:rFonts w:ascii="Times New Roman" w:hAnsi="Times New Roman"/>
          <w:sz w:val="24"/>
          <w:szCs w:val="24"/>
        </w:rPr>
        <w:tab/>
      </w:r>
      <w:r>
        <w:rPr>
          <w:rFonts w:ascii="Times New Roman" w:eastAsia="Times New Roman" w:hAnsi="Times New Roman"/>
          <w:sz w:val="24"/>
          <w:szCs w:val="24"/>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6D261D59" w14:textId="77777777" w:rsidR="00E9287A" w:rsidRPr="00E9287A" w:rsidRDefault="00E31F56" w:rsidP="00E9287A">
      <w:pPr>
        <w:pStyle w:val="ConsNormal"/>
        <w:ind w:firstLine="0"/>
        <w:jc w:val="both"/>
        <w:rPr>
          <w:rFonts w:ascii="Times New Roman" w:eastAsia="Times New Roman" w:hAnsi="Times New Roman"/>
          <w:sz w:val="24"/>
          <w:szCs w:val="24"/>
        </w:rPr>
      </w:pPr>
    </w:p>
    <w:p w14:paraId="6A40D604" w14:textId="77777777" w:rsidR="00DA3B95" w:rsidRPr="00E9287A" w:rsidRDefault="00E31F56" w:rsidP="00E9287A">
      <w:pPr>
        <w:pStyle w:val="ConsNormal"/>
        <w:keepNext/>
        <w:keepLines/>
        <w:widowControl/>
        <w:ind w:firstLine="0"/>
        <w:jc w:val="both"/>
        <w:rPr>
          <w:rFonts w:ascii="Times New Roman" w:eastAsia="Times New Roman" w:hAnsi="Times New Roman"/>
          <w:sz w:val="24"/>
          <w:szCs w:val="24"/>
        </w:rPr>
      </w:pPr>
    </w:p>
    <w:p w14:paraId="545F4CDD"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9.4.</w:t>
      </w:r>
      <w:r>
        <w:rPr>
          <w:rFonts w:ascii="Times New Roman" w:hAnsi="Times New Roman"/>
          <w:sz w:val="24"/>
          <w:szCs w:val="24"/>
        </w:rPr>
        <w:tab/>
      </w:r>
      <w:r>
        <w:rPr>
          <w:rFonts w:ascii="Times New Roman" w:eastAsia="Times New Roman" w:hAnsi="Times New Roman"/>
          <w:sz w:val="24"/>
          <w:szCs w:val="24"/>
        </w:rPr>
        <w:t>Устранение Недостатков выполненных Работ:</w:t>
      </w:r>
    </w:p>
    <w:p w14:paraId="6714AC53"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9.4.1.</w:t>
      </w:r>
      <w:r>
        <w:rPr>
          <w:rFonts w:ascii="Times New Roman" w:hAnsi="Times New Roman"/>
          <w:sz w:val="24"/>
          <w:szCs w:val="24"/>
        </w:rPr>
        <w:tab/>
      </w:r>
      <w:r>
        <w:rPr>
          <w:rFonts w:ascii="Times New Roman" w:eastAsia="Times New Roman" w:hAnsi="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1F23D787"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3D1014AF"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немедленного удаления со Стройплощадки любых Материалов, не соответствующих условиям настоящего Договора;</w:t>
      </w:r>
    </w:p>
    <w:p w14:paraId="2CF651B8"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ab/>
      </w:r>
      <w:r>
        <w:rPr>
          <w:rFonts w:ascii="Times New Roman" w:eastAsia="Times New Roman" w:hAnsi="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14:paraId="00A9D903"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0EF7016A"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9.5.</w:t>
      </w:r>
      <w:r>
        <w:rPr>
          <w:rFonts w:ascii="Times New Roman" w:hAnsi="Times New Roman"/>
          <w:sz w:val="24"/>
          <w:szCs w:val="24"/>
        </w:rPr>
        <w:tab/>
      </w:r>
      <w:r>
        <w:rPr>
          <w:rFonts w:ascii="Times New Roman" w:eastAsia="Times New Roman" w:hAnsi="Times New Roman"/>
          <w:sz w:val="24"/>
          <w:szCs w:val="24"/>
        </w:rPr>
        <w:t>Предотвращение повреждений и ущерба:</w:t>
      </w:r>
    </w:p>
    <w:p w14:paraId="34FDF143"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9.5.1.</w:t>
      </w:r>
      <w:r>
        <w:rPr>
          <w:rFonts w:ascii="Times New Roman" w:hAnsi="Times New Roman"/>
          <w:sz w:val="24"/>
          <w:szCs w:val="24"/>
        </w:rPr>
        <w:tab/>
      </w:r>
      <w:r>
        <w:rPr>
          <w:rFonts w:ascii="Times New Roman" w:eastAsia="Times New Roman" w:hAnsi="Times New Roman"/>
          <w:sz w:val="24"/>
          <w:szCs w:val="24"/>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0D1D6DB3"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9.5.2.</w:t>
      </w:r>
      <w:r>
        <w:rPr>
          <w:rFonts w:ascii="Times New Roman" w:hAnsi="Times New Roman"/>
          <w:sz w:val="24"/>
          <w:szCs w:val="24"/>
        </w:rPr>
        <w:tab/>
      </w:r>
      <w:r>
        <w:rPr>
          <w:rFonts w:ascii="Times New Roman" w:eastAsia="Times New Roman" w:hAnsi="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3D061966"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9.5.3.</w:t>
      </w:r>
      <w:r>
        <w:rPr>
          <w:rFonts w:ascii="Times New Roman" w:hAnsi="Times New Roman"/>
          <w:sz w:val="24"/>
          <w:szCs w:val="24"/>
        </w:rPr>
        <w:tab/>
      </w:r>
      <w:r>
        <w:rPr>
          <w:rFonts w:ascii="Times New Roman" w:eastAsia="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2E092414"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ab/>
      </w:r>
      <w:r>
        <w:rPr>
          <w:rFonts w:ascii="Times New Roman" w:eastAsia="Times New Roman" w:hAnsi="Times New Roman"/>
          <w:sz w:val="24"/>
          <w:szCs w:val="24"/>
        </w:rPr>
        <w:t>Изменения в пределах Объема Работ:</w:t>
      </w:r>
    </w:p>
    <w:p w14:paraId="2FB9D01C"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06718889"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4C8F9263"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9.7.</w:t>
      </w:r>
      <w:r>
        <w:rPr>
          <w:rFonts w:ascii="Times New Roman" w:hAnsi="Times New Roman"/>
          <w:sz w:val="24"/>
          <w:szCs w:val="24"/>
        </w:rPr>
        <w:tab/>
      </w:r>
      <w:r>
        <w:rPr>
          <w:rFonts w:ascii="Times New Roman" w:eastAsia="Times New Roman" w:hAnsi="Times New Roman"/>
          <w:sz w:val="24"/>
          <w:szCs w:val="24"/>
        </w:rPr>
        <w:t>Журналы производства Работ:</w:t>
      </w:r>
    </w:p>
    <w:p w14:paraId="3AEFB6A8"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9.7.1.</w:t>
      </w:r>
      <w:r>
        <w:rPr>
          <w:rFonts w:ascii="Times New Roman" w:hAnsi="Times New Roman"/>
          <w:sz w:val="24"/>
          <w:szCs w:val="24"/>
        </w:rPr>
        <w:tab/>
      </w:r>
      <w:r>
        <w:rPr>
          <w:rFonts w:ascii="Times New Roman" w:eastAsia="Times New Roman" w:hAnsi="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193F2AF1"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9.7.2.</w:t>
      </w:r>
      <w:r>
        <w:rPr>
          <w:rFonts w:ascii="Times New Roman" w:hAnsi="Times New Roman"/>
          <w:sz w:val="24"/>
          <w:szCs w:val="24"/>
        </w:rPr>
        <w:tab/>
      </w:r>
      <w:r>
        <w:rPr>
          <w:rFonts w:ascii="Times New Roman" w:eastAsia="Times New Roman" w:hAnsi="Times New Roman"/>
          <w:sz w:val="24"/>
          <w:szCs w:val="24"/>
        </w:rPr>
        <w:t>Заказчик вправе вносить в Журналы производства работ свои замечания, делать копии с него и передавать их Персоналу Заказчика.</w:t>
      </w:r>
    </w:p>
    <w:p w14:paraId="275F2636"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9.7.3.</w:t>
      </w:r>
      <w:r>
        <w:rPr>
          <w:rFonts w:ascii="Times New Roman" w:hAnsi="Times New Roman"/>
          <w:sz w:val="24"/>
          <w:szCs w:val="24"/>
        </w:rPr>
        <w:tab/>
      </w:r>
      <w:r>
        <w:rPr>
          <w:rFonts w:ascii="Times New Roman" w:eastAsia="Times New Roman" w:hAnsi="Times New Roman"/>
          <w:sz w:val="24"/>
          <w:szCs w:val="24"/>
        </w:rPr>
        <w:t>Подрядчик в согласованный Сторонами срок обязан устранить за свой счёт замечания, указанные Заказчиком в Журналах производства Работ.</w:t>
      </w:r>
    </w:p>
    <w:p w14:paraId="0849A41C"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9.7.4.</w:t>
      </w:r>
      <w:r>
        <w:rPr>
          <w:rFonts w:ascii="Times New Roman" w:hAnsi="Times New Roman"/>
          <w:sz w:val="24"/>
          <w:szCs w:val="24"/>
        </w:rPr>
        <w:tab/>
      </w:r>
      <w:r>
        <w:rPr>
          <w:rFonts w:ascii="Times New Roman" w:eastAsia="Times New Roman" w:hAnsi="Times New Roman"/>
          <w:sz w:val="24"/>
          <w:szCs w:val="24"/>
        </w:rPr>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0C298C62"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9.7.5.</w:t>
      </w:r>
      <w:r>
        <w:rPr>
          <w:rFonts w:ascii="Times New Roman" w:hAnsi="Times New Roman"/>
          <w:sz w:val="24"/>
          <w:szCs w:val="24"/>
        </w:rPr>
        <w:tab/>
      </w:r>
      <w:r>
        <w:rPr>
          <w:rFonts w:ascii="Times New Roman" w:eastAsia="Times New Roman" w:hAnsi="Times New Roman"/>
          <w:sz w:val="24"/>
          <w:szCs w:val="24"/>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30FB46A5"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9.8.</w:t>
      </w:r>
      <w:r>
        <w:rPr>
          <w:rFonts w:ascii="Times New Roman" w:hAnsi="Times New Roman"/>
          <w:sz w:val="24"/>
          <w:szCs w:val="24"/>
        </w:rPr>
        <w:tab/>
      </w:r>
      <w:r>
        <w:rPr>
          <w:rFonts w:ascii="Times New Roman" w:eastAsia="Times New Roman" w:hAnsi="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32D206E0"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9.9.</w:t>
      </w:r>
      <w:r>
        <w:rPr>
          <w:rFonts w:ascii="Times New Roman" w:hAnsi="Times New Roman"/>
          <w:sz w:val="24"/>
          <w:szCs w:val="24"/>
        </w:rPr>
        <w:tab/>
      </w:r>
      <w:r>
        <w:rPr>
          <w:rFonts w:ascii="Times New Roman" w:eastAsia="Times New Roman" w:hAnsi="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3E5E9E89"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9.9.1.</w:t>
      </w:r>
      <w:r>
        <w:rPr>
          <w:rFonts w:ascii="Times New Roman" w:hAnsi="Times New Roman"/>
          <w:sz w:val="24"/>
          <w:szCs w:val="24"/>
        </w:rPr>
        <w:tab/>
      </w:r>
      <w:r>
        <w:rPr>
          <w:rFonts w:ascii="Times New Roman" w:eastAsia="Times New Roman" w:hAnsi="Times New Roman"/>
          <w:sz w:val="24"/>
          <w:szCs w:val="24"/>
        </w:rPr>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4EF4BB78" w14:textId="77777777" w:rsidR="00DA3B95" w:rsidRPr="00E9287A" w:rsidRDefault="00BD141A" w:rsidP="00E9287A">
      <w:pPr>
        <w:pStyle w:val="ConsNormal"/>
        <w:keepNext/>
        <w:keepLines/>
        <w:widowControl/>
        <w:ind w:firstLine="851"/>
        <w:jc w:val="both"/>
        <w:rPr>
          <w:rFonts w:ascii="Times New Roman" w:eastAsia="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ab/>
      </w:r>
      <w:r>
        <w:rPr>
          <w:rFonts w:ascii="Times New Roman" w:eastAsia="Times New Roman" w:hAnsi="Times New Roman"/>
          <w:sz w:val="24"/>
          <w:szCs w:val="24"/>
        </w:rPr>
        <w:t>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1DC8D24C" w14:textId="77777777" w:rsidR="00DA3B95" w:rsidRPr="00E9287A" w:rsidRDefault="00BD141A" w:rsidP="00E9287A">
      <w:pPr>
        <w:pStyle w:val="ConsNormal"/>
        <w:keepNext/>
        <w:keepLines/>
        <w:widowControl/>
        <w:ind w:firstLine="851"/>
        <w:jc w:val="both"/>
        <w:rPr>
          <w:rFonts w:ascii="Times New Roman" w:eastAsia="Times New Roman" w:hAnsi="Times New Roman"/>
          <w:b/>
          <w:bCs/>
          <w:sz w:val="24"/>
          <w:szCs w:val="24"/>
        </w:rPr>
      </w:pPr>
      <w:r>
        <w:rPr>
          <w:rFonts w:ascii="Times New Roman" w:eastAsia="Times New Roman" w:hAnsi="Times New Roman"/>
          <w:sz w:val="24"/>
          <w:szCs w:val="24"/>
        </w:rPr>
        <w:t>9.11.</w:t>
      </w:r>
      <w:r>
        <w:rPr>
          <w:rFonts w:ascii="Times New Roman" w:hAnsi="Times New Roman"/>
          <w:sz w:val="24"/>
          <w:szCs w:val="24"/>
        </w:rPr>
        <w:tab/>
      </w:r>
      <w:r>
        <w:rPr>
          <w:rFonts w:ascii="Times New Roman" w:eastAsia="Times New Roman" w:hAnsi="Times New Roman"/>
          <w:sz w:val="24"/>
          <w:szCs w:val="24"/>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3C387012" w14:textId="77777777" w:rsidR="00DA3B95" w:rsidRPr="00E9287A" w:rsidRDefault="00E31F56" w:rsidP="00E9287A">
      <w:pPr>
        <w:keepNext/>
        <w:keepLines/>
        <w:autoSpaceDE w:val="0"/>
        <w:autoSpaceDN w:val="0"/>
        <w:ind w:firstLine="709"/>
        <w:jc w:val="center"/>
        <w:rPr>
          <w:b/>
          <w:bCs/>
        </w:rPr>
      </w:pPr>
    </w:p>
    <w:p w14:paraId="5C3040CC" w14:textId="77777777" w:rsidR="00DA3B95" w:rsidRPr="00E9287A" w:rsidRDefault="00BD141A" w:rsidP="00E9287A">
      <w:pPr>
        <w:keepNext/>
        <w:keepLines/>
        <w:autoSpaceDE w:val="0"/>
        <w:autoSpaceDN w:val="0"/>
        <w:ind w:firstLine="709"/>
        <w:jc w:val="center"/>
        <w:rPr>
          <w:b/>
          <w:bCs/>
        </w:rPr>
      </w:pPr>
      <w:r>
        <w:rPr>
          <w:b/>
          <w:bCs/>
        </w:rPr>
        <w:t>10. Сроки выполнения Работ</w:t>
      </w:r>
    </w:p>
    <w:p w14:paraId="4232BF48" w14:textId="77777777" w:rsidR="00DA3B95" w:rsidRPr="00E9287A" w:rsidRDefault="00BD141A" w:rsidP="00E9287A">
      <w:pPr>
        <w:keepNext/>
        <w:keepLines/>
        <w:autoSpaceDE w:val="0"/>
        <w:autoSpaceDN w:val="0"/>
        <w:ind w:firstLine="709"/>
        <w:jc w:val="both"/>
      </w:pPr>
      <w:r>
        <w:t>10.1.</w:t>
      </w:r>
      <w:r>
        <w:tab/>
        <w:t>Срок выполнения Работ:</w:t>
      </w:r>
    </w:p>
    <w:p w14:paraId="2FE0F996" w14:textId="77777777" w:rsidR="00DA3B95" w:rsidRPr="00E9287A" w:rsidRDefault="00BD141A" w:rsidP="00E9287A">
      <w:pPr>
        <w:pStyle w:val="Default"/>
        <w:rPr>
          <w:rFonts w:eastAsia="Times New Roman"/>
          <w:color w:val="000000" w:themeColor="text1"/>
        </w:rPr>
      </w:pPr>
      <w:r>
        <w:rPr>
          <w:rFonts w:eastAsia="Times New Roman"/>
          <w:color w:val="000000" w:themeColor="text1"/>
        </w:rPr>
        <w:t>Начало выполнения Работ - с даты, следующей за днем получения уведомления о начале выполнения работ.</w:t>
      </w:r>
    </w:p>
    <w:p w14:paraId="64D3AD75" w14:textId="77777777" w:rsidR="00DA3B95" w:rsidRPr="00E9287A" w:rsidRDefault="00BD141A" w:rsidP="00E9287A">
      <w:pPr>
        <w:pStyle w:val="Default"/>
        <w:jc w:val="both"/>
        <w:rPr>
          <w:rFonts w:eastAsia="Times New Roman"/>
          <w:color w:val="000000" w:themeColor="text1"/>
        </w:rPr>
      </w:pPr>
      <w:r>
        <w:rPr>
          <w:rFonts w:eastAsia="Times New Roman"/>
          <w:color w:val="000000" w:themeColor="text1"/>
        </w:rPr>
        <w:t>Окончание выполнения Работ - ____ (________) календарных дней с даты, следующей за днем получения уведомления о начале выполнения работ.</w:t>
      </w:r>
    </w:p>
    <w:p w14:paraId="27B243A9" w14:textId="77777777" w:rsidR="00DA3B95" w:rsidRPr="00E9287A" w:rsidRDefault="00BD141A" w:rsidP="00E9287A">
      <w:pPr>
        <w:pStyle w:val="Default"/>
        <w:jc w:val="both"/>
        <w:rPr>
          <w:rFonts w:eastAsia="Times New Roman"/>
        </w:rPr>
      </w:pPr>
      <w:r>
        <w:rPr>
          <w:rFonts w:eastAsia="Times New Roman"/>
          <w:color w:val="000000" w:themeColor="text1"/>
        </w:rPr>
        <w:t>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w:t>
      </w:r>
    </w:p>
    <w:p w14:paraId="7CDA8248" w14:textId="77777777" w:rsidR="00DA3B95" w:rsidRDefault="00BD141A" w:rsidP="00E9287A">
      <w:pPr>
        <w:pStyle w:val="Default"/>
        <w:ind w:firstLine="708"/>
        <w:jc w:val="both"/>
        <w:rPr>
          <w:rFonts w:eastAsia="Times New Roman"/>
        </w:rPr>
      </w:pPr>
      <w:r>
        <w:rPr>
          <w:rFonts w:eastAsia="Times New Roman"/>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65C506D4" w14:textId="77777777" w:rsidR="00E9287A" w:rsidRPr="00E9287A" w:rsidRDefault="00BD141A" w:rsidP="00E9287A">
      <w:pPr>
        <w:keepNext/>
        <w:keepLines/>
        <w:autoSpaceDE w:val="0"/>
        <w:autoSpaceDN w:val="0"/>
        <w:ind w:firstLine="709"/>
        <w:jc w:val="both"/>
      </w:pPr>
      <w:r>
        <w:lastRenderedPageBreak/>
        <w:t xml:space="preserve">10.3. </w:t>
      </w:r>
      <w: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52A3EAD3" w14:textId="77777777" w:rsidR="00E9287A" w:rsidRPr="00E9287A" w:rsidRDefault="00BD141A" w:rsidP="00E9287A">
      <w:pPr>
        <w:keepNext/>
        <w:keepLines/>
        <w:autoSpaceDE w:val="0"/>
        <w:autoSpaceDN w:val="0"/>
        <w:ind w:firstLine="709"/>
        <w:jc w:val="both"/>
      </w:pPr>
      <w:r>
        <w:t>10.4.</w:t>
      </w:r>
      <w: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75748B7F" w14:textId="77777777" w:rsidR="00E9287A" w:rsidRDefault="00E31F56" w:rsidP="00E9287A">
      <w:pPr>
        <w:pStyle w:val="Default"/>
        <w:ind w:firstLine="708"/>
        <w:jc w:val="both"/>
        <w:rPr>
          <w:rFonts w:eastAsia="Times New Roman"/>
        </w:rPr>
      </w:pPr>
    </w:p>
    <w:p w14:paraId="13188817" w14:textId="77777777" w:rsidR="00DA3B95" w:rsidRPr="00E9287A" w:rsidRDefault="00BD141A" w:rsidP="00E9287A">
      <w:pPr>
        <w:keepNext/>
        <w:keepLines/>
        <w:autoSpaceDE w:val="0"/>
        <w:autoSpaceDN w:val="0"/>
        <w:jc w:val="center"/>
        <w:rPr>
          <w:b/>
          <w:bCs/>
        </w:rPr>
      </w:pPr>
      <w:r>
        <w:rPr>
          <w:b/>
          <w:bCs/>
        </w:rPr>
        <w:lastRenderedPageBreak/>
        <w:t>11. Приостановка Работ</w:t>
      </w:r>
    </w:p>
    <w:p w14:paraId="2F29A50F" w14:textId="77777777" w:rsidR="00DA3B95" w:rsidRPr="00E9287A" w:rsidRDefault="00BD141A" w:rsidP="00E9287A">
      <w:pPr>
        <w:keepNext/>
        <w:keepLines/>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6BAE0DF5" w14:textId="77777777" w:rsidR="00DA3B95" w:rsidRPr="00E9287A" w:rsidRDefault="00BD141A" w:rsidP="00E9287A">
      <w:pPr>
        <w:keepNext/>
        <w:keepLines/>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0F5A6439" w14:textId="77777777" w:rsidR="00DA3B95" w:rsidRPr="00E9287A" w:rsidRDefault="00BD141A" w:rsidP="00E9287A">
      <w:pPr>
        <w:keepNext/>
        <w:keepLines/>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19C387B2" w14:textId="77777777" w:rsidR="00DA3B95" w:rsidRPr="00E9287A" w:rsidRDefault="00BD141A" w:rsidP="00E9287A">
      <w:pPr>
        <w:keepNext/>
        <w:keepLines/>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7D3978D9" w14:textId="77777777" w:rsidR="00DA3B95" w:rsidRPr="00E9287A" w:rsidRDefault="00BD141A" w:rsidP="00E9287A">
      <w:pPr>
        <w:keepNext/>
        <w:keepLines/>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20DE1E16" w14:textId="77777777" w:rsidR="00DA3B95" w:rsidRPr="00E9287A" w:rsidRDefault="00BD141A" w:rsidP="00E9287A">
      <w:pPr>
        <w:keepNext/>
        <w:keepLines/>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0434F236" w14:textId="77777777" w:rsidR="00DA3B95" w:rsidRPr="00E9287A" w:rsidRDefault="00BD141A" w:rsidP="00E9287A">
      <w:pPr>
        <w:keepNext/>
        <w:keepLines/>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7E3CA847" w14:textId="77777777" w:rsidR="00DA3B95" w:rsidRPr="00E9287A" w:rsidRDefault="00BD141A" w:rsidP="00E9287A">
      <w:pPr>
        <w:keepNext/>
        <w:keepLines/>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7810A181" w14:textId="77777777" w:rsidR="00DA3B95" w:rsidRPr="00E9287A" w:rsidRDefault="00BD141A" w:rsidP="00E9287A">
      <w:pPr>
        <w:keepNext/>
        <w:keepLines/>
        <w:suppressAutoHyphens w:val="0"/>
        <w:ind w:firstLine="709"/>
        <w:contextualSpacing/>
        <w:jc w:val="both"/>
      </w:pPr>
      <w:r>
        <w:tab/>
        <w:t xml:space="preserve">б) </w:t>
      </w:r>
      <w:r>
        <w:tab/>
        <w:t>нарушение технологии ведения работ и правил эксплуатации оборудования.</w:t>
      </w:r>
    </w:p>
    <w:p w14:paraId="3110B97E" w14:textId="77777777" w:rsidR="00DA3B95" w:rsidRPr="00E9287A" w:rsidRDefault="00BD141A" w:rsidP="00E9287A">
      <w:pPr>
        <w:keepNext/>
        <w:keepLines/>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69A8D257" w14:textId="77777777" w:rsidR="00DA3B95" w:rsidRPr="00E9287A" w:rsidRDefault="00BD141A" w:rsidP="00E9287A">
      <w:pPr>
        <w:keepNext/>
        <w:keepLines/>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C9A3CF5" w14:textId="77777777" w:rsidR="00E9287A" w:rsidRDefault="00E31F56" w:rsidP="00E9287A">
      <w:pPr>
        <w:pStyle w:val="ConsNormal"/>
        <w:keepNext/>
        <w:keepLines/>
        <w:widowControl/>
        <w:ind w:firstLine="851"/>
        <w:jc w:val="center"/>
        <w:rPr>
          <w:rFonts w:ascii="Times New Roman" w:eastAsia="Times New Roman" w:hAnsi="Times New Roman"/>
          <w:b/>
          <w:bCs/>
          <w:sz w:val="24"/>
          <w:szCs w:val="24"/>
        </w:rPr>
      </w:pPr>
    </w:p>
    <w:p w14:paraId="14214552" w14:textId="77777777" w:rsidR="00DA3B95" w:rsidRPr="00E9287A" w:rsidRDefault="00BD141A" w:rsidP="00E9287A">
      <w:pPr>
        <w:pStyle w:val="ConsNormal"/>
        <w:keepNext/>
        <w:keepLines/>
        <w:widowControl/>
        <w:ind w:firstLine="851"/>
        <w:jc w:val="center"/>
        <w:rPr>
          <w:rFonts w:ascii="Times New Roman" w:eastAsia="Times New Roman" w:hAnsi="Times New Roman"/>
          <w:b/>
          <w:bCs/>
          <w:sz w:val="24"/>
          <w:szCs w:val="24"/>
        </w:rPr>
      </w:pPr>
      <w:r>
        <w:rPr>
          <w:rFonts w:ascii="Times New Roman" w:eastAsia="Times New Roman" w:hAnsi="Times New Roman"/>
          <w:b/>
          <w:bCs/>
          <w:sz w:val="24"/>
          <w:szCs w:val="24"/>
        </w:rPr>
        <w:t>12. Проверки и испытания</w:t>
      </w:r>
    </w:p>
    <w:p w14:paraId="5B6D04BF" w14:textId="77777777" w:rsidR="00DA3B95" w:rsidRPr="00E9287A" w:rsidRDefault="00BD141A" w:rsidP="00E9287A">
      <w:pPr>
        <w:keepNext/>
        <w:keepLines/>
        <w:suppressAutoHyphens w:val="0"/>
        <w:ind w:firstLine="709"/>
        <w:jc w:val="both"/>
        <w:rPr>
          <w:lang w:eastAsia="ru-RU"/>
        </w:rPr>
      </w:pPr>
      <w:r>
        <w:rPr>
          <w:lang w:eastAsia="ru-RU"/>
        </w:rPr>
        <w:lastRenderedPageBreak/>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05C08CE" w14:textId="77777777" w:rsidR="00DA3B95" w:rsidRPr="00E9287A" w:rsidRDefault="00BD141A" w:rsidP="00E9287A">
      <w:pPr>
        <w:keepNext/>
        <w:keepLines/>
        <w:suppressAutoHyphens w:val="0"/>
        <w:ind w:firstLine="709"/>
        <w:jc w:val="both"/>
        <w:rPr>
          <w:lang w:eastAsia="ru-RU"/>
        </w:rPr>
      </w:pPr>
      <w:r>
        <w:rPr>
          <w:lang w:eastAsia="ru-RU"/>
        </w:rPr>
        <w:t>12.2.</w:t>
      </w:r>
      <w:r>
        <w:tab/>
      </w:r>
      <w:r>
        <w:rPr>
          <w:lang w:eastAsia="ru-RU"/>
        </w:rPr>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65CA6C26" w14:textId="77777777" w:rsidR="00DA3B95" w:rsidRPr="00E9287A" w:rsidRDefault="00BD141A" w:rsidP="00E9287A">
      <w:pPr>
        <w:keepNext/>
        <w:keepLines/>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21A3D92E" w14:textId="77777777" w:rsidR="00DA3B95" w:rsidRPr="00E9287A" w:rsidRDefault="00BD141A" w:rsidP="00E9287A">
      <w:pPr>
        <w:keepNext/>
        <w:keepLines/>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25CF86BD" w14:textId="77777777" w:rsidR="00DA3B95" w:rsidRPr="00E9287A" w:rsidRDefault="00BD141A" w:rsidP="00E9287A">
      <w:pPr>
        <w:keepNext/>
        <w:keepLines/>
        <w:suppressAutoHyphens w:val="0"/>
        <w:ind w:firstLine="709"/>
        <w:jc w:val="both"/>
        <w:rPr>
          <w:b/>
          <w:bCs/>
          <w:lang w:eastAsia="ru-RU"/>
        </w:rPr>
      </w:pPr>
      <w:r>
        <w:rPr>
          <w:lang w:eastAsia="ru-RU"/>
        </w:rPr>
        <w:t xml:space="preserve">12.5. </w:t>
      </w:r>
      <w:r>
        <w:tab/>
      </w:r>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2570D003" w14:textId="77777777" w:rsidR="00DA3B95" w:rsidRPr="00E9287A" w:rsidRDefault="00BD141A" w:rsidP="00E9287A">
      <w:pPr>
        <w:keepNext/>
        <w:keepLines/>
        <w:tabs>
          <w:tab w:val="left" w:pos="709"/>
        </w:tabs>
        <w:suppressAutoHyphens w:val="0"/>
        <w:ind w:firstLine="709"/>
        <w:jc w:val="both"/>
        <w:rPr>
          <w:lang w:eastAsia="ru-RU"/>
        </w:rPr>
      </w:pPr>
      <w:r>
        <w:rPr>
          <w:lang w:eastAsia="ru-RU"/>
        </w:rPr>
        <w:t>12.6.</w:t>
      </w:r>
      <w:r>
        <w:tab/>
      </w:r>
      <w:r>
        <w:rPr>
          <w:lang w:eastAsia="ru-RU"/>
        </w:rPr>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73E8C446" w14:textId="77777777" w:rsidR="00DA3B95" w:rsidRPr="00E9287A" w:rsidRDefault="00E31F56" w:rsidP="00E9287A">
      <w:pPr>
        <w:keepNext/>
        <w:keepLines/>
        <w:ind w:firstLine="851"/>
        <w:jc w:val="center"/>
        <w:rPr>
          <w:b/>
          <w:bCs/>
        </w:rPr>
      </w:pPr>
    </w:p>
    <w:p w14:paraId="43BEB2AE" w14:textId="77777777" w:rsidR="00DA3B95" w:rsidRPr="00E9287A" w:rsidRDefault="00BD141A" w:rsidP="00E9287A">
      <w:pPr>
        <w:keepNext/>
        <w:keepLines/>
        <w:ind w:firstLine="851"/>
        <w:jc w:val="center"/>
        <w:rPr>
          <w:b/>
          <w:bCs/>
        </w:rPr>
      </w:pPr>
      <w:r>
        <w:rPr>
          <w:b/>
          <w:bCs/>
        </w:rPr>
        <w:t>13. Сдача-приемка Объема Работ, Результата Работ</w:t>
      </w:r>
    </w:p>
    <w:p w14:paraId="05D9A3CB" w14:textId="77777777" w:rsidR="00DA3B95" w:rsidRPr="00E9287A" w:rsidRDefault="00BD141A" w:rsidP="00E9287A">
      <w:pPr>
        <w:keepNext/>
        <w:keepLines/>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096D496A" w14:textId="77777777" w:rsidR="00DA3B95" w:rsidRPr="00E9287A" w:rsidRDefault="00BD141A" w:rsidP="00E9287A">
      <w:pPr>
        <w:keepNext/>
        <w:keepLines/>
        <w:ind w:firstLine="709"/>
        <w:jc w:val="both"/>
      </w:pPr>
      <w:r>
        <w:lastRenderedPageBreak/>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0A6107E" w14:textId="77777777" w:rsidR="00DA3B95" w:rsidRPr="00E9287A" w:rsidRDefault="00BD141A" w:rsidP="00E9287A">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3DD39953" w14:textId="77777777" w:rsidR="00DA3B95" w:rsidRPr="00E9287A" w:rsidRDefault="00BD141A" w:rsidP="00E9287A">
      <w:pPr>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9ADE00A" w14:textId="77777777" w:rsidR="00DA3B95" w:rsidRPr="00E9287A" w:rsidRDefault="00BD141A" w:rsidP="00E9287A">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w:t>
      </w:r>
    </w:p>
    <w:p w14:paraId="1E78C623" w14:textId="77777777" w:rsidR="00DA3B95" w:rsidRPr="00E9287A" w:rsidRDefault="00BD141A" w:rsidP="00E9287A">
      <w:pPr>
        <w:keepNext/>
        <w:keepLines/>
        <w:ind w:firstLine="709"/>
        <w:jc w:val="both"/>
      </w:pPr>
      <w:r>
        <w:t>13.6.</w:t>
      </w:r>
      <w:r>
        <w:tab/>
        <w:t xml:space="preserve">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14:paraId="1A55F2C7" w14:textId="77777777" w:rsidR="00DA3B95" w:rsidRPr="00E9287A" w:rsidRDefault="00BD141A" w:rsidP="00E9287A">
      <w:pPr>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w:t>
      </w:r>
    </w:p>
    <w:p w14:paraId="6E4F6966" w14:textId="77777777" w:rsidR="00DA3B95" w:rsidRPr="00E9287A" w:rsidRDefault="00BD141A" w:rsidP="00E9287A">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778B553A" w14:textId="77777777" w:rsidR="00DA3B95" w:rsidRPr="00E9287A" w:rsidRDefault="00BD141A" w:rsidP="00E9287A">
      <w:pPr>
        <w:keepNext/>
        <w:keepLines/>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w:t>
      </w:r>
    </w:p>
    <w:p w14:paraId="375196EB" w14:textId="77777777" w:rsidR="00DA3B95" w:rsidRPr="00E9287A" w:rsidRDefault="00BD141A" w:rsidP="00E9287A">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50179128" w14:textId="77777777" w:rsidR="00995650" w:rsidRPr="00E9287A" w:rsidRDefault="00BD141A" w:rsidP="00E9287A">
      <w:pPr>
        <w:pStyle w:val="aff7"/>
        <w:pBdr>
          <w:top w:val="nil"/>
          <w:left w:val="nil"/>
          <w:bottom w:val="nil"/>
          <w:right w:val="nil"/>
          <w:between w:val="nil"/>
        </w:pBdr>
        <w:ind w:left="0" w:firstLine="709"/>
        <w:jc w:val="both"/>
      </w:pPr>
      <w:r>
        <w:lastRenderedPageBreak/>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14:paraId="332898ED" w14:textId="77777777" w:rsidR="00995650" w:rsidRPr="00E9287A" w:rsidRDefault="00BD141A" w:rsidP="00E9287A">
      <w:pPr>
        <w:pStyle w:val="aff7"/>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14:paraId="377F9D6E" w14:textId="77777777" w:rsidR="00995650" w:rsidRPr="00E9287A" w:rsidRDefault="00BD141A" w:rsidP="00E9287A">
      <w:pPr>
        <w:pStyle w:val="aff7"/>
        <w:pBdr>
          <w:top w:val="nil"/>
          <w:left w:val="nil"/>
          <w:bottom w:val="nil"/>
          <w:right w:val="nil"/>
          <w:between w:val="nil"/>
        </w:pBdr>
        <w:ind w:left="0"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5C75CED" w14:textId="77777777" w:rsidR="00995650" w:rsidRPr="00E9287A" w:rsidRDefault="00BD141A" w:rsidP="00E9287A">
      <w:pPr>
        <w:pStyle w:val="aff7"/>
        <w:pBdr>
          <w:top w:val="nil"/>
          <w:left w:val="nil"/>
          <w:bottom w:val="nil"/>
          <w:right w:val="nil"/>
          <w:between w:val="nil"/>
        </w:pBdr>
        <w:ind w:left="0" w:firstLine="709"/>
        <w:jc w:val="both"/>
      </w:pPr>
      <w:r>
        <w:t>Сторона, использующая ключ квалифицированной электронной подписи, обязана соблюдать его конфиденциальность.</w:t>
      </w:r>
    </w:p>
    <w:p w14:paraId="3C44D361" w14:textId="77777777" w:rsidR="00995650" w:rsidRPr="00E9287A" w:rsidRDefault="00BD141A" w:rsidP="00E9287A">
      <w:pPr>
        <w:pStyle w:val="aff7"/>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14:paraId="376DFD91" w14:textId="77777777" w:rsidR="00DA3B95" w:rsidRDefault="00BD141A" w:rsidP="00E9287A">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1A5688A" w14:textId="77777777" w:rsidR="00E9287A" w:rsidRDefault="00E31F56" w:rsidP="00E9287A">
      <w:pPr>
        <w:tabs>
          <w:tab w:val="left" w:pos="709"/>
        </w:tabs>
        <w:ind w:firstLine="720"/>
        <w:jc w:val="both"/>
      </w:pPr>
    </w:p>
    <w:p w14:paraId="11A826D7" w14:textId="77777777" w:rsidR="00E9287A" w:rsidRPr="00E9287A" w:rsidRDefault="00BD141A" w:rsidP="00E9287A">
      <w:pPr>
        <w:keepNext/>
        <w:keepLines/>
        <w:ind w:firstLine="851"/>
        <w:jc w:val="center"/>
        <w:rPr>
          <w:b/>
          <w:bCs/>
        </w:rPr>
      </w:pPr>
      <w:r>
        <w:rPr>
          <w:b/>
          <w:bCs/>
        </w:rPr>
        <w:t>14. Гарантии</w:t>
      </w:r>
    </w:p>
    <w:p w14:paraId="7AE6BC20" w14:textId="77777777" w:rsidR="00E9287A" w:rsidRPr="00E9287A" w:rsidRDefault="00BD141A" w:rsidP="00E9287A">
      <w:pPr>
        <w:keepNext/>
        <w:keepLines/>
        <w:ind w:firstLine="709"/>
        <w:jc w:val="both"/>
      </w:pPr>
      <w:r>
        <w:t>14.1.</w:t>
      </w:r>
      <w:r>
        <w:tab/>
        <w:t xml:space="preserve"> Подрядчик гарантирует:</w:t>
      </w:r>
    </w:p>
    <w:p w14:paraId="00CC1668" w14:textId="77777777" w:rsidR="00E9287A" w:rsidRPr="00E9287A" w:rsidRDefault="00BD141A" w:rsidP="00E9287A">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30845425" w14:textId="77777777" w:rsidR="00E9287A" w:rsidRPr="00E9287A" w:rsidRDefault="00BD141A" w:rsidP="00E9287A">
      <w:pPr>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F9CEA67" w14:textId="77777777" w:rsidR="00E9287A" w:rsidRPr="00E9287A" w:rsidRDefault="00BD141A" w:rsidP="00E9287A">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21D96A64" w14:textId="77777777" w:rsidR="00E9287A" w:rsidRPr="00E9287A" w:rsidRDefault="00BD141A" w:rsidP="00E9287A">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 (_______________) месяца и исчисляется, начиная со следующего дня, после Завершения Работ.</w:t>
      </w:r>
    </w:p>
    <w:p w14:paraId="2CD34EF4" w14:textId="77777777" w:rsidR="00E9287A" w:rsidRPr="00E9287A" w:rsidRDefault="00BD141A" w:rsidP="00E9287A">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188AB33" w14:textId="77777777" w:rsidR="00E9287A" w:rsidRPr="00E9287A" w:rsidRDefault="00BD141A" w:rsidP="00E9287A">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331CA516" w14:textId="77777777" w:rsidR="00E9287A" w:rsidRPr="00E9287A" w:rsidRDefault="00BD141A" w:rsidP="00E9287A">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6CF6037F" w14:textId="77777777" w:rsidR="00E9287A" w:rsidRPr="00E9287A" w:rsidRDefault="00E31F56" w:rsidP="00E9287A">
      <w:pPr>
        <w:tabs>
          <w:tab w:val="left" w:pos="709"/>
        </w:tabs>
        <w:ind w:firstLine="720"/>
        <w:jc w:val="both"/>
      </w:pPr>
    </w:p>
    <w:p w14:paraId="34F11C6B" w14:textId="77777777" w:rsidR="00DA3B95" w:rsidRPr="00E9287A" w:rsidRDefault="00E31F56" w:rsidP="00E9287A">
      <w:pPr>
        <w:keepNext/>
        <w:keepLines/>
        <w:ind w:firstLine="851"/>
        <w:jc w:val="center"/>
        <w:rPr>
          <w:b/>
          <w:bCs/>
        </w:rPr>
      </w:pPr>
    </w:p>
    <w:p w14:paraId="20DC0353" w14:textId="77777777" w:rsidR="00DA3B95" w:rsidRPr="00E9287A" w:rsidRDefault="00BD141A" w:rsidP="00E9287A">
      <w:pPr>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33784173" w14:textId="77777777" w:rsidR="00DA3B95" w:rsidRPr="00E9287A" w:rsidRDefault="00BD141A" w:rsidP="00E9287A">
      <w:pPr>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27739865" w14:textId="77777777" w:rsidR="00DA3B95" w:rsidRPr="00E9287A" w:rsidRDefault="00BD141A" w:rsidP="00E9287A">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18AA1656" w14:textId="77777777" w:rsidR="00DA3B95" w:rsidRPr="00E9287A" w:rsidRDefault="00BD141A" w:rsidP="00E9287A">
      <w:pPr>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027AB32" w14:textId="77777777" w:rsidR="00DA3B95" w:rsidRPr="00E9287A" w:rsidRDefault="00E31F56" w:rsidP="00E9287A">
      <w:pPr>
        <w:keepNext/>
        <w:keepLines/>
        <w:ind w:firstLine="709"/>
        <w:jc w:val="both"/>
      </w:pPr>
    </w:p>
    <w:p w14:paraId="1CDF81B8" w14:textId="77777777" w:rsidR="00DA3B95" w:rsidRPr="00E9287A" w:rsidRDefault="00E31F56" w:rsidP="00E9287A">
      <w:pPr>
        <w:keepNext/>
        <w:keepLines/>
        <w:ind w:firstLine="709"/>
        <w:jc w:val="both"/>
      </w:pPr>
    </w:p>
    <w:p w14:paraId="4580408B" w14:textId="77777777" w:rsidR="00DA3B95" w:rsidRPr="00E9287A" w:rsidRDefault="00BD141A" w:rsidP="00E9287A">
      <w:pPr>
        <w:keepNext/>
        <w:keepLines/>
        <w:ind w:firstLine="851"/>
        <w:jc w:val="center"/>
        <w:rPr>
          <w:b/>
          <w:bCs/>
        </w:rPr>
      </w:pPr>
      <w:r>
        <w:rPr>
          <w:b/>
          <w:bCs/>
        </w:rPr>
        <w:t>15. Цена Договора и порядок оплаты</w:t>
      </w:r>
    </w:p>
    <w:p w14:paraId="6438E006" w14:textId="77777777" w:rsidR="00DA3B95" w:rsidRPr="00E9287A" w:rsidRDefault="00BD141A" w:rsidP="00E9287A">
      <w:pPr>
        <w:pStyle w:val="afd"/>
        <w:keepNext/>
        <w:keepLines/>
        <w:tabs>
          <w:tab w:val="left" w:pos="720"/>
          <w:tab w:val="left" w:pos="1080"/>
        </w:tabs>
        <w:rPr>
          <w:sz w:val="24"/>
          <w:szCs w:val="24"/>
        </w:rPr>
      </w:pPr>
      <w:r>
        <w:rPr>
          <w:sz w:val="24"/>
          <w:szCs w:val="24"/>
        </w:rPr>
        <w:t>15.1.</w:t>
      </w:r>
      <w:r>
        <w:rPr>
          <w:sz w:val="24"/>
          <w:szCs w:val="24"/>
        </w:rPr>
        <w:tab/>
        <w:t xml:space="preserve">Общая Цена Работ по настоящему Договору (далее - Цена Договора) составляет _____________(___________________) рублей, </w:t>
      </w:r>
      <w:r>
        <w:rPr>
          <w:i/>
          <w:iCs/>
          <w:sz w:val="24"/>
          <w:szCs w:val="24"/>
        </w:rPr>
        <w:t>в т.ч. НДС_– 20%  ____  (____________)   рублей</w:t>
      </w:r>
      <w:r>
        <w:rPr>
          <w:sz w:val="24"/>
          <w:szCs w:val="24"/>
        </w:rPr>
        <w:t xml:space="preserve">, и определяется Сторонами в соответствии со Сметным расчетом (Приложение № 2 к настоящему Договору). </w:t>
      </w:r>
    </w:p>
    <w:p w14:paraId="74F7239D" w14:textId="77777777" w:rsidR="00DA3B95" w:rsidRPr="00E9287A" w:rsidRDefault="00BD141A" w:rsidP="00E9287A">
      <w:pPr>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481E2B48" w14:textId="77777777" w:rsidR="00DA3B95" w:rsidRPr="00E9287A" w:rsidRDefault="00BD141A" w:rsidP="00E9287A">
      <w:pPr>
        <w:keepNext/>
        <w:keepLines/>
        <w:tabs>
          <w:tab w:val="left" w:pos="720"/>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486F3CB3" w14:textId="77777777" w:rsidR="00DA3B95" w:rsidRPr="00E9287A" w:rsidRDefault="00BD141A" w:rsidP="00E9287A">
      <w:pPr>
        <w:keepNext/>
        <w:keepLines/>
        <w:tabs>
          <w:tab w:val="left" w:pos="851"/>
          <w:tab w:val="left" w:pos="1276"/>
        </w:tabs>
        <w:ind w:firstLine="720"/>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6E788D2B" w14:textId="77777777" w:rsidR="0047358D" w:rsidRPr="00E9287A" w:rsidRDefault="00BD141A" w:rsidP="00E9287A">
      <w:pPr>
        <w:tabs>
          <w:tab w:val="left" w:pos="851"/>
          <w:tab w:val="left" w:pos="1276"/>
        </w:tabs>
        <w:ind w:firstLine="720"/>
        <w:jc w:val="both"/>
      </w:pPr>
      <w:r>
        <w:t>15.5.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21CCAB46" w14:textId="77777777" w:rsidR="0047358D" w:rsidRPr="00E9287A" w:rsidRDefault="00BD141A" w:rsidP="00BD141A">
      <w:pPr>
        <w:pStyle w:val="aff7"/>
        <w:numPr>
          <w:ilvl w:val="0"/>
          <w:numId w:val="54"/>
        </w:numPr>
        <w:tabs>
          <w:tab w:val="left" w:pos="851"/>
        </w:tabs>
        <w:ind w:left="1134" w:hanging="283"/>
        <w:contextualSpacing/>
        <w:jc w:val="both"/>
      </w:pPr>
      <w:r>
        <w:t>метод расчета стоимости работ остается неизменным;</w:t>
      </w:r>
    </w:p>
    <w:p w14:paraId="43D371A0" w14:textId="77777777" w:rsidR="0047358D" w:rsidRPr="00E9287A" w:rsidRDefault="00BD141A" w:rsidP="00BD141A">
      <w:pPr>
        <w:pStyle w:val="aff7"/>
        <w:numPr>
          <w:ilvl w:val="0"/>
          <w:numId w:val="54"/>
        </w:numPr>
        <w:tabs>
          <w:tab w:val="left" w:pos="851"/>
        </w:tabs>
        <w:ind w:left="1134" w:hanging="283"/>
        <w:contextualSpacing/>
        <w:jc w:val="both"/>
      </w:pPr>
      <w:r>
        <w:lastRenderedPageBreak/>
        <w:t>увеличение общей цены договора не превышает 30%  от первоначальной цены договора за весь срок действия договора.</w:t>
      </w:r>
    </w:p>
    <w:p w14:paraId="21BACEC2" w14:textId="77777777" w:rsidR="0047358D" w:rsidRPr="00E9287A" w:rsidRDefault="00E31F56" w:rsidP="00E9287A">
      <w:pPr>
        <w:keepNext/>
        <w:keepLines/>
        <w:tabs>
          <w:tab w:val="left" w:pos="851"/>
          <w:tab w:val="left" w:pos="1276"/>
        </w:tabs>
        <w:ind w:firstLine="720"/>
        <w:jc w:val="both"/>
        <w:rPr>
          <w:noProof/>
        </w:rPr>
      </w:pPr>
    </w:p>
    <w:p w14:paraId="169AB4D5" w14:textId="77777777" w:rsidR="00DA3B95" w:rsidRPr="00E9287A" w:rsidRDefault="00BD141A" w:rsidP="00E9287A">
      <w:pPr>
        <w:keepNext/>
        <w:keepLines/>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14:paraId="48180660"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14:paraId="5CB97727"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все налоги и сборы, установленные законодательством РФ;  </w:t>
      </w:r>
    </w:p>
    <w:p w14:paraId="521CEAAF"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3A641B68"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7C4AD6"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144FB65B" w14:textId="77777777" w:rsidR="00A32C37" w:rsidRPr="00E9287A" w:rsidRDefault="00BD141A" w:rsidP="00BD141A">
      <w:pPr>
        <w:pStyle w:val="aff7"/>
        <w:keepNext/>
        <w:keepLines/>
        <w:numPr>
          <w:ilvl w:val="0"/>
          <w:numId w:val="56"/>
        </w:numPr>
        <w:tabs>
          <w:tab w:val="left" w:pos="851"/>
          <w:tab w:val="left" w:pos="1134"/>
        </w:tabs>
        <w:ind w:left="709"/>
        <w:contextualSpacing/>
        <w:jc w:val="both"/>
        <w:rPr>
          <w:rFonts w:eastAsiaTheme="minorEastAsia"/>
        </w:rPr>
      </w:pPr>
      <w: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511386E4"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752ABDC1"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03BE88A8"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транспортные расходы и получение разрешений на транспортировку грузов, доставляемых Подрядчиком; </w:t>
      </w:r>
    </w:p>
    <w:p w14:paraId="3F8D4C1B" w14:textId="77777777" w:rsidR="00A32C37" w:rsidRPr="00E9287A" w:rsidRDefault="00BD141A" w:rsidP="00BD141A">
      <w:pPr>
        <w:pStyle w:val="aff7"/>
        <w:keepNext/>
        <w:keepLines/>
        <w:numPr>
          <w:ilvl w:val="0"/>
          <w:numId w:val="56"/>
        </w:numPr>
        <w:tabs>
          <w:tab w:val="left" w:pos="851"/>
          <w:tab w:val="left" w:pos="1134"/>
        </w:tabs>
        <w:ind w:left="709"/>
        <w:contextualSpacing/>
        <w:jc w:val="both"/>
      </w:pPr>
      <w:r>
        <w:t xml:space="preserve">накладные расходы, прибыль, лимитированные затраты; </w:t>
      </w:r>
    </w:p>
    <w:p w14:paraId="2AAD6EB1" w14:textId="77777777" w:rsidR="00DA3B95" w:rsidRPr="00E9287A" w:rsidRDefault="00BD141A" w:rsidP="00BD141A">
      <w:pPr>
        <w:pStyle w:val="aff7"/>
        <w:keepNext/>
        <w:keepLines/>
        <w:numPr>
          <w:ilvl w:val="0"/>
          <w:numId w:val="56"/>
        </w:numPr>
        <w:tabs>
          <w:tab w:val="left" w:pos="851"/>
          <w:tab w:val="left" w:pos="1134"/>
        </w:tabs>
        <w:ind w:left="709"/>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14:paraId="5A7C4FB2" w14:textId="77777777" w:rsidR="00DA3B95" w:rsidRPr="00E9287A" w:rsidRDefault="00BD141A" w:rsidP="00E9287A">
      <w:pPr>
        <w:keepNext/>
        <w:keepLines/>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6E0A3FDF" w14:textId="77777777" w:rsidR="00DA3B95" w:rsidRPr="00E9287A" w:rsidRDefault="00BD141A" w:rsidP="00E9287A">
      <w:pPr>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1A41308C" w14:textId="77777777" w:rsidR="00DA3B95" w:rsidRPr="00E9287A" w:rsidRDefault="00BD141A" w:rsidP="00E9287A">
      <w:pPr>
        <w:keepNext/>
        <w:keepLines/>
        <w:tabs>
          <w:tab w:val="left" w:pos="851"/>
          <w:tab w:val="left" w:pos="1276"/>
        </w:tabs>
        <w:ind w:firstLine="720"/>
        <w:jc w:val="both"/>
      </w:pPr>
      <w:r>
        <w:lastRenderedPageBreak/>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51F018F1" w14:textId="77777777" w:rsidR="00DA3B95" w:rsidRPr="00E9287A" w:rsidRDefault="00BD141A" w:rsidP="00E9287A">
      <w:pPr>
        <w:pStyle w:val="102"/>
        <w:keepNext/>
        <w:ind w:firstLine="709"/>
        <w:rPr>
          <w:color w:val="FF0000"/>
          <w:sz w:val="24"/>
          <w:szCs w:val="24"/>
        </w:rPr>
      </w:pPr>
      <w:r>
        <w:rPr>
          <w:sz w:val="24"/>
          <w:szCs w:val="24"/>
        </w:rPr>
        <w:t>15.10. Оплата выполненных Работ производится:</w:t>
      </w:r>
      <w:r>
        <w:rPr>
          <w:color w:val="FF0000"/>
          <w:sz w:val="24"/>
          <w:szCs w:val="24"/>
        </w:rPr>
        <w:t xml:space="preserve">  </w:t>
      </w:r>
    </w:p>
    <w:p w14:paraId="02F9A43B" w14:textId="77777777" w:rsidR="4A8985B9" w:rsidRPr="00E9287A" w:rsidRDefault="00BD141A" w:rsidP="00E9287A">
      <w:pPr>
        <w:jc w:val="both"/>
        <w:rPr>
          <w:i/>
          <w:iCs/>
        </w:rPr>
      </w:pPr>
      <w:r>
        <w:rPr>
          <w:i/>
          <w:iCs/>
        </w:rPr>
        <w:t>Вариант 1.</w:t>
      </w:r>
    </w:p>
    <w:p w14:paraId="3E1E1445" w14:textId="77777777" w:rsidR="4A8985B9" w:rsidRPr="00E9287A" w:rsidRDefault="00BD141A" w:rsidP="00BD141A">
      <w:pPr>
        <w:numPr>
          <w:ilvl w:val="0"/>
          <w:numId w:val="39"/>
        </w:numPr>
        <w:ind w:left="360"/>
        <w:jc w:val="both"/>
        <w:rPr>
          <w:rFonts w:eastAsiaTheme="minorEastAsia"/>
        </w:rPr>
      </w:pPr>
      <w:r>
        <w:rPr>
          <w:i/>
          <w:iCs/>
        </w:rP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22FC74AF" w14:textId="77777777" w:rsidR="4A8985B9" w:rsidRPr="00E9287A" w:rsidRDefault="00BD141A" w:rsidP="00BD141A">
      <w:pPr>
        <w:pStyle w:val="1a"/>
        <w:numPr>
          <w:ilvl w:val="0"/>
          <w:numId w:val="39"/>
        </w:numPr>
        <w:ind w:left="360"/>
        <w:rPr>
          <w:rFonts w:eastAsiaTheme="minorEastAsia"/>
          <w:sz w:val="24"/>
          <w:szCs w:val="24"/>
        </w:rPr>
      </w:pPr>
      <w:r>
        <w:rPr>
          <w:i/>
          <w:iCs/>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4A153158" w14:textId="77777777" w:rsidR="4A8985B9" w:rsidRPr="00E9287A" w:rsidRDefault="00BD141A" w:rsidP="00E9287A">
      <w:pPr>
        <w:pStyle w:val="1a"/>
        <w:rPr>
          <w:i/>
          <w:iCs/>
          <w:sz w:val="24"/>
          <w:szCs w:val="24"/>
        </w:rPr>
      </w:pPr>
      <w:r>
        <w:rPr>
          <w:i/>
          <w:iCs/>
          <w:sz w:val="24"/>
          <w:szCs w:val="24"/>
        </w:rPr>
        <w:t>Вариант 2.</w:t>
      </w:r>
    </w:p>
    <w:p w14:paraId="2A12D9A8" w14:textId="77777777" w:rsidR="4A8985B9" w:rsidRPr="00E9287A" w:rsidRDefault="00BD141A" w:rsidP="00BD141A">
      <w:pPr>
        <w:numPr>
          <w:ilvl w:val="0"/>
          <w:numId w:val="39"/>
        </w:numPr>
        <w:ind w:left="360"/>
        <w:jc w:val="both"/>
        <w:rPr>
          <w:rFonts w:eastAsiaTheme="minorEastAsia"/>
        </w:rPr>
      </w:pPr>
      <w:r>
        <w:rPr>
          <w:i/>
          <w:iCs/>
        </w:rPr>
        <w:t>путем перечисления авансового платежа в размере ___% (_____________) от Цены Договора в течение 15 (пятнадцати) календарных дней на основании предоставленного Подрядчиком счета на оплату, с даты предоставления Исполнителем независимой (банковской) гарантии, оформленной в соответствии с требованиями Приложения № 6 к документации о закупки;</w:t>
      </w:r>
    </w:p>
    <w:p w14:paraId="3034CFF5" w14:textId="77777777" w:rsidR="4A8985B9" w:rsidRPr="00E9287A" w:rsidRDefault="00BD141A" w:rsidP="00BD141A">
      <w:pPr>
        <w:numPr>
          <w:ilvl w:val="0"/>
          <w:numId w:val="39"/>
        </w:numPr>
        <w:ind w:left="360"/>
        <w:jc w:val="both"/>
        <w:rPr>
          <w:rFonts w:eastAsiaTheme="minorEastAsia"/>
        </w:rPr>
      </w:pPr>
      <w:r>
        <w:rPr>
          <w:i/>
          <w:iCs/>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751AC03E" w14:textId="77777777" w:rsidR="4A8985B9" w:rsidRPr="00E9287A" w:rsidRDefault="00BD141A" w:rsidP="00BD141A">
      <w:pPr>
        <w:numPr>
          <w:ilvl w:val="0"/>
          <w:numId w:val="39"/>
        </w:numPr>
        <w:ind w:left="360"/>
        <w:jc w:val="both"/>
        <w:rPr>
          <w:rFonts w:eastAsiaTheme="minorEastAsia"/>
        </w:rPr>
      </w:pPr>
      <w:r>
        <w:rPr>
          <w:i/>
          <w:iCs/>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1E4E0D5A" w14:textId="77777777" w:rsidR="4A8985B9" w:rsidRPr="00E9287A" w:rsidRDefault="00BD141A" w:rsidP="00BD141A">
      <w:pPr>
        <w:pStyle w:val="1a"/>
        <w:numPr>
          <w:ilvl w:val="0"/>
          <w:numId w:val="39"/>
        </w:numPr>
        <w:ind w:left="360"/>
        <w:rPr>
          <w:rFonts w:eastAsiaTheme="minorEastAsia"/>
          <w:sz w:val="24"/>
          <w:szCs w:val="24"/>
        </w:rPr>
      </w:pPr>
      <w:r>
        <w:rPr>
          <w:i/>
          <w:iCs/>
          <w:sz w:val="24"/>
          <w:szCs w:val="24"/>
        </w:rP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3362EEDE" w14:textId="77777777" w:rsidR="4A8985B9" w:rsidRPr="00E9287A" w:rsidRDefault="00BD141A" w:rsidP="00E9287A">
      <w:pPr>
        <w:pStyle w:val="1a"/>
        <w:rPr>
          <w:i/>
          <w:iCs/>
          <w:sz w:val="24"/>
          <w:szCs w:val="24"/>
        </w:rPr>
      </w:pPr>
      <w:r>
        <w:rPr>
          <w:i/>
          <w:iCs/>
          <w:sz w:val="24"/>
          <w:szCs w:val="24"/>
        </w:rPr>
        <w:t>Вариант 3.</w:t>
      </w:r>
    </w:p>
    <w:p w14:paraId="757284D3" w14:textId="77777777" w:rsidR="4A8985B9" w:rsidRPr="00E9287A" w:rsidRDefault="00BD141A" w:rsidP="00BD141A">
      <w:pPr>
        <w:numPr>
          <w:ilvl w:val="0"/>
          <w:numId w:val="39"/>
        </w:numPr>
        <w:ind w:left="360"/>
        <w:jc w:val="both"/>
        <w:rPr>
          <w:rFonts w:eastAsiaTheme="minorEastAsia"/>
        </w:rPr>
      </w:pPr>
      <w:r>
        <w:rPr>
          <w:i/>
          <w:iCs/>
        </w:rPr>
        <w:t>путем перечисления авансового платежа в размере ___% (_______________) от Цены Договора в течение 15 (пятнадцати) календарных дней на основании предоставленного Подрядчиком счета на оплату, без предоставления Исполнителем независимой (банковской) гарантии;</w:t>
      </w:r>
    </w:p>
    <w:p w14:paraId="455E8C1C" w14:textId="77777777" w:rsidR="4A8985B9" w:rsidRPr="00E9287A" w:rsidRDefault="00BD141A" w:rsidP="00BD141A">
      <w:pPr>
        <w:numPr>
          <w:ilvl w:val="0"/>
          <w:numId w:val="39"/>
        </w:numPr>
        <w:ind w:left="360"/>
        <w:jc w:val="both"/>
        <w:rPr>
          <w:rFonts w:eastAsiaTheme="minorEastAsia"/>
        </w:rPr>
      </w:pPr>
      <w:r>
        <w:rPr>
          <w:i/>
          <w:iCs/>
        </w:rPr>
        <w:lastRenderedPageBreak/>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p>
    <w:p w14:paraId="5731F8F2" w14:textId="77777777" w:rsidR="4A8985B9" w:rsidRPr="00E9287A" w:rsidRDefault="00BD141A" w:rsidP="00BD141A">
      <w:pPr>
        <w:numPr>
          <w:ilvl w:val="0"/>
          <w:numId w:val="39"/>
        </w:numPr>
        <w:ind w:left="360"/>
        <w:jc w:val="both"/>
        <w:rPr>
          <w:rFonts w:eastAsiaTheme="minorEastAsia"/>
        </w:rPr>
      </w:pPr>
      <w:r>
        <w:rPr>
          <w:i/>
          <w:iCs/>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33282F89" w14:textId="77777777" w:rsidR="4A8985B9" w:rsidRPr="00E9287A" w:rsidRDefault="00BD141A" w:rsidP="00BD141A">
      <w:pPr>
        <w:pStyle w:val="1a"/>
        <w:numPr>
          <w:ilvl w:val="0"/>
          <w:numId w:val="39"/>
        </w:numPr>
        <w:ind w:left="360"/>
        <w:rPr>
          <w:rFonts w:eastAsiaTheme="minorEastAsia"/>
          <w:sz w:val="24"/>
          <w:szCs w:val="24"/>
        </w:rPr>
      </w:pPr>
      <w:r>
        <w:rPr>
          <w:i/>
          <w:iCs/>
          <w:sz w:val="24"/>
          <w:szCs w:val="24"/>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p w14:paraId="27B46985" w14:textId="77777777" w:rsidR="00E9287A" w:rsidRPr="00E9287A" w:rsidRDefault="00BD141A" w:rsidP="00E9287A">
      <w:pPr>
        <w:keepNext/>
        <w:keepLines/>
        <w:tabs>
          <w:tab w:val="left" w:pos="720"/>
        </w:tabs>
        <w:ind w:firstLine="709"/>
        <w:jc w:val="both"/>
      </w:pPr>
      <w:r>
        <w:lastRenderedPageBreak/>
        <w:t xml:space="preserve">15.11. Все платежи по Договору осуществляются в рублях на основании оригинала счета Подрядчика, полученного Заказчиком. </w:t>
      </w:r>
    </w:p>
    <w:p w14:paraId="4F40E97C" w14:textId="77777777" w:rsidR="00E9287A" w:rsidRPr="00E9287A" w:rsidRDefault="00BD141A" w:rsidP="00E9287A">
      <w:pPr>
        <w:pStyle w:val="afd"/>
        <w:keepNext/>
        <w:keepLines/>
        <w:tabs>
          <w:tab w:val="left" w:pos="720"/>
          <w:tab w:val="left" w:pos="1080"/>
        </w:tabs>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084A0F8B" w14:textId="77777777" w:rsidR="00E9287A" w:rsidRPr="00E9287A" w:rsidRDefault="00BD141A" w:rsidP="00E9287A">
      <w:pPr>
        <w:keepNext/>
        <w:keepLines/>
        <w:tabs>
          <w:tab w:val="left" w:pos="709"/>
        </w:tabs>
        <w:ind w:firstLine="720"/>
        <w:jc w:val="both"/>
      </w:pPr>
      <w:r>
        <w:t>15.13.</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1C4304A4" w14:textId="77777777" w:rsidR="00E9287A" w:rsidRPr="00E9287A" w:rsidRDefault="00BD141A" w:rsidP="00E9287A">
      <w:pPr>
        <w:keepNext/>
        <w:keepLines/>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5215C372" w14:textId="77777777" w:rsidR="00E9287A" w:rsidRPr="00E9287A" w:rsidRDefault="00BD141A" w:rsidP="00E9287A">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27F7CB46" w14:textId="77777777" w:rsidR="00E9287A" w:rsidRPr="00E9287A" w:rsidRDefault="00BD141A" w:rsidP="00E9287A">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83E149E" w14:textId="77777777" w:rsidR="00E9287A" w:rsidRDefault="00BD141A" w:rsidP="00E9287A">
      <w:pPr>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30A9E996" w14:textId="77777777" w:rsidR="00E9287A" w:rsidRPr="004E2DB2" w:rsidRDefault="00BD141A" w:rsidP="00E9287A">
      <w:pPr>
        <w:keepNext/>
        <w:keepLines/>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размере_______(____) % </w:t>
      </w:r>
      <w:r>
        <w:rPr>
          <w:rStyle w:val="af8"/>
          <w:rFonts w:eastAsia="MS Mincho"/>
        </w:rPr>
        <w:footnoteReference w:id="3"/>
      </w:r>
      <w:r>
        <w:t>от Цены Договора или стоимости не завершенных в срок Этапов Работ соответственно за каждый день просрочки.</w:t>
      </w:r>
    </w:p>
    <w:p w14:paraId="0172E076" w14:textId="77777777" w:rsidR="00E9287A" w:rsidRDefault="00E31F56" w:rsidP="00E9287A">
      <w:pPr>
        <w:keepNext/>
        <w:keepLines/>
        <w:tabs>
          <w:tab w:val="left" w:pos="709"/>
        </w:tabs>
        <w:ind w:firstLine="720"/>
        <w:jc w:val="both"/>
      </w:pPr>
    </w:p>
    <w:p w14:paraId="2F19AE7D" w14:textId="77777777" w:rsidR="00E9287A" w:rsidRPr="00E9287A" w:rsidRDefault="00E31F56" w:rsidP="00E9287A">
      <w:pPr>
        <w:keepNext/>
        <w:keepLines/>
        <w:tabs>
          <w:tab w:val="left" w:pos="709"/>
        </w:tabs>
        <w:ind w:firstLine="720"/>
        <w:jc w:val="both"/>
      </w:pPr>
    </w:p>
    <w:p w14:paraId="0747BDEB" w14:textId="77777777" w:rsidR="00E9287A" w:rsidRPr="00E9287A" w:rsidRDefault="00E31F56" w:rsidP="00E9287A">
      <w:pPr>
        <w:pStyle w:val="1a"/>
        <w:rPr>
          <w:rFonts w:eastAsiaTheme="minorEastAsia"/>
          <w:sz w:val="24"/>
          <w:szCs w:val="24"/>
        </w:rPr>
      </w:pPr>
    </w:p>
    <w:p w14:paraId="664D8A71" w14:textId="77777777" w:rsidR="00DA3B95" w:rsidRPr="00E9287A" w:rsidRDefault="00E31F56" w:rsidP="00E9287A">
      <w:pPr>
        <w:keepNext/>
        <w:keepLines/>
        <w:jc w:val="both"/>
      </w:pPr>
    </w:p>
    <w:p w14:paraId="47C4FDBC" w14:textId="77777777" w:rsidR="00DA3B95" w:rsidRPr="00E9287A" w:rsidRDefault="00BD141A" w:rsidP="00E9287A">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6B46EE02" w14:textId="77777777" w:rsidR="00DA3B95" w:rsidRPr="00E9287A" w:rsidRDefault="00BD141A" w:rsidP="00E9287A">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B25C554" w14:textId="77777777" w:rsidR="00DA3B95" w:rsidRPr="00E9287A" w:rsidRDefault="00BD141A" w:rsidP="00E9287A">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размере_______(____)%</w:t>
      </w:r>
      <w:r>
        <w:rPr>
          <w:rStyle w:val="af8"/>
          <w:rFonts w:eastAsia="MS Mincho"/>
        </w:rPr>
        <w:footnoteReference w:id="4"/>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130FF213" w14:textId="77777777" w:rsidR="00DA3B95" w:rsidRPr="00E9287A" w:rsidRDefault="00BD141A" w:rsidP="00E9287A">
      <w:pPr>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65C66C1C" w14:textId="77777777" w:rsidR="00DA3B95" w:rsidRPr="00E9287A" w:rsidRDefault="00BD141A" w:rsidP="00E9287A">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082E6AA2" w14:textId="77777777" w:rsidR="00DA3B95" w:rsidRPr="00E9287A" w:rsidRDefault="00BD141A" w:rsidP="00E9287A">
      <w:pPr>
        <w:keepNext/>
        <w:keepLines/>
        <w:tabs>
          <w:tab w:val="left" w:pos="709"/>
        </w:tabs>
        <w:ind w:firstLine="709"/>
        <w:jc w:val="both"/>
      </w:pPr>
      <w: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с даты предъявления требования Заказчиком по факту нарушения.</w:t>
      </w:r>
    </w:p>
    <w:p w14:paraId="77BD7103" w14:textId="77777777" w:rsidR="00DA3B95" w:rsidRPr="00E9287A" w:rsidRDefault="00BD141A" w:rsidP="00E9287A">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39A567B7" w14:textId="77777777" w:rsidR="00DA3B95" w:rsidRPr="00E9287A" w:rsidRDefault="00BD141A" w:rsidP="00E9287A">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1988B96A" w14:textId="77777777" w:rsidR="00DA3B95" w:rsidRPr="00E9287A" w:rsidRDefault="00BD141A" w:rsidP="00E9287A">
      <w:pPr>
        <w:keepNext/>
        <w:keepLines/>
        <w:tabs>
          <w:tab w:val="left" w:pos="709"/>
        </w:tabs>
        <w:ind w:firstLine="709"/>
        <w:jc w:val="both"/>
      </w:pPr>
      <w:r>
        <w:lastRenderedPageBreak/>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2D3DDA7F" w14:textId="77777777" w:rsidR="00DA3B95" w:rsidRPr="00E9287A" w:rsidRDefault="00BD141A" w:rsidP="00E9287A">
      <w:pPr>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38F3FC73" w14:textId="77777777" w:rsidR="00DA3B95" w:rsidRPr="00E9287A" w:rsidRDefault="00BD141A" w:rsidP="00E9287A">
      <w:pPr>
        <w:keepNext/>
        <w:keepLines/>
        <w:ind w:firstLine="709"/>
        <w:jc w:val="both"/>
        <w:rPr>
          <w:b/>
          <w:bCs/>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0328981B" w14:textId="77777777" w:rsidR="00DA3B95" w:rsidRPr="00E9287A" w:rsidRDefault="00E31F56" w:rsidP="00E9287A">
      <w:pPr>
        <w:keepNext/>
        <w:keepLines/>
        <w:tabs>
          <w:tab w:val="left" w:pos="709"/>
        </w:tabs>
        <w:ind w:firstLine="709"/>
        <w:jc w:val="both"/>
      </w:pPr>
    </w:p>
    <w:p w14:paraId="475FEC7F" w14:textId="77777777" w:rsidR="00DA3B95" w:rsidRPr="00E9287A" w:rsidRDefault="00E31F56" w:rsidP="00E9287A">
      <w:pPr>
        <w:keepNext/>
        <w:keepLines/>
        <w:ind w:firstLine="709"/>
        <w:jc w:val="both"/>
        <w:rPr>
          <w:b/>
          <w:bCs/>
        </w:rPr>
      </w:pPr>
    </w:p>
    <w:p w14:paraId="46008FD1" w14:textId="77777777" w:rsidR="00DA3B95" w:rsidRPr="00E9287A" w:rsidRDefault="00BD141A" w:rsidP="00E9287A">
      <w:pPr>
        <w:pStyle w:val="ConsNormal"/>
        <w:keepNext/>
        <w:keepLines/>
        <w:widowControl/>
        <w:ind w:firstLine="709"/>
        <w:jc w:val="center"/>
        <w:rPr>
          <w:rFonts w:ascii="Times New Roman" w:eastAsia="Times New Roman" w:hAnsi="Times New Roman"/>
          <w:b/>
          <w:bCs/>
          <w:sz w:val="24"/>
          <w:szCs w:val="24"/>
        </w:rPr>
      </w:pPr>
      <w:r>
        <w:rPr>
          <w:rFonts w:ascii="Times New Roman" w:eastAsia="Times New Roman" w:hAnsi="Times New Roman"/>
          <w:b/>
          <w:bCs/>
          <w:sz w:val="24"/>
          <w:szCs w:val="24"/>
        </w:rPr>
        <w:t>17. Обстоятельства непреодолимой силы</w:t>
      </w:r>
    </w:p>
    <w:p w14:paraId="1E9A20F1" w14:textId="77777777" w:rsidR="00DA3B95" w:rsidRPr="00E9287A" w:rsidRDefault="00BD141A" w:rsidP="00E9287A">
      <w:pPr>
        <w:pStyle w:val="ConsNormal"/>
        <w:keepNext/>
        <w:keepLines/>
        <w:widowControl/>
        <w:ind w:firstLine="709"/>
        <w:jc w:val="both"/>
        <w:rPr>
          <w:rFonts w:ascii="Times New Roman" w:eastAsia="Times New Roman" w:hAnsi="Times New Roman"/>
          <w:sz w:val="24"/>
          <w:szCs w:val="24"/>
        </w:rPr>
      </w:pPr>
      <w:r>
        <w:rPr>
          <w:rFonts w:ascii="Times New Roman" w:eastAsia="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9EE7321" w14:textId="77777777" w:rsidR="00DA3B95" w:rsidRPr="00E9287A" w:rsidRDefault="00BD141A" w:rsidP="00E9287A">
      <w:pPr>
        <w:pStyle w:val="ConsNormal"/>
        <w:keepNext/>
        <w:keepLines/>
        <w:widowControl/>
        <w:ind w:firstLine="709"/>
        <w:jc w:val="both"/>
        <w:rPr>
          <w:rFonts w:ascii="Times New Roman" w:eastAsia="Times New Roman" w:hAnsi="Times New Roman"/>
          <w:sz w:val="24"/>
          <w:szCs w:val="24"/>
        </w:rPr>
      </w:pPr>
      <w:r>
        <w:rPr>
          <w:rFonts w:ascii="Times New Roman" w:eastAsia="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BC36797" w14:textId="77777777" w:rsidR="00DA3B95" w:rsidRPr="00E9287A" w:rsidRDefault="00BD141A" w:rsidP="00E9287A">
      <w:pPr>
        <w:pStyle w:val="ConsNormal"/>
        <w:keepNext/>
        <w:keepLines/>
        <w:widowControl/>
        <w:ind w:firstLine="709"/>
        <w:jc w:val="both"/>
        <w:rPr>
          <w:rFonts w:ascii="Times New Roman" w:eastAsia="Times New Roman" w:hAnsi="Times New Roman"/>
          <w:sz w:val="24"/>
          <w:szCs w:val="24"/>
        </w:rPr>
      </w:pPr>
      <w:r>
        <w:rPr>
          <w:rFonts w:ascii="Times New Roman" w:eastAsia="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26A0B4F" w14:textId="77777777" w:rsidR="00DA3B95" w:rsidRPr="00E9287A" w:rsidRDefault="00BD141A" w:rsidP="00E9287A">
      <w:pPr>
        <w:pStyle w:val="ConsNormal"/>
        <w:keepNext/>
        <w:keepLines/>
        <w:widowControl/>
        <w:ind w:firstLine="709"/>
        <w:jc w:val="both"/>
        <w:rPr>
          <w:rFonts w:ascii="Times New Roman" w:eastAsia="Times New Roman" w:hAnsi="Times New Roman"/>
          <w:sz w:val="24"/>
          <w:szCs w:val="24"/>
        </w:rPr>
      </w:pPr>
      <w:r>
        <w:rPr>
          <w:rFonts w:ascii="Times New Roman" w:eastAsia="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7940AE7C" w14:textId="77777777" w:rsidR="00DA3B95" w:rsidRPr="00E9287A" w:rsidRDefault="00E31F56" w:rsidP="00E9287A">
      <w:pPr>
        <w:keepNext/>
        <w:keepLines/>
        <w:ind w:firstLine="851"/>
        <w:jc w:val="center"/>
        <w:rPr>
          <w:b/>
          <w:bCs/>
        </w:rPr>
      </w:pPr>
    </w:p>
    <w:p w14:paraId="4172D49E" w14:textId="77777777" w:rsidR="00DA3B95" w:rsidRPr="00E9287A" w:rsidRDefault="00BD141A" w:rsidP="00E9287A">
      <w:pPr>
        <w:keepNext/>
        <w:keepLines/>
        <w:ind w:firstLine="851"/>
        <w:jc w:val="center"/>
        <w:rPr>
          <w:b/>
          <w:bCs/>
        </w:rPr>
      </w:pPr>
      <w:r>
        <w:rPr>
          <w:b/>
          <w:bCs/>
        </w:rPr>
        <w:t>18. Порядок разрешения споров и применимое право</w:t>
      </w:r>
    </w:p>
    <w:p w14:paraId="6D5377C1" w14:textId="77777777" w:rsidR="00CF0402" w:rsidRPr="00E9287A" w:rsidRDefault="00BD141A" w:rsidP="00E9287A">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6261675" w14:textId="77777777" w:rsidR="00CF0402" w:rsidRPr="00E9287A" w:rsidRDefault="00BD141A" w:rsidP="00E9287A">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14:paraId="6E385D58" w14:textId="77777777" w:rsidR="00CF0402" w:rsidRPr="00E9287A" w:rsidRDefault="00BD141A" w:rsidP="00E9287A">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361E6D1" w14:textId="77777777" w:rsidR="00CF0402" w:rsidRPr="00E9287A" w:rsidRDefault="00BD141A" w:rsidP="00E9287A">
      <w:pPr>
        <w:keepNext/>
        <w:keepLines/>
        <w:autoSpaceDE w:val="0"/>
        <w:autoSpaceDN w:val="0"/>
        <w:adjustRightInd w:val="0"/>
        <w:ind w:firstLine="709"/>
        <w:jc w:val="both"/>
      </w:pPr>
      <w:r>
        <w:lastRenderedPageBreak/>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DE09E7D" w14:textId="77777777" w:rsidR="00CF0402" w:rsidRPr="00E9287A" w:rsidRDefault="00BD141A" w:rsidP="00E9287A">
      <w:pPr>
        <w:keepNext/>
        <w:keepLines/>
        <w:autoSpaceDE w:val="0"/>
        <w:autoSpaceDN w:val="0"/>
        <w:adjustRightInd w:val="0"/>
        <w:ind w:firstLine="709"/>
        <w:jc w:val="both"/>
      </w:pPr>
      <w:r>
        <w:t>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D2D14F4" w14:textId="77777777" w:rsidR="00CF0402" w:rsidRPr="00E9287A" w:rsidRDefault="00BD141A" w:rsidP="00E9287A">
      <w:pPr>
        <w:keepNext/>
        <w:keepLines/>
        <w:autoSpaceDE w:val="0"/>
        <w:autoSpaceDN w:val="0"/>
        <w:adjustRightInd w:val="0"/>
        <w:ind w:firstLine="567"/>
        <w:jc w:val="both"/>
      </w:pPr>
      <w:r>
        <w:t xml:space="preserve">для Заказчика </w:t>
      </w:r>
      <w:r>
        <w:rPr>
          <w:lang w:val="en-US"/>
        </w:rPr>
        <w:t>ural</w:t>
      </w:r>
      <w:r>
        <w:t>@trcont.ru;</w:t>
      </w:r>
    </w:p>
    <w:p w14:paraId="15898B91" w14:textId="77777777" w:rsidR="00CF0402" w:rsidRPr="00E9287A" w:rsidRDefault="00BD141A" w:rsidP="00E9287A">
      <w:pPr>
        <w:keepNext/>
        <w:keepLines/>
        <w:autoSpaceDE w:val="0"/>
        <w:autoSpaceDN w:val="0"/>
        <w:adjustRightInd w:val="0"/>
        <w:ind w:firstLine="567"/>
        <w:jc w:val="both"/>
      </w:pPr>
      <w:r>
        <w:t xml:space="preserve">для Подрядчика _____________________. </w:t>
      </w:r>
    </w:p>
    <w:p w14:paraId="58BBF29F" w14:textId="77777777" w:rsidR="00CF0402" w:rsidRPr="00E9287A" w:rsidRDefault="00BD141A" w:rsidP="00E9287A">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14:paraId="3D579966" w14:textId="77777777" w:rsidR="00CF0402" w:rsidRPr="00E9287A" w:rsidRDefault="00BD141A" w:rsidP="00E9287A">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64A4BD83" w14:textId="77777777" w:rsidR="00CF0402" w:rsidRPr="00E9287A" w:rsidRDefault="00BD141A" w:rsidP="00E9287A">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F07342B" w14:textId="77777777" w:rsidR="00CF0402" w:rsidRPr="00E9287A" w:rsidRDefault="00BD141A" w:rsidP="00E9287A">
      <w:pPr>
        <w:keepNext/>
        <w:keepLines/>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2690679" w14:textId="77777777" w:rsidR="00CF0402" w:rsidRPr="00E9287A" w:rsidRDefault="00BD141A" w:rsidP="00E9287A">
      <w:pPr>
        <w:keepNext/>
        <w:keepLines/>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422A3A48" w14:textId="77777777" w:rsidR="00CF0402" w:rsidRPr="00E9287A" w:rsidRDefault="00BD141A" w:rsidP="00E9287A">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90AAC67" w14:textId="77777777" w:rsidR="00CF0402" w:rsidRPr="00E9287A" w:rsidRDefault="00BD141A" w:rsidP="00E9287A">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984D9DC" w14:textId="77777777" w:rsidR="00CF0402" w:rsidRPr="00E9287A" w:rsidRDefault="00BD141A" w:rsidP="00E9287A">
      <w:pPr>
        <w:keepNext/>
        <w:keepLines/>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8A6C315" w14:textId="77777777" w:rsidR="00CF0402" w:rsidRPr="00E9287A" w:rsidRDefault="00BD141A" w:rsidP="00E9287A">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1096E7A1" w14:textId="77777777" w:rsidR="00CF0402" w:rsidRPr="00E9287A" w:rsidRDefault="00BD141A" w:rsidP="00E9287A">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14:paraId="0840CDA7" w14:textId="77777777" w:rsidR="00CF0402" w:rsidRPr="00E9287A" w:rsidRDefault="00BD141A" w:rsidP="00E9287A">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391E420E" w14:textId="77777777" w:rsidR="00DA3B95" w:rsidRPr="00E9287A" w:rsidRDefault="00BD141A" w:rsidP="00E9287A">
      <w:pPr>
        <w:pStyle w:val="ConsNormal"/>
        <w:keepNext/>
        <w:keepLines/>
        <w:widowControl/>
        <w:ind w:firstLine="709"/>
        <w:jc w:val="both"/>
        <w:rPr>
          <w:rFonts w:ascii="Times New Roman" w:eastAsia="Times New Roman" w:hAnsi="Times New Roman"/>
          <w:i/>
          <w:iCs/>
          <w:sz w:val="24"/>
          <w:szCs w:val="24"/>
        </w:rPr>
      </w:pPr>
      <w:r>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58D8EA60" w14:textId="77777777" w:rsidR="00DA3B95" w:rsidRPr="00E9287A" w:rsidRDefault="00BD141A" w:rsidP="00E9287A">
      <w:pPr>
        <w:keepNext/>
        <w:keepLines/>
        <w:ind w:firstLine="709"/>
        <w:jc w:val="both"/>
      </w:pPr>
      <w:r>
        <w:lastRenderedPageBreak/>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14A4562B" w14:textId="77777777" w:rsidR="00DA3B95" w:rsidRPr="00E9287A" w:rsidRDefault="00BD141A" w:rsidP="00E9287A">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7F8A7BAB" w14:textId="77777777" w:rsidR="00DA3B95" w:rsidRPr="00E9287A" w:rsidRDefault="00BD141A" w:rsidP="00E9287A">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7EB75D55" w14:textId="77777777" w:rsidR="00DA3B95" w:rsidRPr="00E9287A" w:rsidRDefault="00BD141A" w:rsidP="00E9287A">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5B847CCA" w14:textId="77777777" w:rsidR="00DA3B95" w:rsidRPr="00E9287A" w:rsidRDefault="00E31F56" w:rsidP="00E9287A">
      <w:pPr>
        <w:keepNext/>
        <w:keepLines/>
        <w:rPr>
          <w:b/>
          <w:bCs/>
        </w:rPr>
      </w:pPr>
    </w:p>
    <w:p w14:paraId="04B4356B" w14:textId="77777777" w:rsidR="00DA3B95" w:rsidRPr="00E9287A" w:rsidRDefault="00BD141A" w:rsidP="00E9287A">
      <w:pPr>
        <w:keepNext/>
        <w:keepLines/>
        <w:ind w:firstLine="851"/>
        <w:jc w:val="center"/>
        <w:rPr>
          <w:b/>
          <w:bCs/>
        </w:rPr>
      </w:pPr>
      <w:r>
        <w:rPr>
          <w:b/>
          <w:bCs/>
        </w:rPr>
        <w:t>19. Вступление Договора в силу. Срок действия Договора и условия его досрочного расторжения</w:t>
      </w:r>
    </w:p>
    <w:p w14:paraId="1071E9CB" w14:textId="77777777" w:rsidR="00DA3B95" w:rsidRPr="00E9287A" w:rsidRDefault="00BD141A" w:rsidP="00BD141A">
      <w:pPr>
        <w:pStyle w:val="aff7"/>
        <w:keepNext/>
        <w:keepLines/>
        <w:numPr>
          <w:ilvl w:val="1"/>
          <w:numId w:val="53"/>
        </w:numPr>
        <w:suppressAutoHyphens w:val="0"/>
        <w:ind w:left="0" w:firstLine="709"/>
        <w:contextualSpacing/>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D22D2C1" w14:textId="77777777" w:rsidR="00DA3B95" w:rsidRPr="00E9287A" w:rsidRDefault="00BD141A" w:rsidP="00BD141A">
      <w:pPr>
        <w:pStyle w:val="aff7"/>
        <w:keepNext/>
        <w:keepLines/>
        <w:numPr>
          <w:ilvl w:val="1"/>
          <w:numId w:val="53"/>
        </w:numPr>
        <w:suppressAutoHyphens w:val="0"/>
        <w:ind w:left="0" w:firstLine="709"/>
        <w:contextualSpacing/>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BFC374A" w14:textId="77777777" w:rsidR="00DA3B95" w:rsidRPr="00E9287A" w:rsidRDefault="00BD141A" w:rsidP="00BD141A">
      <w:pPr>
        <w:pStyle w:val="aff7"/>
        <w:keepNext/>
        <w:keepLines/>
        <w:numPr>
          <w:ilvl w:val="1"/>
          <w:numId w:val="53"/>
        </w:numPr>
        <w:suppressAutoHyphens w:val="0"/>
        <w:ind w:left="0" w:firstLine="709"/>
        <w:contextualSpacing/>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55E1F16A" w14:textId="77777777" w:rsidR="00DA3B95" w:rsidRPr="00E9287A" w:rsidRDefault="00BD141A" w:rsidP="00E9287A">
      <w:pPr>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57F7600D" w14:textId="77777777" w:rsidR="00DA3B95" w:rsidRPr="00E9287A" w:rsidRDefault="00BD141A" w:rsidP="00E9287A">
      <w:pPr>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14:paraId="482CA5D1" w14:textId="77777777" w:rsidR="00DA3B95" w:rsidRPr="00E9287A" w:rsidRDefault="00BD141A" w:rsidP="00E9287A">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14:paraId="73E22D9F" w14:textId="77777777" w:rsidR="00DA3B95" w:rsidRPr="00E9287A" w:rsidRDefault="00BD141A" w:rsidP="00E9287A">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46FD1FC7" w14:textId="77777777" w:rsidR="00DA3B95" w:rsidRPr="00E9287A" w:rsidRDefault="00BD141A" w:rsidP="00E9287A">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14:paraId="77B8E83C" w14:textId="77777777" w:rsidR="00DA3B95" w:rsidRPr="00E9287A" w:rsidRDefault="00BD141A" w:rsidP="00E9287A">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0BB248ED" w14:textId="77777777" w:rsidR="00DA3B95" w:rsidRPr="00E9287A" w:rsidRDefault="00BD141A" w:rsidP="00E9287A">
      <w:pPr>
        <w:pStyle w:val="afd"/>
        <w:keepNext/>
        <w:keepLines/>
        <w:rPr>
          <w:sz w:val="24"/>
          <w:szCs w:val="24"/>
        </w:rPr>
      </w:pPr>
      <w:r>
        <w:rPr>
          <w:sz w:val="24"/>
          <w:szCs w:val="24"/>
        </w:rPr>
        <w:lastRenderedPageBreak/>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51A45AC7" w14:textId="77777777" w:rsidR="00DA3B95" w:rsidRPr="00E9287A" w:rsidRDefault="00BD141A" w:rsidP="00E9287A">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14:paraId="293B645A" w14:textId="77777777" w:rsidR="00DA3B95" w:rsidRPr="00E9287A" w:rsidRDefault="00BD141A" w:rsidP="00E9287A">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6685A54A" w14:textId="77777777" w:rsidR="00DA3B95" w:rsidRPr="00E9287A" w:rsidRDefault="00BD141A" w:rsidP="00E9287A">
      <w:pPr>
        <w:keepNext/>
        <w:keepLines/>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3022E47F" w14:textId="77777777" w:rsidR="00DA3B95" w:rsidRPr="00E9287A" w:rsidRDefault="00BD141A" w:rsidP="00E9287A">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45A4A318" w14:textId="77777777" w:rsidR="00DA3B95" w:rsidRPr="00E9287A" w:rsidRDefault="00BD141A" w:rsidP="00E9287A">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5811AA15" w14:textId="77777777" w:rsidR="00DA3B95" w:rsidRPr="00E9287A" w:rsidRDefault="00BD141A" w:rsidP="00E9287A">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14:paraId="38B6C3B7" w14:textId="77777777" w:rsidR="00DA3B95" w:rsidRPr="00E9287A" w:rsidRDefault="00BD141A" w:rsidP="00E9287A">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67F2663" w14:textId="77777777" w:rsidR="00DA3B95" w:rsidRPr="00E9287A" w:rsidRDefault="00BD141A" w:rsidP="00E9287A">
      <w:pPr>
        <w:keepNext/>
        <w:keepLines/>
        <w:ind w:firstLine="709"/>
        <w:jc w:val="both"/>
      </w:pPr>
      <w:r>
        <w:t>В ходе проведения окончательного расчета:</w:t>
      </w:r>
    </w:p>
    <w:p w14:paraId="66F074CF" w14:textId="77777777" w:rsidR="00DA3B95" w:rsidRPr="00E9287A" w:rsidRDefault="00BD141A" w:rsidP="00E9287A">
      <w:pPr>
        <w:keepNext/>
        <w:keepLines/>
        <w:tabs>
          <w:tab w:val="left" w:pos="1080"/>
        </w:tabs>
        <w:ind w:firstLine="709"/>
        <w:jc w:val="both"/>
      </w:pPr>
      <w:r>
        <w:t>19.8.1. Подрядчик обязуется:</w:t>
      </w:r>
    </w:p>
    <w:p w14:paraId="31BE2907" w14:textId="77777777" w:rsidR="00DA3B95" w:rsidRPr="00E9287A" w:rsidRDefault="00BD141A" w:rsidP="00E9287A">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6738C6BC" w14:textId="77777777" w:rsidR="00DA3B95" w:rsidRPr="00E9287A" w:rsidRDefault="00BD141A" w:rsidP="00E9287A">
      <w:pPr>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082D084C" w14:textId="77777777" w:rsidR="00DA3B95" w:rsidRPr="00E9287A" w:rsidRDefault="00BD141A" w:rsidP="00E9287A">
      <w:pPr>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42A3F199" w14:textId="77777777" w:rsidR="00DA3B95" w:rsidRPr="00E9287A" w:rsidRDefault="00BD141A" w:rsidP="00E9287A">
      <w:pPr>
        <w:keepNext/>
        <w:keepLines/>
        <w:tabs>
          <w:tab w:val="left" w:pos="1080"/>
        </w:tabs>
        <w:ind w:firstLine="709"/>
        <w:jc w:val="both"/>
      </w:pPr>
      <w:r>
        <w:t>(d)</w:t>
      </w:r>
      <w:r>
        <w:tab/>
        <w:t>передать Заказчику выполненные Работы.</w:t>
      </w:r>
    </w:p>
    <w:p w14:paraId="267857F2" w14:textId="77777777" w:rsidR="00DA3B95" w:rsidRPr="00E9287A" w:rsidRDefault="00BD141A" w:rsidP="00E9287A">
      <w:pPr>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71D29ED3" w14:textId="77777777" w:rsidR="00DA3B95" w:rsidRPr="00E9287A" w:rsidRDefault="00BD141A" w:rsidP="00E9287A">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38240288" w14:textId="77777777" w:rsidR="00DA3B95" w:rsidRPr="00E9287A" w:rsidRDefault="00BD141A" w:rsidP="00E9287A">
      <w:pPr>
        <w:keepNext/>
        <w:keepLines/>
        <w:ind w:firstLine="567"/>
        <w:jc w:val="both"/>
        <w:rPr>
          <w:rFonts w:eastAsia="Arial"/>
        </w:rPr>
      </w:pPr>
      <w:r>
        <w:lastRenderedPageBreak/>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w:t>
      </w:r>
    </w:p>
    <w:p w14:paraId="5881FB3D" w14:textId="77777777" w:rsidR="00DA3B95" w:rsidRPr="00E9287A" w:rsidRDefault="00E31F56" w:rsidP="00E9287A">
      <w:pPr>
        <w:keepNext/>
        <w:keepLines/>
        <w:ind w:firstLine="709"/>
        <w:jc w:val="both"/>
      </w:pPr>
    </w:p>
    <w:p w14:paraId="0D903937" w14:textId="77777777" w:rsidR="00DA3B95" w:rsidRPr="00E9287A" w:rsidRDefault="00BD141A" w:rsidP="00E9287A">
      <w:pPr>
        <w:keepNext/>
        <w:keepLines/>
        <w:ind w:firstLine="709"/>
        <w:jc w:val="both"/>
        <w:rPr>
          <w:b/>
          <w:bCs/>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70EFB597" w14:textId="77777777" w:rsidR="00DA3B95" w:rsidRPr="00E9287A" w:rsidRDefault="00E31F56" w:rsidP="00E9287A">
      <w:pPr>
        <w:keepNext/>
        <w:keepLines/>
        <w:ind w:firstLine="851"/>
        <w:jc w:val="center"/>
        <w:rPr>
          <w:b/>
          <w:bCs/>
        </w:rPr>
      </w:pPr>
    </w:p>
    <w:p w14:paraId="37164E0E" w14:textId="77777777" w:rsidR="00DA3B95" w:rsidRPr="00E9287A" w:rsidRDefault="00BD141A" w:rsidP="00BD141A">
      <w:pPr>
        <w:pStyle w:val="aff7"/>
        <w:keepNext/>
        <w:keepLines/>
        <w:numPr>
          <w:ilvl w:val="0"/>
          <w:numId w:val="53"/>
        </w:numPr>
        <w:contextualSpacing/>
        <w:jc w:val="center"/>
        <w:rPr>
          <w:b/>
          <w:bCs/>
        </w:rPr>
      </w:pPr>
      <w:r>
        <w:rPr>
          <w:b/>
          <w:bCs/>
        </w:rPr>
        <w:t>Одобрения и уведомления</w:t>
      </w:r>
    </w:p>
    <w:p w14:paraId="6DBD2DA6" w14:textId="77777777" w:rsidR="00DA3B95" w:rsidRPr="00E9287A" w:rsidRDefault="00BD141A" w:rsidP="00E9287A">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0D8D2CD9" w14:textId="77777777" w:rsidR="00DA3B95" w:rsidRPr="00E9287A" w:rsidRDefault="00BD141A" w:rsidP="00E9287A">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7BFE37E7" w14:textId="77777777" w:rsidR="00DA3B95" w:rsidRPr="00E9287A" w:rsidRDefault="00BD141A" w:rsidP="00E9287A">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62B38629" w14:textId="77777777" w:rsidR="00DA3B95" w:rsidRPr="00E9287A" w:rsidRDefault="00BD141A" w:rsidP="00E9287A">
      <w:pPr>
        <w:keepNext/>
        <w:keepLines/>
        <w:ind w:firstLine="709"/>
        <w:jc w:val="both"/>
        <w:rPr>
          <w:bCs/>
        </w:rPr>
      </w:pPr>
      <w:r>
        <w:rPr>
          <w:b/>
          <w:bCs/>
        </w:rPr>
        <w:t xml:space="preserve">Заказчику: </w:t>
      </w:r>
      <w:hyperlink r:id="rId35">
        <w:r>
          <w:rPr>
            <w:rStyle w:val="a8"/>
          </w:rPr>
          <w:t>KabinAN@TRCONT.RU</w:t>
        </w:r>
      </w:hyperlink>
      <w:r>
        <w:rPr>
          <w:bCs/>
        </w:rPr>
        <w:t xml:space="preserve">, </w:t>
      </w:r>
      <w:hyperlink r:id="rId36">
        <w:r>
          <w:rPr>
            <w:rStyle w:val="a8"/>
          </w:rPr>
          <w:t>GalkinPV@TRCONT.RU</w:t>
        </w:r>
      </w:hyperlink>
      <w:r>
        <w:rPr>
          <w:bCs/>
        </w:rPr>
        <w:t>.</w:t>
      </w:r>
    </w:p>
    <w:p w14:paraId="1C2ECCCE" w14:textId="77777777" w:rsidR="00DA3B95" w:rsidRPr="00E9287A" w:rsidRDefault="00E31F56" w:rsidP="00E9287A">
      <w:pPr>
        <w:keepNext/>
        <w:keepLines/>
        <w:ind w:firstLine="709"/>
        <w:jc w:val="both"/>
      </w:pPr>
    </w:p>
    <w:p w14:paraId="4A73C29E" w14:textId="77777777" w:rsidR="00DA3B95" w:rsidRPr="00E9287A" w:rsidRDefault="00BD141A" w:rsidP="00E9287A">
      <w:pPr>
        <w:keepNext/>
        <w:keepLines/>
        <w:ind w:firstLine="709"/>
        <w:jc w:val="both"/>
        <w:rPr>
          <w:b/>
          <w:bCs/>
        </w:rPr>
      </w:pPr>
      <w:r>
        <w:rPr>
          <w:b/>
          <w:bCs/>
        </w:rPr>
        <w:t>Подрядчику:</w:t>
      </w:r>
      <w:bookmarkStart w:id="24" w:name="_DV_M51"/>
      <w:bookmarkEnd w:id="24"/>
      <w:r>
        <w:rPr>
          <w:b/>
          <w:bCs/>
        </w:rPr>
        <w:t xml:space="preserve"> ______________________________________________________</w:t>
      </w:r>
    </w:p>
    <w:p w14:paraId="55FE01B0" w14:textId="77777777" w:rsidR="00DA3B95" w:rsidRPr="00E9287A" w:rsidRDefault="00E31F56" w:rsidP="00E9287A">
      <w:pPr>
        <w:keepNext/>
        <w:keepLines/>
        <w:ind w:firstLine="709"/>
        <w:jc w:val="both"/>
      </w:pPr>
    </w:p>
    <w:p w14:paraId="0C93920F" w14:textId="77777777" w:rsidR="00DA3B95" w:rsidRPr="00E9287A" w:rsidRDefault="00BD141A" w:rsidP="00E9287A">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14570A1E" w14:textId="77777777" w:rsidR="00DA3B95" w:rsidRPr="00E9287A" w:rsidRDefault="00E31F56" w:rsidP="00E9287A">
      <w:pPr>
        <w:keepNext/>
        <w:keepLines/>
        <w:ind w:firstLine="709"/>
        <w:jc w:val="both"/>
      </w:pPr>
    </w:p>
    <w:p w14:paraId="6A2BCB02" w14:textId="77777777" w:rsidR="004E2DB2" w:rsidRPr="00E9287A" w:rsidRDefault="00E31F56" w:rsidP="00E9287A">
      <w:pPr>
        <w:keepNext/>
        <w:keepLines/>
        <w:ind w:firstLine="709"/>
        <w:jc w:val="both"/>
      </w:pPr>
    </w:p>
    <w:p w14:paraId="2D17E8B7" w14:textId="77777777" w:rsidR="004E2DB2" w:rsidRPr="00E9287A" w:rsidRDefault="00BD141A" w:rsidP="00E9287A">
      <w:pPr>
        <w:keepNext/>
        <w:keepLines/>
        <w:ind w:firstLine="709"/>
        <w:contextualSpacing/>
        <w:jc w:val="center"/>
        <w:rPr>
          <w:b/>
          <w:bCs/>
        </w:rPr>
      </w:pPr>
      <w:r>
        <w:rPr>
          <w:b/>
          <w:bCs/>
        </w:rPr>
        <w:t>21. Антикоррупционная оговорка</w:t>
      </w:r>
    </w:p>
    <w:p w14:paraId="094777EB"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w:t>
      </w:r>
      <w:r>
        <w:rPr>
          <w:rFonts w:ascii="Times New Roman" w:hAnsi="Times New Roman"/>
          <w:sz w:val="24"/>
          <w:szCs w:val="24"/>
        </w:rPr>
        <w:lastRenderedPageBreak/>
        <w:t>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5D03822"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00627F2"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7376693"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366F263"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F6DA9C3"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D1689F6"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4B78067"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1EC5C7B0"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w:t>
      </w:r>
      <w:r>
        <w:rPr>
          <w:rFonts w:ascii="Times New Roman" w:hAnsi="Times New Roman"/>
          <w:sz w:val="24"/>
          <w:szCs w:val="24"/>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48A5D5E"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B2C9BFD"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96925A2"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1D580E8" w14:textId="77777777" w:rsidR="004E2DB2" w:rsidRPr="00E9287A" w:rsidRDefault="00BD141A" w:rsidP="00E9287A">
      <w:pPr>
        <w:pStyle w:val="1ff0"/>
        <w:spacing w:after="0" w:line="240" w:lineRule="auto"/>
        <w:ind w:firstLine="709"/>
        <w:contextualSpacing/>
        <w:rPr>
          <w:rFonts w:ascii="Times New Roman" w:hAnsi="Times New Roman"/>
          <w:i/>
          <w:iCs/>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r>
        <w:rPr>
          <w:rFonts w:ascii="Times New Roman" w:hAnsi="Times New Roman"/>
          <w:sz w:val="24"/>
          <w:szCs w:val="24"/>
          <w:lang w:val="en-US"/>
        </w:rPr>
        <w:t>trcont</w:t>
      </w:r>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 xml:space="preserve"> / адрес электронной почты: </w:t>
      </w:r>
      <w:r>
        <w:rPr>
          <w:rFonts w:ascii="Times New Roman" w:hAnsi="Times New Roman"/>
          <w:sz w:val="24"/>
          <w:szCs w:val="24"/>
          <w:lang w:val="en-US"/>
        </w:rPr>
        <w:t>anticorr</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w:t>
      </w:r>
    </w:p>
    <w:p w14:paraId="36BF21F1" w14:textId="77777777" w:rsidR="004E2DB2" w:rsidRPr="00E9287A" w:rsidRDefault="00E31F56" w:rsidP="00E9287A">
      <w:pPr>
        <w:keepNext/>
        <w:keepLines/>
        <w:autoSpaceDE w:val="0"/>
        <w:autoSpaceDN w:val="0"/>
        <w:ind w:firstLine="709"/>
        <w:jc w:val="center"/>
        <w:rPr>
          <w:b/>
          <w:bCs/>
        </w:rPr>
      </w:pPr>
    </w:p>
    <w:p w14:paraId="5D85F656" w14:textId="77777777" w:rsidR="004E2DB2" w:rsidRPr="00E9287A" w:rsidRDefault="00BD141A" w:rsidP="00E9287A">
      <w:pPr>
        <w:keepNext/>
        <w:keepLines/>
        <w:autoSpaceDE w:val="0"/>
        <w:autoSpaceDN w:val="0"/>
        <w:ind w:firstLine="709"/>
        <w:jc w:val="center"/>
        <w:rPr>
          <w:b/>
          <w:bCs/>
        </w:rPr>
      </w:pPr>
      <w:r>
        <w:rPr>
          <w:b/>
          <w:bCs/>
        </w:rPr>
        <w:t>22. Гарантии и заверения Подрядчика</w:t>
      </w:r>
    </w:p>
    <w:p w14:paraId="77482EA2" w14:textId="77777777" w:rsidR="004E2DB2" w:rsidRPr="00E9287A" w:rsidRDefault="00BD141A" w:rsidP="00E9287A">
      <w:pPr>
        <w:pStyle w:val="aff7"/>
        <w:keepNext/>
        <w:keepLines/>
        <w:suppressAutoHyphens w:val="0"/>
        <w:ind w:left="0" w:firstLine="709"/>
        <w:jc w:val="both"/>
      </w:pPr>
      <w:r>
        <w:t>22.1.  Подрядчик настоящим заверяет Заказчика и гарантирует, что на дату заключения настоящего Договора:</w:t>
      </w:r>
    </w:p>
    <w:p w14:paraId="2732048C" w14:textId="77777777" w:rsidR="004E2DB2" w:rsidRPr="00E9287A" w:rsidRDefault="00BD141A" w:rsidP="00E9287A">
      <w:pPr>
        <w:pStyle w:val="aff7"/>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44E546E6" w14:textId="77777777" w:rsidR="004E2DB2" w:rsidRPr="00E9287A" w:rsidRDefault="00BD141A" w:rsidP="00E9287A">
      <w:pPr>
        <w:pStyle w:val="aff7"/>
        <w:keepNext/>
        <w:keepLines/>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2ADDCFCE" w14:textId="77777777" w:rsidR="004E2DB2" w:rsidRPr="00E9287A" w:rsidRDefault="00BD141A" w:rsidP="00E9287A">
      <w:pPr>
        <w:pStyle w:val="aff7"/>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1A79DB0B" w14:textId="77777777" w:rsidR="004E2DB2" w:rsidRPr="00E9287A" w:rsidRDefault="00BD141A" w:rsidP="00E9287A">
      <w:pPr>
        <w:pStyle w:val="aff7"/>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4FD4FA3B" w14:textId="77777777" w:rsidR="004E2DB2" w:rsidRPr="00E9287A" w:rsidRDefault="00BD141A" w:rsidP="00E9287A">
      <w:pPr>
        <w:pStyle w:val="aff7"/>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38907CFB" w14:textId="77777777" w:rsidR="004E2DB2" w:rsidRPr="00E9287A" w:rsidRDefault="00BD141A" w:rsidP="00E9287A">
      <w:pPr>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shd w:val="clear" w:color="auto" w:fill="FFFFFF"/>
        </w:rPr>
        <w:t>№ 10 (№ 9 - при отсутствии банковской гарантии)</w:t>
      </w:r>
      <w:r>
        <w:rPr>
          <w:color w:val="000000"/>
          <w:shd w:val="clear" w:color="auto" w:fill="FFFFFF"/>
        </w:rPr>
        <w:t xml:space="preserve"> к настоящему Договору.</w:t>
      </w:r>
    </w:p>
    <w:p w14:paraId="1A1770F8" w14:textId="77777777" w:rsidR="004E2DB2" w:rsidRPr="00E9287A" w:rsidRDefault="00E31F56" w:rsidP="00E9287A">
      <w:pPr>
        <w:rPr>
          <w:color w:val="000000"/>
          <w:shd w:val="clear" w:color="auto" w:fill="FFFFFF"/>
        </w:rPr>
      </w:pPr>
    </w:p>
    <w:p w14:paraId="10558E06" w14:textId="77777777" w:rsidR="004E2DB2" w:rsidRPr="00E9287A" w:rsidRDefault="00E31F56" w:rsidP="00E9287A">
      <w:pPr>
        <w:rPr>
          <w:color w:val="000000"/>
          <w:shd w:val="clear" w:color="auto" w:fill="FFFFFF"/>
        </w:rPr>
      </w:pPr>
    </w:p>
    <w:p w14:paraId="3D362AEF" w14:textId="77777777" w:rsidR="004E2DB2" w:rsidRPr="00E9287A" w:rsidRDefault="00BD141A" w:rsidP="00E9287A">
      <w:pPr>
        <w:keepNext/>
        <w:keepLines/>
        <w:jc w:val="center"/>
        <w:rPr>
          <w:b/>
          <w:bCs/>
        </w:rPr>
      </w:pPr>
      <w:r>
        <w:rPr>
          <w:b/>
          <w:bCs/>
        </w:rPr>
        <w:lastRenderedPageBreak/>
        <w:t>23. Прочие условия</w:t>
      </w:r>
    </w:p>
    <w:p w14:paraId="6219F9D9" w14:textId="77777777" w:rsidR="004E2DB2" w:rsidRPr="00E9287A" w:rsidRDefault="00BD141A" w:rsidP="00E9287A">
      <w:pPr>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1992F0AC" w14:textId="77777777" w:rsidR="004E2DB2" w:rsidRPr="00E9287A" w:rsidRDefault="00BD141A" w:rsidP="00E9287A">
      <w:pPr>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3527AD1C" w14:textId="77777777" w:rsidR="004E2DB2" w:rsidRPr="00E9287A" w:rsidRDefault="00BD141A" w:rsidP="00E9287A">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4E28CE9B" w14:textId="77777777" w:rsidR="004E2DB2" w:rsidRPr="00E9287A" w:rsidRDefault="00BD141A" w:rsidP="00E9287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0E8AFC6F" w14:textId="77777777" w:rsidR="00DA3B95" w:rsidRPr="00E9287A" w:rsidRDefault="00BD141A" w:rsidP="00E9287A">
      <w:pPr>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502E5ED" w14:textId="77777777" w:rsidR="00DA3B95" w:rsidRPr="00E9287A" w:rsidRDefault="00BD141A" w:rsidP="00E9287A">
      <w:pPr>
        <w:pStyle w:val="afd"/>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5B3B6008" w14:textId="77777777" w:rsidR="00DA3B95" w:rsidRPr="00E9287A" w:rsidRDefault="00BD141A" w:rsidP="00E9287A">
      <w:pPr>
        <w:keepNext/>
        <w:keepLines/>
        <w:ind w:firstLine="709"/>
        <w:jc w:val="both"/>
      </w:pPr>
      <w:r>
        <w:t>23.7. Перечень Приложений к настоящему Договору:</w:t>
      </w:r>
    </w:p>
    <w:p w14:paraId="0FDFEFD2" w14:textId="77777777" w:rsidR="00DA3B95" w:rsidRPr="00E9287A" w:rsidRDefault="00BD141A" w:rsidP="00E9287A">
      <w:pPr>
        <w:keepNext/>
        <w:keepLines/>
        <w:tabs>
          <w:tab w:val="left" w:pos="993"/>
          <w:tab w:val="left" w:pos="3261"/>
        </w:tabs>
        <w:ind w:firstLine="709"/>
        <w:jc w:val="both"/>
      </w:pPr>
      <w:r>
        <w:t>23.7.1. Приложение № 1. Техническое задание.</w:t>
      </w:r>
    </w:p>
    <w:p w14:paraId="1D0007C2" w14:textId="77777777" w:rsidR="00DA3B95" w:rsidRPr="00E9287A" w:rsidRDefault="00BD141A" w:rsidP="00E9287A">
      <w:pPr>
        <w:keepNext/>
        <w:keepLines/>
        <w:tabs>
          <w:tab w:val="left" w:pos="993"/>
          <w:tab w:val="num" w:pos="1080"/>
          <w:tab w:val="left" w:pos="3060"/>
          <w:tab w:val="left" w:pos="3261"/>
        </w:tabs>
        <w:ind w:firstLine="709"/>
        <w:jc w:val="both"/>
      </w:pPr>
      <w:r>
        <w:t>23.7.2. Приложение № 2.  Сметный расчет.</w:t>
      </w:r>
    </w:p>
    <w:p w14:paraId="2536675C" w14:textId="77777777" w:rsidR="00DA3B95" w:rsidRPr="00E9287A" w:rsidRDefault="00BD141A" w:rsidP="00E9287A">
      <w:pPr>
        <w:keepNext/>
        <w:keepLines/>
        <w:tabs>
          <w:tab w:val="left" w:pos="540"/>
          <w:tab w:val="left" w:pos="993"/>
          <w:tab w:val="num" w:pos="1080"/>
          <w:tab w:val="left" w:pos="3119"/>
        </w:tabs>
        <w:ind w:firstLine="709"/>
        <w:jc w:val="both"/>
      </w:pPr>
      <w:r>
        <w:t>23.7.3. Приложение № 3. Перечень исходных данных.</w:t>
      </w:r>
    </w:p>
    <w:p w14:paraId="3327EBA5" w14:textId="77777777" w:rsidR="00DA3B95" w:rsidRPr="00E9287A" w:rsidRDefault="00BD141A" w:rsidP="00E9287A">
      <w:pPr>
        <w:keepNext/>
        <w:keepLines/>
        <w:tabs>
          <w:tab w:val="left" w:pos="540"/>
          <w:tab w:val="left" w:pos="993"/>
          <w:tab w:val="num" w:pos="1080"/>
          <w:tab w:val="left" w:pos="3119"/>
        </w:tabs>
        <w:ind w:firstLine="709"/>
        <w:jc w:val="both"/>
      </w:pPr>
      <w:r>
        <w:t>23.7.4. Приложение № 4. Форма накладной на отпуск материалов на сторону №М-15.</w:t>
      </w:r>
    </w:p>
    <w:p w14:paraId="1D87EDC3" w14:textId="77777777" w:rsidR="00DA3B95" w:rsidRPr="00E9287A" w:rsidRDefault="00BD141A" w:rsidP="00E9287A">
      <w:pPr>
        <w:keepNext/>
        <w:keepLines/>
        <w:tabs>
          <w:tab w:val="left" w:pos="540"/>
          <w:tab w:val="left" w:pos="993"/>
          <w:tab w:val="num" w:pos="1080"/>
          <w:tab w:val="left" w:pos="3119"/>
        </w:tabs>
        <w:ind w:firstLine="709"/>
        <w:jc w:val="both"/>
      </w:pPr>
      <w:r>
        <w:t>23.7.5. Приложение № 5. Форма отчета об использовании давальческого сырья (материалов).</w:t>
      </w:r>
    </w:p>
    <w:p w14:paraId="02B91CFF" w14:textId="77777777" w:rsidR="00DA3B95" w:rsidRPr="00E9287A" w:rsidRDefault="00BD141A" w:rsidP="00E9287A">
      <w:pPr>
        <w:keepNext/>
        <w:keepLines/>
        <w:tabs>
          <w:tab w:val="left" w:pos="540"/>
          <w:tab w:val="left" w:pos="993"/>
          <w:tab w:val="num" w:pos="1080"/>
          <w:tab w:val="left" w:pos="3119"/>
        </w:tabs>
        <w:ind w:firstLine="709"/>
        <w:jc w:val="both"/>
      </w:pPr>
      <w:r>
        <w:t>23.7.6. Приложение № 6. Акт формы ОС-3. Форма.</w:t>
      </w:r>
    </w:p>
    <w:p w14:paraId="129A1D3C" w14:textId="77777777" w:rsidR="008622E1" w:rsidRPr="00E9287A" w:rsidRDefault="00BD141A" w:rsidP="00E9287A">
      <w:pPr>
        <w:keepNext/>
        <w:keepLines/>
        <w:tabs>
          <w:tab w:val="left" w:pos="540"/>
          <w:tab w:val="left" w:pos="993"/>
          <w:tab w:val="num" w:pos="1080"/>
          <w:tab w:val="left" w:pos="3119"/>
        </w:tabs>
        <w:ind w:firstLine="709"/>
        <w:jc w:val="both"/>
      </w:pPr>
      <w:r>
        <w:t>23.7.6. Приложение № 7. Перечень и формат электронных документов</w:t>
      </w:r>
    </w:p>
    <w:p w14:paraId="3D603BED" w14:textId="77777777" w:rsidR="00DA3B95" w:rsidRPr="00E9287A" w:rsidRDefault="00BD141A" w:rsidP="00E9287A">
      <w:pPr>
        <w:keepNext/>
        <w:keepLines/>
        <w:tabs>
          <w:tab w:val="left" w:pos="540"/>
          <w:tab w:val="left" w:pos="993"/>
          <w:tab w:val="num" w:pos="1080"/>
          <w:tab w:val="left" w:pos="3119"/>
        </w:tabs>
        <w:ind w:firstLine="709"/>
        <w:jc w:val="both"/>
      </w:pPr>
      <w:r>
        <w:t xml:space="preserve">23.7.7. Приложение № 8. Требования по охране труда, промышленной безопасности и экологии. </w:t>
      </w:r>
    </w:p>
    <w:p w14:paraId="2FE7B543" w14:textId="77777777" w:rsidR="5B68A3D5" w:rsidRPr="00E9287A" w:rsidRDefault="00BD141A" w:rsidP="00E9287A">
      <w:pPr>
        <w:keepNext/>
        <w:tabs>
          <w:tab w:val="left" w:pos="540"/>
          <w:tab w:val="left" w:pos="993"/>
          <w:tab w:val="num" w:pos="1080"/>
          <w:tab w:val="left" w:pos="3119"/>
        </w:tabs>
        <w:ind w:firstLine="709"/>
        <w:jc w:val="both"/>
      </w:pPr>
      <w:r>
        <w:t xml:space="preserve">23.7.8. Приложение № 9. Требования к независимой (банковской) гарантии. </w:t>
      </w:r>
    </w:p>
    <w:p w14:paraId="67218DB9" w14:textId="77777777" w:rsidR="005C0B57" w:rsidRPr="00E9287A" w:rsidRDefault="00BD141A" w:rsidP="00E9287A">
      <w:pPr>
        <w:keepNext/>
        <w:keepLines/>
        <w:tabs>
          <w:tab w:val="left" w:pos="540"/>
          <w:tab w:val="left" w:pos="993"/>
          <w:tab w:val="num" w:pos="1080"/>
          <w:tab w:val="left" w:pos="3119"/>
        </w:tabs>
        <w:ind w:firstLine="709"/>
        <w:jc w:val="both"/>
      </w:pPr>
      <w:r>
        <w:t>23.7.9. Приложение № 10.  Налоговая оговорка.</w:t>
      </w:r>
    </w:p>
    <w:p w14:paraId="0D46EFDD" w14:textId="77777777" w:rsidR="00D84752" w:rsidRPr="00E9287A" w:rsidRDefault="00E31F56" w:rsidP="00E9287A">
      <w:pPr>
        <w:keepNext/>
        <w:keepLines/>
        <w:tabs>
          <w:tab w:val="left" w:pos="540"/>
          <w:tab w:val="left" w:pos="993"/>
          <w:tab w:val="num" w:pos="1080"/>
          <w:tab w:val="left" w:pos="3119"/>
        </w:tabs>
        <w:ind w:firstLine="709"/>
        <w:jc w:val="both"/>
        <w:rPr>
          <w:i/>
          <w:iCs/>
        </w:rPr>
      </w:pPr>
    </w:p>
    <w:p w14:paraId="756CBC36" w14:textId="77777777" w:rsidR="00DA3B95" w:rsidRPr="00E9287A" w:rsidRDefault="00E31F56" w:rsidP="00E9287A">
      <w:pPr>
        <w:pStyle w:val="aff7"/>
        <w:keepNext/>
        <w:keepLines/>
        <w:ind w:left="480"/>
        <w:rPr>
          <w:b/>
        </w:rPr>
      </w:pPr>
    </w:p>
    <w:p w14:paraId="677D5608" w14:textId="77777777" w:rsidR="00DA3B95" w:rsidRPr="00E9287A" w:rsidRDefault="00E31F56" w:rsidP="00E9287A">
      <w:pPr>
        <w:pStyle w:val="aff7"/>
        <w:keepNext/>
        <w:keepLines/>
        <w:ind w:left="480"/>
        <w:rPr>
          <w:b/>
        </w:rPr>
      </w:pPr>
    </w:p>
    <w:p w14:paraId="4E5A58D5" w14:textId="77777777" w:rsidR="00DA3B95" w:rsidRPr="00E9287A" w:rsidRDefault="00BD141A" w:rsidP="00E9287A">
      <w:pPr>
        <w:keepNext/>
        <w:keepLines/>
        <w:ind w:left="568"/>
        <w:jc w:val="center"/>
        <w:rPr>
          <w:b/>
        </w:rPr>
      </w:pPr>
      <w:r>
        <w:rPr>
          <w:b/>
        </w:rPr>
        <w:t>24 Адреса, реквизиты и подписи Сторон</w:t>
      </w:r>
    </w:p>
    <w:p w14:paraId="7B0EBABE" w14:textId="77777777" w:rsidR="00DA3B95" w:rsidRPr="00E9287A" w:rsidRDefault="00BD141A" w:rsidP="00E9287A">
      <w:pPr>
        <w:pStyle w:val="afd"/>
        <w:keepNext/>
        <w:keepLines/>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14:paraId="7F1F0348" w14:textId="77777777" w:rsidR="00DA3B95" w:rsidRPr="00E9287A" w:rsidRDefault="00BD141A" w:rsidP="00E9287A">
      <w:pPr>
        <w:keepNext/>
        <w:keepLines/>
        <w:shd w:val="clear" w:color="auto" w:fill="FFFFFF"/>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63CDCF86" w14:textId="77777777" w:rsidR="00DA3B95" w:rsidRPr="00E9287A" w:rsidRDefault="00BD141A" w:rsidP="00E9287A">
      <w:pPr>
        <w:keepNext/>
        <w:keepLines/>
        <w:jc w:val="both"/>
      </w:pPr>
      <w:r>
        <w:t>Почтовый адрес: 125047, ГОРОД МОСКВА, ПЕРЕУЛОК ОРУЖЕЙНЫЙ, ДОМ 19</w:t>
      </w:r>
    </w:p>
    <w:p w14:paraId="699F36F2" w14:textId="77777777" w:rsidR="00DA3B95" w:rsidRPr="00E9287A" w:rsidRDefault="00BD141A" w:rsidP="00E9287A">
      <w:pPr>
        <w:keepNext/>
        <w:keepLines/>
        <w:jc w:val="both"/>
      </w:pPr>
      <w:r>
        <w:rPr>
          <w:color w:val="000000"/>
          <w:spacing w:val="5"/>
        </w:rPr>
        <w:t xml:space="preserve">ИНН 7708591995, ОКПО 94421386, </w:t>
      </w:r>
      <w:r>
        <w:t xml:space="preserve">КПП 997650001, </w:t>
      </w:r>
      <w:r>
        <w:rPr>
          <w:color w:val="000000" w:themeColor="text1"/>
        </w:rPr>
        <w:t>ОГРН 1067746341024</w:t>
      </w:r>
    </w:p>
    <w:p w14:paraId="1C0BD801" w14:textId="77777777" w:rsidR="00E9287A" w:rsidRPr="00E9287A" w:rsidRDefault="00BD141A" w:rsidP="00E9287A">
      <w:pPr>
        <w:pStyle w:val="afd"/>
        <w:keepNext/>
        <w:rPr>
          <w:sz w:val="24"/>
          <w:szCs w:val="24"/>
        </w:rPr>
      </w:pPr>
      <w:r>
        <w:rPr>
          <w:color w:val="000000" w:themeColor="text1"/>
          <w:sz w:val="24"/>
          <w:szCs w:val="24"/>
        </w:rPr>
        <w:t xml:space="preserve"> </w:t>
      </w:r>
    </w:p>
    <w:p w14:paraId="0D6A5C08" w14:textId="77777777" w:rsidR="5B68A3D5" w:rsidRPr="00E9287A" w:rsidRDefault="00BD141A" w:rsidP="00E9287A">
      <w:pPr>
        <w:pStyle w:val="afd"/>
        <w:keepNext/>
        <w:rPr>
          <w:sz w:val="24"/>
          <w:szCs w:val="24"/>
        </w:rPr>
      </w:pPr>
      <w:r>
        <w:rPr>
          <w:color w:val="000000" w:themeColor="text1"/>
          <w:sz w:val="24"/>
          <w:szCs w:val="24"/>
        </w:rPr>
        <w:t>Уральский филиал ПАО «ТрансКонтейнер» Место нахождения, фактический адрес: 620027, город Екатеринбург, улица Николая Никонова, дом 8</w:t>
      </w:r>
    </w:p>
    <w:p w14:paraId="44596530" w14:textId="77777777" w:rsidR="5B68A3D5" w:rsidRPr="00E9287A" w:rsidRDefault="00BD141A" w:rsidP="00E9287A">
      <w:r>
        <w:rPr>
          <w:color w:val="000000" w:themeColor="text1"/>
        </w:rPr>
        <w:t>КПП 667843002</w:t>
      </w:r>
    </w:p>
    <w:p w14:paraId="348BCAD0" w14:textId="77777777" w:rsidR="5B68A3D5" w:rsidRPr="00E9287A" w:rsidRDefault="00BD141A" w:rsidP="00E9287A">
      <w:r>
        <w:rPr>
          <w:color w:val="000000" w:themeColor="text1"/>
        </w:rPr>
        <w:t xml:space="preserve">тел. (343) 224-80-07 (доб. 5008), </w:t>
      </w:r>
    </w:p>
    <w:p w14:paraId="71F0685F" w14:textId="77777777" w:rsidR="5B68A3D5" w:rsidRPr="00E9287A" w:rsidRDefault="00BD141A" w:rsidP="00E9287A">
      <w:r>
        <w:rPr>
          <w:color w:val="000000" w:themeColor="text1"/>
          <w:lang w:val="en-US"/>
        </w:rPr>
        <w:lastRenderedPageBreak/>
        <w:t>e</w:t>
      </w:r>
      <w:r>
        <w:rPr>
          <w:color w:val="000000" w:themeColor="text1"/>
        </w:rPr>
        <w:t>-</w:t>
      </w:r>
      <w:r>
        <w:rPr>
          <w:color w:val="000000" w:themeColor="text1"/>
          <w:lang w:val="en-US"/>
        </w:rPr>
        <w:t>mail</w:t>
      </w:r>
      <w:r>
        <w:rPr>
          <w:color w:val="000000" w:themeColor="text1"/>
        </w:rPr>
        <w:t xml:space="preserve">: </w:t>
      </w:r>
      <w:hyperlink r:id="rId37" w:history="1">
        <w:r>
          <w:rPr>
            <w:rStyle w:val="a8"/>
            <w:lang w:val="en-US"/>
          </w:rPr>
          <w:t>ural</w:t>
        </w:r>
        <w:r>
          <w:rPr>
            <w:rStyle w:val="a8"/>
          </w:rPr>
          <w:t>@</w:t>
        </w:r>
        <w:r>
          <w:rPr>
            <w:rStyle w:val="a8"/>
            <w:lang w:val="en-US"/>
          </w:rPr>
          <w:t>trcont</w:t>
        </w:r>
        <w:r>
          <w:rPr>
            <w:rStyle w:val="a8"/>
          </w:rPr>
          <w:t>.</w:t>
        </w:r>
        <w:r>
          <w:rPr>
            <w:rStyle w:val="a8"/>
            <w:lang w:val="en-US"/>
          </w:rPr>
          <w:t>ru</w:t>
        </w:r>
      </w:hyperlink>
      <w:r>
        <w:rPr>
          <w:color w:val="000000" w:themeColor="text1"/>
        </w:rPr>
        <w:t xml:space="preserve">  </w:t>
      </w:r>
    </w:p>
    <w:p w14:paraId="2EE10A69" w14:textId="77777777" w:rsidR="5B68A3D5" w:rsidRPr="00E9287A" w:rsidRDefault="00BD141A" w:rsidP="00E9287A">
      <w:r>
        <w:rPr>
          <w:color w:val="000000" w:themeColor="text1"/>
        </w:rPr>
        <w:t>Банковские реквизиты:</w:t>
      </w:r>
    </w:p>
    <w:p w14:paraId="0A592867" w14:textId="77777777" w:rsidR="5B68A3D5" w:rsidRPr="00E9287A" w:rsidRDefault="00BD141A" w:rsidP="00E9287A">
      <w:r>
        <w:rPr>
          <w:color w:val="000000" w:themeColor="text1"/>
        </w:rPr>
        <w:t>р/сч. 40702810916540080066</w:t>
      </w:r>
    </w:p>
    <w:p w14:paraId="196FAB1F" w14:textId="77777777" w:rsidR="5B68A3D5" w:rsidRPr="00E9287A" w:rsidRDefault="00BD141A" w:rsidP="00E9287A">
      <w:r>
        <w:rPr>
          <w:color w:val="000000" w:themeColor="text1"/>
        </w:rPr>
        <w:t>в Уральский Банк ПАО СБЕРБАНК</w:t>
      </w:r>
    </w:p>
    <w:p w14:paraId="6C048479" w14:textId="77777777" w:rsidR="5B68A3D5" w:rsidRPr="00E9287A" w:rsidRDefault="00BD141A" w:rsidP="00E9287A">
      <w:r>
        <w:rPr>
          <w:color w:val="000000" w:themeColor="text1"/>
        </w:rPr>
        <w:t>БИК 046577674</w:t>
      </w:r>
    </w:p>
    <w:p w14:paraId="045B095A" w14:textId="77777777" w:rsidR="5B68A3D5" w:rsidRPr="00E9287A" w:rsidRDefault="00BD141A" w:rsidP="00E9287A">
      <w:r>
        <w:rPr>
          <w:color w:val="000000" w:themeColor="text1"/>
        </w:rPr>
        <w:t>к/сч. 30101810500000000674</w:t>
      </w:r>
    </w:p>
    <w:p w14:paraId="33826AAF" w14:textId="77777777" w:rsidR="5B68A3D5" w:rsidRPr="00E9287A" w:rsidRDefault="00E31F56" w:rsidP="5B68A3D5">
      <w:pPr>
        <w:pStyle w:val="afd"/>
        <w:keepNext/>
        <w:ind w:right="-144" w:firstLine="0"/>
        <w:rPr>
          <w:szCs w:val="28"/>
        </w:rPr>
      </w:pPr>
    </w:p>
    <w:p w14:paraId="2D437CC3" w14:textId="77777777" w:rsidR="00DA3B95" w:rsidRPr="00CF0402" w:rsidRDefault="00E31F56" w:rsidP="00DA3B95">
      <w:pPr>
        <w:pStyle w:val="afd"/>
        <w:keepNext/>
        <w:keepLines/>
        <w:ind w:firstLine="0"/>
        <w:rPr>
          <w:b/>
          <w:sz w:val="24"/>
          <w:szCs w:val="24"/>
        </w:rPr>
      </w:pPr>
    </w:p>
    <w:p w14:paraId="11161FBB" w14:textId="77777777" w:rsidR="00DA3B95" w:rsidRPr="004E2DB2" w:rsidRDefault="00BD141A" w:rsidP="00DA3B95">
      <w:pPr>
        <w:pStyle w:val="afd"/>
        <w:keepNext/>
        <w:keepLines/>
        <w:ind w:firstLine="0"/>
        <w:rPr>
          <w:sz w:val="24"/>
          <w:szCs w:val="24"/>
        </w:rPr>
      </w:pPr>
      <w:r>
        <w:rPr>
          <w:b/>
          <w:sz w:val="24"/>
          <w:szCs w:val="24"/>
        </w:rPr>
        <w:t>Подрядчик: ________________________________________</w:t>
      </w:r>
    </w:p>
    <w:p w14:paraId="18CC0913" w14:textId="77777777" w:rsidR="00DA3B95" w:rsidRPr="004E2DB2" w:rsidRDefault="00BD141A" w:rsidP="00DA3B95">
      <w:pPr>
        <w:pStyle w:val="afd"/>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6684E3F5" w14:textId="77777777" w:rsidR="00DA3B95" w:rsidRPr="004E2DB2" w:rsidRDefault="00BD141A" w:rsidP="00DA3B95">
      <w:pPr>
        <w:pStyle w:val="afd"/>
        <w:keepNext/>
        <w:keepLines/>
        <w:ind w:firstLine="0"/>
        <w:rPr>
          <w:sz w:val="24"/>
          <w:szCs w:val="24"/>
        </w:rPr>
      </w:pPr>
      <w:r>
        <w:rPr>
          <w:sz w:val="24"/>
          <w:szCs w:val="24"/>
        </w:rPr>
        <w:t>Почтовый индекс:  _________,адрес:______________________________</w:t>
      </w:r>
    </w:p>
    <w:p w14:paraId="132A27D7" w14:textId="77777777" w:rsidR="00DA3B95" w:rsidRPr="004E2DB2" w:rsidRDefault="00BD141A" w:rsidP="00DA3B95">
      <w:pPr>
        <w:pStyle w:val="afd"/>
        <w:keepNext/>
        <w:keepLines/>
        <w:ind w:firstLine="0"/>
        <w:rPr>
          <w:sz w:val="24"/>
          <w:szCs w:val="24"/>
        </w:rPr>
      </w:pPr>
      <w:r>
        <w:rPr>
          <w:sz w:val="24"/>
          <w:szCs w:val="24"/>
        </w:rPr>
        <w:t xml:space="preserve">ОГРН_______________ИНН ______________, ОКПО ______________, </w:t>
      </w:r>
    </w:p>
    <w:p w14:paraId="534723EB" w14:textId="77777777" w:rsidR="00DA3B95" w:rsidRPr="004E2DB2" w:rsidRDefault="00BD141A" w:rsidP="00DA3B95">
      <w:pPr>
        <w:pStyle w:val="afd"/>
        <w:keepNext/>
        <w:keepLines/>
        <w:ind w:firstLine="0"/>
        <w:rPr>
          <w:i/>
          <w:sz w:val="24"/>
          <w:szCs w:val="24"/>
        </w:rPr>
      </w:pPr>
      <w:r>
        <w:rPr>
          <w:sz w:val="24"/>
          <w:szCs w:val="24"/>
        </w:rPr>
        <w:t xml:space="preserve">КПП ______________ , </w:t>
      </w:r>
    </w:p>
    <w:p w14:paraId="6B39CCC7" w14:textId="77777777" w:rsidR="00DA3B95" w:rsidRPr="004E2DB2" w:rsidRDefault="00BD141A" w:rsidP="00DA3B95">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14:paraId="2371E967" w14:textId="77777777" w:rsidR="00DA3B95" w:rsidRPr="004E2DB2" w:rsidRDefault="00BD141A" w:rsidP="00DA3B95">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6413D8AD" w14:textId="77777777" w:rsidR="00DA3B95" w:rsidRPr="004E2DB2" w:rsidRDefault="00BD141A" w:rsidP="00DA3B95">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686C50E4" w14:textId="77777777" w:rsidR="00DA3B95" w:rsidRPr="004E2DB2" w:rsidRDefault="00E31F56" w:rsidP="00DA3B95">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DA3B95" w:rsidRPr="004E2DB2" w14:paraId="6CA916D2" w14:textId="77777777" w:rsidTr="00086D58">
        <w:trPr>
          <w:trHeight w:val="1121"/>
        </w:trPr>
        <w:tc>
          <w:tcPr>
            <w:tcW w:w="4705" w:type="dxa"/>
          </w:tcPr>
          <w:p w14:paraId="1E68382F" w14:textId="77777777" w:rsidR="00DA3B95" w:rsidRPr="004E2DB2" w:rsidRDefault="00BD141A" w:rsidP="00086D58">
            <w:pPr>
              <w:keepNext/>
              <w:keepLines/>
            </w:pPr>
            <w:r>
              <w:t>Заказчик:</w:t>
            </w:r>
          </w:p>
          <w:p w14:paraId="1F40387F" w14:textId="77777777" w:rsidR="00DA3B95" w:rsidRPr="004E2DB2" w:rsidRDefault="00E31F56" w:rsidP="00086D58">
            <w:pPr>
              <w:keepNext/>
              <w:keepLines/>
            </w:pPr>
          </w:p>
          <w:p w14:paraId="7DC4164E" w14:textId="77777777" w:rsidR="00DA3B95" w:rsidRPr="004E2DB2" w:rsidRDefault="00BD141A" w:rsidP="00086D58">
            <w:pPr>
              <w:keepNext/>
              <w:keepLines/>
            </w:pPr>
            <w:r>
              <w:t>________    ______________</w:t>
            </w:r>
          </w:p>
          <w:p w14:paraId="6698BB0D" w14:textId="77777777" w:rsidR="00DA3B95" w:rsidRPr="004E2DB2" w:rsidRDefault="00BD141A" w:rsidP="00086D58">
            <w:pPr>
              <w:keepNext/>
              <w:keepLines/>
              <w:rPr>
                <w:vertAlign w:val="superscript"/>
              </w:rPr>
            </w:pPr>
            <w:r>
              <w:rPr>
                <w:vertAlign w:val="superscript"/>
              </w:rPr>
              <w:t xml:space="preserve">(подпись)                    (Ф.И.О.)            </w:t>
            </w:r>
          </w:p>
        </w:tc>
        <w:tc>
          <w:tcPr>
            <w:tcW w:w="4139" w:type="dxa"/>
          </w:tcPr>
          <w:p w14:paraId="0C4CC05C" w14:textId="77777777" w:rsidR="00DA3B95" w:rsidRPr="004E2DB2" w:rsidRDefault="00BD141A" w:rsidP="00086D58">
            <w:pPr>
              <w:keepNext/>
              <w:keepLines/>
            </w:pPr>
            <w:r>
              <w:t>Подрядчик:</w:t>
            </w:r>
          </w:p>
          <w:p w14:paraId="777C4CB4" w14:textId="77777777" w:rsidR="00DA3B95" w:rsidRPr="004E2DB2" w:rsidRDefault="00E31F56" w:rsidP="00086D58">
            <w:pPr>
              <w:keepNext/>
              <w:keepLines/>
            </w:pPr>
          </w:p>
          <w:p w14:paraId="769799F0" w14:textId="77777777" w:rsidR="00DA3B95" w:rsidRPr="004E2DB2" w:rsidRDefault="00BD141A" w:rsidP="00086D58">
            <w:pPr>
              <w:keepNext/>
              <w:keepLines/>
            </w:pPr>
            <w:r>
              <w:t>________    ______________</w:t>
            </w:r>
          </w:p>
          <w:p w14:paraId="30F97277" w14:textId="77777777" w:rsidR="00DA3B95" w:rsidRPr="004E2DB2" w:rsidRDefault="00BD141A" w:rsidP="00086D58">
            <w:pPr>
              <w:keepNext/>
              <w:keepLines/>
            </w:pPr>
            <w:r>
              <w:rPr>
                <w:vertAlign w:val="superscript"/>
              </w:rPr>
              <w:t xml:space="preserve">(подпись)                        (Ф.И.О.)                                </w:t>
            </w:r>
          </w:p>
        </w:tc>
      </w:tr>
    </w:tbl>
    <w:p w14:paraId="2DDD5D18" w14:textId="77777777" w:rsidR="00DA3B95" w:rsidRPr="004E2DB2" w:rsidRDefault="00E31F56" w:rsidP="00DA3B95">
      <w:pPr>
        <w:keepNext/>
        <w:keepLines/>
        <w:suppressAutoHyphens w:val="0"/>
      </w:pPr>
    </w:p>
    <w:p w14:paraId="20491D4A" w14:textId="77777777" w:rsidR="00DA3B95" w:rsidRPr="004E2DB2" w:rsidRDefault="00E31F56" w:rsidP="00DA3B95">
      <w:pPr>
        <w:pStyle w:val="102"/>
        <w:keepNext/>
        <w:keepLines/>
        <w:outlineLvl w:val="0"/>
        <w:rPr>
          <w:sz w:val="24"/>
          <w:szCs w:val="24"/>
        </w:rPr>
      </w:pPr>
    </w:p>
    <w:p w14:paraId="2FF562DF" w14:textId="77777777" w:rsidR="00DA3B95" w:rsidRPr="004E2DB2" w:rsidRDefault="00E31F56" w:rsidP="00DA3B95">
      <w:pPr>
        <w:keepNext/>
        <w:keepLines/>
        <w:spacing w:line="1" w:lineRule="exact"/>
      </w:pPr>
    </w:p>
    <w:p w14:paraId="73DEC752" w14:textId="77777777" w:rsidR="00DA3B95" w:rsidRPr="004E2DB2" w:rsidRDefault="00BD141A">
      <w:r>
        <w:br w:type="page"/>
      </w:r>
    </w:p>
    <w:tbl>
      <w:tblPr>
        <w:tblW w:w="0" w:type="auto"/>
        <w:tblLook w:val="04A0" w:firstRow="1" w:lastRow="0" w:firstColumn="1" w:lastColumn="0" w:noHBand="0" w:noVBand="1"/>
      </w:tblPr>
      <w:tblGrid>
        <w:gridCol w:w="4326"/>
        <w:gridCol w:w="5029"/>
      </w:tblGrid>
      <w:tr w:rsidR="00DA3B95" w:rsidRPr="004E2DB2" w14:paraId="19763B0A" w14:textId="77777777" w:rsidTr="00DA3B95">
        <w:tc>
          <w:tcPr>
            <w:tcW w:w="4786" w:type="dxa"/>
            <w:shd w:val="clear" w:color="auto" w:fill="auto"/>
          </w:tcPr>
          <w:p w14:paraId="44918B7A" w14:textId="77777777" w:rsidR="00DA3B95" w:rsidRPr="004E2DB2" w:rsidRDefault="00E31F56" w:rsidP="00086D58">
            <w:pPr>
              <w:pStyle w:val="affa"/>
              <w:keepNext/>
              <w:keepLines/>
              <w:jc w:val="right"/>
              <w:rPr>
                <w:sz w:val="24"/>
                <w:szCs w:val="24"/>
              </w:rPr>
            </w:pPr>
          </w:p>
        </w:tc>
        <w:tc>
          <w:tcPr>
            <w:tcW w:w="5353" w:type="dxa"/>
            <w:shd w:val="clear" w:color="auto" w:fill="auto"/>
          </w:tcPr>
          <w:p w14:paraId="1EA0965F" w14:textId="77777777" w:rsidR="00A0545B" w:rsidRPr="00832BE3" w:rsidRDefault="00BD141A" w:rsidP="00A0545B">
            <w:pPr>
              <w:pStyle w:val="affa"/>
              <w:keepNext/>
              <w:keepLines/>
              <w:jc w:val="right"/>
              <w:rPr>
                <w:rFonts w:ascii="Times New Roman" w:hAnsi="Times New Roman"/>
                <w:sz w:val="24"/>
                <w:szCs w:val="24"/>
              </w:rPr>
            </w:pPr>
            <w:r w:rsidRPr="00832BE3">
              <w:rPr>
                <w:rFonts w:ascii="Times New Roman" w:hAnsi="Times New Roman"/>
                <w:sz w:val="24"/>
                <w:szCs w:val="24"/>
              </w:rPr>
              <w:t xml:space="preserve">Приложение № 1 </w:t>
            </w:r>
          </w:p>
          <w:p w14:paraId="11B58631" w14:textId="77777777" w:rsidR="00A0545B" w:rsidRPr="00832BE3" w:rsidRDefault="00BD141A" w:rsidP="00A0545B">
            <w:pPr>
              <w:pStyle w:val="affa"/>
              <w:keepNext/>
              <w:keepLines/>
              <w:jc w:val="right"/>
              <w:rPr>
                <w:rFonts w:ascii="Times New Roman" w:hAnsi="Times New Roman"/>
                <w:sz w:val="24"/>
                <w:szCs w:val="24"/>
              </w:rPr>
            </w:pPr>
            <w:r w:rsidRPr="00832BE3">
              <w:rPr>
                <w:rFonts w:ascii="Times New Roman" w:hAnsi="Times New Roman"/>
                <w:sz w:val="24"/>
                <w:szCs w:val="24"/>
              </w:rPr>
              <w:t xml:space="preserve">к договору № УРАЛд/22/0_/00__ </w:t>
            </w:r>
          </w:p>
          <w:p w14:paraId="7BE9CACE" w14:textId="77777777" w:rsidR="00A0545B" w:rsidRPr="00832BE3" w:rsidRDefault="00BD141A" w:rsidP="00A0545B">
            <w:pPr>
              <w:pStyle w:val="affa"/>
              <w:keepNext/>
              <w:keepLines/>
              <w:jc w:val="right"/>
              <w:rPr>
                <w:rFonts w:ascii="Times New Roman" w:hAnsi="Times New Roman"/>
                <w:sz w:val="24"/>
                <w:szCs w:val="24"/>
              </w:rPr>
            </w:pPr>
            <w:r w:rsidRPr="00832BE3">
              <w:rPr>
                <w:rFonts w:ascii="Times New Roman" w:hAnsi="Times New Roman"/>
                <w:sz w:val="24"/>
                <w:szCs w:val="24"/>
              </w:rPr>
              <w:t>от «____» ____________ 2022г.</w:t>
            </w:r>
          </w:p>
          <w:p w14:paraId="53164C34" w14:textId="77777777" w:rsidR="00DA3B95" w:rsidRPr="004E2DB2" w:rsidRDefault="00BD141A" w:rsidP="00A0545B">
            <w:pPr>
              <w:pStyle w:val="affa"/>
              <w:keepNext/>
              <w:keepLines/>
              <w:jc w:val="right"/>
              <w:rPr>
                <w:sz w:val="24"/>
                <w:szCs w:val="24"/>
              </w:rPr>
            </w:pPr>
            <w:r w:rsidRPr="00832BE3">
              <w:rPr>
                <w:rFonts w:ascii="Times New Roman" w:hAnsi="Times New Roman"/>
                <w:sz w:val="24"/>
                <w:szCs w:val="24"/>
              </w:rPr>
              <w:t>на выполнение строительно-монтажных работ</w:t>
            </w:r>
          </w:p>
        </w:tc>
      </w:tr>
    </w:tbl>
    <w:p w14:paraId="67C3A16F" w14:textId="77777777" w:rsidR="00DA3B95" w:rsidRPr="004E2DB2" w:rsidRDefault="00E31F56" w:rsidP="00DA3B95">
      <w:pPr>
        <w:pStyle w:val="affa"/>
        <w:keepNext/>
        <w:keepLines/>
        <w:jc w:val="right"/>
        <w:rPr>
          <w:sz w:val="24"/>
          <w:szCs w:val="24"/>
        </w:rPr>
      </w:pPr>
    </w:p>
    <w:p w14:paraId="5714FF02" w14:textId="77777777" w:rsidR="00DA3B95" w:rsidRPr="00D84752" w:rsidRDefault="00BD141A" w:rsidP="00DA3B95">
      <w:pPr>
        <w:keepNext/>
        <w:keepLines/>
        <w:shd w:val="clear" w:color="auto" w:fill="FFFFFF"/>
        <w:ind w:left="14"/>
        <w:jc w:val="center"/>
        <w:rPr>
          <w:bCs/>
          <w:spacing w:val="-16"/>
          <w:sz w:val="32"/>
          <w:szCs w:val="32"/>
        </w:rPr>
      </w:pPr>
      <w:r>
        <w:rPr>
          <w:spacing w:val="-16"/>
          <w:sz w:val="32"/>
          <w:szCs w:val="32"/>
        </w:rPr>
        <w:t xml:space="preserve">Техническое задание </w:t>
      </w:r>
    </w:p>
    <w:tbl>
      <w:tblPr>
        <w:tblW w:w="0" w:type="auto"/>
        <w:tblLayout w:type="fixed"/>
        <w:tblLook w:val="0000" w:firstRow="0" w:lastRow="0" w:firstColumn="0" w:lastColumn="0" w:noHBand="0" w:noVBand="0"/>
      </w:tblPr>
      <w:tblGrid>
        <w:gridCol w:w="534"/>
        <w:gridCol w:w="2166"/>
        <w:gridCol w:w="7189"/>
      </w:tblGrid>
      <w:tr w:rsidR="5B68A3D5" w14:paraId="57F53EC5"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87C7D7" w14:textId="77777777" w:rsidR="5B68A3D5" w:rsidRPr="00E9287A" w:rsidRDefault="00BD141A" w:rsidP="00E9287A">
            <w:pPr>
              <w:jc w:val="center"/>
              <w:rPr>
                <w:color w:val="000000" w:themeColor="text1"/>
              </w:rPr>
            </w:pPr>
            <w:r>
              <w:rPr>
                <w:color w:val="000000" w:themeColor="text1"/>
              </w:rPr>
              <w:t>№ п/п</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0A7453" w14:textId="77777777" w:rsidR="5B68A3D5" w:rsidRPr="00E9287A" w:rsidRDefault="00BD141A" w:rsidP="00E9287A">
            <w:pPr>
              <w:jc w:val="center"/>
              <w:rPr>
                <w:color w:val="000000" w:themeColor="text1"/>
              </w:rPr>
            </w:pPr>
            <w:r>
              <w:rPr>
                <w:color w:val="000000" w:themeColor="text1"/>
              </w:rPr>
              <w:t>Перечень основных данных и требований</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1D593D" w14:textId="77777777" w:rsidR="5B68A3D5" w:rsidRPr="00E9287A" w:rsidRDefault="00BD141A" w:rsidP="00E9287A">
            <w:pPr>
              <w:jc w:val="center"/>
              <w:rPr>
                <w:color w:val="000000" w:themeColor="text1"/>
              </w:rPr>
            </w:pPr>
            <w:r>
              <w:rPr>
                <w:color w:val="000000" w:themeColor="text1"/>
              </w:rPr>
              <w:t>Содержание</w:t>
            </w:r>
          </w:p>
        </w:tc>
      </w:tr>
      <w:tr w:rsidR="5B68A3D5" w14:paraId="7AE8DA0E" w14:textId="77777777" w:rsidTr="00E9287A">
        <w:trPr>
          <w:trHeight w:val="330"/>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75F297" w14:textId="77777777" w:rsidR="5B68A3D5" w:rsidRPr="00E9287A" w:rsidRDefault="00BD141A" w:rsidP="00E9287A">
            <w:pPr>
              <w:jc w:val="center"/>
              <w:rPr>
                <w:color w:val="000000" w:themeColor="text1"/>
              </w:rPr>
            </w:pPr>
            <w:r>
              <w:rPr>
                <w:color w:val="000000" w:themeColor="text1"/>
              </w:rPr>
              <w:t>1</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E881B2" w14:textId="77777777" w:rsidR="5B68A3D5" w:rsidRPr="00E9287A" w:rsidRDefault="00BD141A" w:rsidP="00E9287A">
            <w:pPr>
              <w:jc w:val="center"/>
              <w:rPr>
                <w:color w:val="000000" w:themeColor="text1"/>
              </w:rPr>
            </w:pPr>
            <w:r>
              <w:rPr>
                <w:color w:val="000000" w:themeColor="text1"/>
              </w:rPr>
              <w:t>2</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4406F" w14:textId="77777777" w:rsidR="5B68A3D5" w:rsidRPr="00E9287A" w:rsidRDefault="00BD141A" w:rsidP="00E9287A">
            <w:pPr>
              <w:jc w:val="center"/>
              <w:rPr>
                <w:color w:val="000000" w:themeColor="text1"/>
              </w:rPr>
            </w:pPr>
            <w:r>
              <w:rPr>
                <w:color w:val="000000" w:themeColor="text1"/>
              </w:rPr>
              <w:t>3</w:t>
            </w:r>
          </w:p>
        </w:tc>
      </w:tr>
      <w:tr w:rsidR="5B68A3D5" w14:paraId="6940E91B"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025554" w14:textId="77777777" w:rsidR="5B68A3D5" w:rsidRPr="00E9287A" w:rsidRDefault="00BD141A" w:rsidP="00E9287A">
            <w:pPr>
              <w:jc w:val="center"/>
              <w:rPr>
                <w:color w:val="000000" w:themeColor="text1"/>
              </w:rPr>
            </w:pPr>
            <w:r>
              <w:rPr>
                <w:color w:val="000000" w:themeColor="text1"/>
              </w:rPr>
              <w:t>1.</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90564D" w14:textId="77777777" w:rsidR="00E9287A" w:rsidRPr="00E9287A" w:rsidRDefault="00BD141A" w:rsidP="00E9287A">
            <w:pPr>
              <w:contextualSpacing/>
              <w:rPr>
                <w:color w:val="000000" w:themeColor="text1"/>
              </w:rPr>
            </w:pPr>
            <w:r>
              <w:rPr>
                <w:color w:val="000000" w:themeColor="text1"/>
              </w:rPr>
              <w:t>Наименование работ</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4B9932" w14:textId="77777777" w:rsidR="5B68A3D5" w:rsidRPr="00E9287A" w:rsidRDefault="00BD141A" w:rsidP="00E9287A">
            <w:pPr>
              <w:contextualSpacing/>
              <w:rPr>
                <w:color w:val="000000" w:themeColor="text1"/>
              </w:rPr>
            </w:pPr>
            <w:r>
              <w:rPr>
                <w:color w:val="000000" w:themeColor="text1"/>
              </w:rPr>
              <w:t>Реконструкция контейнерного терминала Блочная Уральского филиала ПАО «ТрансКонтейнер».</w:t>
            </w:r>
          </w:p>
        </w:tc>
      </w:tr>
      <w:tr w:rsidR="5B68A3D5" w14:paraId="0DB2EDB1"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3B97C2" w14:textId="77777777" w:rsidR="5B68A3D5" w:rsidRPr="00E9287A" w:rsidRDefault="00BD141A" w:rsidP="00E9287A">
            <w:pPr>
              <w:jc w:val="center"/>
              <w:rPr>
                <w:color w:val="000000" w:themeColor="text1"/>
              </w:rPr>
            </w:pPr>
            <w:r>
              <w:rPr>
                <w:color w:val="000000" w:themeColor="text1"/>
              </w:rPr>
              <w:t>2.</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9DD58" w14:textId="77777777" w:rsidR="00E9287A" w:rsidRPr="00E9287A" w:rsidRDefault="00BD141A" w:rsidP="00E9287A">
            <w:pPr>
              <w:contextualSpacing/>
              <w:rPr>
                <w:color w:val="000000" w:themeColor="text1"/>
              </w:rPr>
            </w:pPr>
            <w:r>
              <w:rPr>
                <w:color w:val="000000" w:themeColor="text1"/>
              </w:rPr>
              <w:t>Наименование</w:t>
            </w:r>
          </w:p>
          <w:p w14:paraId="55ED5A26" w14:textId="77777777" w:rsidR="00E9287A" w:rsidRPr="00E9287A" w:rsidRDefault="00BD141A" w:rsidP="00E9287A">
            <w:pPr>
              <w:contextualSpacing/>
              <w:rPr>
                <w:color w:val="000000" w:themeColor="text1"/>
              </w:rPr>
            </w:pPr>
            <w:r>
              <w:rPr>
                <w:color w:val="000000" w:themeColor="text1"/>
              </w:rPr>
              <w:t>проекта</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DA85433" w14:textId="77777777" w:rsidR="5B68A3D5" w:rsidRPr="00E9287A" w:rsidRDefault="00BD141A" w:rsidP="00E9287A">
            <w:pPr>
              <w:ind w:right="103"/>
              <w:contextualSpacing/>
              <w:rPr>
                <w:color w:val="000000" w:themeColor="text1"/>
              </w:rPr>
            </w:pPr>
            <w:r>
              <w:rPr>
                <w:color w:val="000000" w:themeColor="text1"/>
              </w:rPr>
              <w:t>Реконструкция контейнерного терминала Блочная со строительством нового АБК.</w:t>
            </w:r>
          </w:p>
        </w:tc>
      </w:tr>
      <w:tr w:rsidR="5B68A3D5" w14:paraId="7AC4DD98"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554584" w14:textId="77777777" w:rsidR="5B68A3D5" w:rsidRPr="00E9287A" w:rsidRDefault="00BD141A" w:rsidP="00E9287A">
            <w:pPr>
              <w:jc w:val="center"/>
              <w:rPr>
                <w:color w:val="000000" w:themeColor="text1"/>
              </w:rPr>
            </w:pPr>
            <w:r>
              <w:rPr>
                <w:color w:val="000000" w:themeColor="text1"/>
              </w:rPr>
              <w:t>3.</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58A4DA" w14:textId="77777777" w:rsidR="00E9287A" w:rsidRPr="00E9287A" w:rsidRDefault="00BD141A" w:rsidP="00E9287A">
            <w:pPr>
              <w:contextualSpacing/>
              <w:rPr>
                <w:color w:val="000000" w:themeColor="text1"/>
              </w:rPr>
            </w:pPr>
            <w:r>
              <w:rPr>
                <w:color w:val="000000" w:themeColor="text1"/>
              </w:rPr>
              <w:t>Вид Работ</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41B93F79" w14:textId="77777777" w:rsidR="5B68A3D5" w:rsidRPr="00E9287A" w:rsidRDefault="00BD141A" w:rsidP="00E9287A">
            <w:pPr>
              <w:contextualSpacing/>
              <w:rPr>
                <w:color w:val="000000" w:themeColor="text1"/>
              </w:rPr>
            </w:pPr>
            <w:r>
              <w:rPr>
                <w:color w:val="000000" w:themeColor="text1"/>
              </w:rPr>
              <w:t>Реконструкция части действующего контейнерного терминала.</w:t>
            </w:r>
          </w:p>
        </w:tc>
      </w:tr>
      <w:tr w:rsidR="5B68A3D5" w14:paraId="425EE3A8"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760BD9" w14:textId="77777777" w:rsidR="5B68A3D5" w:rsidRPr="00E9287A" w:rsidRDefault="00BD141A" w:rsidP="00E9287A">
            <w:pPr>
              <w:jc w:val="center"/>
              <w:rPr>
                <w:color w:val="000000" w:themeColor="text1"/>
              </w:rPr>
            </w:pPr>
            <w:r>
              <w:rPr>
                <w:color w:val="000000" w:themeColor="text1"/>
              </w:rPr>
              <w:t>4.</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64B178F1" w14:textId="77777777" w:rsidR="00E9287A" w:rsidRPr="00E9287A" w:rsidRDefault="00BD141A" w:rsidP="00E9287A">
            <w:pPr>
              <w:contextualSpacing/>
              <w:rPr>
                <w:color w:val="000000" w:themeColor="text1"/>
              </w:rPr>
            </w:pPr>
            <w:r>
              <w:rPr>
                <w:color w:val="000000" w:themeColor="text1"/>
              </w:rPr>
              <w:t>Наименование и местоположение Объекта</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779B229" w14:textId="77777777" w:rsidR="00E9287A" w:rsidRPr="00E9287A" w:rsidRDefault="00BD141A" w:rsidP="00E9287A">
            <w:pPr>
              <w:contextualSpacing/>
              <w:rPr>
                <w:color w:val="000000" w:themeColor="text1"/>
              </w:rPr>
            </w:pPr>
            <w:r>
              <w:rPr>
                <w:color w:val="000000" w:themeColor="text1"/>
              </w:rPr>
              <w:t>Контейнерный терминал Блочная.</w:t>
            </w:r>
          </w:p>
          <w:p w14:paraId="62B484FE" w14:textId="77777777" w:rsidR="5B68A3D5" w:rsidRPr="00E9287A" w:rsidRDefault="00BD141A" w:rsidP="00E9287A">
            <w:pPr>
              <w:contextualSpacing/>
              <w:rPr>
                <w:color w:val="000000" w:themeColor="text1"/>
              </w:rPr>
            </w:pPr>
            <w:r>
              <w:rPr>
                <w:color w:val="000000" w:themeColor="text1"/>
              </w:rPr>
              <w:t>Российская Федерация, Пермский край, г. Пермь,        ул. Докучаева, д. №60.</w:t>
            </w:r>
          </w:p>
        </w:tc>
      </w:tr>
      <w:tr w:rsidR="00E9287A" w14:paraId="5502F9C8"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086A3" w14:textId="77777777" w:rsidR="00E9287A" w:rsidRPr="00E9287A" w:rsidRDefault="00BD141A" w:rsidP="00E9287A">
            <w:pPr>
              <w:jc w:val="center"/>
              <w:rPr>
                <w:color w:val="000000" w:themeColor="text1"/>
              </w:rPr>
            </w:pPr>
            <w:r>
              <w:rPr>
                <w:color w:val="000000" w:themeColor="text1"/>
              </w:rPr>
              <w:t xml:space="preserve">5. </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2549F68E" w14:textId="77777777" w:rsidR="00E9287A" w:rsidRPr="00E9287A" w:rsidRDefault="00BD141A" w:rsidP="00E9287A">
            <w:pPr>
              <w:contextualSpacing/>
              <w:rPr>
                <w:color w:val="000000" w:themeColor="text1"/>
              </w:rPr>
            </w:pPr>
            <w:r>
              <w:rPr>
                <w:color w:val="000000" w:themeColor="text1"/>
              </w:rPr>
              <w:t>Начальная (максимальная цена)</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2184692C" w14:textId="77777777" w:rsidR="00E9287A" w:rsidRPr="00E9287A" w:rsidRDefault="00BD141A" w:rsidP="00E9287A">
            <w:pPr>
              <w:pStyle w:val="afd"/>
              <w:keepNext/>
              <w:tabs>
                <w:tab w:val="left" w:pos="720"/>
                <w:tab w:val="left" w:pos="1080"/>
              </w:tabs>
              <w:contextualSpacing/>
              <w:rPr>
                <w:sz w:val="24"/>
                <w:szCs w:val="24"/>
              </w:rPr>
            </w:pPr>
            <w:r>
              <w:rPr>
                <w:sz w:val="24"/>
                <w:szCs w:val="24"/>
              </w:rPr>
              <w:t xml:space="preserve">Общая Цена Работ по настоящему Договору (далее - Цена Договора) составляет _____________(___________________) рублей, </w:t>
            </w:r>
            <w:r>
              <w:rPr>
                <w:i/>
                <w:iCs/>
                <w:sz w:val="24"/>
                <w:szCs w:val="24"/>
              </w:rPr>
              <w:t>в т.ч. НДС_– 20%  ____  (____________)   рублей</w:t>
            </w:r>
            <w:r>
              <w:rPr>
                <w:sz w:val="24"/>
                <w:szCs w:val="24"/>
              </w:rPr>
              <w:t xml:space="preserve">, и определяется Сторонами в соответствии со Сметным расчетом (Приложение № 2 к настоящему Договору) и включает в себя все прямые и косвенные расходы Подрядчика по выполнению Объема работ </w:t>
            </w:r>
            <w:r>
              <w:rPr>
                <w:color w:val="000000" w:themeColor="text1"/>
                <w:sz w:val="24"/>
                <w:szCs w:val="24"/>
              </w:rPr>
              <w:t>(кроме давальческого материала, который предоставляется Заказчиком)</w:t>
            </w:r>
            <w:r>
              <w:rPr>
                <w:sz w:val="24"/>
                <w:szCs w:val="24"/>
              </w:rPr>
              <w:t>, в том числе:</w:t>
            </w:r>
          </w:p>
          <w:p w14:paraId="6FC390AD"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себестоимость строительства, вознаграждение и стоимость услуг Подрядчика, в том числе и в случае привлечения им Поставщиков;  </w:t>
            </w:r>
          </w:p>
          <w:p w14:paraId="3C9238EE"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все налоги и сборы, установленные законодательством РФ;   </w:t>
            </w:r>
          </w:p>
          <w:p w14:paraId="509ED482"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784B5517"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7D0C59B3"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5DDA1C17"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3748622"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w:t>
            </w:r>
            <w:r>
              <w:rPr>
                <w:color w:val="000000" w:themeColor="text1"/>
              </w:rPr>
              <w:lastRenderedPageBreak/>
              <w:t xml:space="preserve">командировочные расходы, питание, проживание, специальную одежду и средства индивидуальной защиты;  </w:t>
            </w:r>
          </w:p>
          <w:p w14:paraId="784A8FC7"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5F7AC5CB"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транспортные расходы и получение разрешений на транспортировку грузов, доставляемых Подрядчиком;  </w:t>
            </w:r>
          </w:p>
          <w:p w14:paraId="0402EA5F" w14:textId="77777777" w:rsidR="00E9287A" w:rsidRPr="00E9287A" w:rsidRDefault="00BD141A" w:rsidP="00BD141A">
            <w:pPr>
              <w:numPr>
                <w:ilvl w:val="0"/>
                <w:numId w:val="71"/>
              </w:numPr>
              <w:contextualSpacing/>
              <w:rPr>
                <w:rFonts w:eastAsiaTheme="minorEastAsia"/>
                <w:color w:val="000000" w:themeColor="text1"/>
              </w:rPr>
            </w:pPr>
            <w:r>
              <w:rPr>
                <w:color w:val="000000" w:themeColor="text1"/>
              </w:rPr>
              <w:t xml:space="preserve">накладные расходы, прибыль, лимитированные затраты;  </w:t>
            </w:r>
          </w:p>
          <w:p w14:paraId="7EE5E805" w14:textId="77777777" w:rsidR="00E9287A" w:rsidRPr="00E9287A" w:rsidRDefault="00BD141A" w:rsidP="00E9287A">
            <w:pPr>
              <w:contextualSpacing/>
              <w:rPr>
                <w:color w:val="000000" w:themeColor="text1"/>
              </w:rPr>
            </w:pPr>
            <w:r>
              <w:rPr>
                <w:color w:val="000000" w:themeColor="text1"/>
              </w:rPr>
              <w:t xml:space="preserve">стоимость понесенных Подрядчиком затрат по содержанию и эксплуатации Строительной площадки и Объекта до Завершения Работ.  </w:t>
            </w:r>
          </w:p>
        </w:tc>
      </w:tr>
      <w:tr w:rsidR="00E9287A" w14:paraId="579BC994"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355222" w14:textId="77777777" w:rsidR="00E9287A" w:rsidRDefault="00BD141A" w:rsidP="00E9287A">
            <w:pPr>
              <w:jc w:val="center"/>
              <w:rPr>
                <w:color w:val="000000" w:themeColor="text1"/>
              </w:rPr>
            </w:pPr>
            <w:r>
              <w:rPr>
                <w:color w:val="000000" w:themeColor="text1"/>
              </w:rPr>
              <w:lastRenderedPageBreak/>
              <w:t>6.</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0E9CD273" w14:textId="77777777" w:rsidR="00E9287A" w:rsidRPr="007F1B06" w:rsidRDefault="00BD141A" w:rsidP="00E9287A">
            <w:r>
              <w:t>Поставка материала Заказчиком (давальческий материал)</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31422F10" w14:textId="77777777" w:rsidR="00E9287A" w:rsidRPr="007F1B06" w:rsidRDefault="00BD141A" w:rsidP="00E9287A">
            <w:r>
              <w:t>Поставка материала Заказчиком предусмотрена в следующем объеме:</w:t>
            </w:r>
          </w:p>
          <w:p w14:paraId="531455DF" w14:textId="77777777" w:rsidR="00E9287A" w:rsidRPr="007F1B06" w:rsidRDefault="00BD141A" w:rsidP="00BD141A">
            <w:pPr>
              <w:pStyle w:val="aff7"/>
              <w:numPr>
                <w:ilvl w:val="0"/>
                <w:numId w:val="24"/>
              </w:numPr>
              <w:contextualSpacing/>
              <w:rPr>
                <w:color w:val="000000" w:themeColor="text1"/>
              </w:rPr>
            </w:pPr>
            <w:r>
              <w:t>Искусственные камни мощения сложной формы, типа "Трилистник", В40, Btb4.4, F2200, h-0,1 см - 4 512 м2.</w:t>
            </w:r>
          </w:p>
          <w:p w14:paraId="4E2F3CC7" w14:textId="77777777" w:rsidR="00E9287A" w:rsidRPr="007F1B06" w:rsidRDefault="00BD141A" w:rsidP="00E9287A">
            <w:r>
              <w:t>Передача материалов Подрядчику работ оформляется Накладной на отпуск материалов на сторону по форме №М-15 Приложения № 4 к Договору.</w:t>
            </w:r>
          </w:p>
          <w:p w14:paraId="053B864C" w14:textId="77777777" w:rsidR="00E9287A" w:rsidRPr="007F1B06" w:rsidRDefault="00BD141A" w:rsidP="00A979D7">
            <w: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w:t>
            </w:r>
          </w:p>
        </w:tc>
      </w:tr>
      <w:tr w:rsidR="00E9287A" w14:paraId="0F791089"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9126E8" w14:textId="77777777" w:rsidR="00E9287A" w:rsidRPr="00E9287A" w:rsidRDefault="00BD141A" w:rsidP="00E9287A">
            <w:pPr>
              <w:jc w:val="center"/>
              <w:rPr>
                <w:color w:val="000000" w:themeColor="text1"/>
              </w:rPr>
            </w:pPr>
            <w:r>
              <w:rPr>
                <w:color w:val="000000" w:themeColor="text1"/>
              </w:rPr>
              <w:t>7.</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718E5A96" w14:textId="77777777" w:rsidR="00E9287A" w:rsidRPr="00E9287A" w:rsidRDefault="00BD141A" w:rsidP="00E9287A">
            <w:pPr>
              <w:rPr>
                <w:color w:val="000000" w:themeColor="text1"/>
              </w:rPr>
            </w:pPr>
            <w:r>
              <w:rPr>
                <w:color w:val="000000" w:themeColor="text1"/>
              </w:rPr>
              <w:t>Срок выполнения работ</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7D361131" w14:textId="77777777" w:rsidR="00E9287A" w:rsidRPr="00E9287A" w:rsidRDefault="00BD141A" w:rsidP="00E9287A">
            <w:pPr>
              <w:pStyle w:val="Default"/>
              <w:rPr>
                <w:rFonts w:eastAsia="Times New Roman"/>
                <w:color w:val="000000" w:themeColor="text1"/>
              </w:rPr>
            </w:pPr>
            <w:r>
              <w:rPr>
                <w:rFonts w:eastAsia="Times New Roman"/>
                <w:color w:val="000000" w:themeColor="text1"/>
              </w:rPr>
              <w:t>Начало выполнения Работ - с даты, следующей за днем получения уведомления о начале выполнения работ.</w:t>
            </w:r>
          </w:p>
          <w:p w14:paraId="1E3E89CD" w14:textId="77777777" w:rsidR="00E9287A" w:rsidRPr="00E9287A" w:rsidRDefault="00BD141A" w:rsidP="00E9287A">
            <w:pPr>
              <w:pStyle w:val="Default"/>
              <w:jc w:val="both"/>
              <w:rPr>
                <w:rFonts w:eastAsia="Times New Roman"/>
                <w:color w:val="000000" w:themeColor="text1"/>
              </w:rPr>
            </w:pPr>
            <w:r>
              <w:rPr>
                <w:rFonts w:eastAsia="Times New Roman"/>
                <w:color w:val="000000" w:themeColor="text1"/>
              </w:rPr>
              <w:t>Окончание выполнения Работ - ____ (________) календарных дней с даты, следующей за днем получения уведомления о начале выполнения работ.</w:t>
            </w:r>
          </w:p>
          <w:p w14:paraId="603940D5" w14:textId="77777777" w:rsidR="00E9287A" w:rsidRPr="00E9287A" w:rsidRDefault="00BD141A" w:rsidP="00E9287A">
            <w:pPr>
              <w:pStyle w:val="Default"/>
              <w:rPr>
                <w:color w:val="000000" w:themeColor="text1"/>
              </w:rPr>
            </w:pPr>
            <w:r>
              <w:rPr>
                <w:rFonts w:eastAsia="Times New Roman"/>
                <w:color w:val="000000" w:themeColor="text1"/>
              </w:rPr>
              <w:t>Уведомление о начале выполнения Работ должно быть направлено Подрядчику в течение 30 (тридцати) календарных дней с даты подписания договора. Работы выполняются одним этапом.</w:t>
            </w:r>
          </w:p>
        </w:tc>
      </w:tr>
      <w:tr w:rsidR="00E9287A" w14:paraId="72376209"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7C137D" w14:textId="77777777" w:rsidR="00E9287A" w:rsidRPr="00E9287A" w:rsidRDefault="00BD141A" w:rsidP="00E9287A">
            <w:pPr>
              <w:jc w:val="center"/>
              <w:rPr>
                <w:color w:val="000000" w:themeColor="text1"/>
              </w:rPr>
            </w:pPr>
            <w:r>
              <w:rPr>
                <w:color w:val="000000" w:themeColor="text1"/>
              </w:rPr>
              <w:t>8.</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047355" w14:textId="77777777" w:rsidR="00E9287A" w:rsidRPr="00E9287A" w:rsidRDefault="00BD141A" w:rsidP="00E9287A">
            <w:pPr>
              <w:rPr>
                <w:color w:val="000000" w:themeColor="text1"/>
              </w:rPr>
            </w:pPr>
            <w:r>
              <w:rPr>
                <w:color w:val="000000" w:themeColor="text1"/>
              </w:rPr>
              <w:t>Перечень Объектов реконструкции</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EC96451" w14:textId="77777777" w:rsidR="00E9287A" w:rsidRPr="00E9287A" w:rsidRDefault="00BD141A" w:rsidP="00E9287A">
            <w:pPr>
              <w:rPr>
                <w:rFonts w:eastAsiaTheme="minorEastAsia"/>
                <w:color w:val="000000" w:themeColor="text1"/>
              </w:rPr>
            </w:pPr>
            <w:r>
              <w:rPr>
                <w:color w:val="000000" w:themeColor="text1"/>
              </w:rPr>
              <w:t>8.1. Площадка из железобетонных плит контейнерная  № 2, инв. № 009/01/00000577, кадастровый номер 59:01:0000000:15879;</w:t>
            </w:r>
          </w:p>
          <w:p w14:paraId="5F1A2222" w14:textId="77777777" w:rsidR="00E9287A" w:rsidRPr="00E9287A" w:rsidRDefault="00BD141A" w:rsidP="00E9287A">
            <w:pPr>
              <w:rPr>
                <w:rFonts w:eastAsiaTheme="minorEastAsia"/>
                <w:color w:val="000000" w:themeColor="text1"/>
              </w:rPr>
            </w:pPr>
            <w:r>
              <w:rPr>
                <w:color w:val="000000" w:themeColor="text1"/>
              </w:rPr>
              <w:t>8.2. Система освещения площадки из железобетонных плит контейнерной № 2(литер Г9), инв. №009/03/00004021;</w:t>
            </w:r>
          </w:p>
          <w:p w14:paraId="089C60BA" w14:textId="77777777" w:rsidR="00E9287A" w:rsidRPr="00E9287A" w:rsidRDefault="00BD141A" w:rsidP="00E9287A">
            <w:pPr>
              <w:rPr>
                <w:rFonts w:eastAsiaTheme="minorEastAsia"/>
                <w:color w:val="000000" w:themeColor="text1"/>
              </w:rPr>
            </w:pPr>
            <w:r>
              <w:rPr>
                <w:color w:val="000000" w:themeColor="text1"/>
              </w:rPr>
              <w:t>8.3. Система видеонаблюдения на площадке из ж/бетонных плит контейнерной №2 (литер Г9) – новый объект.</w:t>
            </w:r>
          </w:p>
        </w:tc>
      </w:tr>
      <w:tr w:rsidR="00E9287A" w14:paraId="452DFE8B"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B8E263" w14:textId="77777777" w:rsidR="00E9287A" w:rsidRPr="00E9287A" w:rsidRDefault="00BD141A" w:rsidP="00E9287A">
            <w:pPr>
              <w:jc w:val="center"/>
              <w:rPr>
                <w:color w:val="000000" w:themeColor="text1"/>
              </w:rPr>
            </w:pPr>
            <w:r>
              <w:rPr>
                <w:color w:val="000000" w:themeColor="text1"/>
              </w:rPr>
              <w:t>9.</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D1D831" w14:textId="77777777" w:rsidR="00E9287A" w:rsidRPr="00E9287A" w:rsidRDefault="00BD141A" w:rsidP="00E9287A">
            <w:pPr>
              <w:rPr>
                <w:color w:val="000000" w:themeColor="text1"/>
              </w:rPr>
            </w:pPr>
            <w:r>
              <w:rPr>
                <w:color w:val="000000" w:themeColor="text1"/>
              </w:rPr>
              <w:t>Технические параметры Объекта</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595F9CAD" w14:textId="77777777" w:rsidR="00E9287A" w:rsidRPr="00E9287A" w:rsidRDefault="00BD141A" w:rsidP="00E9287A">
            <w:pPr>
              <w:jc w:val="both"/>
              <w:rPr>
                <w:color w:val="000000" w:themeColor="text1"/>
              </w:rPr>
            </w:pPr>
            <w:r>
              <w:rPr>
                <w:color w:val="000000" w:themeColor="text1"/>
              </w:rPr>
              <w:t xml:space="preserve">Площадь земельного участка в границах проведения работ – 4593 м2; </w:t>
            </w:r>
          </w:p>
          <w:p w14:paraId="440A80A0" w14:textId="77777777" w:rsidR="00E9287A" w:rsidRPr="00E9287A" w:rsidRDefault="00BD141A" w:rsidP="00E9287A">
            <w:pPr>
              <w:jc w:val="both"/>
              <w:rPr>
                <w:color w:val="000000" w:themeColor="text1"/>
              </w:rPr>
            </w:pPr>
            <w:r>
              <w:rPr>
                <w:color w:val="000000" w:themeColor="text1"/>
              </w:rPr>
              <w:t xml:space="preserve">Площадь устройства покрытия из искусственных камней мощения "Трилистник" – 4574,25 м2; </w:t>
            </w:r>
          </w:p>
          <w:p w14:paraId="61F5438E" w14:textId="77777777" w:rsidR="00E9287A" w:rsidRPr="00E9287A" w:rsidRDefault="00BD141A" w:rsidP="00E9287A">
            <w:pPr>
              <w:jc w:val="both"/>
              <w:rPr>
                <w:color w:val="000000" w:themeColor="text1"/>
              </w:rPr>
            </w:pPr>
            <w:r>
              <w:rPr>
                <w:color w:val="000000" w:themeColor="text1"/>
              </w:rPr>
              <w:t xml:space="preserve">Площадь устройства покрытия (плиты ПП2) – 18,75 м2; </w:t>
            </w:r>
          </w:p>
          <w:p w14:paraId="192D78BA" w14:textId="77777777" w:rsidR="00E9287A" w:rsidRPr="00E9287A" w:rsidRDefault="00BD141A" w:rsidP="00E9287A">
            <w:pPr>
              <w:jc w:val="both"/>
              <w:rPr>
                <w:color w:val="000000" w:themeColor="text1"/>
              </w:rPr>
            </w:pPr>
            <w:r>
              <w:rPr>
                <w:color w:val="000000" w:themeColor="text1"/>
              </w:rPr>
              <w:t>Устройство ливневой канализации: водоотводный лоток – 148 п.м.; поглотительные железобетонные колодцы – 3 шт.;</w:t>
            </w:r>
          </w:p>
          <w:p w14:paraId="007D3EC2" w14:textId="77777777" w:rsidR="00E9287A" w:rsidRPr="00E9287A" w:rsidRDefault="00BD141A" w:rsidP="00E9287A">
            <w:pPr>
              <w:jc w:val="both"/>
              <w:rPr>
                <w:color w:val="000000" w:themeColor="text1"/>
              </w:rPr>
            </w:pPr>
            <w:r>
              <w:rPr>
                <w:color w:val="000000" w:themeColor="text1"/>
              </w:rPr>
              <w:t>Наружное освещение контейнерных площадок – 1 мачта освещения;</w:t>
            </w:r>
          </w:p>
          <w:p w14:paraId="5FDD3B04" w14:textId="77777777" w:rsidR="00E9287A" w:rsidRPr="00E9287A" w:rsidRDefault="00BD141A" w:rsidP="00E9287A">
            <w:pPr>
              <w:jc w:val="both"/>
              <w:rPr>
                <w:color w:val="000000" w:themeColor="text1"/>
              </w:rPr>
            </w:pPr>
            <w:r>
              <w:rPr>
                <w:color w:val="000000" w:themeColor="text1"/>
              </w:rPr>
              <w:t xml:space="preserve">Устройство системы видеонаблюдения </w:t>
            </w:r>
            <w:r>
              <w:t>- 3 IP камеры на опоре, шкаф управления в АБК - 1 шт.</w:t>
            </w:r>
          </w:p>
        </w:tc>
      </w:tr>
      <w:tr w:rsidR="00E9287A" w14:paraId="4A83E04F"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8AE3A1" w14:textId="77777777" w:rsidR="00E9287A" w:rsidRPr="00E9287A" w:rsidRDefault="00BD141A" w:rsidP="00E9287A">
            <w:pPr>
              <w:jc w:val="center"/>
              <w:rPr>
                <w:color w:val="000000" w:themeColor="text1"/>
              </w:rPr>
            </w:pPr>
            <w:r>
              <w:rPr>
                <w:color w:val="000000" w:themeColor="text1"/>
              </w:rPr>
              <w:t>10.</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B55C1" w14:textId="77777777" w:rsidR="00E9287A" w:rsidRPr="00E9287A" w:rsidRDefault="00BD141A" w:rsidP="00E9287A">
            <w:pPr>
              <w:rPr>
                <w:color w:val="000000" w:themeColor="text1"/>
              </w:rPr>
            </w:pPr>
            <w:r>
              <w:rPr>
                <w:color w:val="000000" w:themeColor="text1"/>
              </w:rPr>
              <w:t>Основные климатические данные:</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5425A4C7" w14:textId="77777777" w:rsidR="00E9287A" w:rsidRPr="00E9287A" w:rsidRDefault="00BD141A" w:rsidP="00E9287A">
            <w:pPr>
              <w:jc w:val="both"/>
              <w:rPr>
                <w:color w:val="000000" w:themeColor="text1"/>
              </w:rPr>
            </w:pPr>
            <w:r>
              <w:rPr>
                <w:color w:val="000000" w:themeColor="text1"/>
              </w:rPr>
              <w:t>Климатический район, подрайон IВ;</w:t>
            </w:r>
          </w:p>
          <w:p w14:paraId="432F5410" w14:textId="77777777" w:rsidR="00E9287A" w:rsidRPr="00E9287A" w:rsidRDefault="00BD141A" w:rsidP="00E9287A">
            <w:pPr>
              <w:jc w:val="both"/>
              <w:rPr>
                <w:color w:val="000000" w:themeColor="text1"/>
              </w:rPr>
            </w:pPr>
            <w:r>
              <w:rPr>
                <w:color w:val="000000" w:themeColor="text1"/>
              </w:rPr>
              <w:t>Абсолютная минимальная температура воздуха -48ºС.</w:t>
            </w:r>
          </w:p>
          <w:p w14:paraId="09B8C7A0" w14:textId="77777777" w:rsidR="00E9287A" w:rsidRPr="00E9287A" w:rsidRDefault="00BD141A" w:rsidP="00E9287A">
            <w:pPr>
              <w:jc w:val="both"/>
              <w:rPr>
                <w:color w:val="000000" w:themeColor="text1"/>
              </w:rPr>
            </w:pPr>
            <w:r>
              <w:rPr>
                <w:color w:val="000000" w:themeColor="text1"/>
              </w:rPr>
              <w:t>Абсолютная максимальная температура воздуха составляет 37º С.</w:t>
            </w:r>
          </w:p>
          <w:p w14:paraId="10CF087D" w14:textId="77777777" w:rsidR="00E9287A" w:rsidRPr="00E9287A" w:rsidRDefault="00BD141A" w:rsidP="00E9287A">
            <w:pPr>
              <w:jc w:val="both"/>
              <w:rPr>
                <w:color w:val="000000" w:themeColor="text1"/>
              </w:rPr>
            </w:pPr>
            <w:r>
              <w:rPr>
                <w:color w:val="000000" w:themeColor="text1"/>
              </w:rPr>
              <w:lastRenderedPageBreak/>
              <w:t>Климат рассматриваемой территории континентальный, среднее многолетнее годовое количество осадков составляет: за теплый период года (апрель - октябрь) 433 мм, в зимний период – 181 мм.</w:t>
            </w:r>
          </w:p>
          <w:p w14:paraId="71856233" w14:textId="77777777" w:rsidR="00E9287A" w:rsidRPr="00E9287A" w:rsidRDefault="00BD141A" w:rsidP="00E9287A">
            <w:pPr>
              <w:jc w:val="both"/>
              <w:rPr>
                <w:color w:val="000000" w:themeColor="text1"/>
              </w:rPr>
            </w:pPr>
            <w:r>
              <w:rPr>
                <w:color w:val="000000" w:themeColor="text1"/>
              </w:rPr>
              <w:t xml:space="preserve">Средняя месячная влажность воздуха в зимнее время (82%), в летнее (72%). </w:t>
            </w:r>
          </w:p>
          <w:p w14:paraId="2515209C" w14:textId="77777777" w:rsidR="00E9287A" w:rsidRPr="00E9287A" w:rsidRDefault="00BD141A" w:rsidP="00E9287A">
            <w:pPr>
              <w:jc w:val="both"/>
              <w:rPr>
                <w:color w:val="000000" w:themeColor="text1"/>
              </w:rPr>
            </w:pPr>
            <w:r>
              <w:rPr>
                <w:color w:val="000000" w:themeColor="text1"/>
              </w:rPr>
              <w:t>Над территорией района преобладают ветры южного и северного направлений.</w:t>
            </w:r>
          </w:p>
          <w:p w14:paraId="3690D1AC" w14:textId="77777777" w:rsidR="00E9287A" w:rsidRPr="00E9287A" w:rsidRDefault="00BD141A" w:rsidP="00E9287A">
            <w:pPr>
              <w:jc w:val="both"/>
              <w:rPr>
                <w:color w:val="000000" w:themeColor="text1"/>
              </w:rPr>
            </w:pPr>
            <w:r>
              <w:rPr>
                <w:color w:val="000000" w:themeColor="text1"/>
              </w:rPr>
              <w:t>Ветровой район: II.</w:t>
            </w:r>
          </w:p>
          <w:p w14:paraId="6CC87485" w14:textId="77777777" w:rsidR="00E9287A" w:rsidRPr="00E9287A" w:rsidRDefault="00BD141A" w:rsidP="00E9287A">
            <w:pPr>
              <w:jc w:val="both"/>
              <w:rPr>
                <w:color w:val="000000" w:themeColor="text1"/>
              </w:rPr>
            </w:pPr>
            <w:r>
              <w:rPr>
                <w:color w:val="000000" w:themeColor="text1"/>
              </w:rPr>
              <w:t>Снеговой район: V.</w:t>
            </w:r>
          </w:p>
          <w:p w14:paraId="612B05A1" w14:textId="77777777" w:rsidR="00E9287A" w:rsidRPr="00E9287A" w:rsidRDefault="00BD141A" w:rsidP="00E9287A">
            <w:pPr>
              <w:jc w:val="both"/>
              <w:rPr>
                <w:color w:val="000000" w:themeColor="text1"/>
              </w:rPr>
            </w:pPr>
            <w:r>
              <w:rPr>
                <w:color w:val="000000" w:themeColor="text1"/>
              </w:rPr>
              <w:t>Туманы на территории Пермского края наблюдаются в течение года, но чаще в июле — октябре. Грозы наблюдаются чаще летом, но бывают и зимой.</w:t>
            </w:r>
          </w:p>
        </w:tc>
      </w:tr>
      <w:tr w:rsidR="00E9287A" w14:paraId="3127A999"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102FA" w14:textId="77777777" w:rsidR="00E9287A" w:rsidRPr="00E9287A" w:rsidRDefault="00BD141A" w:rsidP="00E9287A">
            <w:pPr>
              <w:jc w:val="center"/>
              <w:rPr>
                <w:color w:val="000000" w:themeColor="text1"/>
              </w:rPr>
            </w:pPr>
            <w:r>
              <w:rPr>
                <w:color w:val="000000" w:themeColor="text1"/>
              </w:rPr>
              <w:lastRenderedPageBreak/>
              <w:t>11.</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191C0737" w14:textId="77777777" w:rsidR="00E9287A" w:rsidRPr="00E9287A" w:rsidRDefault="00BD141A" w:rsidP="00E9287A">
            <w:pPr>
              <w:rPr>
                <w:color w:val="000000" w:themeColor="text1"/>
              </w:rPr>
            </w:pPr>
            <w:r>
              <w:rPr>
                <w:color w:val="000000" w:themeColor="text1"/>
              </w:rPr>
              <w:t>Проектная/рабочая документация</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634D8D03" w14:textId="77777777" w:rsidR="00E9287A" w:rsidRPr="00E9287A" w:rsidRDefault="00BD141A" w:rsidP="00E9287A">
            <w:pPr>
              <w:jc w:val="both"/>
              <w:rPr>
                <w:color w:val="000000" w:themeColor="text1"/>
              </w:rPr>
            </w:pPr>
            <w:r>
              <w:rPr>
                <w:color w:val="000000" w:themeColor="text1"/>
              </w:rPr>
              <w:t>Рабочая документация, шифр объекта УРАЛд/21/10/007 (приложение № 8 к документации о закупке).</w:t>
            </w:r>
          </w:p>
        </w:tc>
      </w:tr>
      <w:tr w:rsidR="00E9287A" w14:paraId="004BDBA6"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A20F93" w14:textId="77777777" w:rsidR="00E9287A" w:rsidRPr="00E9287A" w:rsidRDefault="00BD141A" w:rsidP="00E9287A">
            <w:pPr>
              <w:jc w:val="center"/>
              <w:rPr>
                <w:color w:val="000000" w:themeColor="text1"/>
              </w:rPr>
            </w:pPr>
            <w:r>
              <w:rPr>
                <w:color w:val="000000" w:themeColor="text1"/>
              </w:rPr>
              <w:t>12.</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393C4EB3" w14:textId="77777777" w:rsidR="00E9287A" w:rsidRPr="00E9287A" w:rsidRDefault="00BD141A" w:rsidP="00E9287A">
            <w:pPr>
              <w:rPr>
                <w:color w:val="000000" w:themeColor="text1"/>
              </w:rPr>
            </w:pPr>
            <w:r>
              <w:rPr>
                <w:color w:val="000000" w:themeColor="text1"/>
              </w:rPr>
              <w:t>Наименование проектировщика</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59A3E9C4" w14:textId="77777777" w:rsidR="00E9287A" w:rsidRPr="00E9287A" w:rsidRDefault="00BD141A" w:rsidP="00E9287A">
            <w:pPr>
              <w:jc w:val="both"/>
              <w:rPr>
                <w:color w:val="000000" w:themeColor="text1"/>
              </w:rPr>
            </w:pPr>
            <w:r>
              <w:rPr>
                <w:color w:val="000000" w:themeColor="text1"/>
              </w:rPr>
              <w:t>ООО "АЗЪПРОЕКТСТРОЙ"</w:t>
            </w:r>
          </w:p>
        </w:tc>
      </w:tr>
      <w:tr w:rsidR="00E9287A" w14:paraId="618ADDE9"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3621CE" w14:textId="77777777" w:rsidR="00E9287A" w:rsidRPr="00E9287A" w:rsidRDefault="00BD141A" w:rsidP="00E9287A">
            <w:pPr>
              <w:jc w:val="center"/>
              <w:rPr>
                <w:color w:val="000000" w:themeColor="text1"/>
              </w:rPr>
            </w:pPr>
            <w:r>
              <w:rPr>
                <w:color w:val="000000" w:themeColor="text1"/>
              </w:rPr>
              <w:t>13.</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tcPr>
          <w:p w14:paraId="2CBBC603" w14:textId="77777777" w:rsidR="00E9287A" w:rsidRPr="00E9287A" w:rsidRDefault="00BD141A" w:rsidP="00E9287A">
            <w:pPr>
              <w:rPr>
                <w:color w:val="000000" w:themeColor="text1"/>
              </w:rPr>
            </w:pPr>
            <w:r>
              <w:rPr>
                <w:color w:val="000000" w:themeColor="text1"/>
              </w:rPr>
              <w:t>Исходно-разрешительная документация</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3AA831CA" w14:textId="77777777" w:rsidR="00E9287A" w:rsidRPr="00E9287A" w:rsidRDefault="00BD141A" w:rsidP="00E9287A">
            <w:pPr>
              <w:jc w:val="both"/>
              <w:rPr>
                <w:color w:val="000000" w:themeColor="text1"/>
              </w:rPr>
            </w:pPr>
            <w:r>
              <w:rPr>
                <w:color w:val="000000" w:themeColor="text1"/>
              </w:rPr>
              <w:t>Разрешение на реконструкцию</w:t>
            </w:r>
          </w:p>
        </w:tc>
      </w:tr>
      <w:tr w:rsidR="00E9287A" w14:paraId="587CEB4C"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701115" w14:textId="77777777" w:rsidR="00E9287A" w:rsidRPr="00E9287A" w:rsidRDefault="00BD141A" w:rsidP="00E9287A">
            <w:pPr>
              <w:jc w:val="center"/>
              <w:rPr>
                <w:color w:val="000000" w:themeColor="text1"/>
              </w:rPr>
            </w:pPr>
            <w:r>
              <w:rPr>
                <w:color w:val="000000" w:themeColor="text1"/>
              </w:rPr>
              <w:t>14.</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C1984" w14:textId="77777777" w:rsidR="00E9287A" w:rsidRPr="00E9287A" w:rsidRDefault="00BD141A" w:rsidP="00E9287A">
            <w:pPr>
              <w:rPr>
                <w:color w:val="000000" w:themeColor="text1"/>
              </w:rPr>
            </w:pPr>
            <w:r>
              <w:rPr>
                <w:color w:val="000000" w:themeColor="text1"/>
              </w:rPr>
              <w:t>Условия организации Работ</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2F7B89FD" w14:textId="77777777" w:rsidR="00E9287A" w:rsidRPr="00E9287A" w:rsidRDefault="00BD141A" w:rsidP="00E9287A">
            <w:pPr>
              <w:jc w:val="both"/>
              <w:rPr>
                <w:color w:val="000000" w:themeColor="text1"/>
              </w:rPr>
            </w:pPr>
            <w:r>
              <w:rPr>
                <w:color w:val="000000" w:themeColor="text1"/>
              </w:rPr>
              <w:t>14.1. Обязанности Подрядчика.</w:t>
            </w:r>
          </w:p>
          <w:p w14:paraId="316968C2"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Устройство временных зданий и сооружений (при необходимости);</w:t>
            </w:r>
          </w:p>
          <w:p w14:paraId="33E496A5"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Охрана и содержание Строительной площадки,</w:t>
            </w:r>
          </w:p>
          <w:p w14:paraId="63740C4F"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временных зданий и сооружений;</w:t>
            </w:r>
          </w:p>
          <w:p w14:paraId="760920C4"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Обеспечение Строительной площадки и временных зданий и сооружений электроснабжением, теплоснабжением и водоснабжением;</w:t>
            </w:r>
          </w:p>
          <w:p w14:paraId="573AF8E3"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Передислокация строительной техники к месту проведения Работ;</w:t>
            </w:r>
          </w:p>
          <w:p w14:paraId="0C6AF5B5" w14:textId="77777777" w:rsidR="00E9287A" w:rsidRPr="00E9287A" w:rsidRDefault="00BD141A" w:rsidP="00BD141A">
            <w:pPr>
              <w:numPr>
                <w:ilvl w:val="0"/>
                <w:numId w:val="49"/>
              </w:numPr>
              <w:ind w:left="266" w:hanging="166"/>
              <w:jc w:val="both"/>
              <w:rPr>
                <w:rFonts w:eastAsiaTheme="minorEastAsia"/>
                <w:color w:val="000000" w:themeColor="text1"/>
              </w:rPr>
            </w:pPr>
            <w:r>
              <w:rPr>
                <w:color w:val="000000" w:themeColor="text1"/>
              </w:rP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7E60E10A" w14:textId="77777777" w:rsidR="00E9287A" w:rsidRPr="00E9287A" w:rsidRDefault="00BD141A" w:rsidP="00E9287A">
            <w:pPr>
              <w:jc w:val="both"/>
              <w:rPr>
                <w:color w:val="000000" w:themeColor="text1"/>
              </w:rPr>
            </w:pPr>
            <w:r>
              <w:rPr>
                <w:color w:val="000000" w:themeColor="text1"/>
              </w:rPr>
              <w:t>14.2. Обязанности Заказчика:</w:t>
            </w:r>
          </w:p>
          <w:p w14:paraId="65A636FD" w14:textId="77777777" w:rsidR="00E9287A" w:rsidRPr="00E9287A" w:rsidRDefault="00BD141A" w:rsidP="00BD141A">
            <w:pPr>
              <w:numPr>
                <w:ilvl w:val="0"/>
                <w:numId w:val="48"/>
              </w:numPr>
              <w:ind w:left="290" w:hanging="166"/>
              <w:jc w:val="both"/>
              <w:rPr>
                <w:rFonts w:eastAsiaTheme="minorEastAsia"/>
                <w:color w:val="000000" w:themeColor="text1"/>
              </w:rPr>
            </w:pPr>
            <w:r>
              <w:rPr>
                <w:color w:val="000000" w:themeColor="text1"/>
              </w:rPr>
              <w:t>Обеспечение доступа к реконструируемому Объекту;</w:t>
            </w:r>
          </w:p>
          <w:p w14:paraId="34987994" w14:textId="77777777" w:rsidR="00E9287A" w:rsidRPr="00E9287A" w:rsidRDefault="00BD141A" w:rsidP="00BD141A">
            <w:pPr>
              <w:numPr>
                <w:ilvl w:val="0"/>
                <w:numId w:val="48"/>
              </w:numPr>
              <w:ind w:left="290" w:hanging="166"/>
              <w:jc w:val="both"/>
              <w:rPr>
                <w:rFonts w:eastAsiaTheme="minorEastAsia"/>
                <w:color w:val="000000" w:themeColor="text1"/>
              </w:rPr>
            </w:pPr>
            <w:r>
              <w:rPr>
                <w:color w:val="000000" w:themeColor="text1"/>
              </w:rPr>
              <w:t>Освобождение места проведения работ от контейнеров, ГПМ мешающих выполнению работ.</w:t>
            </w:r>
          </w:p>
        </w:tc>
      </w:tr>
      <w:tr w:rsidR="00E9287A" w14:paraId="0FB5328B"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5B95DB" w14:textId="77777777" w:rsidR="00E9287A" w:rsidRPr="00E9287A" w:rsidRDefault="00BD141A" w:rsidP="00E9287A">
            <w:pPr>
              <w:jc w:val="center"/>
              <w:rPr>
                <w:color w:val="000000" w:themeColor="text1"/>
              </w:rPr>
            </w:pPr>
            <w:r>
              <w:rPr>
                <w:color w:val="000000" w:themeColor="text1"/>
              </w:rPr>
              <w:t>15.</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90C4D5" w14:textId="77777777" w:rsidR="00E9287A" w:rsidRPr="00E9287A" w:rsidRDefault="00BD141A" w:rsidP="00E9287A">
            <w:pPr>
              <w:rPr>
                <w:color w:val="000000" w:themeColor="text1"/>
              </w:rPr>
            </w:pPr>
            <w:r>
              <w:rPr>
                <w:color w:val="000000" w:themeColor="text1"/>
              </w:rPr>
              <w:t>Требование по охране труда и промышленной безопасности.</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33DBE3CA" w14:textId="77777777" w:rsidR="00E9287A" w:rsidRPr="00E9287A" w:rsidRDefault="00BD141A" w:rsidP="00E9287A">
            <w:pPr>
              <w:jc w:val="both"/>
              <w:rPr>
                <w:color w:val="000000" w:themeColor="text1"/>
              </w:rPr>
            </w:pPr>
            <w:r>
              <w:rPr>
                <w:color w:val="000000" w:themeColor="text1"/>
              </w:rPr>
              <w:t>15.1. Обязанности Подрядчика.</w:t>
            </w:r>
          </w:p>
          <w:p w14:paraId="15BE9001" w14:textId="77777777" w:rsidR="00E9287A" w:rsidRPr="00E9287A" w:rsidRDefault="00BD141A" w:rsidP="00BD141A">
            <w:pPr>
              <w:numPr>
                <w:ilvl w:val="0"/>
                <w:numId w:val="47"/>
              </w:numPr>
              <w:ind w:left="280" w:hanging="151"/>
              <w:jc w:val="both"/>
              <w:rPr>
                <w:rFonts w:eastAsiaTheme="minorEastAsia"/>
                <w:color w:val="000000" w:themeColor="text1"/>
              </w:rPr>
            </w:pPr>
            <w:r>
              <w:rPr>
                <w:color w:val="000000" w:themeColor="text1"/>
              </w:rPr>
              <w:t>До начала выполнения работ участок производства работ оградить оградительной лентой (предупреждающей сеткой);</w:t>
            </w:r>
          </w:p>
          <w:p w14:paraId="4AA7451D" w14:textId="77777777" w:rsidR="00E9287A" w:rsidRPr="00E9287A" w:rsidRDefault="00BD141A" w:rsidP="00BD141A">
            <w:pPr>
              <w:numPr>
                <w:ilvl w:val="0"/>
                <w:numId w:val="47"/>
              </w:numPr>
              <w:ind w:left="280" w:hanging="151"/>
              <w:jc w:val="both"/>
              <w:rPr>
                <w:rFonts w:eastAsiaTheme="minorEastAsia"/>
                <w:color w:val="000000" w:themeColor="text1"/>
              </w:rPr>
            </w:pPr>
            <w:r>
              <w:rPr>
                <w:color w:val="000000" w:themeColor="text1"/>
              </w:rPr>
              <w:t>Осуществление организации безопасных условий труда  работающих и осуществление контроля за соблюдением мер безопасности, применением средств индивидуальной защиты, соблюдением технологической и трудовой дисциплины;</w:t>
            </w:r>
          </w:p>
          <w:p w14:paraId="0E133FB5" w14:textId="77777777" w:rsidR="00E9287A" w:rsidRPr="00E9287A" w:rsidRDefault="00BD141A" w:rsidP="00BD141A">
            <w:pPr>
              <w:numPr>
                <w:ilvl w:val="0"/>
                <w:numId w:val="47"/>
              </w:numPr>
              <w:ind w:left="280" w:hanging="151"/>
              <w:jc w:val="both"/>
              <w:rPr>
                <w:rFonts w:eastAsiaTheme="minorEastAsia"/>
                <w:color w:val="000000" w:themeColor="text1"/>
              </w:rPr>
            </w:pPr>
            <w:r>
              <w:rPr>
                <w:color w:val="000000" w:themeColor="text1"/>
              </w:rPr>
              <w:t>Обеспечение всех работников спец. одеждой и СИЗ в соответствии с отраслевыми нормами выдачи спец. одежды и СИЗ.</w:t>
            </w:r>
          </w:p>
          <w:p w14:paraId="137FB1E3" w14:textId="77777777" w:rsidR="00E9287A" w:rsidRPr="00E9287A" w:rsidRDefault="00BD141A" w:rsidP="00E9287A">
            <w:pPr>
              <w:jc w:val="both"/>
              <w:rPr>
                <w:color w:val="000000" w:themeColor="text1"/>
              </w:rPr>
            </w:pPr>
            <w:r>
              <w:rPr>
                <w:color w:val="000000" w:themeColor="text1"/>
              </w:rPr>
              <w:t>15.2. Обязанности Заказчика:</w:t>
            </w:r>
          </w:p>
          <w:p w14:paraId="24D80E9C" w14:textId="77777777" w:rsidR="00E9287A" w:rsidRPr="00E9287A" w:rsidRDefault="00BD141A" w:rsidP="00BD141A">
            <w:pPr>
              <w:numPr>
                <w:ilvl w:val="0"/>
                <w:numId w:val="46"/>
              </w:numPr>
              <w:ind w:left="266" w:hanging="142"/>
              <w:jc w:val="both"/>
              <w:rPr>
                <w:rFonts w:eastAsiaTheme="minorEastAsia"/>
                <w:color w:val="000000" w:themeColor="text1"/>
              </w:rPr>
            </w:pPr>
            <w:r>
              <w:rPr>
                <w:color w:val="000000" w:themeColor="text1"/>
              </w:rPr>
              <w:t>Проведение вводного инструктажа по охране труда.</w:t>
            </w:r>
          </w:p>
        </w:tc>
      </w:tr>
      <w:tr w:rsidR="00E9287A" w14:paraId="0BAA03FD"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60B6FE" w14:textId="77777777" w:rsidR="00E9287A" w:rsidRPr="00E9287A" w:rsidRDefault="00BD141A" w:rsidP="00E9287A">
            <w:pPr>
              <w:jc w:val="center"/>
              <w:rPr>
                <w:color w:val="000000" w:themeColor="text1"/>
              </w:rPr>
            </w:pPr>
            <w:r>
              <w:rPr>
                <w:color w:val="000000" w:themeColor="text1"/>
              </w:rPr>
              <w:t>16.</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590676" w14:textId="77777777" w:rsidR="00E9287A" w:rsidRPr="00E9287A" w:rsidRDefault="00BD141A" w:rsidP="00E9287A">
            <w:pPr>
              <w:rPr>
                <w:color w:val="000000" w:themeColor="text1"/>
              </w:rPr>
            </w:pPr>
            <w:r>
              <w:rPr>
                <w:color w:val="000000" w:themeColor="text1"/>
              </w:rPr>
              <w:t xml:space="preserve">Требования к разработке </w:t>
            </w:r>
            <w:r>
              <w:rPr>
                <w:color w:val="000000" w:themeColor="text1"/>
              </w:rPr>
              <w:lastRenderedPageBreak/>
              <w:t>природоохранных мер</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2459D50E" w14:textId="77777777" w:rsidR="00E9287A" w:rsidRPr="00E9287A" w:rsidRDefault="00BD141A" w:rsidP="00E9287A">
            <w:pPr>
              <w:jc w:val="both"/>
              <w:rPr>
                <w:color w:val="000000" w:themeColor="text1"/>
              </w:rPr>
            </w:pPr>
            <w:r>
              <w:rPr>
                <w:color w:val="000000" w:themeColor="text1"/>
              </w:rPr>
              <w:lastRenderedPageBreak/>
              <w:t>16.1. Обязанности Подрядчика.</w:t>
            </w:r>
          </w:p>
          <w:p w14:paraId="254F3B0D" w14:textId="77777777" w:rsidR="00E9287A" w:rsidRPr="00E9287A" w:rsidRDefault="00BD141A" w:rsidP="00BD141A">
            <w:pPr>
              <w:numPr>
                <w:ilvl w:val="0"/>
                <w:numId w:val="45"/>
              </w:numPr>
              <w:ind w:left="288" w:hanging="164"/>
              <w:jc w:val="both"/>
              <w:rPr>
                <w:rFonts w:eastAsiaTheme="minorEastAsia"/>
                <w:color w:val="000000" w:themeColor="text1"/>
              </w:rPr>
            </w:pPr>
            <w:r>
              <w:rPr>
                <w:color w:val="000000" w:themeColor="text1"/>
              </w:rPr>
              <w:lastRenderedPageBreak/>
              <w:t xml:space="preserve">Предусмотреть природоохранные мероприятия при выполнении СМР в объеме  действующих норм и правил; </w:t>
            </w:r>
          </w:p>
          <w:p w14:paraId="6B9927B4" w14:textId="77777777" w:rsidR="00E9287A" w:rsidRPr="00E9287A" w:rsidRDefault="00BD141A" w:rsidP="00BD141A">
            <w:pPr>
              <w:numPr>
                <w:ilvl w:val="0"/>
                <w:numId w:val="45"/>
              </w:numPr>
              <w:ind w:left="288" w:hanging="164"/>
              <w:jc w:val="both"/>
              <w:rPr>
                <w:rFonts w:eastAsiaTheme="minorEastAsia"/>
                <w:color w:val="000000" w:themeColor="text1"/>
              </w:rPr>
            </w:pPr>
            <w:r>
              <w:rPr>
                <w:color w:val="000000" w:themeColor="text1"/>
              </w:rP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6D951741" w14:textId="77777777" w:rsidR="00E9287A" w:rsidRPr="00E9287A" w:rsidRDefault="00BD141A" w:rsidP="00BD141A">
            <w:pPr>
              <w:numPr>
                <w:ilvl w:val="0"/>
                <w:numId w:val="45"/>
              </w:numPr>
              <w:ind w:left="288" w:hanging="164"/>
              <w:jc w:val="both"/>
              <w:rPr>
                <w:rFonts w:eastAsiaTheme="minorEastAsia"/>
                <w:color w:val="000000" w:themeColor="text1"/>
              </w:rPr>
            </w:pPr>
            <w:r>
              <w:rPr>
                <w:color w:val="000000" w:themeColor="text1"/>
              </w:rP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E9287A" w14:paraId="02E5C841"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67BFA1" w14:textId="77777777" w:rsidR="00E9287A" w:rsidRPr="00E9287A" w:rsidRDefault="00BD141A" w:rsidP="00E9287A">
            <w:pPr>
              <w:jc w:val="center"/>
              <w:rPr>
                <w:color w:val="000000" w:themeColor="text1"/>
              </w:rPr>
            </w:pPr>
            <w:r>
              <w:rPr>
                <w:color w:val="000000" w:themeColor="text1"/>
              </w:rPr>
              <w:lastRenderedPageBreak/>
              <w:t>17.</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2F383C" w14:textId="77777777" w:rsidR="00E9287A" w:rsidRPr="00E9287A" w:rsidRDefault="00BD141A" w:rsidP="00E9287A">
            <w:pPr>
              <w:rPr>
                <w:color w:val="000000" w:themeColor="text1"/>
              </w:rPr>
            </w:pPr>
            <w:r>
              <w:rPr>
                <w:color w:val="000000" w:themeColor="text1"/>
              </w:rPr>
              <w:t>Требования к ведению СМР</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D8D5135" w14:textId="77777777" w:rsidR="00E9287A" w:rsidRPr="00E9287A" w:rsidRDefault="00BD141A" w:rsidP="00E9287A">
            <w:pPr>
              <w:jc w:val="both"/>
              <w:rPr>
                <w:color w:val="000000" w:themeColor="text1"/>
              </w:rPr>
            </w:pPr>
            <w:r>
              <w:rPr>
                <w:color w:val="000000" w:themeColor="text1"/>
              </w:rPr>
              <w:t>17.1.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01711807" w14:textId="77777777" w:rsidR="00E9287A" w:rsidRPr="00E9287A" w:rsidRDefault="00BD141A" w:rsidP="00E9287A">
            <w:pPr>
              <w:jc w:val="both"/>
              <w:rPr>
                <w:color w:val="000000" w:themeColor="text1"/>
              </w:rPr>
            </w:pPr>
            <w:r>
              <w:rPr>
                <w:color w:val="000000" w:themeColor="text1"/>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6AB379BD" w14:textId="77777777" w:rsidR="00E9287A" w:rsidRPr="00E9287A" w:rsidRDefault="00BD141A" w:rsidP="00E9287A">
            <w:pPr>
              <w:jc w:val="both"/>
              <w:rPr>
                <w:color w:val="000000" w:themeColor="text1"/>
              </w:rPr>
            </w:pPr>
            <w:r>
              <w:rPr>
                <w:color w:val="000000" w:themeColor="text1"/>
              </w:rPr>
              <w:t>17.3. Подрядчик обязан обеспечить сохранность находящихся на объекте материалов, изделий, конструкций, оборудования;</w:t>
            </w:r>
          </w:p>
          <w:p w14:paraId="02524685" w14:textId="77777777" w:rsidR="00E9287A" w:rsidRPr="00E9287A" w:rsidRDefault="00BD141A" w:rsidP="00E9287A">
            <w:pPr>
              <w:jc w:val="both"/>
              <w:rPr>
                <w:color w:val="000000" w:themeColor="text1"/>
              </w:rPr>
            </w:pPr>
            <w:r>
              <w:rPr>
                <w:color w:val="000000" w:themeColor="text1"/>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296808C0" w14:textId="77777777" w:rsidR="00E9287A" w:rsidRPr="00E9287A" w:rsidRDefault="00BD141A" w:rsidP="00E9287A">
            <w:pPr>
              <w:jc w:val="both"/>
              <w:rPr>
                <w:color w:val="000000" w:themeColor="text1"/>
              </w:rPr>
            </w:pPr>
            <w:r>
              <w:rPr>
                <w:color w:val="000000" w:themeColor="text1"/>
              </w:rPr>
              <w:t>17.5. Подрядчик должен иметь договор со специализированной компанией на утилизацию и вывоз строительных отходов на специализированный полигон;</w:t>
            </w:r>
          </w:p>
          <w:p w14:paraId="17247C94" w14:textId="77777777" w:rsidR="00E9287A" w:rsidRPr="00E9287A" w:rsidRDefault="00BD141A" w:rsidP="00E9287A">
            <w:pPr>
              <w:jc w:val="both"/>
              <w:rPr>
                <w:color w:val="000000" w:themeColor="text1"/>
              </w:rPr>
            </w:pPr>
            <w:r>
              <w:rPr>
                <w:color w:val="000000" w:themeColor="text1"/>
              </w:rPr>
              <w:t>17.6.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DCC078A" w14:textId="77777777" w:rsidR="00E9287A" w:rsidRPr="00E9287A" w:rsidRDefault="00BD141A" w:rsidP="00E9287A">
            <w:pPr>
              <w:jc w:val="both"/>
              <w:rPr>
                <w:color w:val="000000" w:themeColor="text1"/>
              </w:rPr>
            </w:pPr>
            <w:r>
              <w:rPr>
                <w:color w:val="000000" w:themeColor="text1"/>
              </w:rPr>
              <w:t>17.7.</w:t>
            </w:r>
            <w:r>
              <w:rPr>
                <w:color w:val="FF0000"/>
              </w:rPr>
              <w:t xml:space="preserve"> </w:t>
            </w:r>
            <w:r>
              <w:rPr>
                <w:color w:val="000000" w:themeColor="text1"/>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474A27CD" w14:textId="77777777" w:rsidR="00E9287A" w:rsidRPr="00E9287A" w:rsidRDefault="00BD141A" w:rsidP="00E9287A">
            <w:pPr>
              <w:jc w:val="both"/>
              <w:rPr>
                <w:color w:val="000000" w:themeColor="text1"/>
              </w:rPr>
            </w:pPr>
            <w:r>
              <w:rPr>
                <w:color w:val="000000" w:themeColor="text1"/>
              </w:rPr>
              <w:t>17.8. Работы выполняются одним этапом.</w:t>
            </w:r>
          </w:p>
        </w:tc>
      </w:tr>
      <w:tr w:rsidR="00E9287A" w14:paraId="575075DD"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4024DA" w14:textId="77777777" w:rsidR="00E9287A" w:rsidRPr="00E9287A" w:rsidRDefault="00BD141A" w:rsidP="00E9287A">
            <w:pPr>
              <w:jc w:val="center"/>
              <w:rPr>
                <w:color w:val="000000" w:themeColor="text1"/>
              </w:rPr>
            </w:pPr>
            <w:r>
              <w:rPr>
                <w:color w:val="000000" w:themeColor="text1"/>
              </w:rPr>
              <w:t>18.</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D2A4B9" w14:textId="77777777" w:rsidR="00E9287A" w:rsidRPr="00E9287A" w:rsidRDefault="00BD141A" w:rsidP="00E9287A">
            <w:pPr>
              <w:rPr>
                <w:color w:val="000000" w:themeColor="text1"/>
              </w:rPr>
            </w:pPr>
            <w:r>
              <w:rPr>
                <w:color w:val="000000" w:themeColor="text1"/>
              </w:rPr>
              <w:t>Требования к персоналу</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B0642C6" w14:textId="77777777" w:rsidR="00E9287A" w:rsidRPr="00E9287A" w:rsidRDefault="00BD141A" w:rsidP="00E9287A">
            <w:pPr>
              <w:jc w:val="both"/>
              <w:rPr>
                <w:color w:val="000000" w:themeColor="text1"/>
              </w:rPr>
            </w:pPr>
            <w:r>
              <w:rPr>
                <w:color w:val="000000" w:themeColor="text1"/>
              </w:rPr>
              <w:t>Подрядчик должен иметь квалифицированный персонал, включающий в себя:</w:t>
            </w:r>
          </w:p>
          <w:p w14:paraId="0A3C5942" w14:textId="77777777" w:rsidR="00E9287A" w:rsidRPr="00E9287A" w:rsidRDefault="00BD141A" w:rsidP="00BD141A">
            <w:pPr>
              <w:numPr>
                <w:ilvl w:val="0"/>
                <w:numId w:val="44"/>
              </w:numPr>
              <w:ind w:left="422" w:hanging="156"/>
              <w:jc w:val="both"/>
              <w:rPr>
                <w:rFonts w:eastAsiaTheme="minorEastAsia"/>
                <w:color w:val="000000" w:themeColor="text1"/>
              </w:rPr>
            </w:pPr>
            <w:r>
              <w:rPr>
                <w:color w:val="000000" w:themeColor="text1"/>
              </w:rPr>
              <w:t>не менее одного работника, имеющего действующее удостоверение по проведению проверки знаний требований пожарно-технического минимума;</w:t>
            </w:r>
          </w:p>
          <w:p w14:paraId="4838FCB6" w14:textId="77777777" w:rsidR="00E9287A" w:rsidRPr="00E9287A" w:rsidRDefault="00BD141A" w:rsidP="00BD141A">
            <w:pPr>
              <w:numPr>
                <w:ilvl w:val="0"/>
                <w:numId w:val="44"/>
              </w:numPr>
              <w:ind w:left="422" w:hanging="156"/>
              <w:jc w:val="both"/>
              <w:rPr>
                <w:rFonts w:eastAsiaTheme="minorEastAsia"/>
                <w:color w:val="000000" w:themeColor="text1"/>
              </w:rPr>
            </w:pPr>
            <w:r>
              <w:rPr>
                <w:color w:val="000000" w:themeColor="text1"/>
              </w:rPr>
              <w:t>не менее одного работника, имеющего действующее удостоверение по проведению проверки знаний требований охраны труда;</w:t>
            </w:r>
          </w:p>
          <w:p w14:paraId="4D43B3C0" w14:textId="77777777" w:rsidR="00E9287A" w:rsidRPr="00E9287A" w:rsidRDefault="00BD141A" w:rsidP="00BD141A">
            <w:pPr>
              <w:numPr>
                <w:ilvl w:val="0"/>
                <w:numId w:val="44"/>
              </w:numPr>
              <w:ind w:left="422" w:hanging="156"/>
              <w:jc w:val="both"/>
              <w:rPr>
                <w:rFonts w:eastAsiaTheme="minorEastAsia"/>
                <w:color w:val="000000" w:themeColor="text1"/>
              </w:rPr>
            </w:pPr>
            <w:r>
              <w:rPr>
                <w:color w:val="000000" w:themeColor="text1"/>
              </w:rPr>
              <w:t>не менее одного работника, имеющего действующее удостоверение с допуском в качестве административно-</w:t>
            </w:r>
            <w:r>
              <w:rPr>
                <w:color w:val="000000" w:themeColor="text1"/>
              </w:rPr>
              <w:lastRenderedPageBreak/>
              <w:t>технического персонала к работам в электроустановках напряжением до и выше 1000В с присвоением 5 группы по электробезопасности;</w:t>
            </w:r>
          </w:p>
          <w:p w14:paraId="39539A3A" w14:textId="77777777" w:rsidR="00E9287A" w:rsidRPr="00E9287A" w:rsidRDefault="00BD141A" w:rsidP="00BD141A">
            <w:pPr>
              <w:numPr>
                <w:ilvl w:val="0"/>
                <w:numId w:val="44"/>
              </w:numPr>
              <w:ind w:left="422" w:hanging="156"/>
              <w:jc w:val="both"/>
              <w:rPr>
                <w:rFonts w:eastAsiaTheme="minorEastAsia"/>
                <w:color w:val="000000" w:themeColor="text1"/>
              </w:rPr>
            </w:pPr>
            <w:r>
              <w:rPr>
                <w:color w:val="000000" w:themeColor="text1"/>
              </w:rPr>
              <w:t>не менее двух работников, имеющих действующее удостоверение с допуском в качестве ремонтного персонала к работам в электроустановках напряжением до и выше 1000В с присвоением не менее 3 группы по электробезопасности.</w:t>
            </w:r>
          </w:p>
        </w:tc>
      </w:tr>
      <w:tr w:rsidR="00E9287A" w14:paraId="0D8C684D"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C69479" w14:textId="77777777" w:rsidR="00E9287A" w:rsidRPr="00E9287A" w:rsidRDefault="00BD141A" w:rsidP="00E9287A">
            <w:pPr>
              <w:jc w:val="center"/>
              <w:rPr>
                <w:color w:val="000000" w:themeColor="text1"/>
              </w:rPr>
            </w:pPr>
            <w:r>
              <w:rPr>
                <w:color w:val="000000" w:themeColor="text1"/>
              </w:rPr>
              <w:lastRenderedPageBreak/>
              <w:t>19.</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3AC319" w14:textId="77777777" w:rsidR="00E9287A" w:rsidRPr="00E9287A" w:rsidRDefault="00BD141A" w:rsidP="00E9287A">
            <w:pPr>
              <w:rPr>
                <w:color w:val="000000" w:themeColor="text1"/>
              </w:rPr>
            </w:pPr>
            <w:r>
              <w:rPr>
                <w:color w:val="000000" w:themeColor="text1"/>
              </w:rPr>
              <w:t>Требования к оформлению документов</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165B4118" w14:textId="77777777" w:rsidR="00E9287A" w:rsidRPr="00E9287A" w:rsidRDefault="00BD141A" w:rsidP="00E9287A">
            <w:pPr>
              <w:jc w:val="both"/>
              <w:rPr>
                <w:color w:val="000000" w:themeColor="text1"/>
              </w:rPr>
            </w:pPr>
            <w:r>
              <w:rPr>
                <w:color w:val="000000" w:themeColor="text1"/>
              </w:rPr>
              <w:t>19.1. Обязанности Подрядчика:</w:t>
            </w:r>
          </w:p>
          <w:p w14:paraId="45DCF33C"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 xml:space="preserve">Предоставить приказ о назначении руководителя Работ на Объекте; </w:t>
            </w:r>
          </w:p>
          <w:p w14:paraId="486C2382"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Предоставить приказ о назначении ответственного лица по объекту за пожарную безопасность и технику безопасности и до начала работ;</w:t>
            </w:r>
          </w:p>
          <w:p w14:paraId="779AFC7A"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Предоставить приказ о назначении лица отвественного за соблюдение требований охраны труда, электробезопасности, пожарной и промышленной безопасности на объекте;</w:t>
            </w:r>
          </w:p>
          <w:p w14:paraId="0FD4D4C0"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72F28A1C"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5DA9557F" w14:textId="77777777" w:rsidR="00E9287A" w:rsidRPr="00E9287A" w:rsidRDefault="00BD141A" w:rsidP="00BD141A">
            <w:pPr>
              <w:numPr>
                <w:ilvl w:val="0"/>
                <w:numId w:val="43"/>
              </w:numPr>
              <w:ind w:left="421" w:hanging="152"/>
              <w:jc w:val="both"/>
              <w:rPr>
                <w:rFonts w:eastAsiaTheme="minorEastAsia"/>
                <w:color w:val="000000" w:themeColor="text1"/>
              </w:rPr>
            </w:pPr>
            <w:r>
              <w:rPr>
                <w:color w:val="000000" w:themeColor="text1"/>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4441D6C2" w14:textId="77777777" w:rsidR="00E9287A" w:rsidRPr="00E9287A" w:rsidRDefault="00BD141A" w:rsidP="00E9287A">
            <w:pPr>
              <w:jc w:val="both"/>
              <w:rPr>
                <w:color w:val="000000" w:themeColor="text1"/>
              </w:rPr>
            </w:pPr>
            <w:r>
              <w:rPr>
                <w:color w:val="000000" w:themeColor="text1"/>
              </w:rPr>
              <w:t>19.2. Обязанности Заказчика.</w:t>
            </w:r>
          </w:p>
          <w:p w14:paraId="2CD8A05A" w14:textId="77777777" w:rsidR="00E9287A" w:rsidRPr="00E9287A" w:rsidRDefault="00BD141A" w:rsidP="00BD141A">
            <w:pPr>
              <w:numPr>
                <w:ilvl w:val="0"/>
                <w:numId w:val="42"/>
              </w:numPr>
              <w:ind w:left="411" w:hanging="142"/>
              <w:jc w:val="both"/>
              <w:rPr>
                <w:rFonts w:eastAsiaTheme="minorEastAsia"/>
                <w:color w:val="000000" w:themeColor="text1"/>
              </w:rPr>
            </w:pPr>
            <w:r>
              <w:rPr>
                <w:color w:val="000000" w:themeColor="text1"/>
              </w:rPr>
              <w:t>Передать Подрядчику Строительную площадку (объект) для выполнения работ по акту приема-передачи.</w:t>
            </w:r>
          </w:p>
        </w:tc>
      </w:tr>
      <w:tr w:rsidR="00E9287A" w14:paraId="17C02BDE"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8A1003" w14:textId="77777777" w:rsidR="00E9287A" w:rsidRPr="00E9287A" w:rsidRDefault="00BD141A" w:rsidP="00E9287A">
            <w:pPr>
              <w:jc w:val="center"/>
              <w:rPr>
                <w:color w:val="000000" w:themeColor="text1"/>
              </w:rPr>
            </w:pPr>
            <w:r>
              <w:rPr>
                <w:color w:val="000000" w:themeColor="text1"/>
              </w:rPr>
              <w:t>20.</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52C36" w14:textId="77777777" w:rsidR="00E9287A" w:rsidRPr="00E9287A" w:rsidRDefault="00BD141A" w:rsidP="00E9287A">
            <w:pPr>
              <w:rPr>
                <w:color w:val="000000" w:themeColor="text1"/>
              </w:rPr>
            </w:pPr>
            <w:r>
              <w:rPr>
                <w:color w:val="000000" w:themeColor="text1"/>
              </w:rPr>
              <w:t>Внесение изменений в договор</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02CE0DC1" w14:textId="77777777" w:rsidR="00E9287A" w:rsidRPr="00E9287A" w:rsidRDefault="00BD141A" w:rsidP="00E9287A">
            <w:pPr>
              <w:jc w:val="both"/>
              <w:rPr>
                <w:color w:val="000000" w:themeColor="text1"/>
              </w:rPr>
            </w:pPr>
            <w:r>
              <w:rPr>
                <w:color w:val="000000" w:themeColor="text1"/>
              </w:rPr>
              <w:t xml:space="preserve">20.1 Работы выполняются в соответствии с проектной (рабочей) документацией шифр </w:t>
            </w:r>
            <w:r>
              <w:rPr>
                <w:rFonts w:eastAsia="Segoe UI"/>
                <w:color w:val="000000" w:themeColor="text1"/>
              </w:rPr>
              <w:t>УРАЛд/21/10/007</w:t>
            </w:r>
            <w:r>
              <w:rPr>
                <w:color w:val="000000" w:themeColor="text1"/>
              </w:rPr>
              <w:t xml:space="preserve">,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5F25B96" w14:textId="77777777" w:rsidR="00E9287A" w:rsidRPr="00E9287A" w:rsidRDefault="00BD141A" w:rsidP="00E9287A">
            <w:pPr>
              <w:jc w:val="both"/>
              <w:rPr>
                <w:color w:val="000000" w:themeColor="text1"/>
              </w:rPr>
            </w:pPr>
            <w:r>
              <w:rPr>
                <w:color w:val="000000" w:themeColor="text1"/>
              </w:rPr>
              <w:t>20.2. 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14:paraId="2DB0655C" w14:textId="77777777" w:rsidR="00E9287A" w:rsidRPr="00E9287A" w:rsidRDefault="00BD141A" w:rsidP="00BD141A">
            <w:pPr>
              <w:numPr>
                <w:ilvl w:val="0"/>
                <w:numId w:val="41"/>
              </w:numPr>
              <w:ind w:left="411" w:hanging="142"/>
              <w:jc w:val="both"/>
              <w:rPr>
                <w:rFonts w:eastAsiaTheme="minorEastAsia"/>
                <w:color w:val="000000" w:themeColor="text1"/>
              </w:rPr>
            </w:pPr>
            <w:r>
              <w:rPr>
                <w:color w:val="000000" w:themeColor="text1"/>
              </w:rPr>
              <w:t>в случае выявления ошибок в проектной документации и работ, не предусмотренной проектно-сметной документацией, но требующих внесения изменений в нее выполняется силами проектной организации ООО «АЗЪПРОЕКТСТРОЙ» в рамках устранения гарантийных обязательств;</w:t>
            </w:r>
          </w:p>
          <w:p w14:paraId="632D390F" w14:textId="77777777" w:rsidR="00E9287A" w:rsidRPr="00E9287A" w:rsidRDefault="00BD141A" w:rsidP="00BD141A">
            <w:pPr>
              <w:numPr>
                <w:ilvl w:val="0"/>
                <w:numId w:val="41"/>
              </w:numPr>
              <w:ind w:left="411" w:hanging="142"/>
              <w:jc w:val="both"/>
              <w:rPr>
                <w:rFonts w:eastAsiaTheme="minorEastAsia"/>
                <w:color w:val="000000" w:themeColor="text1"/>
              </w:rPr>
            </w:pPr>
            <w:r>
              <w:rPr>
                <w:color w:val="000000" w:themeColor="text1"/>
              </w:rPr>
              <w:lastRenderedPageBreak/>
              <w:t>внесение изменений по инициативе Заказчика выполняется силами проектной организации ООО «АЗЪПРОЕКТСТРОЙ» за счет средств Заказчика;</w:t>
            </w:r>
          </w:p>
          <w:p w14:paraId="58F2EEF5" w14:textId="77777777" w:rsidR="00E9287A" w:rsidRPr="00E9287A" w:rsidRDefault="00BD141A" w:rsidP="00BD141A">
            <w:pPr>
              <w:numPr>
                <w:ilvl w:val="0"/>
                <w:numId w:val="41"/>
              </w:numPr>
              <w:ind w:left="411" w:hanging="142"/>
              <w:jc w:val="both"/>
              <w:rPr>
                <w:rFonts w:eastAsiaTheme="minorEastAsia"/>
                <w:color w:val="000000" w:themeColor="text1"/>
              </w:rPr>
            </w:pPr>
            <w:r>
              <w:rPr>
                <w:color w:val="000000" w:themeColor="text1"/>
              </w:rPr>
              <w:t>внесение изменений по инициативе Подрядчика выполняется силами проектной организации ООО «АЗЪПРОЕКТСТРОЙ» за счет средств Подрядчика.</w:t>
            </w:r>
          </w:p>
          <w:p w14:paraId="7AC6062A" w14:textId="77777777" w:rsidR="00E9287A" w:rsidRPr="00E9287A" w:rsidRDefault="00BD141A" w:rsidP="00E9287A">
            <w:pPr>
              <w:ind w:right="130"/>
              <w:jc w:val="both"/>
              <w:rPr>
                <w:color w:val="000000" w:themeColor="text1"/>
              </w:rPr>
            </w:pPr>
            <w:r>
              <w:rPr>
                <w:color w:val="000000" w:themeColor="text1"/>
              </w:rPr>
              <w:t>20.3. Увеличение общей цены на выполнение работ (Цены договора) предусмотрено в случае внесения Заказчиком существенных изменений в Техническое задание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9E77F4F" w14:textId="77777777" w:rsidR="00E9287A" w:rsidRPr="00E9287A" w:rsidRDefault="00BD141A" w:rsidP="00BD141A">
            <w:pPr>
              <w:numPr>
                <w:ilvl w:val="0"/>
                <w:numId w:val="40"/>
              </w:numPr>
              <w:ind w:right="130"/>
              <w:jc w:val="both"/>
            </w:pPr>
            <w:r>
              <w:rPr>
                <w:color w:val="000000" w:themeColor="text1"/>
              </w:rPr>
              <w:t>метод расчета стоимости работ остается неизменным;</w:t>
            </w:r>
          </w:p>
          <w:p w14:paraId="610BAB86" w14:textId="77777777" w:rsidR="00E9287A" w:rsidRPr="00E9287A" w:rsidRDefault="00BD141A" w:rsidP="00BD141A">
            <w:pPr>
              <w:numPr>
                <w:ilvl w:val="0"/>
                <w:numId w:val="40"/>
              </w:numPr>
              <w:ind w:right="130"/>
              <w:jc w:val="both"/>
            </w:pPr>
            <w:r>
              <w:rPr>
                <w:color w:val="000000" w:themeColor="text1"/>
              </w:rPr>
              <w:t>увеличение общей цены договора не превышает 30%  от первоначальной цены договора за весь срок действия договора.</w:t>
            </w:r>
          </w:p>
        </w:tc>
      </w:tr>
      <w:tr w:rsidR="00E9287A" w14:paraId="312493B9" w14:textId="77777777" w:rsidTr="00E9287A">
        <w:trPr>
          <w:trHeight w:val="555"/>
        </w:trPr>
        <w:tc>
          <w:tcPr>
            <w:tcW w:w="5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5FA49D" w14:textId="77777777" w:rsidR="00E9287A" w:rsidRPr="00E9287A" w:rsidRDefault="00BD141A" w:rsidP="00E9287A">
            <w:pPr>
              <w:jc w:val="center"/>
              <w:rPr>
                <w:color w:val="000000" w:themeColor="text1"/>
              </w:rPr>
            </w:pPr>
            <w:r>
              <w:rPr>
                <w:color w:val="000000" w:themeColor="text1"/>
              </w:rPr>
              <w:lastRenderedPageBreak/>
              <w:t>21.</w:t>
            </w:r>
          </w:p>
        </w:tc>
        <w:tc>
          <w:tcPr>
            <w:tcW w:w="216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3AE104" w14:textId="77777777" w:rsidR="00E9287A" w:rsidRPr="00E9287A" w:rsidRDefault="00BD141A" w:rsidP="00E9287A">
            <w:pPr>
              <w:spacing w:after="200"/>
              <w:rPr>
                <w:color w:val="000000" w:themeColor="text1"/>
              </w:rPr>
            </w:pPr>
            <w:r>
              <w:rPr>
                <w:color w:val="000000" w:themeColor="text1"/>
              </w:rPr>
              <w:t>Гарантийный срок</w:t>
            </w:r>
          </w:p>
        </w:tc>
        <w:tc>
          <w:tcPr>
            <w:tcW w:w="7189" w:type="dxa"/>
            <w:tcBorders>
              <w:top w:val="single" w:sz="6" w:space="0" w:color="auto"/>
              <w:left w:val="single" w:sz="6" w:space="0" w:color="auto"/>
              <w:bottom w:val="single" w:sz="6" w:space="0" w:color="auto"/>
              <w:right w:val="single" w:sz="6" w:space="0" w:color="auto"/>
            </w:tcBorders>
            <w:shd w:val="clear" w:color="auto" w:fill="FFFFFF" w:themeFill="background1"/>
          </w:tcPr>
          <w:p w14:paraId="6FD74951" w14:textId="77777777" w:rsidR="00E9287A" w:rsidRPr="00E9287A" w:rsidRDefault="00BD141A" w:rsidP="00E9287A">
            <w:pPr>
              <w:jc w:val="both"/>
              <w:rPr>
                <w:color w:val="000000" w:themeColor="text1"/>
              </w:rPr>
            </w:pPr>
            <w:r>
              <w:rPr>
                <w:color w:val="000000" w:themeColor="text1"/>
              </w:rPr>
              <w:t xml:space="preserve"> ____ (________________)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6343FE3D" w14:textId="77777777" w:rsidR="00DA3B95" w:rsidRPr="004E2DB2" w:rsidRDefault="00E31F56" w:rsidP="00E9287A">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DA3B95" w:rsidRPr="004E2DB2" w14:paraId="4E5F4728" w14:textId="77777777" w:rsidTr="00086D58">
        <w:trPr>
          <w:trHeight w:val="1121"/>
        </w:trPr>
        <w:tc>
          <w:tcPr>
            <w:tcW w:w="4705" w:type="dxa"/>
          </w:tcPr>
          <w:p w14:paraId="427D68CA" w14:textId="77777777" w:rsidR="00DA3B95" w:rsidRPr="004E2DB2" w:rsidRDefault="00BD141A" w:rsidP="00E9287A">
            <w:r>
              <w:t>Заказчик:</w:t>
            </w:r>
          </w:p>
          <w:p w14:paraId="6029E62C" w14:textId="77777777" w:rsidR="00DA3B95" w:rsidRPr="004E2DB2" w:rsidRDefault="00E31F56" w:rsidP="00E9287A"/>
          <w:p w14:paraId="42700931" w14:textId="77777777" w:rsidR="00DA3B95" w:rsidRPr="004E2DB2" w:rsidRDefault="00BD141A" w:rsidP="00E9287A">
            <w:r>
              <w:t>________    ______________</w:t>
            </w:r>
          </w:p>
          <w:p w14:paraId="5F1D6328" w14:textId="77777777" w:rsidR="00DA3B95" w:rsidRPr="004E2DB2" w:rsidRDefault="00BD141A" w:rsidP="00E9287A">
            <w:pPr>
              <w:rPr>
                <w:vertAlign w:val="superscript"/>
              </w:rPr>
            </w:pPr>
            <w:r>
              <w:rPr>
                <w:vertAlign w:val="superscript"/>
              </w:rPr>
              <w:t xml:space="preserve">(подпись)                    (Ф.И.О.)            </w:t>
            </w:r>
          </w:p>
        </w:tc>
        <w:tc>
          <w:tcPr>
            <w:tcW w:w="4139" w:type="dxa"/>
          </w:tcPr>
          <w:p w14:paraId="0571E4E1" w14:textId="77777777" w:rsidR="00DA3B95" w:rsidRPr="004E2DB2" w:rsidRDefault="00BD141A" w:rsidP="00086D58">
            <w:pPr>
              <w:keepNext/>
              <w:keepLines/>
            </w:pPr>
            <w:r>
              <w:t>Подрядчик:</w:t>
            </w:r>
          </w:p>
          <w:p w14:paraId="7D663C10" w14:textId="77777777" w:rsidR="00DA3B95" w:rsidRPr="004E2DB2" w:rsidRDefault="00E31F56" w:rsidP="00086D58">
            <w:pPr>
              <w:keepNext/>
              <w:keepLines/>
            </w:pPr>
          </w:p>
          <w:p w14:paraId="561B3815" w14:textId="77777777" w:rsidR="00DA3B95" w:rsidRPr="004E2DB2" w:rsidRDefault="00BD141A" w:rsidP="00086D58">
            <w:pPr>
              <w:keepNext/>
              <w:keepLines/>
            </w:pPr>
            <w:r>
              <w:t>________    ______________</w:t>
            </w:r>
          </w:p>
          <w:p w14:paraId="6D436AA6" w14:textId="77777777" w:rsidR="00DA3B95" w:rsidRPr="004E2DB2" w:rsidRDefault="00BD141A" w:rsidP="00086D58">
            <w:pPr>
              <w:keepNext/>
              <w:keepLines/>
            </w:pPr>
            <w:r>
              <w:rPr>
                <w:vertAlign w:val="superscript"/>
              </w:rPr>
              <w:t xml:space="preserve">(подпись)                        (Ф.И.О.)                                </w:t>
            </w:r>
          </w:p>
        </w:tc>
      </w:tr>
    </w:tbl>
    <w:p w14:paraId="3839B641" w14:textId="77777777" w:rsidR="0080426B" w:rsidRDefault="00E31F56" w:rsidP="0080426B">
      <w:pPr>
        <w:keepNext/>
        <w:keepLines/>
      </w:pPr>
    </w:p>
    <w:p w14:paraId="1911A499" w14:textId="77777777" w:rsidR="0080426B" w:rsidRDefault="00E31F56" w:rsidP="00A0545B">
      <w:pPr>
        <w:keepNext/>
        <w:keepLines/>
        <w:jc w:val="right"/>
        <w:sectPr w:rsidR="0080426B" w:rsidSect="00DA3B95">
          <w:headerReference w:type="even" r:id="rId38"/>
          <w:headerReference w:type="default" r:id="rId39"/>
          <w:footerReference w:type="default" r:id="rId40"/>
          <w:footerReference w:type="first" r:id="rId41"/>
          <w:pgSz w:w="11906" w:h="16838"/>
          <w:pgMar w:top="1134" w:right="850" w:bottom="1134" w:left="1701" w:header="708" w:footer="708" w:gutter="0"/>
          <w:cols w:space="708"/>
          <w:docGrid w:linePitch="360"/>
        </w:sectPr>
      </w:pPr>
    </w:p>
    <w:p w14:paraId="54E431E9" w14:textId="77777777" w:rsidR="00A0545B" w:rsidRDefault="00BD141A" w:rsidP="00A0545B">
      <w:pPr>
        <w:keepNext/>
        <w:keepLines/>
        <w:jc w:val="right"/>
      </w:pPr>
      <w:r>
        <w:lastRenderedPageBreak/>
        <w:t xml:space="preserve">Приложение № 2 </w:t>
      </w:r>
    </w:p>
    <w:p w14:paraId="515B978D" w14:textId="77777777" w:rsidR="00A0545B" w:rsidRDefault="00BD141A" w:rsidP="00A0545B">
      <w:pPr>
        <w:keepNext/>
        <w:keepLines/>
        <w:jc w:val="right"/>
      </w:pPr>
      <w:r>
        <w:t xml:space="preserve">к договору № УРАЛд/22/0_/00__ </w:t>
      </w:r>
    </w:p>
    <w:p w14:paraId="41D1E93E" w14:textId="77777777" w:rsidR="00A0545B" w:rsidRDefault="00BD141A" w:rsidP="00A0545B">
      <w:pPr>
        <w:keepNext/>
        <w:keepLines/>
        <w:jc w:val="right"/>
      </w:pPr>
      <w:r>
        <w:t>от «____» ____________ 2022г.</w:t>
      </w:r>
    </w:p>
    <w:p w14:paraId="2CEDD461" w14:textId="77777777" w:rsidR="00A0545B" w:rsidRDefault="00BD141A" w:rsidP="00A0545B">
      <w:pPr>
        <w:keepNext/>
        <w:keepLines/>
        <w:jc w:val="right"/>
      </w:pPr>
      <w:r>
        <w:t>на выполнение строительно-монтажных работ</w:t>
      </w:r>
    </w:p>
    <w:p w14:paraId="3AF95372" w14:textId="77777777" w:rsidR="00A0545B" w:rsidRDefault="00E31F56" w:rsidP="00A0545B">
      <w:pPr>
        <w:keepNext/>
        <w:keepLines/>
        <w:jc w:val="right"/>
      </w:pPr>
    </w:p>
    <w:p w14:paraId="0A031DD3" w14:textId="77777777" w:rsidR="00A0545B" w:rsidRPr="00D84752" w:rsidRDefault="00BD141A" w:rsidP="00A0545B">
      <w:pPr>
        <w:keepNext/>
        <w:keepLines/>
        <w:shd w:val="clear" w:color="auto" w:fill="FFFFFF"/>
        <w:ind w:left="14"/>
        <w:jc w:val="center"/>
        <w:rPr>
          <w:bCs/>
          <w:spacing w:val="-16"/>
          <w:sz w:val="32"/>
          <w:szCs w:val="32"/>
        </w:rPr>
      </w:pPr>
      <w:r>
        <w:rPr>
          <w:bCs/>
          <w:spacing w:val="-16"/>
          <w:sz w:val="32"/>
          <w:szCs w:val="32"/>
        </w:rPr>
        <w:t>Сметный расчет</w:t>
      </w:r>
    </w:p>
    <w:p w14:paraId="349BE039" w14:textId="77777777" w:rsidR="00A0545B" w:rsidRPr="004E2DB2" w:rsidRDefault="00E31F56" w:rsidP="00A0545B">
      <w:pPr>
        <w:keepNext/>
        <w:keepLines/>
        <w:shd w:val="clear" w:color="auto" w:fill="FFFFFF"/>
        <w:spacing w:before="5"/>
        <w:ind w:left="19"/>
        <w:jc w:val="center"/>
        <w:rPr>
          <w:b/>
        </w:rPr>
      </w:pPr>
    </w:p>
    <w:p w14:paraId="5AF5C9DD" w14:textId="77777777" w:rsidR="00A0545B" w:rsidRDefault="00E31F56" w:rsidP="00A0545B">
      <w:pPr>
        <w:keepNext/>
        <w:keepLines/>
        <w:shd w:val="clear" w:color="auto" w:fill="FFFFFF"/>
        <w:spacing w:line="468" w:lineRule="exact"/>
        <w:ind w:left="14"/>
      </w:pPr>
    </w:p>
    <w:p w14:paraId="224E175A" w14:textId="77777777" w:rsidR="0080426B" w:rsidRDefault="00E31F56" w:rsidP="00A0545B">
      <w:pPr>
        <w:keepNext/>
        <w:keepLines/>
        <w:shd w:val="clear" w:color="auto" w:fill="FFFFFF"/>
        <w:spacing w:line="468" w:lineRule="exact"/>
        <w:ind w:left="14"/>
      </w:pPr>
    </w:p>
    <w:p w14:paraId="28E29909" w14:textId="77777777" w:rsidR="0080426B" w:rsidRPr="004E2DB2" w:rsidRDefault="00E31F56" w:rsidP="00A0545B">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A0545B" w:rsidRPr="004E2DB2" w14:paraId="39192D1D" w14:textId="77777777" w:rsidTr="00A0545B">
        <w:trPr>
          <w:trHeight w:val="1121"/>
        </w:trPr>
        <w:tc>
          <w:tcPr>
            <w:tcW w:w="4705" w:type="dxa"/>
          </w:tcPr>
          <w:p w14:paraId="1815B0BC" w14:textId="77777777" w:rsidR="00A0545B" w:rsidRPr="004E2DB2" w:rsidRDefault="00BD141A" w:rsidP="00A0545B">
            <w:pPr>
              <w:keepNext/>
              <w:keepLines/>
            </w:pPr>
            <w:r>
              <w:t>Заказчик:</w:t>
            </w:r>
          </w:p>
          <w:p w14:paraId="1329D432" w14:textId="77777777" w:rsidR="00A0545B" w:rsidRPr="004E2DB2" w:rsidRDefault="00E31F56" w:rsidP="00A0545B">
            <w:pPr>
              <w:keepNext/>
              <w:keepLines/>
            </w:pPr>
          </w:p>
          <w:p w14:paraId="46BE48F9" w14:textId="77777777" w:rsidR="00A0545B" w:rsidRPr="004E2DB2" w:rsidRDefault="00BD141A" w:rsidP="00A0545B">
            <w:pPr>
              <w:keepNext/>
              <w:keepLines/>
            </w:pPr>
            <w:r>
              <w:t>________    ______________</w:t>
            </w:r>
          </w:p>
          <w:p w14:paraId="0D0244E3" w14:textId="77777777" w:rsidR="00A0545B" w:rsidRPr="004E2DB2" w:rsidRDefault="00BD141A" w:rsidP="00A0545B">
            <w:pPr>
              <w:keepNext/>
              <w:keepLines/>
              <w:rPr>
                <w:vertAlign w:val="superscript"/>
              </w:rPr>
            </w:pPr>
            <w:r>
              <w:rPr>
                <w:vertAlign w:val="superscript"/>
              </w:rPr>
              <w:t xml:space="preserve">(подпись)                    (Ф.И.О.)            </w:t>
            </w:r>
          </w:p>
        </w:tc>
        <w:tc>
          <w:tcPr>
            <w:tcW w:w="4139" w:type="dxa"/>
          </w:tcPr>
          <w:p w14:paraId="2B19766F" w14:textId="77777777" w:rsidR="00A0545B" w:rsidRPr="004E2DB2" w:rsidRDefault="00BD141A" w:rsidP="00A0545B">
            <w:pPr>
              <w:keepNext/>
              <w:keepLines/>
            </w:pPr>
            <w:r>
              <w:t>Подрядчик:</w:t>
            </w:r>
          </w:p>
          <w:p w14:paraId="0AE13C1F" w14:textId="77777777" w:rsidR="00A0545B" w:rsidRPr="004E2DB2" w:rsidRDefault="00E31F56" w:rsidP="00A0545B">
            <w:pPr>
              <w:keepNext/>
              <w:keepLines/>
            </w:pPr>
          </w:p>
          <w:p w14:paraId="7DCC22C9" w14:textId="77777777" w:rsidR="00A0545B" w:rsidRPr="004E2DB2" w:rsidRDefault="00BD141A" w:rsidP="00A0545B">
            <w:pPr>
              <w:keepNext/>
              <w:keepLines/>
            </w:pPr>
            <w:r>
              <w:t>________    ______________</w:t>
            </w:r>
          </w:p>
          <w:p w14:paraId="1B5F7BB2" w14:textId="77777777" w:rsidR="00A0545B" w:rsidRPr="004E2DB2" w:rsidRDefault="00BD141A" w:rsidP="00A0545B">
            <w:pPr>
              <w:keepNext/>
              <w:keepLines/>
            </w:pPr>
            <w:r>
              <w:rPr>
                <w:vertAlign w:val="superscript"/>
              </w:rPr>
              <w:t xml:space="preserve">(подпись)                        (Ф.И.О.)                                </w:t>
            </w:r>
          </w:p>
        </w:tc>
      </w:tr>
    </w:tbl>
    <w:p w14:paraId="15E47606" w14:textId="77777777" w:rsidR="00A0545B" w:rsidRPr="004E2DB2" w:rsidRDefault="00E31F56" w:rsidP="00A0545B">
      <w:pPr>
        <w:keepNext/>
        <w:keepLines/>
        <w:jc w:val="right"/>
        <w:sectPr w:rsidR="00A0545B" w:rsidRPr="004E2DB2" w:rsidSect="00DA3B95">
          <w:footnotePr>
            <w:numRestart w:val="eachSect"/>
          </w:footnotePr>
          <w:pgSz w:w="11907" w:h="16840" w:code="9"/>
          <w:pgMar w:top="709" w:right="708" w:bottom="1134" w:left="1276" w:header="794" w:footer="794" w:gutter="0"/>
          <w:cols w:space="720"/>
          <w:titlePg/>
          <w:docGrid w:linePitch="326"/>
        </w:sectPr>
      </w:pPr>
    </w:p>
    <w:tbl>
      <w:tblPr>
        <w:tblW w:w="9464" w:type="dxa"/>
        <w:tblLook w:val="04A0" w:firstRow="1" w:lastRow="0" w:firstColumn="1" w:lastColumn="0" w:noHBand="0" w:noVBand="1"/>
      </w:tblPr>
      <w:tblGrid>
        <w:gridCol w:w="4219"/>
        <w:gridCol w:w="5245"/>
      </w:tblGrid>
      <w:tr w:rsidR="00DA3B95" w:rsidRPr="004E2DB2" w14:paraId="6328B899" w14:textId="77777777" w:rsidTr="00A0545B">
        <w:tc>
          <w:tcPr>
            <w:tcW w:w="4219" w:type="dxa"/>
          </w:tcPr>
          <w:p w14:paraId="78907867" w14:textId="77777777" w:rsidR="00DA3B95" w:rsidRPr="004E2DB2" w:rsidRDefault="00E31F56" w:rsidP="00086D58">
            <w:pPr>
              <w:keepNext/>
              <w:keepLines/>
              <w:jc w:val="right"/>
              <w:outlineLvl w:val="0"/>
            </w:pPr>
          </w:p>
        </w:tc>
        <w:tc>
          <w:tcPr>
            <w:tcW w:w="5245" w:type="dxa"/>
          </w:tcPr>
          <w:p w14:paraId="5967F869" w14:textId="77777777" w:rsidR="00A0545B" w:rsidRDefault="00BD141A" w:rsidP="00A0545B">
            <w:pPr>
              <w:keepNext/>
              <w:keepLines/>
              <w:jc w:val="right"/>
              <w:outlineLvl w:val="0"/>
            </w:pPr>
            <w:r>
              <w:t xml:space="preserve">Приложение № 3 </w:t>
            </w:r>
          </w:p>
          <w:p w14:paraId="04B1AAB1" w14:textId="77777777" w:rsidR="00A0545B" w:rsidRDefault="00BD141A" w:rsidP="00A0545B">
            <w:pPr>
              <w:keepNext/>
              <w:keepLines/>
              <w:jc w:val="right"/>
              <w:outlineLvl w:val="0"/>
            </w:pPr>
            <w:r>
              <w:t xml:space="preserve">к договору № УРАЛд/22/0_/00__ </w:t>
            </w:r>
          </w:p>
          <w:p w14:paraId="2EEDF3E9" w14:textId="77777777" w:rsidR="00A0545B" w:rsidRDefault="00BD141A" w:rsidP="00A0545B">
            <w:pPr>
              <w:keepNext/>
              <w:keepLines/>
              <w:jc w:val="right"/>
              <w:outlineLvl w:val="0"/>
            </w:pPr>
            <w:r>
              <w:t>от «____» ____________ 2022г.</w:t>
            </w:r>
          </w:p>
          <w:p w14:paraId="79B3008A" w14:textId="77777777" w:rsidR="00DA3B95" w:rsidRPr="004E2DB2" w:rsidRDefault="00BD141A" w:rsidP="00A0545B">
            <w:pPr>
              <w:keepNext/>
              <w:keepLines/>
              <w:jc w:val="right"/>
              <w:outlineLvl w:val="0"/>
            </w:pPr>
            <w:r>
              <w:t>на выполнение строительно-монтажных работ</w:t>
            </w:r>
          </w:p>
        </w:tc>
      </w:tr>
    </w:tbl>
    <w:p w14:paraId="2C3EB933" w14:textId="77777777" w:rsidR="00DA3B95" w:rsidRPr="004E2DB2" w:rsidRDefault="00E31F56" w:rsidP="00DA3B95">
      <w:pPr>
        <w:keepNext/>
        <w:keepLines/>
        <w:jc w:val="both"/>
        <w:outlineLvl w:val="0"/>
        <w:rPr>
          <w:bCs/>
        </w:rPr>
      </w:pPr>
    </w:p>
    <w:p w14:paraId="7D53976A" w14:textId="77777777" w:rsidR="00DA3B95" w:rsidRPr="004E2DB2" w:rsidRDefault="00E31F56" w:rsidP="00DA3B95">
      <w:pPr>
        <w:keepNext/>
        <w:keepLines/>
        <w:jc w:val="center"/>
        <w:outlineLvl w:val="0"/>
        <w:rPr>
          <w:b/>
          <w:bCs/>
        </w:rPr>
      </w:pPr>
    </w:p>
    <w:p w14:paraId="0AE4BF10" w14:textId="77777777" w:rsidR="00DA3B95" w:rsidRPr="00A0545B" w:rsidRDefault="00BD141A" w:rsidP="00A0545B">
      <w:pPr>
        <w:keepNext/>
        <w:keepLines/>
        <w:jc w:val="center"/>
        <w:outlineLvl w:val="0"/>
        <w:rPr>
          <w:bCs/>
          <w:sz w:val="28"/>
          <w:szCs w:val="28"/>
        </w:rPr>
      </w:pPr>
      <w:r>
        <w:rPr>
          <w:bCs/>
          <w:sz w:val="28"/>
          <w:szCs w:val="28"/>
        </w:rPr>
        <w:t>Перечень исходных данных</w:t>
      </w:r>
    </w:p>
    <w:p w14:paraId="04827E8A" w14:textId="77777777" w:rsidR="00DA3B95" w:rsidRPr="004E2DB2" w:rsidRDefault="00E31F56" w:rsidP="00DA3B95">
      <w:pPr>
        <w:keepNext/>
        <w:keepLines/>
        <w:jc w:val="center"/>
        <w:outlineLvl w:val="0"/>
        <w:rPr>
          <w:bCs/>
        </w:rPr>
      </w:pPr>
    </w:p>
    <w:p w14:paraId="1D3D30AD" w14:textId="77777777" w:rsidR="00D84752" w:rsidRPr="00D84752" w:rsidRDefault="00BD141A" w:rsidP="00BD141A">
      <w:pPr>
        <w:pStyle w:val="aff7"/>
        <w:keepNext/>
        <w:keepLines/>
        <w:numPr>
          <w:ilvl w:val="0"/>
          <w:numId w:val="57"/>
        </w:numPr>
        <w:suppressAutoHyphens w:val="0"/>
        <w:contextualSpacing/>
        <w:jc w:val="both"/>
        <w:outlineLvl w:val="0"/>
        <w:rPr>
          <w:bCs/>
        </w:rPr>
      </w:pPr>
      <w:r>
        <w:rPr>
          <w:bCs/>
        </w:rPr>
        <w:t>Технический отчет. Конструирование и расчет покрытий, шифр УРАЛд/21/10/007-РП;</w:t>
      </w:r>
    </w:p>
    <w:p w14:paraId="4F812DB2" w14:textId="77777777" w:rsidR="00D84752" w:rsidRPr="00D84752" w:rsidRDefault="00BD141A" w:rsidP="00BD141A">
      <w:pPr>
        <w:pStyle w:val="aff7"/>
        <w:keepNext/>
        <w:keepLines/>
        <w:numPr>
          <w:ilvl w:val="0"/>
          <w:numId w:val="57"/>
        </w:numPr>
        <w:suppressAutoHyphens w:val="0"/>
        <w:contextualSpacing/>
        <w:jc w:val="both"/>
        <w:outlineLvl w:val="0"/>
        <w:rPr>
          <w:bCs/>
        </w:rPr>
      </w:pPr>
      <w:r>
        <w:rPr>
          <w:bCs/>
        </w:rPr>
        <w:t>Технический отчет по результатам инженерно-геодезических изысканий, шифр 78-ИИ-2021-ИГДИ;</w:t>
      </w:r>
    </w:p>
    <w:p w14:paraId="29C2DF21" w14:textId="77777777" w:rsidR="00D84752" w:rsidRDefault="00BD141A" w:rsidP="00BD141A">
      <w:pPr>
        <w:pStyle w:val="aff7"/>
        <w:keepNext/>
        <w:keepLines/>
        <w:numPr>
          <w:ilvl w:val="0"/>
          <w:numId w:val="57"/>
        </w:numPr>
        <w:suppressAutoHyphens w:val="0"/>
        <w:contextualSpacing/>
        <w:jc w:val="both"/>
        <w:outlineLvl w:val="0"/>
        <w:rPr>
          <w:bCs/>
        </w:rPr>
      </w:pPr>
      <w:r>
        <w:rPr>
          <w:bCs/>
        </w:rPr>
        <w:t>Технический отчет по результатам инженерно-геологических изысканий, шифр 82-ИИ-2021-ИГИ;</w:t>
      </w:r>
    </w:p>
    <w:p w14:paraId="33F6CA2F" w14:textId="77777777" w:rsidR="00DA3B95" w:rsidRPr="008D295E" w:rsidRDefault="00BD141A" w:rsidP="00BD141A">
      <w:pPr>
        <w:pStyle w:val="aff7"/>
        <w:keepNext/>
        <w:keepLines/>
        <w:numPr>
          <w:ilvl w:val="0"/>
          <w:numId w:val="57"/>
        </w:numPr>
        <w:suppressAutoHyphens w:val="0"/>
        <w:contextualSpacing/>
        <w:jc w:val="both"/>
        <w:outlineLvl w:val="0"/>
      </w:pPr>
      <w:r>
        <w:rPr>
          <w:bCs/>
        </w:rPr>
        <w:t>Технический отчет по результатам инженерно-экологических изысканий, шифр 12-ИИ-2022-ИЭИ;</w:t>
      </w:r>
    </w:p>
    <w:p w14:paraId="1DB734B5" w14:textId="77777777" w:rsidR="008D295E" w:rsidRPr="008D295E" w:rsidRDefault="00BD141A" w:rsidP="00BD141A">
      <w:pPr>
        <w:pStyle w:val="aff7"/>
        <w:keepNext/>
        <w:keepLines/>
        <w:numPr>
          <w:ilvl w:val="0"/>
          <w:numId w:val="57"/>
        </w:numPr>
        <w:suppressAutoHyphens w:val="0"/>
        <w:contextualSpacing/>
        <w:jc w:val="both"/>
        <w:outlineLvl w:val="0"/>
      </w:pPr>
      <w:r>
        <w:rPr>
          <w:bCs/>
        </w:rPr>
        <w:t>Рабочая документация. Том 2. Генеральный план, шифр №УРАЛд/21/10/007-ГП;</w:t>
      </w:r>
    </w:p>
    <w:p w14:paraId="186DD01C" w14:textId="77777777" w:rsidR="008D295E" w:rsidRPr="008D295E" w:rsidRDefault="00BD141A" w:rsidP="00BD141A">
      <w:pPr>
        <w:pStyle w:val="aff7"/>
        <w:keepNext/>
        <w:keepLines/>
        <w:numPr>
          <w:ilvl w:val="0"/>
          <w:numId w:val="57"/>
        </w:numPr>
        <w:suppressAutoHyphens w:val="0"/>
        <w:contextualSpacing/>
        <w:jc w:val="both"/>
        <w:outlineLvl w:val="0"/>
      </w:pPr>
      <w:r>
        <w:t xml:space="preserve">Рабочая документация. Том 5.1. Наружное электроосвещение, </w:t>
      </w:r>
      <w:r>
        <w:rPr>
          <w:bCs/>
        </w:rPr>
        <w:t>шифр №УРАЛд/21/10/007-ЭН;</w:t>
      </w:r>
    </w:p>
    <w:p w14:paraId="47D5792B" w14:textId="77777777" w:rsidR="008D295E" w:rsidRPr="008D295E" w:rsidRDefault="00BD141A" w:rsidP="00BD141A">
      <w:pPr>
        <w:pStyle w:val="aff7"/>
        <w:keepNext/>
        <w:keepLines/>
        <w:numPr>
          <w:ilvl w:val="0"/>
          <w:numId w:val="57"/>
        </w:numPr>
        <w:suppressAutoHyphens w:val="0"/>
        <w:contextualSpacing/>
        <w:jc w:val="both"/>
        <w:outlineLvl w:val="0"/>
      </w:pPr>
      <w:r>
        <w:t xml:space="preserve">Рабочая документация. Том 5.2. Система видеонаблюдения, </w:t>
      </w:r>
      <w:r>
        <w:rPr>
          <w:bCs/>
        </w:rPr>
        <w:t>шифр №УРАЛд/21/10/007-СС;</w:t>
      </w:r>
    </w:p>
    <w:p w14:paraId="63964CE5" w14:textId="77777777" w:rsidR="008D295E" w:rsidRPr="008D295E" w:rsidRDefault="00BD141A" w:rsidP="00BD141A">
      <w:pPr>
        <w:pStyle w:val="aff7"/>
        <w:keepNext/>
        <w:keepLines/>
        <w:numPr>
          <w:ilvl w:val="0"/>
          <w:numId w:val="57"/>
        </w:numPr>
        <w:suppressAutoHyphens w:val="0"/>
        <w:contextualSpacing/>
        <w:jc w:val="both"/>
        <w:outlineLvl w:val="0"/>
      </w:pPr>
      <w:r>
        <w:t xml:space="preserve">Рабочая документация. Том 5.3. Тепловые сети, </w:t>
      </w:r>
      <w:r>
        <w:rPr>
          <w:bCs/>
        </w:rPr>
        <w:t>шифр №УРАЛд/21/10/007-ТС;</w:t>
      </w:r>
    </w:p>
    <w:p w14:paraId="1810EB13" w14:textId="77777777" w:rsidR="008D295E" w:rsidRPr="008D295E" w:rsidRDefault="00BD141A" w:rsidP="00BD141A">
      <w:pPr>
        <w:pStyle w:val="aff7"/>
        <w:keepNext/>
        <w:keepLines/>
        <w:numPr>
          <w:ilvl w:val="0"/>
          <w:numId w:val="57"/>
        </w:numPr>
        <w:suppressAutoHyphens w:val="0"/>
        <w:contextualSpacing/>
        <w:jc w:val="both"/>
        <w:outlineLvl w:val="0"/>
      </w:pPr>
      <w:r>
        <w:t xml:space="preserve">Рабочая документация. Том 6. Проект организации строительства, </w:t>
      </w:r>
      <w:r>
        <w:rPr>
          <w:bCs/>
        </w:rPr>
        <w:t>шифр №УРАЛд/21/10/007-ПОС;</w:t>
      </w:r>
    </w:p>
    <w:p w14:paraId="5C16F15F" w14:textId="77777777" w:rsidR="008D295E" w:rsidRPr="008D295E" w:rsidRDefault="00BD141A" w:rsidP="00BD141A">
      <w:pPr>
        <w:pStyle w:val="aff7"/>
        <w:keepNext/>
        <w:keepLines/>
        <w:numPr>
          <w:ilvl w:val="0"/>
          <w:numId w:val="57"/>
        </w:numPr>
        <w:suppressAutoHyphens w:val="0"/>
        <w:contextualSpacing/>
        <w:jc w:val="both"/>
        <w:outlineLvl w:val="0"/>
      </w:pPr>
      <w:r>
        <w:t xml:space="preserve">Рабочая документация. Том 7. Проект организации работ по сносу (демонтажу) объектов капитального строительства, </w:t>
      </w:r>
      <w:r>
        <w:rPr>
          <w:bCs/>
        </w:rPr>
        <w:t>шифр №УРАЛд/21/10/007-ПОД;</w:t>
      </w:r>
    </w:p>
    <w:p w14:paraId="7736AF90" w14:textId="77777777" w:rsidR="008D295E" w:rsidRPr="004E2DB2" w:rsidRDefault="00BD141A" w:rsidP="00BD141A">
      <w:pPr>
        <w:pStyle w:val="aff7"/>
        <w:keepNext/>
        <w:keepLines/>
        <w:numPr>
          <w:ilvl w:val="0"/>
          <w:numId w:val="57"/>
        </w:numPr>
        <w:suppressAutoHyphens w:val="0"/>
        <w:contextualSpacing/>
        <w:jc w:val="both"/>
        <w:outlineLvl w:val="0"/>
      </w:pPr>
      <w:r>
        <w:rPr>
          <w:bCs/>
        </w:rPr>
        <w:t>Разрешение на реконструкцию объекта.</w:t>
      </w:r>
    </w:p>
    <w:p w14:paraId="07FA104A" w14:textId="77777777" w:rsidR="00DA3B95" w:rsidRPr="004E2DB2" w:rsidRDefault="00E31F56" w:rsidP="00DA3B95">
      <w:pPr>
        <w:keepNext/>
        <w:keepLines/>
        <w:jc w:val="both"/>
        <w:rPr>
          <w:lang w:eastAsia="en-US"/>
        </w:rPr>
      </w:pPr>
    </w:p>
    <w:p w14:paraId="1F4FACCB" w14:textId="77777777" w:rsidR="00DA3B95" w:rsidRPr="004E2DB2" w:rsidRDefault="00E31F56" w:rsidP="00DA3B95">
      <w:pPr>
        <w:keepNext/>
        <w:keepLines/>
        <w:jc w:val="both"/>
        <w:rPr>
          <w:lang w:eastAsia="en-US"/>
        </w:rPr>
      </w:pPr>
    </w:p>
    <w:p w14:paraId="4EA4AD47" w14:textId="77777777" w:rsidR="00DA3B95" w:rsidRPr="004E2DB2" w:rsidRDefault="00E31F56" w:rsidP="00DA3B95">
      <w:pPr>
        <w:keepNext/>
        <w:keepLines/>
        <w:jc w:val="both"/>
        <w:rPr>
          <w:lang w:eastAsia="en-US"/>
        </w:rPr>
      </w:pPr>
    </w:p>
    <w:tbl>
      <w:tblPr>
        <w:tblW w:w="9747" w:type="dxa"/>
        <w:tblLook w:val="00A0" w:firstRow="1" w:lastRow="0" w:firstColumn="1" w:lastColumn="0" w:noHBand="0" w:noVBand="0"/>
      </w:tblPr>
      <w:tblGrid>
        <w:gridCol w:w="4503"/>
        <w:gridCol w:w="5244"/>
      </w:tblGrid>
      <w:tr w:rsidR="00DA3B95" w:rsidRPr="004E2DB2" w14:paraId="59C67615" w14:textId="77777777" w:rsidTr="00086D58">
        <w:tc>
          <w:tcPr>
            <w:tcW w:w="4503" w:type="dxa"/>
          </w:tcPr>
          <w:p w14:paraId="1E986C37" w14:textId="77777777" w:rsidR="00DA3B95" w:rsidRPr="004E2DB2" w:rsidRDefault="00BD141A" w:rsidP="00086D58">
            <w:pPr>
              <w:keepNext/>
              <w:keepLines/>
              <w:spacing w:line="360" w:lineRule="auto"/>
              <w:jc w:val="both"/>
              <w:rPr>
                <w:bCs/>
              </w:rPr>
            </w:pPr>
            <w:r>
              <w:rPr>
                <w:bCs/>
              </w:rPr>
              <w:t>Заказчик:</w:t>
            </w:r>
          </w:p>
          <w:p w14:paraId="587C3147" w14:textId="77777777" w:rsidR="00DA3B95" w:rsidRPr="004E2DB2" w:rsidRDefault="00E31F56" w:rsidP="00086D58">
            <w:pPr>
              <w:keepNext/>
              <w:keepLines/>
              <w:spacing w:line="360" w:lineRule="auto"/>
              <w:jc w:val="both"/>
              <w:rPr>
                <w:bCs/>
              </w:rPr>
            </w:pPr>
          </w:p>
          <w:p w14:paraId="2F7B4C95" w14:textId="77777777" w:rsidR="00DA3B95" w:rsidRPr="004E2DB2" w:rsidRDefault="00BD141A" w:rsidP="00086D58">
            <w:pPr>
              <w:keepNext/>
              <w:keepLines/>
              <w:spacing w:line="360" w:lineRule="auto"/>
              <w:jc w:val="both"/>
              <w:rPr>
                <w:bCs/>
              </w:rPr>
            </w:pPr>
            <w:r>
              <w:rPr>
                <w:bCs/>
              </w:rPr>
              <w:t>________    ______________</w:t>
            </w:r>
          </w:p>
          <w:p w14:paraId="2835B72A" w14:textId="77777777" w:rsidR="00DA3B95" w:rsidRPr="004E2DB2" w:rsidRDefault="00BD141A" w:rsidP="00086D58">
            <w:pPr>
              <w:keepNext/>
              <w:keepLines/>
              <w:spacing w:line="360" w:lineRule="auto"/>
              <w:jc w:val="both"/>
              <w:rPr>
                <w:bCs/>
              </w:rPr>
            </w:pPr>
            <w:r>
              <w:rPr>
                <w:bCs/>
              </w:rPr>
              <w:t xml:space="preserve">(подпись)                    (Ф.И.О.)            </w:t>
            </w:r>
          </w:p>
        </w:tc>
        <w:tc>
          <w:tcPr>
            <w:tcW w:w="5244" w:type="dxa"/>
          </w:tcPr>
          <w:p w14:paraId="2FC0813A" w14:textId="77777777" w:rsidR="00DA3B95" w:rsidRPr="004E2DB2" w:rsidRDefault="00BD141A" w:rsidP="00086D58">
            <w:pPr>
              <w:keepNext/>
              <w:keepLines/>
              <w:spacing w:line="360" w:lineRule="auto"/>
              <w:ind w:left="-52"/>
              <w:jc w:val="both"/>
              <w:rPr>
                <w:bCs/>
              </w:rPr>
            </w:pPr>
            <w:r>
              <w:rPr>
                <w:bCs/>
              </w:rPr>
              <w:t>Подрядчик:</w:t>
            </w:r>
          </w:p>
          <w:p w14:paraId="072A660A" w14:textId="77777777" w:rsidR="00DA3B95" w:rsidRPr="004E2DB2" w:rsidRDefault="00E31F56" w:rsidP="00086D58">
            <w:pPr>
              <w:keepNext/>
              <w:keepLines/>
              <w:spacing w:line="360" w:lineRule="auto"/>
              <w:ind w:left="-52"/>
              <w:jc w:val="both"/>
              <w:rPr>
                <w:bCs/>
              </w:rPr>
            </w:pPr>
          </w:p>
          <w:p w14:paraId="00994A8E" w14:textId="77777777" w:rsidR="00DA3B95" w:rsidRPr="004E2DB2" w:rsidRDefault="00BD141A" w:rsidP="00086D58">
            <w:pPr>
              <w:keepNext/>
              <w:keepLines/>
              <w:spacing w:line="360" w:lineRule="auto"/>
              <w:ind w:left="-52"/>
              <w:jc w:val="both"/>
              <w:rPr>
                <w:bCs/>
              </w:rPr>
            </w:pPr>
            <w:r>
              <w:rPr>
                <w:bCs/>
              </w:rPr>
              <w:t>________    ______________</w:t>
            </w:r>
          </w:p>
          <w:p w14:paraId="13CDD08D" w14:textId="77777777" w:rsidR="00DA3B95" w:rsidRPr="004E2DB2" w:rsidRDefault="00BD141A" w:rsidP="00086D58">
            <w:pPr>
              <w:keepNext/>
              <w:keepLines/>
              <w:spacing w:line="360" w:lineRule="auto"/>
              <w:ind w:left="-52"/>
              <w:jc w:val="both"/>
              <w:rPr>
                <w:bCs/>
              </w:rPr>
            </w:pPr>
            <w:r>
              <w:rPr>
                <w:bCs/>
              </w:rPr>
              <w:t xml:space="preserve">(подпись)                        (Ф.И.О.)                                </w:t>
            </w:r>
          </w:p>
        </w:tc>
      </w:tr>
    </w:tbl>
    <w:p w14:paraId="2DACE633" w14:textId="77777777" w:rsidR="00DA3B95" w:rsidRPr="004E2DB2" w:rsidRDefault="00E31F56" w:rsidP="00DA3B95">
      <w:pPr>
        <w:keepNext/>
        <w:keepLines/>
      </w:pPr>
    </w:p>
    <w:p w14:paraId="5D07F729" w14:textId="77777777" w:rsidR="00DA3B95" w:rsidRPr="004E2DB2" w:rsidRDefault="00E31F56" w:rsidP="00DA3B95">
      <w:pPr>
        <w:pStyle w:val="ConsNormal"/>
        <w:keepNext/>
        <w:keepLines/>
        <w:widowControl/>
        <w:ind w:left="3686" w:firstLine="0"/>
        <w:rPr>
          <w:rFonts w:ascii="Times New Roman" w:hAnsi="Times New Roman"/>
          <w:sz w:val="24"/>
          <w:szCs w:val="24"/>
        </w:rPr>
      </w:pPr>
    </w:p>
    <w:p w14:paraId="15A1C86C" w14:textId="77777777" w:rsidR="00DA3B95" w:rsidRPr="004E2DB2" w:rsidRDefault="00E31F56" w:rsidP="00DA3B95">
      <w:pPr>
        <w:pStyle w:val="ConsNormal"/>
        <w:keepNext/>
        <w:keepLines/>
        <w:widowControl/>
        <w:ind w:left="3686" w:firstLine="0"/>
        <w:rPr>
          <w:rFonts w:ascii="Times New Roman" w:hAnsi="Times New Roman"/>
          <w:sz w:val="24"/>
          <w:szCs w:val="24"/>
        </w:rPr>
      </w:pPr>
    </w:p>
    <w:p w14:paraId="7A92999E" w14:textId="77777777" w:rsidR="00DA3B95" w:rsidRPr="004E2DB2" w:rsidRDefault="00E31F56" w:rsidP="00DA3B95">
      <w:pPr>
        <w:pStyle w:val="ConsNormal"/>
        <w:keepNext/>
        <w:keepLines/>
        <w:widowControl/>
        <w:ind w:left="3686" w:firstLine="0"/>
        <w:rPr>
          <w:rFonts w:ascii="Times New Roman" w:hAnsi="Times New Roman"/>
          <w:sz w:val="24"/>
          <w:szCs w:val="24"/>
        </w:rPr>
      </w:pPr>
    </w:p>
    <w:p w14:paraId="651C400D" w14:textId="77777777" w:rsidR="00DA3B95" w:rsidRPr="004E2DB2" w:rsidRDefault="00E31F56" w:rsidP="00DA3B95">
      <w:pPr>
        <w:pStyle w:val="ConsNormal"/>
        <w:keepNext/>
        <w:keepLines/>
        <w:widowControl/>
        <w:ind w:left="3686" w:firstLine="0"/>
        <w:rPr>
          <w:rFonts w:ascii="Times New Roman" w:hAnsi="Times New Roman"/>
          <w:sz w:val="24"/>
          <w:szCs w:val="24"/>
        </w:rPr>
      </w:pPr>
    </w:p>
    <w:p w14:paraId="07D22418" w14:textId="77777777" w:rsidR="00DA3B95" w:rsidRPr="004E2DB2" w:rsidRDefault="00BD141A">
      <w:pPr>
        <w:suppressAutoHyphens w:val="0"/>
        <w:spacing w:after="200" w:line="276" w:lineRule="auto"/>
        <w:rPr>
          <w:rFonts w:eastAsia="Arial"/>
        </w:rPr>
      </w:pPr>
      <w:r>
        <w:br w:type="page"/>
      </w:r>
    </w:p>
    <w:p w14:paraId="23BF5961"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4 </w:t>
      </w:r>
    </w:p>
    <w:p w14:paraId="7ED49B9A"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УРАЛд/22/0_/00__ </w:t>
      </w:r>
    </w:p>
    <w:p w14:paraId="3D625A15"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0126AA47" w14:textId="77777777" w:rsidR="00DA3B95" w:rsidRPr="004E2DB2" w:rsidRDefault="00BD141A" w:rsidP="00A0545B">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435F26AE" w14:textId="77777777" w:rsidR="00DA3B95" w:rsidRPr="004E2DB2" w:rsidRDefault="00E31F56" w:rsidP="4A8985B9">
      <w:pPr>
        <w:pStyle w:val="ConsNonformat"/>
        <w:keepNext/>
        <w:keepLines/>
        <w:widowControl/>
        <w:jc w:val="center"/>
        <w:rPr>
          <w:rFonts w:ascii="Times New Roman" w:eastAsia="Times New Roman" w:hAnsi="Times New Roman"/>
          <w:sz w:val="24"/>
          <w:szCs w:val="24"/>
        </w:rPr>
      </w:pPr>
    </w:p>
    <w:p w14:paraId="345BC697" w14:textId="77777777" w:rsidR="00DA3B95" w:rsidRPr="004E2DB2" w:rsidRDefault="00BD141A" w:rsidP="4A8985B9">
      <w:pPr>
        <w:pStyle w:val="ConsNonformat"/>
        <w:keepNext/>
        <w:keepLines/>
        <w:widowControl/>
        <w:jc w:val="center"/>
      </w:pPr>
      <w:r>
        <w:rPr>
          <w:rFonts w:ascii="Times New Roman" w:eastAsia="Times New Roman" w:hAnsi="Times New Roman"/>
          <w:sz w:val="24"/>
          <w:szCs w:val="24"/>
        </w:rPr>
        <w:t>Форма накладной на отпуск материалов на сторону №М-15</w:t>
      </w:r>
    </w:p>
    <w:p w14:paraId="3FDE6AF1" w14:textId="77777777" w:rsidR="621558C1" w:rsidRDefault="00E31F56"/>
    <w:p w14:paraId="52B98275" w14:textId="77777777" w:rsidR="621558C1" w:rsidRDefault="00BD141A">
      <w:r>
        <w:rPr>
          <w:noProof/>
          <w:lang w:eastAsia="ru-RU"/>
        </w:rPr>
        <w:drawing>
          <wp:inline distT="0" distB="0" distL="0" distR="0" wp14:anchorId="60F0DE31" wp14:editId="1388D518">
            <wp:extent cx="5996008" cy="3010495"/>
            <wp:effectExtent l="0" t="0" r="0" b="0"/>
            <wp:docPr id="459425728"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996008" cy="3010495"/>
                    </a:xfrm>
                    <a:prstGeom prst="rect">
                      <a:avLst/>
                    </a:prstGeom>
                  </pic:spPr>
                </pic:pic>
              </a:graphicData>
            </a:graphic>
          </wp:inline>
        </w:drawing>
      </w:r>
    </w:p>
    <w:p w14:paraId="31CE935A" w14:textId="77777777" w:rsidR="621558C1" w:rsidRDefault="00BD141A">
      <w:r>
        <w:rPr>
          <w:noProof/>
          <w:lang w:eastAsia="ru-RU"/>
        </w:rPr>
        <w:drawing>
          <wp:inline distT="0" distB="0" distL="0" distR="0" wp14:anchorId="0363C4A7" wp14:editId="257BE05C">
            <wp:extent cx="5771072" cy="3217653"/>
            <wp:effectExtent l="19050" t="0" r="1078" b="0"/>
            <wp:docPr id="1378012272"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extLst>
                        <a:ext uri="{28A0092B-C50C-407E-A947-70E740481C1C}">
                          <a14:useLocalDpi xmlns:a14="http://schemas.microsoft.com/office/drawing/2010/main" val="0"/>
                        </a:ext>
                      </a:extLst>
                    </a:blip>
                    <a:srcRect b="10766"/>
                    <a:stretch>
                      <a:fillRect/>
                    </a:stretch>
                  </pic:blipFill>
                  <pic:spPr>
                    <a:xfrm>
                      <a:off x="0" y="0"/>
                      <a:ext cx="5771072" cy="3217653"/>
                    </a:xfrm>
                    <a:prstGeom prst="rect">
                      <a:avLst/>
                    </a:prstGeom>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DA3B95" w:rsidRPr="004E2DB2" w14:paraId="6572DC6F" w14:textId="77777777" w:rsidTr="621558C1">
        <w:trPr>
          <w:trHeight w:val="2074"/>
        </w:trPr>
        <w:tc>
          <w:tcPr>
            <w:tcW w:w="4705" w:type="dxa"/>
            <w:tcBorders>
              <w:top w:val="nil"/>
              <w:left w:val="nil"/>
              <w:bottom w:val="nil"/>
              <w:right w:val="nil"/>
            </w:tcBorders>
          </w:tcPr>
          <w:p w14:paraId="5CF7BD29" w14:textId="77777777" w:rsidR="00DA3B95" w:rsidRPr="004E2DB2" w:rsidRDefault="00BD141A" w:rsidP="00086D58">
            <w:pPr>
              <w:keepNext/>
              <w:keepLines/>
            </w:pPr>
            <w:r>
              <w:lastRenderedPageBreak/>
              <w:t>Заказчик:</w:t>
            </w:r>
          </w:p>
          <w:p w14:paraId="2720A317" w14:textId="77777777" w:rsidR="00DA3B95" w:rsidRPr="004E2DB2" w:rsidRDefault="00E31F56" w:rsidP="00086D58">
            <w:pPr>
              <w:keepNext/>
              <w:keepLines/>
            </w:pPr>
          </w:p>
          <w:p w14:paraId="2A1D70FD" w14:textId="77777777" w:rsidR="00DA3B95" w:rsidRPr="004E2DB2" w:rsidRDefault="00BD141A" w:rsidP="00086D58">
            <w:pPr>
              <w:keepNext/>
              <w:keepLines/>
            </w:pPr>
            <w:r>
              <w:t>________    ______________</w:t>
            </w:r>
          </w:p>
          <w:p w14:paraId="46846643" w14:textId="77777777" w:rsidR="00DA3B95" w:rsidRPr="004E2DB2" w:rsidRDefault="00BD141A" w:rsidP="00086D58">
            <w:pPr>
              <w:keepNext/>
              <w:keepLines/>
              <w:rPr>
                <w:vertAlign w:val="superscript"/>
              </w:rPr>
            </w:pPr>
            <w:r>
              <w:rPr>
                <w:vertAlign w:val="superscript"/>
              </w:rPr>
              <w:t xml:space="preserve">(подпись)                        (Ф.И.О.)                                                       </w:t>
            </w:r>
          </w:p>
          <w:p w14:paraId="6053F5B3" w14:textId="77777777" w:rsidR="00DA3B95" w:rsidRPr="004E2DB2" w:rsidRDefault="00E31F56" w:rsidP="00086D58">
            <w:pPr>
              <w:keepNext/>
              <w:keepLines/>
              <w:rPr>
                <w:vertAlign w:val="superscript"/>
              </w:rPr>
            </w:pPr>
          </w:p>
          <w:p w14:paraId="1005BA4F" w14:textId="77777777" w:rsidR="00DA3B95" w:rsidRPr="004E2DB2" w:rsidRDefault="00E31F56" w:rsidP="00086D58">
            <w:pPr>
              <w:keepNext/>
              <w:keepLines/>
              <w:rPr>
                <w:vertAlign w:val="superscript"/>
              </w:rPr>
            </w:pPr>
          </w:p>
          <w:p w14:paraId="46C919DA" w14:textId="77777777" w:rsidR="00DA3B95" w:rsidRPr="004E2DB2" w:rsidRDefault="00E31F56" w:rsidP="00086D58">
            <w:pPr>
              <w:keepNext/>
              <w:keepLines/>
              <w:rPr>
                <w:vertAlign w:val="superscript"/>
              </w:rPr>
            </w:pPr>
          </w:p>
        </w:tc>
        <w:tc>
          <w:tcPr>
            <w:tcW w:w="4139" w:type="dxa"/>
            <w:tcBorders>
              <w:top w:val="nil"/>
              <w:left w:val="nil"/>
              <w:bottom w:val="nil"/>
              <w:right w:val="nil"/>
            </w:tcBorders>
          </w:tcPr>
          <w:p w14:paraId="2BF1A008" w14:textId="77777777" w:rsidR="00DA3B95" w:rsidRPr="004E2DB2" w:rsidRDefault="00BD141A" w:rsidP="00086D58">
            <w:pPr>
              <w:keepNext/>
              <w:keepLines/>
            </w:pPr>
            <w:r>
              <w:t>Подрядчик:</w:t>
            </w:r>
          </w:p>
          <w:p w14:paraId="6F951298" w14:textId="77777777" w:rsidR="00DA3B95" w:rsidRPr="004E2DB2" w:rsidRDefault="00E31F56" w:rsidP="00086D58">
            <w:pPr>
              <w:keepNext/>
              <w:keepLines/>
            </w:pPr>
          </w:p>
          <w:p w14:paraId="44F73A31" w14:textId="77777777" w:rsidR="00DA3B95" w:rsidRPr="004E2DB2" w:rsidRDefault="00BD141A" w:rsidP="00086D58">
            <w:pPr>
              <w:keepNext/>
              <w:keepLines/>
            </w:pPr>
            <w:r>
              <w:t>________    ______________</w:t>
            </w:r>
          </w:p>
          <w:p w14:paraId="5B805612" w14:textId="77777777" w:rsidR="00DA3B95" w:rsidRPr="004E2DB2" w:rsidRDefault="00BD141A" w:rsidP="00086D58">
            <w:pPr>
              <w:keepNext/>
              <w:keepLines/>
            </w:pPr>
            <w:r>
              <w:rPr>
                <w:vertAlign w:val="superscript"/>
              </w:rPr>
              <w:t xml:space="preserve">(подпись)                        (Ф.И.О.)                                                                          </w:t>
            </w:r>
          </w:p>
        </w:tc>
      </w:tr>
    </w:tbl>
    <w:p w14:paraId="027F7DBF" w14:textId="77777777" w:rsidR="00DA3B95" w:rsidRPr="004E2DB2" w:rsidRDefault="00E31F56" w:rsidP="00DA3B95">
      <w:pPr>
        <w:keepNext/>
        <w:keepLines/>
      </w:pPr>
    </w:p>
    <w:p w14:paraId="7007BFAE" w14:textId="77777777" w:rsidR="00DA3B95" w:rsidRDefault="00BD141A">
      <w:r>
        <w:br w:type="page"/>
      </w:r>
    </w:p>
    <w:p w14:paraId="7451785C"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5 </w:t>
      </w:r>
    </w:p>
    <w:p w14:paraId="748365D1"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УРАЛд/22/0_/00__ </w:t>
      </w:r>
    </w:p>
    <w:p w14:paraId="6FE601A0" w14:textId="77777777" w:rsidR="00A0545B" w:rsidRPr="00A0545B" w:rsidRDefault="00BD141A" w:rsidP="00A0545B">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65D95D52" w14:textId="77777777" w:rsidR="00A0545B" w:rsidRPr="004E2DB2" w:rsidRDefault="00BD141A" w:rsidP="00A0545B">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5EDDF8EA" w14:textId="77777777" w:rsidR="00A0545B" w:rsidRPr="004E2DB2" w:rsidRDefault="00E31F56" w:rsidP="00A0545B">
      <w:pPr>
        <w:pStyle w:val="ConsNonformat"/>
        <w:keepNext/>
        <w:keepLines/>
        <w:widowControl/>
        <w:rPr>
          <w:rFonts w:ascii="Times New Roman" w:hAnsi="Times New Roman"/>
          <w:sz w:val="24"/>
          <w:szCs w:val="24"/>
        </w:rPr>
      </w:pPr>
    </w:p>
    <w:p w14:paraId="04A318F4" w14:textId="77777777" w:rsidR="00E9287A" w:rsidRDefault="00BD141A">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14:paraId="00010A5B" w14:textId="77777777" w:rsidR="4A8985B9" w:rsidRDefault="00E31F56" w:rsidP="4A8985B9">
      <w:pPr>
        <w:pStyle w:val="ConsNonformat"/>
        <w:keepNext/>
        <w:widowControl/>
        <w:jc w:val="cente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4A8985B9" w14:paraId="469B3328" w14:textId="77777777" w:rsidTr="4A8985B9">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tcPr>
          <w:p w14:paraId="42F70400" w14:textId="77777777" w:rsidR="4A8985B9" w:rsidRDefault="00BD141A" w:rsidP="4A8985B9">
            <w:pPr>
              <w:jc w:val="center"/>
            </w:pPr>
            <w:r>
              <w:rPr>
                <w:b/>
                <w:bCs/>
                <w:color w:val="000000" w:themeColor="text1"/>
                <w:sz w:val="20"/>
                <w:szCs w:val="2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19613DA9" w14:textId="77777777" w:rsidR="4A8985B9" w:rsidRDefault="00BD141A" w:rsidP="4A8985B9">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42872C93" w14:textId="77777777" w:rsidR="4A8985B9" w:rsidRDefault="00BD141A" w:rsidP="4A8985B9">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56C5D55F" w14:textId="77777777" w:rsidR="4A8985B9" w:rsidRDefault="00BD141A" w:rsidP="4A8985B9">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7E9792C5" w14:textId="77777777" w:rsidR="4A8985B9" w:rsidRDefault="00BD141A" w:rsidP="4A8985B9">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tcPr>
          <w:p w14:paraId="17E69A09" w14:textId="77777777" w:rsidR="4A8985B9" w:rsidRDefault="00BD141A" w:rsidP="4A8985B9">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tcPr>
          <w:p w14:paraId="04B01886" w14:textId="77777777" w:rsidR="4A8985B9" w:rsidRDefault="00BD141A" w:rsidP="4A8985B9">
            <w:pPr>
              <w:jc w:val="center"/>
            </w:pPr>
            <w:r>
              <w:rPr>
                <w:b/>
                <w:bCs/>
                <w:color w:val="000000" w:themeColor="text1"/>
                <w:sz w:val="20"/>
                <w:szCs w:val="20"/>
              </w:rPr>
              <w:t>Получено от Заказчика</w:t>
            </w:r>
          </w:p>
        </w:tc>
        <w:tc>
          <w:tcPr>
            <w:tcW w:w="1512" w:type="dxa"/>
            <w:gridSpan w:val="2"/>
            <w:tcBorders>
              <w:top w:val="single" w:sz="8" w:space="0" w:color="auto"/>
              <w:left w:val="nil"/>
              <w:bottom w:val="single" w:sz="8" w:space="0" w:color="auto"/>
              <w:right w:val="single" w:sz="8" w:space="0" w:color="000000" w:themeColor="text1"/>
            </w:tcBorders>
          </w:tcPr>
          <w:p w14:paraId="72A98A91" w14:textId="77777777" w:rsidR="4A8985B9" w:rsidRDefault="00BD141A" w:rsidP="4A8985B9">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hemeColor="text1"/>
            </w:tcBorders>
          </w:tcPr>
          <w:p w14:paraId="6D35DE39" w14:textId="77777777" w:rsidR="4A8985B9" w:rsidRDefault="00BD141A" w:rsidP="4A8985B9">
            <w:pPr>
              <w:jc w:val="center"/>
            </w:pPr>
            <w:r>
              <w:rPr>
                <w:b/>
                <w:bCs/>
                <w:color w:val="000000" w:themeColor="text1"/>
                <w:sz w:val="20"/>
                <w:szCs w:val="20"/>
              </w:rPr>
              <w:t>Остаток неиспользованных материалов</w:t>
            </w:r>
          </w:p>
        </w:tc>
      </w:tr>
      <w:tr w:rsidR="4A8985B9" w14:paraId="37F96DE4" w14:textId="77777777" w:rsidTr="4A8985B9">
        <w:trPr>
          <w:trHeight w:val="615"/>
        </w:trPr>
        <w:tc>
          <w:tcPr>
            <w:tcW w:w="756" w:type="dxa"/>
            <w:vMerge/>
            <w:tcBorders>
              <w:left w:val="single" w:sz="0" w:space="0" w:color="auto"/>
              <w:right w:val="single" w:sz="0" w:space="0" w:color="auto"/>
            </w:tcBorders>
            <w:vAlign w:val="center"/>
          </w:tcPr>
          <w:p w14:paraId="4B066883" w14:textId="77777777" w:rsidR="00171D57" w:rsidRDefault="00E31F56"/>
        </w:tc>
        <w:tc>
          <w:tcPr>
            <w:tcW w:w="756" w:type="dxa"/>
            <w:vMerge/>
            <w:tcBorders>
              <w:left w:val="single" w:sz="0" w:space="0" w:color="auto"/>
              <w:right w:val="single" w:sz="0" w:space="0" w:color="auto"/>
            </w:tcBorders>
            <w:vAlign w:val="center"/>
          </w:tcPr>
          <w:p w14:paraId="4FE44168" w14:textId="77777777" w:rsidR="00171D57" w:rsidRDefault="00E31F56"/>
        </w:tc>
        <w:tc>
          <w:tcPr>
            <w:tcW w:w="756" w:type="dxa"/>
            <w:vMerge/>
            <w:tcBorders>
              <w:left w:val="single" w:sz="0" w:space="0" w:color="auto"/>
              <w:right w:val="single" w:sz="0" w:space="0" w:color="auto"/>
            </w:tcBorders>
            <w:vAlign w:val="center"/>
          </w:tcPr>
          <w:p w14:paraId="02AE0821" w14:textId="77777777" w:rsidR="00171D57" w:rsidRDefault="00E31F56"/>
        </w:tc>
        <w:tc>
          <w:tcPr>
            <w:tcW w:w="839" w:type="dxa"/>
            <w:vMerge/>
            <w:tcBorders>
              <w:left w:val="single" w:sz="0" w:space="0" w:color="auto"/>
              <w:right w:val="single" w:sz="0" w:space="0" w:color="auto"/>
            </w:tcBorders>
            <w:vAlign w:val="center"/>
          </w:tcPr>
          <w:p w14:paraId="697A8931" w14:textId="77777777" w:rsidR="00171D57" w:rsidRDefault="00E31F56"/>
        </w:tc>
        <w:tc>
          <w:tcPr>
            <w:tcW w:w="839" w:type="dxa"/>
            <w:vMerge/>
            <w:tcBorders>
              <w:left w:val="single" w:sz="0" w:space="0" w:color="auto"/>
              <w:right w:val="single" w:sz="0" w:space="0" w:color="auto"/>
            </w:tcBorders>
            <w:vAlign w:val="center"/>
          </w:tcPr>
          <w:p w14:paraId="1CEE0747" w14:textId="77777777" w:rsidR="00171D57" w:rsidRDefault="00E31F56"/>
        </w:tc>
        <w:tc>
          <w:tcPr>
            <w:tcW w:w="862" w:type="dxa"/>
            <w:vMerge/>
            <w:tcBorders>
              <w:left w:val="single" w:sz="0" w:space="0" w:color="auto"/>
              <w:right w:val="single" w:sz="0" w:space="0" w:color="auto"/>
            </w:tcBorders>
            <w:vAlign w:val="center"/>
          </w:tcPr>
          <w:p w14:paraId="7299FD8A" w14:textId="77777777" w:rsidR="00171D57" w:rsidRDefault="00E31F56"/>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18A093AB" w14:textId="77777777" w:rsidR="4A8985B9" w:rsidRDefault="00BD141A" w:rsidP="4A8985B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34DB666" w14:textId="77777777" w:rsidR="4A8985B9" w:rsidRDefault="00BD141A" w:rsidP="4A8985B9">
            <w:pPr>
              <w:jc w:val="center"/>
            </w:pPr>
            <w:r>
              <w:rPr>
                <w:b/>
                <w:bCs/>
                <w:color w:val="000000" w:themeColor="text1"/>
                <w:sz w:val="20"/>
                <w:szCs w:val="2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375B587F" w14:textId="77777777" w:rsidR="4A8985B9" w:rsidRDefault="00BD141A" w:rsidP="4A8985B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465EDA20" w14:textId="77777777" w:rsidR="4A8985B9" w:rsidRDefault="00BD141A" w:rsidP="4A8985B9">
            <w:pPr>
              <w:jc w:val="center"/>
            </w:pPr>
            <w:r>
              <w:rPr>
                <w:b/>
                <w:bCs/>
                <w:color w:val="000000" w:themeColor="text1"/>
                <w:sz w:val="20"/>
                <w:szCs w:val="2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3FE2DD3C" w14:textId="77777777" w:rsidR="4A8985B9" w:rsidRDefault="00BD141A" w:rsidP="4A8985B9">
            <w:pPr>
              <w:jc w:val="center"/>
            </w:pPr>
            <w:r>
              <w:rPr>
                <w:b/>
                <w:bCs/>
                <w:color w:val="000000" w:themeColor="text1"/>
                <w:sz w:val="20"/>
                <w:szCs w:val="2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7D4E17F1" w14:textId="77777777" w:rsidR="4A8985B9" w:rsidRDefault="00BD141A" w:rsidP="4A8985B9">
            <w:pPr>
              <w:jc w:val="center"/>
            </w:pPr>
            <w:r>
              <w:rPr>
                <w:b/>
                <w:bCs/>
                <w:color w:val="000000" w:themeColor="text1"/>
                <w:sz w:val="20"/>
                <w:szCs w:val="20"/>
              </w:rPr>
              <w:t>сумма, руб.</w:t>
            </w:r>
          </w:p>
        </w:tc>
      </w:tr>
      <w:tr w:rsidR="4A8985B9" w14:paraId="36CA1B42" w14:textId="77777777" w:rsidTr="4A8985B9">
        <w:trPr>
          <w:trHeight w:val="315"/>
        </w:trPr>
        <w:tc>
          <w:tcPr>
            <w:tcW w:w="756" w:type="dxa"/>
            <w:vMerge/>
            <w:tcBorders>
              <w:left w:val="single" w:sz="0" w:space="0" w:color="auto"/>
              <w:bottom w:val="single" w:sz="0" w:space="0" w:color="000000" w:themeColor="text1"/>
              <w:right w:val="single" w:sz="0" w:space="0" w:color="auto"/>
            </w:tcBorders>
            <w:vAlign w:val="center"/>
          </w:tcPr>
          <w:p w14:paraId="76F988AF"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5DFD9F01"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65C9C5E6" w14:textId="77777777" w:rsidR="00171D57" w:rsidRDefault="00E31F56"/>
        </w:tc>
        <w:tc>
          <w:tcPr>
            <w:tcW w:w="839" w:type="dxa"/>
            <w:vMerge/>
            <w:tcBorders>
              <w:left w:val="single" w:sz="0" w:space="0" w:color="auto"/>
              <w:bottom w:val="single" w:sz="0" w:space="0" w:color="000000" w:themeColor="text1"/>
              <w:right w:val="single" w:sz="0" w:space="0" w:color="auto"/>
            </w:tcBorders>
            <w:vAlign w:val="center"/>
          </w:tcPr>
          <w:p w14:paraId="08B9EEE9" w14:textId="77777777" w:rsidR="00171D57" w:rsidRDefault="00E31F56"/>
        </w:tc>
        <w:tc>
          <w:tcPr>
            <w:tcW w:w="839" w:type="dxa"/>
            <w:vMerge/>
            <w:tcBorders>
              <w:left w:val="single" w:sz="0" w:space="0" w:color="auto"/>
              <w:bottom w:val="single" w:sz="0" w:space="0" w:color="000000" w:themeColor="text1"/>
              <w:right w:val="single" w:sz="0" w:space="0" w:color="auto"/>
            </w:tcBorders>
            <w:vAlign w:val="center"/>
          </w:tcPr>
          <w:p w14:paraId="600F18C4" w14:textId="77777777" w:rsidR="00171D57" w:rsidRDefault="00E31F56"/>
        </w:tc>
        <w:tc>
          <w:tcPr>
            <w:tcW w:w="862" w:type="dxa"/>
            <w:vMerge/>
            <w:tcBorders>
              <w:left w:val="single" w:sz="0" w:space="0" w:color="auto"/>
              <w:bottom w:val="single" w:sz="0" w:space="0" w:color="000000" w:themeColor="text1"/>
              <w:right w:val="single" w:sz="0" w:space="0" w:color="auto"/>
            </w:tcBorders>
            <w:vAlign w:val="center"/>
          </w:tcPr>
          <w:p w14:paraId="3E35F2EA"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36B4E170"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543944C7"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34105DE3"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72EE8DE7"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44C6B8D9" w14:textId="77777777" w:rsidR="00171D57" w:rsidRDefault="00E31F56"/>
        </w:tc>
        <w:tc>
          <w:tcPr>
            <w:tcW w:w="756" w:type="dxa"/>
            <w:vMerge/>
            <w:tcBorders>
              <w:left w:val="single" w:sz="0" w:space="0" w:color="auto"/>
              <w:bottom w:val="single" w:sz="0" w:space="0" w:color="000000" w:themeColor="text1"/>
              <w:right w:val="single" w:sz="0" w:space="0" w:color="auto"/>
            </w:tcBorders>
            <w:vAlign w:val="center"/>
          </w:tcPr>
          <w:p w14:paraId="16AE4642" w14:textId="77777777" w:rsidR="00171D57" w:rsidRDefault="00E31F56"/>
        </w:tc>
      </w:tr>
      <w:tr w:rsidR="4A8985B9" w14:paraId="361E72F0" w14:textId="77777777" w:rsidTr="4A8985B9">
        <w:trPr>
          <w:trHeight w:val="315"/>
        </w:trPr>
        <w:tc>
          <w:tcPr>
            <w:tcW w:w="756" w:type="dxa"/>
            <w:tcBorders>
              <w:top w:val="nil"/>
              <w:left w:val="single" w:sz="8" w:space="0" w:color="auto"/>
              <w:bottom w:val="single" w:sz="8" w:space="0" w:color="auto"/>
              <w:right w:val="single" w:sz="8" w:space="0" w:color="auto"/>
            </w:tcBorders>
          </w:tcPr>
          <w:p w14:paraId="02847F2F"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300FD723"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6ABD21DF" w14:textId="77777777" w:rsidR="4A8985B9" w:rsidRDefault="00BD141A" w:rsidP="4A8985B9">
            <w:pPr>
              <w:jc w:val="center"/>
            </w:pPr>
            <w:r>
              <w:rPr>
                <w:b/>
                <w:bCs/>
                <w:color w:val="000000" w:themeColor="text1"/>
                <w:sz w:val="20"/>
                <w:szCs w:val="20"/>
              </w:rPr>
              <w:t xml:space="preserve"> </w:t>
            </w:r>
          </w:p>
        </w:tc>
        <w:tc>
          <w:tcPr>
            <w:tcW w:w="839" w:type="dxa"/>
            <w:tcBorders>
              <w:top w:val="nil"/>
              <w:left w:val="single" w:sz="8" w:space="0" w:color="auto"/>
              <w:bottom w:val="single" w:sz="8" w:space="0" w:color="auto"/>
              <w:right w:val="single" w:sz="8" w:space="0" w:color="auto"/>
            </w:tcBorders>
          </w:tcPr>
          <w:p w14:paraId="74C955C7" w14:textId="77777777" w:rsidR="4A8985B9" w:rsidRDefault="00BD141A" w:rsidP="4A8985B9">
            <w:pPr>
              <w:jc w:val="center"/>
            </w:pPr>
            <w:r>
              <w:rPr>
                <w:b/>
                <w:bCs/>
                <w:color w:val="000000" w:themeColor="text1"/>
                <w:sz w:val="20"/>
                <w:szCs w:val="20"/>
              </w:rPr>
              <w:t xml:space="preserve"> </w:t>
            </w:r>
          </w:p>
        </w:tc>
        <w:tc>
          <w:tcPr>
            <w:tcW w:w="839" w:type="dxa"/>
            <w:tcBorders>
              <w:top w:val="nil"/>
              <w:left w:val="single" w:sz="8" w:space="0" w:color="auto"/>
              <w:bottom w:val="single" w:sz="8" w:space="0" w:color="auto"/>
              <w:right w:val="single" w:sz="8" w:space="0" w:color="auto"/>
            </w:tcBorders>
          </w:tcPr>
          <w:p w14:paraId="6AECB777" w14:textId="77777777" w:rsidR="4A8985B9" w:rsidRDefault="00BD141A" w:rsidP="4A8985B9">
            <w:pPr>
              <w:jc w:val="center"/>
            </w:pPr>
            <w:r>
              <w:rPr>
                <w:b/>
                <w:bCs/>
                <w:color w:val="000000" w:themeColor="text1"/>
                <w:sz w:val="20"/>
                <w:szCs w:val="20"/>
              </w:rPr>
              <w:t xml:space="preserve"> </w:t>
            </w:r>
          </w:p>
        </w:tc>
        <w:tc>
          <w:tcPr>
            <w:tcW w:w="862" w:type="dxa"/>
            <w:tcBorders>
              <w:top w:val="nil"/>
              <w:left w:val="single" w:sz="8" w:space="0" w:color="auto"/>
              <w:bottom w:val="single" w:sz="8" w:space="0" w:color="auto"/>
              <w:right w:val="single" w:sz="8" w:space="0" w:color="auto"/>
            </w:tcBorders>
          </w:tcPr>
          <w:p w14:paraId="164739F5"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45872ADE"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6D846FB2"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0CBDF2D5"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6E198FE5"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65B23F12" w14:textId="77777777" w:rsidR="4A8985B9" w:rsidRDefault="00BD141A" w:rsidP="4A8985B9">
            <w:pPr>
              <w:jc w:val="center"/>
            </w:pPr>
            <w:r>
              <w:rPr>
                <w:b/>
                <w:bCs/>
                <w:color w:val="000000" w:themeColor="text1"/>
                <w:sz w:val="20"/>
                <w:szCs w:val="20"/>
              </w:rPr>
              <w:t xml:space="preserve"> </w:t>
            </w:r>
          </w:p>
        </w:tc>
        <w:tc>
          <w:tcPr>
            <w:tcW w:w="756" w:type="dxa"/>
            <w:tcBorders>
              <w:top w:val="nil"/>
              <w:left w:val="single" w:sz="8" w:space="0" w:color="auto"/>
              <w:bottom w:val="single" w:sz="8" w:space="0" w:color="auto"/>
              <w:right w:val="single" w:sz="8" w:space="0" w:color="auto"/>
            </w:tcBorders>
          </w:tcPr>
          <w:p w14:paraId="022A918D" w14:textId="77777777" w:rsidR="4A8985B9" w:rsidRDefault="00BD141A" w:rsidP="4A8985B9">
            <w:pPr>
              <w:jc w:val="center"/>
            </w:pPr>
            <w:r>
              <w:rPr>
                <w:b/>
                <w:bCs/>
                <w:color w:val="000000" w:themeColor="text1"/>
                <w:sz w:val="20"/>
                <w:szCs w:val="20"/>
              </w:rPr>
              <w:t xml:space="preserve"> </w:t>
            </w:r>
          </w:p>
        </w:tc>
      </w:tr>
      <w:tr w:rsidR="4A8985B9" w14:paraId="12ACD3C4"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492C3B2E"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0E723F6"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E5B5C72"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11F67794"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37562D7A"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001B6A74"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36CFA26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56964773"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5E3FDC92"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52FDA60E"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67D838D5"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6D0923BC" w14:textId="77777777" w:rsidR="4A8985B9" w:rsidRDefault="00BD141A" w:rsidP="4A8985B9">
            <w:pPr>
              <w:jc w:val="center"/>
            </w:pPr>
            <w:r>
              <w:rPr>
                <w:b/>
                <w:bCs/>
                <w:color w:val="000000" w:themeColor="text1"/>
                <w:sz w:val="20"/>
                <w:szCs w:val="20"/>
              </w:rPr>
              <w:t xml:space="preserve"> </w:t>
            </w:r>
          </w:p>
        </w:tc>
      </w:tr>
      <w:tr w:rsidR="4A8985B9" w14:paraId="4992F2AA" w14:textId="77777777" w:rsidTr="4A8985B9">
        <w:trPr>
          <w:trHeight w:val="315"/>
        </w:trPr>
        <w:tc>
          <w:tcPr>
            <w:tcW w:w="756" w:type="dxa"/>
            <w:tcBorders>
              <w:top w:val="single" w:sz="8" w:space="0" w:color="auto"/>
              <w:left w:val="single" w:sz="8" w:space="0" w:color="auto"/>
              <w:bottom w:val="single" w:sz="8" w:space="0" w:color="000000" w:themeColor="text1"/>
              <w:right w:val="single" w:sz="8" w:space="0" w:color="auto"/>
            </w:tcBorders>
          </w:tcPr>
          <w:p w14:paraId="0B44D269"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6A48AF34"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000000" w:themeColor="text1"/>
              <w:right w:val="single" w:sz="8" w:space="0" w:color="auto"/>
            </w:tcBorders>
          </w:tcPr>
          <w:p w14:paraId="01764C6A"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000000" w:themeColor="text1"/>
              <w:right w:val="single" w:sz="8" w:space="0" w:color="auto"/>
            </w:tcBorders>
          </w:tcPr>
          <w:p w14:paraId="325E2EEA"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000000" w:themeColor="text1"/>
              <w:right w:val="single" w:sz="8" w:space="0" w:color="auto"/>
            </w:tcBorders>
          </w:tcPr>
          <w:p w14:paraId="623A8785"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000000" w:themeColor="text1"/>
              <w:right w:val="single" w:sz="8" w:space="0" w:color="auto"/>
            </w:tcBorders>
          </w:tcPr>
          <w:p w14:paraId="7A6DEDB7"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66457951"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124C11BD"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B513610"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593B25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E2DAC17"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92FCB31" w14:textId="77777777" w:rsidR="4A8985B9" w:rsidRDefault="00BD141A" w:rsidP="4A8985B9">
            <w:pPr>
              <w:jc w:val="center"/>
            </w:pPr>
            <w:r>
              <w:rPr>
                <w:b/>
                <w:bCs/>
                <w:color w:val="000000" w:themeColor="text1"/>
                <w:sz w:val="20"/>
                <w:szCs w:val="20"/>
              </w:rPr>
              <w:t xml:space="preserve"> </w:t>
            </w:r>
          </w:p>
        </w:tc>
      </w:tr>
      <w:tr w:rsidR="4A8985B9" w14:paraId="2117CC9C"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257431C3"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5A5BCAF"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2448446"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499377A0"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39611B41"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5D5F5631"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2D7A7DE1"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F3BDFAD"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700DFDE"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7991055"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161447B3"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230F680F" w14:textId="77777777" w:rsidR="4A8985B9" w:rsidRDefault="00BD141A" w:rsidP="4A8985B9">
            <w:pPr>
              <w:jc w:val="center"/>
            </w:pPr>
            <w:r>
              <w:rPr>
                <w:b/>
                <w:bCs/>
                <w:color w:val="000000" w:themeColor="text1"/>
                <w:sz w:val="20"/>
                <w:szCs w:val="20"/>
              </w:rPr>
              <w:t xml:space="preserve"> </w:t>
            </w:r>
          </w:p>
        </w:tc>
      </w:tr>
      <w:tr w:rsidR="4A8985B9" w14:paraId="180AE2F9"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29114940"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1733E82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3D5DFA15"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594FD045"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65F5BC55"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1F46FDD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1850FB4"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68B823C3"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B40D29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0DC05F6"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13DD61D9"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2EFF6D25" w14:textId="77777777" w:rsidR="4A8985B9" w:rsidRDefault="00BD141A" w:rsidP="4A8985B9">
            <w:pPr>
              <w:jc w:val="center"/>
            </w:pPr>
            <w:r>
              <w:rPr>
                <w:b/>
                <w:bCs/>
                <w:color w:val="000000" w:themeColor="text1"/>
                <w:sz w:val="20"/>
                <w:szCs w:val="20"/>
              </w:rPr>
              <w:t xml:space="preserve"> </w:t>
            </w:r>
          </w:p>
        </w:tc>
      </w:tr>
      <w:tr w:rsidR="4A8985B9" w14:paraId="5F840B7A"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74B220F7"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0A79641"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683C4135"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6A9E895C"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5F0878F8"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6315A72C"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50BB1E19"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357E7A20"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501FFDAF"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653F72A"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E3E093C"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CF509C0" w14:textId="77777777" w:rsidR="4A8985B9" w:rsidRDefault="00BD141A" w:rsidP="4A8985B9">
            <w:pPr>
              <w:jc w:val="center"/>
            </w:pPr>
            <w:r>
              <w:rPr>
                <w:b/>
                <w:bCs/>
                <w:color w:val="000000" w:themeColor="text1"/>
                <w:sz w:val="20"/>
                <w:szCs w:val="20"/>
              </w:rPr>
              <w:t xml:space="preserve"> </w:t>
            </w:r>
          </w:p>
        </w:tc>
      </w:tr>
      <w:tr w:rsidR="4A8985B9" w14:paraId="66AEF9B5"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67B9238E"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495EF6E"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70F1791"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2907EFE4"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308ACBFB"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57C020F7"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0BD9A32"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4D12A50"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6750F0BD"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2730786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987FE08"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12940FD" w14:textId="77777777" w:rsidR="4A8985B9" w:rsidRDefault="00BD141A" w:rsidP="4A8985B9">
            <w:pPr>
              <w:jc w:val="center"/>
            </w:pPr>
            <w:r>
              <w:rPr>
                <w:b/>
                <w:bCs/>
                <w:color w:val="000000" w:themeColor="text1"/>
                <w:sz w:val="20"/>
                <w:szCs w:val="20"/>
              </w:rPr>
              <w:t xml:space="preserve"> </w:t>
            </w:r>
          </w:p>
        </w:tc>
      </w:tr>
      <w:tr w:rsidR="4A8985B9" w14:paraId="6C77791B" w14:textId="77777777" w:rsidTr="4A8985B9">
        <w:trPr>
          <w:trHeight w:val="315"/>
        </w:trPr>
        <w:tc>
          <w:tcPr>
            <w:tcW w:w="756" w:type="dxa"/>
            <w:tcBorders>
              <w:top w:val="single" w:sz="8" w:space="0" w:color="auto"/>
              <w:left w:val="single" w:sz="8" w:space="0" w:color="auto"/>
              <w:bottom w:val="single" w:sz="8" w:space="0" w:color="auto"/>
              <w:right w:val="single" w:sz="8" w:space="0" w:color="auto"/>
            </w:tcBorders>
          </w:tcPr>
          <w:p w14:paraId="61AE7FC0"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E67D145"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6FD4532D"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3F87E327" w14:textId="77777777" w:rsidR="4A8985B9" w:rsidRDefault="00BD141A" w:rsidP="4A8985B9">
            <w:pPr>
              <w:jc w:val="center"/>
            </w:pPr>
            <w:r>
              <w:rPr>
                <w:b/>
                <w:bCs/>
                <w:color w:val="000000" w:themeColor="text1"/>
                <w:sz w:val="20"/>
                <w:szCs w:val="20"/>
              </w:rPr>
              <w:t xml:space="preserve"> </w:t>
            </w:r>
          </w:p>
        </w:tc>
        <w:tc>
          <w:tcPr>
            <w:tcW w:w="839" w:type="dxa"/>
            <w:tcBorders>
              <w:top w:val="single" w:sz="8" w:space="0" w:color="auto"/>
              <w:left w:val="single" w:sz="8" w:space="0" w:color="auto"/>
              <w:bottom w:val="single" w:sz="8" w:space="0" w:color="auto"/>
              <w:right w:val="single" w:sz="8" w:space="0" w:color="auto"/>
            </w:tcBorders>
          </w:tcPr>
          <w:p w14:paraId="5B22281B" w14:textId="77777777" w:rsidR="4A8985B9" w:rsidRDefault="00BD141A" w:rsidP="4A8985B9">
            <w:pPr>
              <w:jc w:val="center"/>
            </w:pPr>
            <w:r>
              <w:rPr>
                <w:b/>
                <w:bCs/>
                <w:color w:val="000000" w:themeColor="text1"/>
                <w:sz w:val="20"/>
                <w:szCs w:val="20"/>
              </w:rPr>
              <w:t xml:space="preserve"> </w:t>
            </w:r>
          </w:p>
        </w:tc>
        <w:tc>
          <w:tcPr>
            <w:tcW w:w="862" w:type="dxa"/>
            <w:tcBorders>
              <w:top w:val="single" w:sz="8" w:space="0" w:color="auto"/>
              <w:left w:val="single" w:sz="8" w:space="0" w:color="auto"/>
              <w:bottom w:val="single" w:sz="8" w:space="0" w:color="auto"/>
              <w:right w:val="single" w:sz="8" w:space="0" w:color="auto"/>
            </w:tcBorders>
          </w:tcPr>
          <w:p w14:paraId="486984F3"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131E42C2"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0AF3D636"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76D7EE7"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4EAA40FA"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748BA796" w14:textId="77777777" w:rsidR="4A8985B9" w:rsidRDefault="00BD141A" w:rsidP="4A8985B9">
            <w:pPr>
              <w:jc w:val="center"/>
            </w:pPr>
            <w:r>
              <w:rPr>
                <w:b/>
                <w:bCs/>
                <w:color w:val="000000" w:themeColor="text1"/>
                <w:sz w:val="20"/>
                <w:szCs w:val="20"/>
              </w:rPr>
              <w:t xml:space="preserve"> </w:t>
            </w:r>
          </w:p>
        </w:tc>
        <w:tc>
          <w:tcPr>
            <w:tcW w:w="756" w:type="dxa"/>
            <w:tcBorders>
              <w:top w:val="single" w:sz="8" w:space="0" w:color="auto"/>
              <w:left w:val="single" w:sz="8" w:space="0" w:color="auto"/>
              <w:bottom w:val="single" w:sz="8" w:space="0" w:color="auto"/>
              <w:right w:val="single" w:sz="8" w:space="0" w:color="auto"/>
            </w:tcBorders>
          </w:tcPr>
          <w:p w14:paraId="2CA90D7F" w14:textId="77777777" w:rsidR="4A8985B9" w:rsidRDefault="00E31F56" w:rsidP="4A8985B9">
            <w:pPr>
              <w:jc w:val="center"/>
              <w:rPr>
                <w:b/>
                <w:bCs/>
                <w:color w:val="000000" w:themeColor="text1"/>
                <w:sz w:val="20"/>
                <w:szCs w:val="20"/>
              </w:rPr>
            </w:pPr>
          </w:p>
        </w:tc>
      </w:tr>
    </w:tbl>
    <w:p w14:paraId="3E6DF4F3" w14:textId="77777777" w:rsidR="621558C1" w:rsidRDefault="00E31F56" w:rsidP="621558C1">
      <w:pPr>
        <w:pStyle w:val="ConsNonformat"/>
        <w:keepNext/>
        <w:widowControl/>
      </w:pPr>
    </w:p>
    <w:tbl>
      <w:tblPr>
        <w:tblW w:w="0" w:type="auto"/>
        <w:tblInd w:w="70" w:type="dxa"/>
        <w:tblLook w:val="04A0" w:firstRow="1" w:lastRow="0" w:firstColumn="1" w:lastColumn="0" w:noHBand="0" w:noVBand="1"/>
      </w:tblPr>
      <w:tblGrid>
        <w:gridCol w:w="4705"/>
        <w:gridCol w:w="4139"/>
      </w:tblGrid>
      <w:tr w:rsidR="621558C1" w14:paraId="22AD71F9" w14:textId="77777777" w:rsidTr="621558C1">
        <w:trPr>
          <w:trHeight w:val="2074"/>
        </w:trPr>
        <w:tc>
          <w:tcPr>
            <w:tcW w:w="4705" w:type="dxa"/>
            <w:tcBorders>
              <w:top w:val="nil"/>
              <w:left w:val="nil"/>
              <w:bottom w:val="nil"/>
              <w:right w:val="nil"/>
            </w:tcBorders>
          </w:tcPr>
          <w:p w14:paraId="1B5AD6BC" w14:textId="77777777" w:rsidR="00DA3B95" w:rsidRDefault="00BD141A" w:rsidP="0080426B">
            <w:r>
              <w:t>Заказчик:</w:t>
            </w:r>
          </w:p>
          <w:p w14:paraId="06ECB694" w14:textId="77777777" w:rsidR="621558C1" w:rsidRDefault="00E31F56" w:rsidP="0080426B"/>
          <w:p w14:paraId="4224FBCB" w14:textId="77777777" w:rsidR="00DA3B95" w:rsidRDefault="00BD141A" w:rsidP="0080426B">
            <w:r>
              <w:t>________    ______________</w:t>
            </w:r>
          </w:p>
          <w:p w14:paraId="1FDC8526" w14:textId="77777777" w:rsidR="00DA3B95" w:rsidRDefault="00BD141A" w:rsidP="0080426B">
            <w:pPr>
              <w:rPr>
                <w:vertAlign w:val="superscript"/>
              </w:rPr>
            </w:pPr>
            <w:r>
              <w:rPr>
                <w:vertAlign w:val="superscript"/>
              </w:rPr>
              <w:t xml:space="preserve">(подпись)                        (Ф.И.О.)                                                       </w:t>
            </w:r>
          </w:p>
          <w:p w14:paraId="69ECB395" w14:textId="77777777" w:rsidR="621558C1" w:rsidRDefault="00E31F56" w:rsidP="0080426B">
            <w:pPr>
              <w:rPr>
                <w:vertAlign w:val="superscript"/>
              </w:rPr>
            </w:pPr>
          </w:p>
          <w:p w14:paraId="38B23E7C" w14:textId="77777777" w:rsidR="621558C1" w:rsidRDefault="00E31F56" w:rsidP="0080426B">
            <w:pPr>
              <w:rPr>
                <w:vertAlign w:val="superscript"/>
              </w:rPr>
            </w:pPr>
          </w:p>
          <w:p w14:paraId="2913EF58" w14:textId="77777777" w:rsidR="621558C1" w:rsidRDefault="00E31F56" w:rsidP="0080426B">
            <w:pPr>
              <w:rPr>
                <w:vertAlign w:val="superscript"/>
              </w:rPr>
            </w:pPr>
          </w:p>
        </w:tc>
        <w:tc>
          <w:tcPr>
            <w:tcW w:w="4139" w:type="dxa"/>
            <w:tcBorders>
              <w:top w:val="nil"/>
              <w:left w:val="nil"/>
              <w:bottom w:val="nil"/>
              <w:right w:val="nil"/>
            </w:tcBorders>
          </w:tcPr>
          <w:p w14:paraId="7CD1C3B4" w14:textId="77777777" w:rsidR="00DA3B95" w:rsidRDefault="00BD141A" w:rsidP="621558C1">
            <w:pPr>
              <w:keepNext/>
            </w:pPr>
            <w:r>
              <w:t>Подрядчик:</w:t>
            </w:r>
          </w:p>
          <w:p w14:paraId="164DCE33" w14:textId="77777777" w:rsidR="621558C1" w:rsidRDefault="00E31F56" w:rsidP="621558C1">
            <w:pPr>
              <w:keepNext/>
            </w:pPr>
          </w:p>
          <w:p w14:paraId="41EC2D1B" w14:textId="77777777" w:rsidR="00DA3B95" w:rsidRDefault="00BD141A" w:rsidP="621558C1">
            <w:pPr>
              <w:keepNext/>
            </w:pPr>
            <w:r>
              <w:t>________    ______________</w:t>
            </w:r>
          </w:p>
          <w:p w14:paraId="1C8B2F97" w14:textId="77777777" w:rsidR="00DA3B95" w:rsidRDefault="00BD141A" w:rsidP="621558C1">
            <w:pPr>
              <w:keepNext/>
            </w:pPr>
            <w:r>
              <w:rPr>
                <w:vertAlign w:val="superscript"/>
              </w:rPr>
              <w:t xml:space="preserve">(подпись)                        (Ф.И.О.)                                                                          </w:t>
            </w:r>
          </w:p>
        </w:tc>
      </w:tr>
    </w:tbl>
    <w:p w14:paraId="72FA272F" w14:textId="77777777" w:rsidR="00A0545B" w:rsidRDefault="00BD141A" w:rsidP="0080426B">
      <w:pPr>
        <w:pStyle w:val="ConsNormal"/>
        <w:keepNext/>
        <w:ind w:firstLine="0"/>
        <w:jc w:val="right"/>
        <w:rPr>
          <w:rFonts w:ascii="Times New Roman" w:hAnsi="Times New Roman"/>
          <w:sz w:val="24"/>
          <w:szCs w:val="24"/>
        </w:rPr>
      </w:pPr>
      <w:r>
        <w:rPr>
          <w:rFonts w:ascii="Times New Roman" w:hAnsi="Times New Roman"/>
          <w:sz w:val="24"/>
          <w:szCs w:val="24"/>
        </w:rPr>
        <w:lastRenderedPageBreak/>
        <w:t xml:space="preserve">Приложение № 6 </w:t>
      </w:r>
    </w:p>
    <w:p w14:paraId="01BE2C17" w14:textId="77777777" w:rsidR="00A0545B" w:rsidRDefault="00BD141A" w:rsidP="621558C1">
      <w:pPr>
        <w:pStyle w:val="ConsNormal"/>
        <w:keepNext/>
        <w:jc w:val="right"/>
        <w:rPr>
          <w:rFonts w:ascii="Times New Roman" w:hAnsi="Times New Roman"/>
          <w:sz w:val="24"/>
          <w:szCs w:val="24"/>
        </w:rPr>
      </w:pPr>
      <w:r>
        <w:rPr>
          <w:rFonts w:ascii="Times New Roman" w:hAnsi="Times New Roman"/>
          <w:sz w:val="24"/>
          <w:szCs w:val="24"/>
        </w:rPr>
        <w:t xml:space="preserve">к договору № УРАЛд/22/0_/00__ </w:t>
      </w:r>
    </w:p>
    <w:p w14:paraId="77AE2520" w14:textId="77777777" w:rsidR="00A0545B" w:rsidRDefault="00BD141A" w:rsidP="621558C1">
      <w:pPr>
        <w:pStyle w:val="ConsNormal"/>
        <w:keepNext/>
        <w:jc w:val="right"/>
        <w:rPr>
          <w:rFonts w:ascii="Times New Roman" w:hAnsi="Times New Roman"/>
          <w:sz w:val="24"/>
          <w:szCs w:val="24"/>
        </w:rPr>
      </w:pPr>
      <w:r>
        <w:rPr>
          <w:rFonts w:ascii="Times New Roman" w:hAnsi="Times New Roman"/>
          <w:sz w:val="24"/>
          <w:szCs w:val="24"/>
        </w:rPr>
        <w:t>от «____» ____________ 2022г.</w:t>
      </w:r>
    </w:p>
    <w:p w14:paraId="6ED3345C" w14:textId="77777777" w:rsidR="00A0545B" w:rsidRDefault="00BD141A" w:rsidP="621558C1">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378CA861" w14:textId="77777777" w:rsidR="621558C1" w:rsidRDefault="00E31F56" w:rsidP="621558C1">
      <w:pPr>
        <w:pStyle w:val="ConsNonformat"/>
        <w:keepNext/>
        <w:widowContro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A0545B" w:rsidRPr="004E2DB2" w14:paraId="202B2E02" w14:textId="77777777" w:rsidTr="621558C1">
        <w:trPr>
          <w:trHeight w:val="2074"/>
        </w:trPr>
        <w:tc>
          <w:tcPr>
            <w:tcW w:w="4705" w:type="dxa"/>
            <w:tcBorders>
              <w:top w:val="nil"/>
              <w:left w:val="nil"/>
              <w:bottom w:val="nil"/>
              <w:right w:val="nil"/>
            </w:tcBorders>
          </w:tcPr>
          <w:p w14:paraId="2A246DED" w14:textId="77777777" w:rsidR="00A0545B" w:rsidRDefault="00BD141A" w:rsidP="00A0545B">
            <w:pPr>
              <w:keepNext/>
              <w:keepLines/>
            </w:pPr>
            <w:r>
              <w:rPr>
                <w:noProof/>
                <w:lang w:eastAsia="ru-RU"/>
              </w:rPr>
              <w:drawing>
                <wp:anchor distT="0" distB="0" distL="114300" distR="114300" simplePos="0" relativeHeight="251661312" behindDoc="0" locked="0" layoutInCell="1" allowOverlap="1" wp14:anchorId="1C5AEAE9" wp14:editId="66F2BD0A">
                  <wp:simplePos x="0" y="0"/>
                  <wp:positionH relativeFrom="column">
                    <wp:posOffset>-163830</wp:posOffset>
                  </wp:positionH>
                  <wp:positionV relativeFrom="paragraph">
                    <wp:posOffset>99695</wp:posOffset>
                  </wp:positionV>
                  <wp:extent cx="6113780" cy="3329305"/>
                  <wp:effectExtent l="19050" t="0" r="0" b="0"/>
                  <wp:wrapNone/>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t="1747" r="1671" b="5674"/>
                          <a:stretch>
                            <a:fillRect/>
                          </a:stretch>
                        </pic:blipFill>
                        <pic:spPr bwMode="auto">
                          <a:xfrm>
                            <a:off x="0" y="0"/>
                            <a:ext cx="6113780" cy="3329305"/>
                          </a:xfrm>
                          <a:prstGeom prst="rect">
                            <a:avLst/>
                          </a:prstGeom>
                          <a:noFill/>
                          <a:ln w="9525">
                            <a:noFill/>
                            <a:miter lim="800000"/>
                            <a:headEnd/>
                            <a:tailEnd/>
                          </a:ln>
                        </pic:spPr>
                      </pic:pic>
                    </a:graphicData>
                  </a:graphic>
                </wp:anchor>
              </w:drawing>
            </w:r>
          </w:p>
          <w:p w14:paraId="5299EB06" w14:textId="77777777" w:rsidR="00A0545B" w:rsidRDefault="00E31F56" w:rsidP="00A0545B">
            <w:pPr>
              <w:keepNext/>
              <w:keepLines/>
            </w:pPr>
          </w:p>
          <w:p w14:paraId="75DA1B6B" w14:textId="77777777" w:rsidR="00A0545B" w:rsidRDefault="00E31F56" w:rsidP="00A0545B">
            <w:pPr>
              <w:keepNext/>
              <w:keepLines/>
            </w:pPr>
          </w:p>
          <w:p w14:paraId="4B5ADAB2" w14:textId="77777777" w:rsidR="00A0545B" w:rsidRDefault="00E31F56" w:rsidP="00A0545B">
            <w:pPr>
              <w:keepNext/>
              <w:keepLines/>
            </w:pPr>
          </w:p>
          <w:p w14:paraId="7784BE32" w14:textId="77777777" w:rsidR="00A0545B" w:rsidRDefault="00E31F56" w:rsidP="00A0545B">
            <w:pPr>
              <w:keepNext/>
              <w:keepLines/>
            </w:pPr>
          </w:p>
          <w:p w14:paraId="3A8174B5" w14:textId="77777777" w:rsidR="008622E1" w:rsidRDefault="00E31F56" w:rsidP="00A0545B">
            <w:pPr>
              <w:keepNext/>
              <w:keepLines/>
            </w:pPr>
          </w:p>
          <w:p w14:paraId="13671701" w14:textId="77777777" w:rsidR="008622E1" w:rsidRDefault="00E31F56" w:rsidP="00A0545B">
            <w:pPr>
              <w:keepNext/>
              <w:keepLines/>
            </w:pPr>
          </w:p>
          <w:p w14:paraId="74EA2D45" w14:textId="77777777" w:rsidR="008622E1" w:rsidRDefault="00E31F56" w:rsidP="00A0545B">
            <w:pPr>
              <w:keepNext/>
              <w:keepLines/>
            </w:pPr>
          </w:p>
          <w:p w14:paraId="56D79AD7" w14:textId="77777777" w:rsidR="008622E1" w:rsidRDefault="00E31F56" w:rsidP="00A0545B">
            <w:pPr>
              <w:keepNext/>
              <w:keepLines/>
            </w:pPr>
          </w:p>
          <w:p w14:paraId="285BFDCD" w14:textId="77777777" w:rsidR="008622E1" w:rsidRDefault="00E31F56" w:rsidP="00A0545B">
            <w:pPr>
              <w:keepNext/>
              <w:keepLines/>
            </w:pPr>
          </w:p>
          <w:p w14:paraId="6C247730" w14:textId="77777777" w:rsidR="008622E1" w:rsidRDefault="00E31F56" w:rsidP="00A0545B">
            <w:pPr>
              <w:keepNext/>
              <w:keepLines/>
            </w:pPr>
          </w:p>
          <w:p w14:paraId="4DFD64D9" w14:textId="77777777" w:rsidR="008622E1" w:rsidRDefault="00E31F56" w:rsidP="00A0545B">
            <w:pPr>
              <w:keepNext/>
              <w:keepLines/>
            </w:pPr>
          </w:p>
          <w:p w14:paraId="0D12AEC7" w14:textId="77777777" w:rsidR="008622E1" w:rsidRDefault="00E31F56" w:rsidP="00A0545B">
            <w:pPr>
              <w:keepNext/>
              <w:keepLines/>
            </w:pPr>
          </w:p>
          <w:p w14:paraId="20C7C8E2" w14:textId="77777777" w:rsidR="0080426B" w:rsidRDefault="00E31F56" w:rsidP="00A0545B">
            <w:pPr>
              <w:keepNext/>
              <w:keepLines/>
            </w:pPr>
          </w:p>
          <w:p w14:paraId="2B724F9C" w14:textId="77777777" w:rsidR="0080426B" w:rsidRDefault="00E31F56" w:rsidP="00A0545B">
            <w:pPr>
              <w:keepNext/>
              <w:keepLines/>
            </w:pPr>
          </w:p>
          <w:p w14:paraId="5B64CE6A" w14:textId="77777777" w:rsidR="0080426B" w:rsidRDefault="00E31F56" w:rsidP="00A0545B">
            <w:pPr>
              <w:keepNext/>
              <w:keepLines/>
            </w:pPr>
          </w:p>
          <w:p w14:paraId="454FA1EF" w14:textId="77777777" w:rsidR="0080426B" w:rsidRDefault="00E31F56" w:rsidP="00A0545B">
            <w:pPr>
              <w:keepNext/>
              <w:keepLines/>
            </w:pPr>
          </w:p>
          <w:p w14:paraId="1B04171B" w14:textId="77777777" w:rsidR="0080426B" w:rsidRDefault="00E31F56" w:rsidP="00A0545B">
            <w:pPr>
              <w:keepNext/>
              <w:keepLines/>
            </w:pPr>
          </w:p>
          <w:p w14:paraId="06F73304" w14:textId="77777777" w:rsidR="0080426B" w:rsidRDefault="00E31F56" w:rsidP="00A0545B">
            <w:pPr>
              <w:keepNext/>
              <w:keepLines/>
            </w:pPr>
          </w:p>
          <w:p w14:paraId="546CC983" w14:textId="77777777" w:rsidR="0080426B" w:rsidRDefault="00E31F56" w:rsidP="00A0545B">
            <w:pPr>
              <w:keepNext/>
              <w:keepLines/>
            </w:pPr>
          </w:p>
          <w:p w14:paraId="6C7B951B" w14:textId="77777777" w:rsidR="0080426B" w:rsidRDefault="00E31F56" w:rsidP="00A0545B">
            <w:pPr>
              <w:keepNext/>
              <w:keepLines/>
            </w:pPr>
          </w:p>
          <w:p w14:paraId="5C1429F0" w14:textId="77777777" w:rsidR="0080426B" w:rsidRDefault="00E31F56" w:rsidP="00A0545B">
            <w:pPr>
              <w:keepNext/>
              <w:keepLines/>
            </w:pPr>
          </w:p>
          <w:p w14:paraId="0C99C338" w14:textId="77777777" w:rsidR="0080426B" w:rsidRDefault="00E31F56" w:rsidP="00A0545B">
            <w:pPr>
              <w:keepNext/>
              <w:keepLines/>
            </w:pPr>
          </w:p>
          <w:p w14:paraId="01E2E575" w14:textId="77777777" w:rsidR="00A0545B" w:rsidRPr="004E2DB2" w:rsidRDefault="00BD141A" w:rsidP="00A0545B">
            <w:pPr>
              <w:keepNext/>
              <w:keepLines/>
            </w:pPr>
            <w:r>
              <w:t>Заказчик:</w:t>
            </w:r>
          </w:p>
          <w:p w14:paraId="78897020" w14:textId="77777777" w:rsidR="00A0545B" w:rsidRPr="004E2DB2" w:rsidRDefault="00E31F56" w:rsidP="00A0545B">
            <w:pPr>
              <w:keepNext/>
              <w:keepLines/>
            </w:pPr>
          </w:p>
          <w:p w14:paraId="4B9F656D" w14:textId="77777777" w:rsidR="00A0545B" w:rsidRPr="004E2DB2" w:rsidRDefault="00BD141A" w:rsidP="00A0545B">
            <w:pPr>
              <w:keepNext/>
              <w:keepLines/>
            </w:pPr>
            <w:r>
              <w:t>________    ______________</w:t>
            </w:r>
          </w:p>
          <w:p w14:paraId="3D02E36F" w14:textId="77777777" w:rsidR="00A0545B" w:rsidRPr="004E2DB2" w:rsidRDefault="00BD141A" w:rsidP="00A0545B">
            <w:pPr>
              <w:keepNext/>
              <w:keepLines/>
              <w:rPr>
                <w:vertAlign w:val="superscript"/>
              </w:rPr>
            </w:pPr>
            <w:r>
              <w:rPr>
                <w:vertAlign w:val="superscript"/>
              </w:rPr>
              <w:t xml:space="preserve">(подпись)                        (Ф.И.О.)                                                       </w:t>
            </w:r>
          </w:p>
          <w:p w14:paraId="32DBF530" w14:textId="77777777" w:rsidR="00A0545B" w:rsidRPr="004E2DB2" w:rsidRDefault="00E31F56" w:rsidP="00A0545B">
            <w:pPr>
              <w:keepNext/>
              <w:keepLines/>
              <w:rPr>
                <w:vertAlign w:val="superscript"/>
              </w:rPr>
            </w:pPr>
          </w:p>
          <w:p w14:paraId="3B5A0070" w14:textId="77777777" w:rsidR="00A0545B" w:rsidRPr="004E2DB2" w:rsidRDefault="00E31F56" w:rsidP="00A0545B">
            <w:pPr>
              <w:keepNext/>
              <w:keepLines/>
              <w:rPr>
                <w:vertAlign w:val="superscript"/>
              </w:rPr>
            </w:pPr>
          </w:p>
          <w:p w14:paraId="06CFA5E7" w14:textId="77777777" w:rsidR="00A0545B" w:rsidRPr="004E2DB2" w:rsidRDefault="00E31F56" w:rsidP="00A0545B">
            <w:pPr>
              <w:keepNext/>
              <w:keepLines/>
              <w:rPr>
                <w:vertAlign w:val="superscript"/>
              </w:rPr>
            </w:pPr>
          </w:p>
        </w:tc>
        <w:tc>
          <w:tcPr>
            <w:tcW w:w="4139" w:type="dxa"/>
            <w:tcBorders>
              <w:top w:val="nil"/>
              <w:left w:val="nil"/>
              <w:bottom w:val="nil"/>
              <w:right w:val="nil"/>
            </w:tcBorders>
          </w:tcPr>
          <w:p w14:paraId="671C40E5" w14:textId="77777777" w:rsidR="00A0545B" w:rsidRDefault="00E31F56" w:rsidP="00A0545B">
            <w:pPr>
              <w:keepNext/>
              <w:keepLines/>
            </w:pPr>
          </w:p>
          <w:p w14:paraId="41F270F3" w14:textId="77777777" w:rsidR="00A0545B" w:rsidRDefault="00E31F56" w:rsidP="00A0545B">
            <w:pPr>
              <w:keepNext/>
              <w:keepLines/>
            </w:pPr>
          </w:p>
          <w:p w14:paraId="0CE3F95D" w14:textId="77777777" w:rsidR="00A0545B" w:rsidRDefault="00E31F56" w:rsidP="00A0545B">
            <w:pPr>
              <w:keepNext/>
              <w:keepLines/>
            </w:pPr>
          </w:p>
          <w:p w14:paraId="20E22B85" w14:textId="77777777" w:rsidR="00A0545B" w:rsidRDefault="00E31F56" w:rsidP="00A0545B">
            <w:pPr>
              <w:keepNext/>
              <w:keepLines/>
            </w:pPr>
          </w:p>
          <w:p w14:paraId="1FAC52C7" w14:textId="77777777" w:rsidR="00A0545B" w:rsidRDefault="00E31F56" w:rsidP="00A0545B">
            <w:pPr>
              <w:keepNext/>
              <w:keepLines/>
            </w:pPr>
          </w:p>
          <w:p w14:paraId="30F05E62" w14:textId="77777777" w:rsidR="008622E1" w:rsidRDefault="00E31F56" w:rsidP="00A0545B">
            <w:pPr>
              <w:keepNext/>
              <w:keepLines/>
            </w:pPr>
          </w:p>
          <w:p w14:paraId="10619106" w14:textId="77777777" w:rsidR="008622E1" w:rsidRDefault="00E31F56" w:rsidP="00A0545B">
            <w:pPr>
              <w:keepNext/>
              <w:keepLines/>
            </w:pPr>
          </w:p>
          <w:p w14:paraId="0A05483C" w14:textId="77777777" w:rsidR="008622E1" w:rsidRDefault="00E31F56" w:rsidP="00A0545B">
            <w:pPr>
              <w:keepNext/>
              <w:keepLines/>
            </w:pPr>
          </w:p>
          <w:p w14:paraId="07B0C9FE" w14:textId="77777777" w:rsidR="008622E1" w:rsidRDefault="00E31F56" w:rsidP="00A0545B">
            <w:pPr>
              <w:keepNext/>
              <w:keepLines/>
            </w:pPr>
          </w:p>
          <w:p w14:paraId="2441BE7C" w14:textId="77777777" w:rsidR="008622E1" w:rsidRDefault="00E31F56" w:rsidP="00A0545B">
            <w:pPr>
              <w:keepNext/>
              <w:keepLines/>
            </w:pPr>
          </w:p>
          <w:p w14:paraId="09357125" w14:textId="77777777" w:rsidR="008622E1" w:rsidRDefault="00E31F56" w:rsidP="00A0545B">
            <w:pPr>
              <w:keepNext/>
              <w:keepLines/>
            </w:pPr>
          </w:p>
          <w:p w14:paraId="6242409A" w14:textId="77777777" w:rsidR="008622E1" w:rsidRDefault="00E31F56" w:rsidP="00A0545B">
            <w:pPr>
              <w:keepNext/>
              <w:keepLines/>
            </w:pPr>
          </w:p>
          <w:p w14:paraId="22B53B93" w14:textId="77777777" w:rsidR="008622E1" w:rsidRDefault="00E31F56" w:rsidP="00A0545B">
            <w:pPr>
              <w:keepNext/>
              <w:keepLines/>
            </w:pPr>
          </w:p>
          <w:p w14:paraId="1DBB31E6" w14:textId="77777777" w:rsidR="008622E1" w:rsidRDefault="00E31F56" w:rsidP="00A0545B">
            <w:pPr>
              <w:keepNext/>
              <w:keepLines/>
            </w:pPr>
          </w:p>
          <w:p w14:paraId="31760093" w14:textId="77777777" w:rsidR="008622E1" w:rsidRDefault="00E31F56" w:rsidP="00A0545B">
            <w:pPr>
              <w:keepNext/>
              <w:keepLines/>
            </w:pPr>
          </w:p>
          <w:p w14:paraId="1700CDD6" w14:textId="77777777" w:rsidR="008622E1" w:rsidRDefault="00E31F56" w:rsidP="00A0545B">
            <w:pPr>
              <w:keepNext/>
              <w:keepLines/>
            </w:pPr>
          </w:p>
          <w:p w14:paraId="14E55AB2" w14:textId="77777777" w:rsidR="008622E1" w:rsidRDefault="00E31F56" w:rsidP="00A0545B">
            <w:pPr>
              <w:keepNext/>
              <w:keepLines/>
            </w:pPr>
          </w:p>
          <w:p w14:paraId="3DD50ADF" w14:textId="77777777" w:rsidR="008622E1" w:rsidRDefault="00E31F56" w:rsidP="00A0545B">
            <w:pPr>
              <w:keepNext/>
              <w:keepLines/>
            </w:pPr>
          </w:p>
          <w:p w14:paraId="310EED4C" w14:textId="77777777" w:rsidR="008622E1" w:rsidRDefault="00E31F56" w:rsidP="00A0545B">
            <w:pPr>
              <w:keepNext/>
              <w:keepLines/>
            </w:pPr>
          </w:p>
          <w:p w14:paraId="24B23FBF" w14:textId="77777777" w:rsidR="008622E1" w:rsidRDefault="00E31F56" w:rsidP="00A0545B">
            <w:pPr>
              <w:keepNext/>
              <w:keepLines/>
            </w:pPr>
          </w:p>
          <w:p w14:paraId="654452A2" w14:textId="77777777" w:rsidR="008622E1" w:rsidRDefault="00E31F56" w:rsidP="00A0545B">
            <w:pPr>
              <w:keepNext/>
              <w:keepLines/>
            </w:pPr>
          </w:p>
          <w:p w14:paraId="0922FF4D" w14:textId="77777777" w:rsidR="008622E1" w:rsidRDefault="00E31F56" w:rsidP="00A0545B">
            <w:pPr>
              <w:keepNext/>
              <w:keepLines/>
            </w:pPr>
          </w:p>
          <w:p w14:paraId="1EA8D669" w14:textId="77777777" w:rsidR="008622E1" w:rsidRDefault="00E31F56" w:rsidP="00A0545B">
            <w:pPr>
              <w:keepNext/>
              <w:keepLines/>
            </w:pPr>
          </w:p>
          <w:p w14:paraId="4E363EC7" w14:textId="77777777" w:rsidR="00A0545B" w:rsidRPr="004E2DB2" w:rsidRDefault="00BD141A" w:rsidP="00A0545B">
            <w:pPr>
              <w:keepNext/>
              <w:keepLines/>
            </w:pPr>
            <w:r>
              <w:t>Подрядчик:</w:t>
            </w:r>
          </w:p>
          <w:p w14:paraId="121340D2" w14:textId="77777777" w:rsidR="00A0545B" w:rsidRPr="004E2DB2" w:rsidRDefault="00E31F56" w:rsidP="00A0545B">
            <w:pPr>
              <w:keepNext/>
              <w:keepLines/>
            </w:pPr>
          </w:p>
          <w:p w14:paraId="07AA7AAE" w14:textId="77777777" w:rsidR="00A0545B" w:rsidRPr="004E2DB2" w:rsidRDefault="00BD141A" w:rsidP="00A0545B">
            <w:pPr>
              <w:keepNext/>
              <w:keepLines/>
            </w:pPr>
            <w:r>
              <w:t>________    ______________</w:t>
            </w:r>
          </w:p>
          <w:p w14:paraId="32311624" w14:textId="77777777" w:rsidR="00A0545B" w:rsidRPr="004E2DB2" w:rsidRDefault="00BD141A" w:rsidP="00A0545B">
            <w:pPr>
              <w:keepNext/>
              <w:keepLines/>
            </w:pPr>
            <w:r>
              <w:rPr>
                <w:vertAlign w:val="superscript"/>
              </w:rPr>
              <w:t xml:space="preserve">(подпись)                        (Ф.И.О.)                                                                          </w:t>
            </w:r>
          </w:p>
        </w:tc>
      </w:tr>
    </w:tbl>
    <w:p w14:paraId="3390CEC8" w14:textId="77777777" w:rsidR="00A0545B" w:rsidRDefault="00E31F56"/>
    <w:p w14:paraId="55599025" w14:textId="77777777" w:rsidR="00A0545B" w:rsidRDefault="00E31F56"/>
    <w:p w14:paraId="67FBABD6" w14:textId="77777777" w:rsidR="0080426B" w:rsidRDefault="00E31F56" w:rsidP="008622E1">
      <w:pPr>
        <w:pStyle w:val="ConsNormal"/>
        <w:keepNext/>
        <w:keepLines/>
        <w:jc w:val="right"/>
        <w:rPr>
          <w:rFonts w:ascii="Times New Roman" w:hAnsi="Times New Roman"/>
          <w:sz w:val="24"/>
          <w:szCs w:val="24"/>
        </w:rPr>
        <w:sectPr w:rsidR="0080426B" w:rsidSect="008855A4">
          <w:footnotePr>
            <w:numRestart w:val="eachSect"/>
          </w:footnotePr>
          <w:pgSz w:w="11906" w:h="16838"/>
          <w:pgMar w:top="1134" w:right="850" w:bottom="1134" w:left="1701" w:header="708" w:footer="708" w:gutter="0"/>
          <w:cols w:space="708"/>
          <w:docGrid w:linePitch="360"/>
        </w:sectPr>
      </w:pPr>
    </w:p>
    <w:p w14:paraId="3CFC2D20" w14:textId="77777777" w:rsidR="008622E1" w:rsidRPr="00A0545B" w:rsidRDefault="00BD141A" w:rsidP="008622E1">
      <w:pPr>
        <w:pStyle w:val="ConsNormal"/>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14:paraId="315BEC2F" w14:textId="77777777" w:rsidR="008622E1" w:rsidRPr="00A0545B" w:rsidRDefault="00BD141A" w:rsidP="008622E1">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УРАЛд/22/0_/00__ </w:t>
      </w:r>
    </w:p>
    <w:p w14:paraId="2E808C76" w14:textId="77777777" w:rsidR="008622E1" w:rsidRPr="00A0545B" w:rsidRDefault="00BD141A" w:rsidP="008622E1">
      <w:pPr>
        <w:pStyle w:val="ConsNormal"/>
        <w:keepNext/>
        <w:keepLines/>
        <w:jc w:val="right"/>
        <w:rPr>
          <w:rFonts w:ascii="Times New Roman" w:hAnsi="Times New Roman"/>
          <w:sz w:val="24"/>
          <w:szCs w:val="24"/>
        </w:rPr>
      </w:pPr>
      <w:r>
        <w:rPr>
          <w:rFonts w:ascii="Times New Roman" w:hAnsi="Times New Roman"/>
          <w:sz w:val="24"/>
          <w:szCs w:val="24"/>
        </w:rPr>
        <w:t>от «____» ____________ 2022г.</w:t>
      </w:r>
    </w:p>
    <w:p w14:paraId="149945FD" w14:textId="77777777" w:rsidR="008622E1" w:rsidRPr="004E2DB2" w:rsidRDefault="00BD141A" w:rsidP="008622E1">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14:paraId="571EBA73" w14:textId="77777777" w:rsidR="008622E1" w:rsidRDefault="00E31F56" w:rsidP="008622E1">
      <w:pPr>
        <w:pBdr>
          <w:top w:val="nil"/>
          <w:left w:val="nil"/>
          <w:bottom w:val="nil"/>
          <w:right w:val="nil"/>
          <w:between w:val="nil"/>
        </w:pBdr>
        <w:ind w:left="720" w:hanging="720"/>
        <w:jc w:val="center"/>
        <w:rPr>
          <w:b/>
          <w:bCs/>
          <w:sz w:val="28"/>
          <w:szCs w:val="28"/>
        </w:rPr>
      </w:pPr>
    </w:p>
    <w:p w14:paraId="50E3A8D1" w14:textId="77777777" w:rsidR="008622E1" w:rsidRDefault="00BD141A" w:rsidP="008622E1">
      <w:pPr>
        <w:pBdr>
          <w:top w:val="nil"/>
          <w:left w:val="nil"/>
          <w:bottom w:val="nil"/>
          <w:right w:val="nil"/>
          <w:between w:val="nil"/>
        </w:pBdr>
        <w:ind w:left="720" w:hanging="720"/>
        <w:jc w:val="center"/>
        <w:rPr>
          <w:bCs/>
          <w:sz w:val="28"/>
          <w:szCs w:val="28"/>
        </w:rPr>
      </w:pPr>
      <w:r>
        <w:rPr>
          <w:bCs/>
          <w:sz w:val="28"/>
          <w:szCs w:val="28"/>
        </w:rPr>
        <w:t>Перечень и формат электронных документов</w:t>
      </w:r>
    </w:p>
    <w:p w14:paraId="48D02800" w14:textId="77777777" w:rsidR="008622E1" w:rsidRPr="008622E1" w:rsidRDefault="00E31F56" w:rsidP="008622E1">
      <w:pPr>
        <w:pBdr>
          <w:top w:val="nil"/>
          <w:left w:val="nil"/>
          <w:bottom w:val="nil"/>
          <w:right w:val="nil"/>
          <w:between w:val="nil"/>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08"/>
        <w:gridCol w:w="642"/>
        <w:gridCol w:w="3570"/>
        <w:gridCol w:w="493"/>
        <w:gridCol w:w="4139"/>
        <w:gridCol w:w="937"/>
      </w:tblGrid>
      <w:tr w:rsidR="008622E1" w:rsidRPr="00970822" w14:paraId="38A0C926" w14:textId="77777777" w:rsidTr="008622E1">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B6C2D" w14:textId="77777777" w:rsidR="008622E1" w:rsidRPr="00970822" w:rsidRDefault="00BD141A" w:rsidP="008622E1">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1F4EF" w14:textId="77777777" w:rsidR="008622E1" w:rsidRPr="00970822" w:rsidRDefault="00BD141A" w:rsidP="008622E1">
            <w:pPr>
              <w:pBdr>
                <w:top w:val="nil"/>
                <w:left w:val="nil"/>
                <w:bottom w:val="nil"/>
                <w:right w:val="nil"/>
                <w:between w:val="nil"/>
              </w:pBdr>
              <w:ind w:left="720" w:hanging="720"/>
              <w:jc w:val="center"/>
            </w:pPr>
            <w:r>
              <w:t>Наименование</w:t>
            </w:r>
          </w:p>
          <w:p w14:paraId="3F6E2E98" w14:textId="77777777" w:rsidR="008622E1" w:rsidRPr="00970822" w:rsidRDefault="00BD141A" w:rsidP="008622E1">
            <w:pPr>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58C9" w14:textId="77777777" w:rsidR="008622E1" w:rsidRPr="00970822" w:rsidRDefault="00BD141A" w:rsidP="008622E1">
            <w:pPr>
              <w:pBdr>
                <w:top w:val="nil"/>
                <w:left w:val="nil"/>
                <w:bottom w:val="nil"/>
                <w:right w:val="nil"/>
                <w:between w:val="nil"/>
              </w:pBdr>
              <w:spacing w:after="200"/>
              <w:ind w:left="720" w:hanging="720"/>
              <w:jc w:val="center"/>
            </w:pPr>
            <w:r>
              <w:t>Формат электронного документа</w:t>
            </w:r>
          </w:p>
        </w:tc>
      </w:tr>
      <w:tr w:rsidR="008622E1" w:rsidRPr="00970822" w14:paraId="69E1C218" w14:textId="77777777" w:rsidTr="008622E1">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7E24" w14:textId="77777777" w:rsidR="008622E1" w:rsidRPr="00970822" w:rsidRDefault="00BD141A" w:rsidP="008622E1">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E705" w14:textId="77777777" w:rsidR="008622E1" w:rsidRPr="00EE6F87" w:rsidRDefault="00BD141A" w:rsidP="008622E1">
            <w:pPr>
              <w:pBdr>
                <w:top w:val="nil"/>
                <w:left w:val="nil"/>
                <w:bottom w:val="nil"/>
                <w:right w:val="nil"/>
                <w:between w:val="nil"/>
              </w:pBdr>
              <w:jc w:val="center"/>
              <w:rPr>
                <w:i/>
                <w:iCs/>
              </w:rPr>
            </w:pPr>
            <w:r>
              <w:rPr>
                <w:i/>
                <w:iCs/>
              </w:rPr>
              <w:t>Акт о приемке выполненных работ</w:t>
            </w:r>
          </w:p>
          <w:p w14:paraId="308B90A5" w14:textId="77777777" w:rsidR="008622E1" w:rsidRPr="00EE6F87" w:rsidRDefault="00E31F56" w:rsidP="008622E1">
            <w:pPr>
              <w:pBdr>
                <w:top w:val="nil"/>
                <w:left w:val="nil"/>
                <w:bottom w:val="nil"/>
                <w:right w:val="nil"/>
                <w:between w:val="nil"/>
              </w:pBdr>
              <w:jc w:val="center"/>
              <w:rPr>
                <w:i/>
                <w:iCs/>
              </w:rPr>
            </w:pPr>
          </w:p>
          <w:p w14:paraId="7538DE02" w14:textId="77777777" w:rsidR="008622E1" w:rsidRPr="00EE6F87" w:rsidRDefault="00BD141A" w:rsidP="008622E1">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21A9EB4A" w14:textId="77777777" w:rsidR="008622E1" w:rsidRPr="00EE6F87" w:rsidRDefault="00E31F56" w:rsidP="008622E1">
            <w:pPr>
              <w:pBdr>
                <w:top w:val="nil"/>
                <w:left w:val="nil"/>
                <w:bottom w:val="nil"/>
                <w:right w:val="nil"/>
                <w:between w:val="nil"/>
              </w:pBdr>
              <w:jc w:val="center"/>
              <w:rPr>
                <w:i/>
                <w:iCs/>
              </w:rPr>
            </w:pPr>
          </w:p>
          <w:p w14:paraId="0EB43367" w14:textId="77777777" w:rsidR="008622E1" w:rsidRPr="00EE6F87" w:rsidRDefault="00E31F56" w:rsidP="008622E1">
            <w:pPr>
              <w:pBdr>
                <w:top w:val="nil"/>
                <w:left w:val="nil"/>
                <w:bottom w:val="nil"/>
                <w:right w:val="nil"/>
                <w:between w:val="nil"/>
              </w:pBdr>
              <w:jc w:val="center"/>
              <w:rPr>
                <w:i/>
                <w:iCs/>
              </w:rPr>
            </w:pPr>
          </w:p>
          <w:p w14:paraId="3224AEC4" w14:textId="77777777" w:rsidR="008622E1" w:rsidRPr="00EE6F87" w:rsidRDefault="00E31F56" w:rsidP="008622E1">
            <w:pPr>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5F75" w14:textId="77777777" w:rsidR="008622E1" w:rsidRPr="005C77FE" w:rsidRDefault="00BD141A" w:rsidP="008622E1">
            <w:pPr>
              <w:pBdr>
                <w:top w:val="nil"/>
                <w:left w:val="nil"/>
                <w:bottom w:val="nil"/>
                <w:right w:val="nil"/>
                <w:between w:val="nil"/>
              </w:pBdr>
              <w:ind w:left="566" w:hanging="566"/>
            </w:pPr>
            <w:r>
              <w:t xml:space="preserve">XML, утв. приказом ФНС России от 19.12.2018 №ММВ-7-15/820@ с уточнениями. </w:t>
            </w:r>
          </w:p>
          <w:p w14:paraId="00C7E592" w14:textId="77777777" w:rsidR="008622E1" w:rsidRPr="005C77FE" w:rsidRDefault="00BD141A" w:rsidP="008622E1">
            <w:pPr>
              <w:pBdr>
                <w:top w:val="nil"/>
                <w:left w:val="nil"/>
                <w:bottom w:val="nil"/>
                <w:right w:val="nil"/>
                <w:between w:val="nil"/>
              </w:pBdr>
              <w:ind w:left="566" w:hanging="566"/>
            </w:pPr>
            <w:r>
              <w:t>С обязательным заполнением в группе «ИнфПолФХЖ1»:</w:t>
            </w:r>
          </w:p>
          <w:p w14:paraId="0FBED242" w14:textId="77777777" w:rsidR="008622E1" w:rsidRPr="005C77FE" w:rsidRDefault="00BD141A" w:rsidP="008622E1">
            <w:pPr>
              <w:pBdr>
                <w:top w:val="nil"/>
                <w:left w:val="nil"/>
                <w:bottom w:val="nil"/>
                <w:right w:val="nil"/>
                <w:between w:val="nil"/>
              </w:pBdr>
              <w:ind w:left="566" w:hanging="566"/>
            </w:pPr>
            <w:r>
              <w:t xml:space="preserve">1. элемента «ТекстИнф»: </w:t>
            </w:r>
          </w:p>
          <w:p w14:paraId="2694D4A5" w14:textId="77777777" w:rsidR="008622E1" w:rsidRPr="005C77FE" w:rsidRDefault="00BD141A" w:rsidP="008622E1">
            <w:pPr>
              <w:pBdr>
                <w:top w:val="nil"/>
                <w:left w:val="nil"/>
                <w:bottom w:val="nil"/>
                <w:right w:val="nil"/>
                <w:between w:val="nil"/>
              </w:pBdr>
              <w:ind w:left="566" w:hanging="566"/>
            </w:pPr>
            <w:r>
              <w:t xml:space="preserve"> в поле «Идентиф» указать «КодБЕ»,  </w:t>
            </w:r>
          </w:p>
          <w:p w14:paraId="36AE726E" w14:textId="77777777" w:rsidR="008622E1" w:rsidRPr="005C77FE" w:rsidRDefault="00BD141A" w:rsidP="008622E1">
            <w:pPr>
              <w:pBdr>
                <w:top w:val="nil"/>
                <w:left w:val="nil"/>
                <w:bottom w:val="nil"/>
                <w:right w:val="nil"/>
                <w:between w:val="nil"/>
              </w:pBdr>
              <w:ind w:left="566" w:hanging="566"/>
            </w:pPr>
            <w:r>
              <w:t>в поле «Значен» указать значение  кода  «</w:t>
            </w:r>
            <w:r>
              <w:rPr>
                <w:lang w:val="en-US"/>
              </w:rPr>
              <w:t>N</w:t>
            </w:r>
            <w:r>
              <w:t>359».</w:t>
            </w:r>
          </w:p>
          <w:p w14:paraId="5D68B5CC" w14:textId="77777777" w:rsidR="008622E1" w:rsidRPr="005C77FE" w:rsidRDefault="00BD141A" w:rsidP="008622E1">
            <w:pPr>
              <w:pBdr>
                <w:top w:val="nil"/>
                <w:left w:val="nil"/>
                <w:bottom w:val="nil"/>
                <w:right w:val="nil"/>
                <w:between w:val="nil"/>
              </w:pBdr>
              <w:ind w:left="566" w:hanging="566"/>
            </w:pPr>
            <w:r>
              <w:t>2. элемента «ОснПер»:</w:t>
            </w:r>
          </w:p>
          <w:p w14:paraId="15132E60" w14:textId="77777777" w:rsidR="008622E1" w:rsidRPr="005C77FE" w:rsidRDefault="00BD141A" w:rsidP="008622E1">
            <w:pPr>
              <w:pBdr>
                <w:top w:val="nil"/>
                <w:left w:val="nil"/>
                <w:bottom w:val="nil"/>
                <w:right w:val="nil"/>
                <w:between w:val="nil"/>
              </w:pBdr>
              <w:ind w:left="566" w:hanging="566"/>
            </w:pPr>
            <w:r>
              <w:t xml:space="preserve">в поле «НаимОсн» указать  «Договор», </w:t>
            </w:r>
          </w:p>
          <w:p w14:paraId="1BE6D57F" w14:textId="77777777" w:rsidR="008622E1" w:rsidRPr="005C77FE" w:rsidRDefault="00BD141A" w:rsidP="008622E1">
            <w:pPr>
              <w:pBdr>
                <w:top w:val="nil"/>
                <w:left w:val="nil"/>
                <w:bottom w:val="nil"/>
                <w:right w:val="nil"/>
                <w:between w:val="nil"/>
              </w:pBdr>
              <w:ind w:left="566" w:hanging="566"/>
            </w:pPr>
            <w:r>
              <w:t xml:space="preserve">в поле "НомОсн" указать  </w:t>
            </w:r>
          </w:p>
          <w:p w14:paraId="01991A98" w14:textId="77777777" w:rsidR="008622E1" w:rsidRPr="005C77FE" w:rsidRDefault="00BD141A" w:rsidP="008622E1">
            <w:pPr>
              <w:pBdr>
                <w:top w:val="nil"/>
                <w:left w:val="nil"/>
                <w:bottom w:val="nil"/>
                <w:right w:val="nil"/>
                <w:between w:val="nil"/>
              </w:pBdr>
              <w:ind w:left="566" w:hanging="566"/>
            </w:pPr>
            <w:r>
              <w:t>«УРАЛд/22/0_/00__»,</w:t>
            </w:r>
          </w:p>
          <w:p w14:paraId="699DE832" w14:textId="77777777" w:rsidR="008622E1" w:rsidRPr="005C77FE" w:rsidRDefault="00BD141A" w:rsidP="008622E1">
            <w:pPr>
              <w:pBdr>
                <w:top w:val="nil"/>
                <w:left w:val="nil"/>
                <w:bottom w:val="nil"/>
                <w:right w:val="nil"/>
                <w:between w:val="nil"/>
              </w:pBdr>
              <w:ind w:left="566" w:hanging="566"/>
            </w:pPr>
            <w:r>
              <w:t>в поле  "ДатаОсн"» указать   «___.__.2022г».</w:t>
            </w:r>
          </w:p>
        </w:tc>
      </w:tr>
      <w:tr w:rsidR="008622E1" w:rsidRPr="00970822" w14:paraId="32030E6F" w14:textId="77777777" w:rsidTr="008622E1">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008A9" w14:textId="77777777" w:rsidR="008622E1" w:rsidRPr="00970822" w:rsidRDefault="00BD141A" w:rsidP="008622E1">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8EB1F" w14:textId="77777777" w:rsidR="008622E1" w:rsidRPr="00EE6F87" w:rsidRDefault="00BD141A" w:rsidP="008622E1">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F926" w14:textId="77777777" w:rsidR="008622E1" w:rsidRPr="005C77FE" w:rsidRDefault="00BD141A" w:rsidP="008622E1">
            <w:pPr>
              <w:jc w:val="both"/>
            </w:pPr>
            <w:r>
              <w:t>XML, утв. приказом ФНС России от 19.12.2018 №ММВ-7-15/820@ с уточнениями.</w:t>
            </w:r>
          </w:p>
        </w:tc>
      </w:tr>
      <w:tr w:rsidR="008622E1" w:rsidRPr="00970822" w14:paraId="4CC5044D" w14:textId="77777777" w:rsidTr="008622E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73D1" w14:textId="77777777" w:rsidR="008622E1" w:rsidRPr="00970822" w:rsidRDefault="00BD141A" w:rsidP="008622E1">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FB4E" w14:textId="77777777" w:rsidR="008622E1" w:rsidRPr="00EE6F87" w:rsidRDefault="00BD141A" w:rsidP="008622E1">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5CC22" w14:textId="77777777" w:rsidR="008622E1" w:rsidRPr="005C77FE" w:rsidRDefault="00BD141A" w:rsidP="008622E1">
            <w:pPr>
              <w:jc w:val="both"/>
            </w:pPr>
            <w:r>
              <w:t>XML, утв. приказом ФНС России от 12.10.2020 N ЕД-7-26/736@.</w:t>
            </w:r>
          </w:p>
        </w:tc>
      </w:tr>
      <w:tr w:rsidR="008622E1" w:rsidRPr="00970822" w14:paraId="474744C7" w14:textId="77777777" w:rsidTr="008622E1">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2D08B" w14:textId="77777777" w:rsidR="008622E1" w:rsidRPr="00C01EC9" w:rsidRDefault="00BD141A" w:rsidP="008622E1">
            <w:pPr>
              <w:jc w:val="center"/>
            </w:pPr>
            <w:r>
              <w:t>Неформализованные документы (предоставляются пакетом с Актом о приемке выполненных работ)</w:t>
            </w:r>
          </w:p>
        </w:tc>
      </w:tr>
      <w:tr w:rsidR="008622E1" w:rsidRPr="00970822" w14:paraId="3B5B26A5" w14:textId="77777777" w:rsidTr="008622E1">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6FCC" w14:textId="77777777" w:rsidR="008622E1" w:rsidRPr="00970822" w:rsidRDefault="00BD141A" w:rsidP="008622E1">
            <w:pPr>
              <w:pBdr>
                <w:top w:val="nil"/>
                <w:left w:val="nil"/>
                <w:bottom w:val="nil"/>
                <w:right w:val="nil"/>
                <w:between w:val="nil"/>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8EFF" w14:textId="77777777" w:rsidR="008622E1" w:rsidRPr="00C01EC9" w:rsidRDefault="00BD141A" w:rsidP="008622E1">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994B7" w14:textId="77777777" w:rsidR="008622E1" w:rsidRPr="00C01EC9" w:rsidRDefault="00BD141A" w:rsidP="008622E1">
            <w:pPr>
              <w:jc w:val="both"/>
              <w:rPr>
                <w:lang w:val="en-US"/>
              </w:rPr>
            </w:pPr>
            <w:r>
              <w:rPr>
                <w:lang w:val="en-US"/>
              </w:rPr>
              <w:t>PDF</w:t>
            </w:r>
          </w:p>
        </w:tc>
      </w:tr>
      <w:tr w:rsidR="008622E1" w:rsidRPr="00970822" w14:paraId="238CBB20" w14:textId="77777777" w:rsidTr="008622E1">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64C94" w14:textId="77777777" w:rsidR="008622E1" w:rsidRPr="00970822" w:rsidRDefault="00BD141A" w:rsidP="008622E1">
            <w:pPr>
              <w:pBdr>
                <w:top w:val="nil"/>
                <w:left w:val="nil"/>
                <w:bottom w:val="nil"/>
                <w:right w:val="nil"/>
                <w:between w:val="nil"/>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48BED" w14:textId="77777777" w:rsidR="008622E1" w:rsidRPr="00C01EC9" w:rsidRDefault="00BD141A" w:rsidP="008622E1">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EBD9" w14:textId="77777777" w:rsidR="008622E1" w:rsidRPr="005C77FE" w:rsidRDefault="00BD141A" w:rsidP="008622E1">
            <w:pPr>
              <w:jc w:val="both"/>
              <w:rPr>
                <w:lang w:val="en-US"/>
              </w:rPr>
            </w:pPr>
            <w:r>
              <w:rPr>
                <w:lang w:val="en-US"/>
              </w:rPr>
              <w:t>PDF</w:t>
            </w:r>
          </w:p>
        </w:tc>
      </w:tr>
      <w:tr w:rsidR="008622E1" w:rsidRPr="00970822" w14:paraId="10AEC194" w14:textId="77777777" w:rsidTr="008622E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3858D" w14:textId="77777777" w:rsidR="008622E1" w:rsidRPr="00970822" w:rsidRDefault="00BD141A" w:rsidP="008622E1">
            <w:pPr>
              <w:pBdr>
                <w:top w:val="nil"/>
                <w:left w:val="nil"/>
                <w:bottom w:val="nil"/>
                <w:right w:val="nil"/>
                <w:between w:val="nil"/>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64A3" w14:textId="77777777" w:rsidR="008622E1" w:rsidRPr="00C01EC9" w:rsidRDefault="00BD141A" w:rsidP="008622E1">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A910" w14:textId="77777777" w:rsidR="008622E1" w:rsidRPr="005C77FE" w:rsidRDefault="00BD141A" w:rsidP="008622E1">
            <w:pPr>
              <w:jc w:val="both"/>
              <w:rPr>
                <w:lang w:val="en-US"/>
              </w:rPr>
            </w:pPr>
            <w:r>
              <w:rPr>
                <w:lang w:val="en-US"/>
              </w:rPr>
              <w:t>PDF</w:t>
            </w:r>
          </w:p>
        </w:tc>
      </w:tr>
      <w:tr w:rsidR="008622E1" w:rsidRPr="00970822" w14:paraId="1558F8AD" w14:textId="77777777" w:rsidTr="008622E1">
        <w:trPr>
          <w:trHeight w:val="37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A7F" w14:textId="77777777" w:rsidR="008622E1" w:rsidRPr="00970822" w:rsidRDefault="00BD141A" w:rsidP="008622E1">
            <w:pPr>
              <w:pBdr>
                <w:top w:val="nil"/>
                <w:left w:val="nil"/>
                <w:bottom w:val="nil"/>
                <w:right w:val="nil"/>
                <w:between w:val="nil"/>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AA8A9" w14:textId="77777777" w:rsidR="008622E1" w:rsidRPr="00C01EC9" w:rsidRDefault="00BD141A" w:rsidP="008622E1">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54306" w14:textId="77777777" w:rsidR="008622E1" w:rsidRPr="005C77FE" w:rsidRDefault="00BD141A" w:rsidP="008622E1">
            <w:pPr>
              <w:jc w:val="both"/>
              <w:rPr>
                <w:lang w:val="en-US"/>
              </w:rPr>
            </w:pPr>
            <w:r>
              <w:rPr>
                <w:lang w:val="en-US"/>
              </w:rPr>
              <w:t>PDF</w:t>
            </w:r>
          </w:p>
        </w:tc>
      </w:tr>
      <w:tr w:rsidR="008622E1" w:rsidRPr="008622E1" w14:paraId="35935095" w14:textId="77777777" w:rsidTr="008622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937" w:type="dxa"/>
          <w:trHeight w:val="2074"/>
        </w:trPr>
        <w:tc>
          <w:tcPr>
            <w:tcW w:w="4705" w:type="dxa"/>
            <w:gridSpan w:val="3"/>
            <w:tcBorders>
              <w:top w:val="nil"/>
              <w:left w:val="nil"/>
              <w:bottom w:val="nil"/>
              <w:right w:val="nil"/>
            </w:tcBorders>
          </w:tcPr>
          <w:p w14:paraId="1148C0DE" w14:textId="77777777" w:rsidR="008622E1" w:rsidRDefault="00E31F56" w:rsidP="008622E1">
            <w:pPr>
              <w:keepNext/>
              <w:keepLines/>
            </w:pPr>
          </w:p>
          <w:p w14:paraId="2F1BCB15" w14:textId="77777777" w:rsidR="008622E1" w:rsidRPr="004E2DB2" w:rsidRDefault="00BD141A" w:rsidP="008622E1">
            <w:pPr>
              <w:keepNext/>
              <w:keepLines/>
            </w:pPr>
            <w:r>
              <w:t>Заказчик:</w:t>
            </w:r>
          </w:p>
          <w:p w14:paraId="584AB494" w14:textId="77777777" w:rsidR="008622E1" w:rsidRPr="004E2DB2" w:rsidRDefault="00E31F56" w:rsidP="008622E1">
            <w:pPr>
              <w:keepNext/>
              <w:keepLines/>
            </w:pPr>
          </w:p>
          <w:p w14:paraId="44FE6456" w14:textId="77777777" w:rsidR="008622E1" w:rsidRPr="004E2DB2" w:rsidRDefault="00BD141A" w:rsidP="008622E1">
            <w:pPr>
              <w:keepNext/>
              <w:keepLines/>
            </w:pPr>
            <w:r>
              <w:t>________    ______________</w:t>
            </w:r>
          </w:p>
          <w:p w14:paraId="6E5C1786" w14:textId="77777777" w:rsidR="008622E1" w:rsidRPr="004E2DB2" w:rsidRDefault="00BD141A" w:rsidP="008622E1">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14:paraId="5DFF592D" w14:textId="77777777" w:rsidR="008622E1" w:rsidRDefault="00E31F56" w:rsidP="008622E1">
            <w:pPr>
              <w:keepNext/>
              <w:keepLines/>
            </w:pPr>
          </w:p>
          <w:p w14:paraId="280D09F6" w14:textId="77777777" w:rsidR="008622E1" w:rsidRPr="004E2DB2" w:rsidRDefault="00BD141A" w:rsidP="008622E1">
            <w:pPr>
              <w:keepNext/>
              <w:keepLines/>
            </w:pPr>
            <w:r>
              <w:t>Подрядчик:</w:t>
            </w:r>
          </w:p>
          <w:p w14:paraId="1743EA73" w14:textId="77777777" w:rsidR="008622E1" w:rsidRPr="004E2DB2" w:rsidRDefault="00E31F56" w:rsidP="008622E1">
            <w:pPr>
              <w:keepNext/>
              <w:keepLines/>
            </w:pPr>
          </w:p>
          <w:p w14:paraId="23860D94" w14:textId="77777777" w:rsidR="008622E1" w:rsidRPr="004E2DB2" w:rsidRDefault="00BD141A" w:rsidP="008622E1">
            <w:pPr>
              <w:keepNext/>
              <w:keepLines/>
            </w:pPr>
            <w:r>
              <w:t>________    ______________</w:t>
            </w:r>
          </w:p>
          <w:p w14:paraId="68C3AB66" w14:textId="77777777" w:rsidR="008622E1" w:rsidRPr="008622E1" w:rsidRDefault="00BD141A" w:rsidP="008622E1">
            <w:pPr>
              <w:keepNext/>
              <w:keepLines/>
            </w:pPr>
            <w:r>
              <w:rPr>
                <w:vertAlign w:val="superscript"/>
              </w:rPr>
              <w:t xml:space="preserve">(подпись)                        (Ф.И.О.)                                                                         </w:t>
            </w:r>
          </w:p>
        </w:tc>
      </w:tr>
    </w:tbl>
    <w:p w14:paraId="6F872683" w14:textId="77777777" w:rsidR="008622E1" w:rsidRPr="004E2DB2" w:rsidRDefault="00E31F56" w:rsidP="008622E1">
      <w:pPr>
        <w:pStyle w:val="ConsNonformat"/>
        <w:keepNext/>
        <w:keepLines/>
        <w:widowControl/>
        <w:rPr>
          <w:rFonts w:ascii="Times New Roman" w:hAnsi="Times New Roman"/>
          <w:sz w:val="24"/>
          <w:szCs w:val="24"/>
        </w:rPr>
      </w:pPr>
    </w:p>
    <w:p w14:paraId="2EDD6D3F" w14:textId="77777777" w:rsidR="00A0545B" w:rsidRPr="004E2DB2" w:rsidRDefault="00E31F56"/>
    <w:tbl>
      <w:tblPr>
        <w:tblW w:w="9606" w:type="dxa"/>
        <w:tblLook w:val="04A0" w:firstRow="1" w:lastRow="0" w:firstColumn="1" w:lastColumn="0" w:noHBand="0" w:noVBand="1"/>
      </w:tblPr>
      <w:tblGrid>
        <w:gridCol w:w="3369"/>
        <w:gridCol w:w="6237"/>
      </w:tblGrid>
      <w:tr w:rsidR="00DA3B95" w:rsidRPr="004E2DB2" w14:paraId="7263A0B9" w14:textId="77777777" w:rsidTr="4A8985B9">
        <w:trPr>
          <w:trHeight w:val="709"/>
        </w:trPr>
        <w:tc>
          <w:tcPr>
            <w:tcW w:w="3369" w:type="dxa"/>
          </w:tcPr>
          <w:p w14:paraId="7FB4D4E3" w14:textId="77777777" w:rsidR="00DA3B95" w:rsidRPr="004E2DB2" w:rsidRDefault="00E31F56" w:rsidP="00086D58">
            <w:pPr>
              <w:keepNext/>
              <w:keepLines/>
              <w:jc w:val="right"/>
              <w:outlineLvl w:val="0"/>
            </w:pPr>
          </w:p>
        </w:tc>
        <w:tc>
          <w:tcPr>
            <w:tcW w:w="6237" w:type="dxa"/>
          </w:tcPr>
          <w:p w14:paraId="575801D9" w14:textId="598C24E7" w:rsidR="00A0545B" w:rsidRDefault="00BD141A" w:rsidP="00A0545B">
            <w:pPr>
              <w:keepNext/>
              <w:keepLines/>
              <w:ind w:left="459"/>
              <w:jc w:val="right"/>
              <w:outlineLvl w:val="0"/>
            </w:pPr>
            <w:r>
              <w:t>Приложение №  8</w:t>
            </w:r>
          </w:p>
          <w:p w14:paraId="664BC58F" w14:textId="77777777" w:rsidR="00A0545B" w:rsidRDefault="00BD141A" w:rsidP="00A0545B">
            <w:pPr>
              <w:keepNext/>
              <w:keepLines/>
              <w:ind w:left="459"/>
              <w:jc w:val="right"/>
              <w:outlineLvl w:val="0"/>
            </w:pPr>
            <w:r>
              <w:t xml:space="preserve">к договору № УРАЛд/22/0_/00__ </w:t>
            </w:r>
          </w:p>
          <w:p w14:paraId="03E6F617" w14:textId="77777777" w:rsidR="00A0545B" w:rsidRDefault="00BD141A" w:rsidP="00A0545B">
            <w:pPr>
              <w:keepNext/>
              <w:keepLines/>
              <w:ind w:left="459"/>
              <w:jc w:val="right"/>
              <w:outlineLvl w:val="0"/>
            </w:pPr>
            <w:r>
              <w:t>от «____» ____________ 2022г.</w:t>
            </w:r>
          </w:p>
          <w:p w14:paraId="4E7B7C7D" w14:textId="77777777" w:rsidR="00DA3B95" w:rsidRPr="004E2DB2" w:rsidRDefault="00BD141A" w:rsidP="00A0545B">
            <w:pPr>
              <w:keepNext/>
              <w:keepLines/>
              <w:ind w:left="459"/>
              <w:jc w:val="right"/>
              <w:outlineLvl w:val="0"/>
            </w:pPr>
            <w:r>
              <w:t>на выполнение строительно-монтажных работ</w:t>
            </w:r>
          </w:p>
        </w:tc>
      </w:tr>
    </w:tbl>
    <w:p w14:paraId="7319C6D3" w14:textId="77777777" w:rsidR="00DA3B95" w:rsidRPr="004E2DB2" w:rsidRDefault="00E31F56" w:rsidP="00DA3B95">
      <w:pPr>
        <w:keepNext/>
        <w:keepLines/>
        <w:jc w:val="both"/>
        <w:outlineLvl w:val="0"/>
        <w:rPr>
          <w:bCs/>
        </w:rPr>
      </w:pPr>
    </w:p>
    <w:p w14:paraId="3EED82F7" w14:textId="77777777" w:rsidR="00A0545B" w:rsidRPr="008622E1" w:rsidRDefault="00BD141A" w:rsidP="00A0545B">
      <w:pPr>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14:paraId="38C61061" w14:textId="77777777" w:rsidR="00A0545B" w:rsidRPr="000A745C" w:rsidRDefault="00E31F56" w:rsidP="00A0545B">
      <w:pPr>
        <w:jc w:val="center"/>
        <w:outlineLvl w:val="0"/>
      </w:pPr>
    </w:p>
    <w:p w14:paraId="216F1A21" w14:textId="77777777" w:rsidR="00A0545B" w:rsidRPr="0080426B" w:rsidRDefault="00BD141A" w:rsidP="0080426B">
      <w:pPr>
        <w:jc w:val="both"/>
        <w:outlineLvl w:val="0"/>
        <w:rPr>
          <w:b/>
          <w:bCs/>
        </w:rPr>
      </w:pPr>
      <w:bookmarkStart w:id="25" w:name="_Toc330385275"/>
      <w:bookmarkStart w:id="26" w:name="_Toc330386998"/>
      <w:r>
        <w:rPr>
          <w:b/>
          <w:bCs/>
        </w:rPr>
        <w:t>1.Введение</w:t>
      </w:r>
      <w:bookmarkEnd w:id="25"/>
      <w:bookmarkEnd w:id="26"/>
    </w:p>
    <w:p w14:paraId="3E4A2301" w14:textId="77777777" w:rsidR="00A0545B" w:rsidRPr="0080426B" w:rsidRDefault="00BD141A" w:rsidP="0080426B">
      <w:pPr>
        <w:jc w:val="both"/>
        <w:outlineLvl w:val="0"/>
      </w:pPr>
      <w:bookmarkStart w:id="27" w:name="_Toc330385276"/>
      <w:bookmarkStart w:id="28"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14:paraId="3D2DADFD" w14:textId="77777777" w:rsidR="00A0545B" w:rsidRPr="0080426B" w:rsidRDefault="00BD141A" w:rsidP="0080426B">
      <w:pPr>
        <w:jc w:val="both"/>
        <w:outlineLvl w:val="0"/>
      </w:pPr>
      <w:bookmarkStart w:id="29" w:name="_Toc330385277"/>
      <w:bookmarkStart w:id="30"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14:paraId="1C788779" w14:textId="77777777" w:rsidR="00A0545B" w:rsidRPr="0080426B" w:rsidRDefault="00BD141A" w:rsidP="0080426B">
      <w:pPr>
        <w:jc w:val="both"/>
        <w:outlineLvl w:val="0"/>
        <w:rPr>
          <w:b/>
          <w:bCs/>
        </w:rPr>
      </w:pPr>
      <w:bookmarkStart w:id="31" w:name="_Toc330385278"/>
      <w:bookmarkStart w:id="32" w:name="_Toc330387001"/>
      <w:r>
        <w:rPr>
          <w:b/>
          <w:bCs/>
        </w:rPr>
        <w:t>2.Соблюдение требований законодательства</w:t>
      </w:r>
      <w:bookmarkEnd w:id="31"/>
      <w:bookmarkEnd w:id="32"/>
    </w:p>
    <w:p w14:paraId="56F1E826" w14:textId="77777777" w:rsidR="00A0545B" w:rsidRPr="0080426B" w:rsidRDefault="00BD141A" w:rsidP="0080426B">
      <w:pPr>
        <w:jc w:val="both"/>
        <w:outlineLvl w:val="0"/>
      </w:pPr>
      <w:bookmarkStart w:id="33" w:name="_Toc330385279"/>
      <w:bookmarkStart w:id="34"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14:paraId="1963E6AE" w14:textId="77777777" w:rsidR="00A0545B" w:rsidRPr="0080426B" w:rsidRDefault="00BD141A" w:rsidP="0080426B">
      <w:pPr>
        <w:jc w:val="both"/>
        <w:outlineLvl w:val="0"/>
        <w:rPr>
          <w:b/>
          <w:bCs/>
        </w:rPr>
      </w:pPr>
      <w:bookmarkStart w:id="35" w:name="_Toc330385280"/>
      <w:bookmarkStart w:id="36" w:name="_Toc330387003"/>
      <w:r>
        <w:rPr>
          <w:b/>
          <w:bCs/>
        </w:rPr>
        <w:t>3.Средства защиты (СЗ):</w:t>
      </w:r>
      <w:bookmarkEnd w:id="35"/>
      <w:bookmarkEnd w:id="36"/>
    </w:p>
    <w:p w14:paraId="289551C4" w14:textId="77777777" w:rsidR="00A0545B" w:rsidRPr="0080426B" w:rsidRDefault="00BD141A" w:rsidP="0080426B">
      <w:pPr>
        <w:jc w:val="both"/>
        <w:outlineLvl w:val="0"/>
      </w:pPr>
      <w:bookmarkStart w:id="37" w:name="_Toc330385281"/>
      <w:bookmarkStart w:id="38" w:name="_Toc330387004"/>
      <w:r>
        <w:t>3.1.Средства индивидуальной защиты (СИЗ):</w:t>
      </w:r>
      <w:bookmarkEnd w:id="37"/>
      <w:bookmarkEnd w:id="38"/>
    </w:p>
    <w:p w14:paraId="036E9AA8" w14:textId="77777777" w:rsidR="00A0545B" w:rsidRPr="0080426B" w:rsidRDefault="00BD141A" w:rsidP="0080426B">
      <w:pPr>
        <w:jc w:val="both"/>
        <w:outlineLvl w:val="0"/>
      </w:pPr>
      <w:bookmarkStart w:id="39" w:name="_Toc330385282"/>
      <w:bookmarkStart w:id="40"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14:paraId="452FD953" w14:textId="77777777" w:rsidR="00A0545B" w:rsidRPr="0080426B" w:rsidRDefault="00BD141A" w:rsidP="00BD141A">
      <w:pPr>
        <w:pStyle w:val="aff7"/>
        <w:numPr>
          <w:ilvl w:val="0"/>
          <w:numId w:val="58"/>
        </w:numPr>
        <w:jc w:val="both"/>
        <w:outlineLvl w:val="0"/>
      </w:pPr>
      <w:bookmarkStart w:id="41" w:name="_Toc330385283"/>
      <w:bookmarkStart w:id="42" w:name="_Toc330387006"/>
      <w:r>
        <w:t>Защитная обувь с жёстким подноском (спецобувь);</w:t>
      </w:r>
      <w:bookmarkEnd w:id="41"/>
      <w:bookmarkEnd w:id="42"/>
    </w:p>
    <w:p w14:paraId="57B12B21" w14:textId="77777777" w:rsidR="00A0545B" w:rsidRPr="0080426B" w:rsidRDefault="00BD141A" w:rsidP="00BD141A">
      <w:pPr>
        <w:pStyle w:val="aff7"/>
        <w:numPr>
          <w:ilvl w:val="0"/>
          <w:numId w:val="58"/>
        </w:numPr>
        <w:jc w:val="both"/>
        <w:outlineLvl w:val="0"/>
      </w:pPr>
      <w:bookmarkStart w:id="43" w:name="_Toc330385284"/>
      <w:bookmarkStart w:id="44" w:name="_Toc330387007"/>
      <w:r>
        <w:t>Каска;</w:t>
      </w:r>
      <w:bookmarkEnd w:id="43"/>
      <w:bookmarkEnd w:id="44"/>
    </w:p>
    <w:p w14:paraId="42D072FF" w14:textId="77777777" w:rsidR="00A0545B" w:rsidRPr="0080426B" w:rsidRDefault="00BD141A" w:rsidP="00BD141A">
      <w:pPr>
        <w:pStyle w:val="aff7"/>
        <w:numPr>
          <w:ilvl w:val="0"/>
          <w:numId w:val="58"/>
        </w:numPr>
        <w:jc w:val="both"/>
        <w:outlineLvl w:val="0"/>
      </w:pPr>
      <w:bookmarkStart w:id="45" w:name="_Toc330385285"/>
      <w:bookmarkStart w:id="46" w:name="_Toc330387008"/>
      <w:r>
        <w:t>Защитные очки;</w:t>
      </w:r>
      <w:bookmarkEnd w:id="45"/>
      <w:bookmarkEnd w:id="46"/>
    </w:p>
    <w:p w14:paraId="51D86A97" w14:textId="77777777" w:rsidR="00A0545B" w:rsidRPr="0080426B" w:rsidRDefault="00BD141A" w:rsidP="00BD141A">
      <w:pPr>
        <w:pStyle w:val="aff7"/>
        <w:numPr>
          <w:ilvl w:val="0"/>
          <w:numId w:val="58"/>
        </w:numPr>
        <w:jc w:val="both"/>
        <w:outlineLvl w:val="0"/>
      </w:pPr>
      <w:bookmarkStart w:id="47" w:name="_Toc330385286"/>
      <w:bookmarkStart w:id="48" w:name="_Toc330387009"/>
      <w:r>
        <w:t>Спецодежда;</w:t>
      </w:r>
      <w:bookmarkEnd w:id="47"/>
      <w:bookmarkEnd w:id="48"/>
    </w:p>
    <w:p w14:paraId="767E0768" w14:textId="77777777" w:rsidR="00A0545B" w:rsidRPr="0080426B" w:rsidRDefault="00BD141A" w:rsidP="00BD141A">
      <w:pPr>
        <w:pStyle w:val="aff7"/>
        <w:numPr>
          <w:ilvl w:val="0"/>
          <w:numId w:val="58"/>
        </w:numPr>
        <w:jc w:val="both"/>
        <w:outlineLvl w:val="0"/>
      </w:pPr>
      <w:bookmarkStart w:id="49" w:name="_Toc330385287"/>
      <w:bookmarkStart w:id="50" w:name="_Toc330387010"/>
      <w:r>
        <w:t>Рабочие перчатки;</w:t>
      </w:r>
      <w:bookmarkStart w:id="51" w:name="_Toc330385288"/>
      <w:bookmarkStart w:id="52" w:name="_Toc330387011"/>
      <w:bookmarkEnd w:id="49"/>
      <w:bookmarkEnd w:id="50"/>
    </w:p>
    <w:p w14:paraId="5BEF17D7" w14:textId="77777777" w:rsidR="00A0545B" w:rsidRPr="0080426B" w:rsidRDefault="00BD141A" w:rsidP="00BD141A">
      <w:pPr>
        <w:pStyle w:val="aff7"/>
        <w:numPr>
          <w:ilvl w:val="0"/>
          <w:numId w:val="58"/>
        </w:numPr>
        <w:jc w:val="both"/>
        <w:outlineLvl w:val="0"/>
      </w:pPr>
      <w:r>
        <w:t>Сигнальный жилет;</w:t>
      </w:r>
    </w:p>
    <w:p w14:paraId="7E728511" w14:textId="77777777" w:rsidR="00A0545B" w:rsidRPr="0080426B" w:rsidRDefault="00BD141A" w:rsidP="00BD141A">
      <w:pPr>
        <w:pStyle w:val="aff7"/>
        <w:numPr>
          <w:ilvl w:val="0"/>
          <w:numId w:val="58"/>
        </w:numPr>
        <w:jc w:val="both"/>
        <w:outlineLvl w:val="0"/>
      </w:pPr>
      <w:r>
        <w:t>Респиратор;</w:t>
      </w:r>
    </w:p>
    <w:p w14:paraId="0A67E7F2" w14:textId="77777777" w:rsidR="00A0545B" w:rsidRPr="0080426B" w:rsidRDefault="00BD141A" w:rsidP="00BD141A">
      <w:pPr>
        <w:pStyle w:val="aff7"/>
        <w:numPr>
          <w:ilvl w:val="0"/>
          <w:numId w:val="58"/>
        </w:numPr>
        <w:jc w:val="both"/>
        <w:outlineLvl w:val="0"/>
      </w:pPr>
      <w:r>
        <w:t>Моющие средства (мази, пасты и т.д.).</w:t>
      </w:r>
    </w:p>
    <w:p w14:paraId="4F39F1AD" w14:textId="77777777" w:rsidR="00A0545B" w:rsidRPr="0080426B" w:rsidRDefault="00BD141A" w:rsidP="0080426B">
      <w:pPr>
        <w:jc w:val="both"/>
        <w:outlineLvl w:val="0"/>
      </w:pPr>
      <w:r>
        <w:lastRenderedPageBreak/>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14:paraId="7CF94D9D" w14:textId="77777777" w:rsidR="00A0545B" w:rsidRPr="0080426B" w:rsidRDefault="00BD141A" w:rsidP="0080426B">
      <w:pPr>
        <w:jc w:val="both"/>
        <w:outlineLvl w:val="0"/>
      </w:pPr>
      <w:bookmarkStart w:id="53" w:name="_Toc330385292"/>
      <w:bookmarkStart w:id="54" w:name="_Toc330387015"/>
      <w:r>
        <w:t>3.2.Средства коллективной защиты (СКЗ):</w:t>
      </w:r>
      <w:bookmarkEnd w:id="53"/>
      <w:bookmarkEnd w:id="54"/>
    </w:p>
    <w:p w14:paraId="03238317" w14:textId="77777777" w:rsidR="00A0545B" w:rsidRPr="0080426B" w:rsidRDefault="00BD141A" w:rsidP="0080426B">
      <w:pPr>
        <w:jc w:val="both"/>
        <w:outlineLvl w:val="0"/>
      </w:pPr>
      <w:bookmarkStart w:id="55" w:name="_Toc330385293"/>
      <w:bookmarkStart w:id="56"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5"/>
      <w:bookmarkEnd w:id="56"/>
    </w:p>
    <w:p w14:paraId="0468B0FF" w14:textId="77777777" w:rsidR="00A0545B" w:rsidRPr="0080426B" w:rsidRDefault="00E31F56" w:rsidP="0080426B">
      <w:pPr>
        <w:jc w:val="both"/>
        <w:outlineLvl w:val="0"/>
      </w:pPr>
    </w:p>
    <w:p w14:paraId="3F5ADD7D" w14:textId="77777777" w:rsidR="00A0545B" w:rsidRPr="0080426B" w:rsidRDefault="00E31F56" w:rsidP="0080426B">
      <w:pPr>
        <w:jc w:val="both"/>
        <w:outlineLvl w:val="0"/>
      </w:pPr>
    </w:p>
    <w:p w14:paraId="1BEFCD62" w14:textId="77777777" w:rsidR="00A0545B" w:rsidRPr="0080426B" w:rsidRDefault="00BD141A" w:rsidP="0080426B">
      <w:pPr>
        <w:jc w:val="both"/>
        <w:outlineLvl w:val="0"/>
        <w:rPr>
          <w:b/>
          <w:bCs/>
        </w:rPr>
      </w:pPr>
      <w:bookmarkStart w:id="57" w:name="_Toc330385294"/>
      <w:bookmarkStart w:id="58" w:name="_Toc330387017"/>
      <w:r>
        <w:rPr>
          <w:b/>
          <w:bCs/>
        </w:rPr>
        <w:t>4.Транспорт Подрядчика</w:t>
      </w:r>
      <w:bookmarkEnd w:id="57"/>
      <w:bookmarkEnd w:id="58"/>
    </w:p>
    <w:p w14:paraId="59A6F002" w14:textId="77777777" w:rsidR="00A0545B" w:rsidRPr="0080426B" w:rsidRDefault="00BD141A" w:rsidP="0080426B">
      <w:pPr>
        <w:jc w:val="both"/>
        <w:outlineLvl w:val="0"/>
      </w:pPr>
      <w:bookmarkStart w:id="59" w:name="_Toc330385295"/>
      <w:bookmarkStart w:id="60" w:name="_Toc330387018"/>
      <w:r>
        <w:t>4.1.ВСЕ ТРАНСПОРТНЫЕ СРЕДСТВА ПОДРЯДНЫХ Организаций, используемые при проведении Работ, должны быть оборудованы следующим:</w:t>
      </w:r>
      <w:bookmarkEnd w:id="59"/>
      <w:bookmarkEnd w:id="60"/>
    </w:p>
    <w:p w14:paraId="74525A89" w14:textId="77777777" w:rsidR="00A0545B" w:rsidRPr="0080426B" w:rsidRDefault="00BD141A" w:rsidP="00BD141A">
      <w:pPr>
        <w:pStyle w:val="aff7"/>
        <w:numPr>
          <w:ilvl w:val="0"/>
          <w:numId w:val="59"/>
        </w:numPr>
        <w:jc w:val="both"/>
        <w:outlineLvl w:val="0"/>
      </w:pPr>
      <w:bookmarkStart w:id="61" w:name="_Toc330385296"/>
      <w:bookmarkStart w:id="62"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14:paraId="1668237F" w14:textId="77777777" w:rsidR="00A0545B" w:rsidRPr="0080426B" w:rsidRDefault="00BD141A" w:rsidP="00BD141A">
      <w:pPr>
        <w:pStyle w:val="aff7"/>
        <w:numPr>
          <w:ilvl w:val="0"/>
          <w:numId w:val="59"/>
        </w:numPr>
        <w:jc w:val="both"/>
        <w:outlineLvl w:val="0"/>
      </w:pPr>
      <w:bookmarkStart w:id="63" w:name="_Toc330385297"/>
      <w:bookmarkStart w:id="64" w:name="_Toc330387020"/>
      <w:r>
        <w:t>Аптечка для оказания первой помощи;</w:t>
      </w:r>
      <w:bookmarkEnd w:id="63"/>
      <w:bookmarkEnd w:id="64"/>
    </w:p>
    <w:p w14:paraId="34267E01" w14:textId="77777777" w:rsidR="00A0545B" w:rsidRPr="0080426B" w:rsidRDefault="00BD141A" w:rsidP="00BD141A">
      <w:pPr>
        <w:pStyle w:val="aff7"/>
        <w:numPr>
          <w:ilvl w:val="0"/>
          <w:numId w:val="59"/>
        </w:numPr>
        <w:jc w:val="both"/>
        <w:outlineLvl w:val="0"/>
      </w:pPr>
      <w:bookmarkStart w:id="65" w:name="_Toc330385298"/>
      <w:bookmarkStart w:id="66" w:name="_Toc330387021"/>
      <w:r>
        <w:t>Огнетушитель;</w:t>
      </w:r>
      <w:bookmarkEnd w:id="65"/>
      <w:bookmarkEnd w:id="66"/>
    </w:p>
    <w:p w14:paraId="43BCAF0D" w14:textId="77777777" w:rsidR="00A0545B" w:rsidRPr="0080426B" w:rsidRDefault="00BD141A" w:rsidP="00BD141A">
      <w:pPr>
        <w:pStyle w:val="aff7"/>
        <w:numPr>
          <w:ilvl w:val="0"/>
          <w:numId w:val="59"/>
        </w:numPr>
        <w:jc w:val="both"/>
        <w:outlineLvl w:val="0"/>
      </w:pPr>
      <w:bookmarkStart w:id="67" w:name="_Toc330385299"/>
      <w:bookmarkStart w:id="68" w:name="_Toc330387022"/>
      <w:r>
        <w:t>Передние и задние зимние шины в течение зимнего периода (для стран с холодным климатом);</w:t>
      </w:r>
      <w:bookmarkEnd w:id="67"/>
      <w:bookmarkEnd w:id="68"/>
    </w:p>
    <w:p w14:paraId="38945286" w14:textId="77777777" w:rsidR="00A0545B" w:rsidRPr="0080426B" w:rsidRDefault="00BD141A" w:rsidP="00BD141A">
      <w:pPr>
        <w:pStyle w:val="aff7"/>
        <w:numPr>
          <w:ilvl w:val="0"/>
          <w:numId w:val="59"/>
        </w:numPr>
        <w:jc w:val="both"/>
        <w:outlineLvl w:val="0"/>
      </w:pPr>
      <w:bookmarkStart w:id="69" w:name="_Toc330385300"/>
      <w:bookmarkStart w:id="70" w:name="_Toc330387023"/>
      <w:r>
        <w:t>Световая и звуковая сигнализация движения задним ходом.</w:t>
      </w:r>
      <w:bookmarkEnd w:id="69"/>
      <w:bookmarkEnd w:id="70"/>
    </w:p>
    <w:p w14:paraId="2D2EBF7D" w14:textId="77777777" w:rsidR="00A0545B" w:rsidRPr="0080426B" w:rsidRDefault="00BD141A" w:rsidP="00BD141A">
      <w:pPr>
        <w:pStyle w:val="aff7"/>
        <w:numPr>
          <w:ilvl w:val="0"/>
          <w:numId w:val="59"/>
        </w:numPr>
        <w:jc w:val="both"/>
        <w:outlineLvl w:val="0"/>
      </w:pPr>
      <w:bookmarkStart w:id="71" w:name="_Toc330385301"/>
      <w:bookmarkStart w:id="72" w:name="_Toc330387024"/>
      <w:r>
        <w:t>Подрядная организация должна обеспечить:</w:t>
      </w:r>
      <w:bookmarkEnd w:id="71"/>
      <w:bookmarkEnd w:id="72"/>
    </w:p>
    <w:p w14:paraId="7574EBF5" w14:textId="77777777" w:rsidR="00A0545B" w:rsidRPr="0080426B" w:rsidRDefault="00BD141A" w:rsidP="00BD141A">
      <w:pPr>
        <w:pStyle w:val="aff7"/>
        <w:numPr>
          <w:ilvl w:val="0"/>
          <w:numId w:val="59"/>
        </w:numPr>
        <w:jc w:val="both"/>
        <w:outlineLvl w:val="0"/>
      </w:pPr>
      <w:bookmarkStart w:id="73" w:name="_Toc330385302"/>
      <w:bookmarkStart w:id="74" w:name="_Toc330387025"/>
      <w:r>
        <w:t>Обучение и достаточная квалификация водителей;</w:t>
      </w:r>
      <w:bookmarkEnd w:id="73"/>
      <w:bookmarkEnd w:id="74"/>
    </w:p>
    <w:p w14:paraId="218D1622" w14:textId="77777777" w:rsidR="00A0545B" w:rsidRPr="0080426B" w:rsidRDefault="00BD141A" w:rsidP="00BD141A">
      <w:pPr>
        <w:pStyle w:val="aff7"/>
        <w:numPr>
          <w:ilvl w:val="0"/>
          <w:numId w:val="59"/>
        </w:numPr>
        <w:jc w:val="both"/>
        <w:outlineLvl w:val="0"/>
      </w:pPr>
      <w:bookmarkStart w:id="75" w:name="_Toc330385303"/>
      <w:bookmarkStart w:id="76" w:name="_Toc330387026"/>
      <w:r>
        <w:t>Проведение регулярных ТО транспортных средств;</w:t>
      </w:r>
      <w:bookmarkEnd w:id="75"/>
      <w:bookmarkEnd w:id="76"/>
    </w:p>
    <w:p w14:paraId="3C96E135" w14:textId="77777777" w:rsidR="00A0545B" w:rsidRPr="0080426B" w:rsidRDefault="00BD141A" w:rsidP="00BD141A">
      <w:pPr>
        <w:pStyle w:val="aff7"/>
        <w:numPr>
          <w:ilvl w:val="0"/>
          <w:numId w:val="59"/>
        </w:numPr>
        <w:jc w:val="both"/>
        <w:outlineLvl w:val="0"/>
      </w:pPr>
      <w:bookmarkStart w:id="77" w:name="_Toc330385304"/>
      <w:bookmarkStart w:id="78" w:name="_Toc330387027"/>
      <w:r>
        <w:t>Проведение медицинских осмотров.</w:t>
      </w:r>
    </w:p>
    <w:p w14:paraId="034A7358" w14:textId="77777777" w:rsidR="00A0545B" w:rsidRPr="0080426B" w:rsidRDefault="00BD141A" w:rsidP="0080426B">
      <w:pPr>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14:paraId="5A379636" w14:textId="77777777" w:rsidR="00A0545B" w:rsidRPr="0080426B" w:rsidRDefault="00BD141A" w:rsidP="0080426B">
      <w:pPr>
        <w:jc w:val="both"/>
        <w:outlineLvl w:val="0"/>
        <w:rPr>
          <w:b/>
          <w:bCs/>
        </w:rPr>
      </w:pPr>
      <w:bookmarkStart w:id="79" w:name="_Toc330385305"/>
      <w:bookmarkStart w:id="80" w:name="_Toc330387028"/>
      <w:r>
        <w:rPr>
          <w:b/>
          <w:bCs/>
        </w:rPr>
        <w:t>5.Работы повышенной опасности</w:t>
      </w:r>
      <w:bookmarkEnd w:id="79"/>
      <w:bookmarkEnd w:id="80"/>
    </w:p>
    <w:p w14:paraId="218A8C02" w14:textId="77777777" w:rsidR="00A0545B" w:rsidRPr="0080426B" w:rsidRDefault="00BD141A" w:rsidP="0080426B">
      <w:pPr>
        <w:jc w:val="both"/>
        <w:outlineLvl w:val="0"/>
      </w:pPr>
      <w:bookmarkStart w:id="81" w:name="_Toc330385306"/>
      <w:bookmarkStart w:id="82"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14:paraId="5B29F2E7" w14:textId="77777777" w:rsidR="00A0545B" w:rsidRPr="0080426B" w:rsidRDefault="00BD141A" w:rsidP="00BD141A">
      <w:pPr>
        <w:pStyle w:val="aff7"/>
        <w:numPr>
          <w:ilvl w:val="0"/>
          <w:numId w:val="60"/>
        </w:numPr>
        <w:jc w:val="both"/>
        <w:outlineLvl w:val="0"/>
      </w:pPr>
      <w:bookmarkStart w:id="83" w:name="_Toc330385307"/>
      <w:bookmarkStart w:id="84" w:name="_Toc330387030"/>
      <w:r>
        <w:t>Ремонтные, строительные и монтажные работы на высоте более 1,3 м от пола без инвентарных лесов и подмостей;</w:t>
      </w:r>
      <w:bookmarkEnd w:id="83"/>
      <w:bookmarkEnd w:id="84"/>
    </w:p>
    <w:p w14:paraId="73588160" w14:textId="77777777" w:rsidR="00A0545B" w:rsidRPr="0080426B" w:rsidRDefault="00BD141A" w:rsidP="00BD141A">
      <w:pPr>
        <w:pStyle w:val="aff7"/>
        <w:numPr>
          <w:ilvl w:val="0"/>
          <w:numId w:val="60"/>
        </w:numPr>
        <w:jc w:val="both"/>
        <w:outlineLvl w:val="0"/>
      </w:pPr>
      <w:bookmarkStart w:id="85" w:name="_Toc330385308"/>
      <w:bookmarkStart w:id="86" w:name="_Toc330387031"/>
      <w:r>
        <w:t>Ремонт трубопроводов пара и горячей воды;</w:t>
      </w:r>
      <w:bookmarkEnd w:id="85"/>
      <w:bookmarkEnd w:id="86"/>
    </w:p>
    <w:p w14:paraId="25682A93" w14:textId="77777777" w:rsidR="00A0545B" w:rsidRPr="0080426B" w:rsidRDefault="00BD141A" w:rsidP="00BD141A">
      <w:pPr>
        <w:pStyle w:val="aff7"/>
        <w:numPr>
          <w:ilvl w:val="0"/>
          <w:numId w:val="60"/>
        </w:numPr>
        <w:jc w:val="both"/>
        <w:outlineLvl w:val="0"/>
      </w:pPr>
      <w:bookmarkStart w:id="87" w:name="_Toc330385309"/>
      <w:bookmarkStart w:id="88" w:name="_Toc330387032"/>
      <w:r>
        <w:t>Работы в замкнутых объемах, в ограниченных пространствах;</w:t>
      </w:r>
      <w:bookmarkEnd w:id="87"/>
      <w:bookmarkEnd w:id="88"/>
    </w:p>
    <w:p w14:paraId="2836160E" w14:textId="77777777" w:rsidR="00A0545B" w:rsidRPr="0080426B" w:rsidRDefault="00BD141A" w:rsidP="00BD141A">
      <w:pPr>
        <w:pStyle w:val="aff7"/>
        <w:numPr>
          <w:ilvl w:val="0"/>
          <w:numId w:val="60"/>
        </w:numPr>
        <w:jc w:val="both"/>
        <w:outlineLvl w:val="0"/>
      </w:pPr>
      <w:bookmarkStart w:id="89" w:name="_Toc330385310"/>
      <w:bookmarkStart w:id="90" w:name="_Toc330387033"/>
      <w:r>
        <w:t>Ремонтные работы, обслуживание мостовых кранов, выполнение работ с выходом на крановые пути</w:t>
      </w:r>
      <w:bookmarkEnd w:id="89"/>
      <w:bookmarkEnd w:id="90"/>
    </w:p>
    <w:p w14:paraId="3DF8E9F5" w14:textId="77777777" w:rsidR="00A0545B" w:rsidRPr="0080426B" w:rsidRDefault="00BD141A" w:rsidP="00BD141A">
      <w:pPr>
        <w:pStyle w:val="aff7"/>
        <w:numPr>
          <w:ilvl w:val="0"/>
          <w:numId w:val="60"/>
        </w:numPr>
        <w:jc w:val="both"/>
        <w:outlineLvl w:val="0"/>
      </w:pPr>
      <w:bookmarkStart w:id="91" w:name="_Toc330385311"/>
      <w:bookmarkStart w:id="92" w:name="_Toc330387034"/>
      <w:r>
        <w:t>Электро- и газосварочные работы, газорезательные работы</w:t>
      </w:r>
      <w:bookmarkEnd w:id="91"/>
      <w:bookmarkEnd w:id="92"/>
    </w:p>
    <w:p w14:paraId="113431CD" w14:textId="77777777" w:rsidR="00A0545B" w:rsidRPr="0080426B" w:rsidRDefault="00BD141A" w:rsidP="00BD141A">
      <w:pPr>
        <w:pStyle w:val="aff7"/>
        <w:numPr>
          <w:ilvl w:val="0"/>
          <w:numId w:val="60"/>
        </w:numPr>
        <w:jc w:val="both"/>
        <w:outlineLvl w:val="0"/>
      </w:pPr>
      <w:bookmarkStart w:id="93" w:name="_Toc330385312"/>
      <w:bookmarkStart w:id="94" w:name="_Toc330387035"/>
      <w:r>
        <w:t>Работы по вскрытию и испытанию  сосудов и трубопроводов, работающих под давлением.</w:t>
      </w:r>
      <w:bookmarkEnd w:id="93"/>
      <w:bookmarkEnd w:id="94"/>
    </w:p>
    <w:p w14:paraId="1A673820" w14:textId="77777777" w:rsidR="00A0545B" w:rsidRPr="0080426B" w:rsidRDefault="00BD141A" w:rsidP="00BD141A">
      <w:pPr>
        <w:pStyle w:val="aff7"/>
        <w:numPr>
          <w:ilvl w:val="0"/>
          <w:numId w:val="60"/>
        </w:numPr>
        <w:jc w:val="both"/>
        <w:outlineLvl w:val="0"/>
      </w:pPr>
      <w:bookmarkStart w:id="95" w:name="_Toc330385313"/>
      <w:bookmarkStart w:id="96"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14:paraId="04E0F560" w14:textId="77777777" w:rsidR="00A0545B" w:rsidRPr="0080426B" w:rsidRDefault="00BD141A" w:rsidP="00BD141A">
      <w:pPr>
        <w:pStyle w:val="aff7"/>
        <w:numPr>
          <w:ilvl w:val="0"/>
          <w:numId w:val="60"/>
        </w:numPr>
        <w:jc w:val="both"/>
        <w:outlineLvl w:val="0"/>
      </w:pPr>
      <w:bookmarkStart w:id="97" w:name="_Toc330385314"/>
      <w:bookmarkStart w:id="98" w:name="_Toc330387037"/>
      <w:r>
        <w:t>Проведение огневых работ в пожаро- и взрывоопасных помещениях.</w:t>
      </w:r>
      <w:bookmarkEnd w:id="97"/>
      <w:bookmarkEnd w:id="98"/>
    </w:p>
    <w:p w14:paraId="45321DDF" w14:textId="77777777" w:rsidR="00A0545B" w:rsidRPr="0080426B" w:rsidRDefault="00BD141A" w:rsidP="0080426B">
      <w:pPr>
        <w:jc w:val="both"/>
        <w:outlineLvl w:val="0"/>
      </w:pPr>
      <w:bookmarkStart w:id="99" w:name="_Toc330385315"/>
      <w:bookmarkStart w:id="100" w:name="_Toc330387038"/>
      <w:r>
        <w:t>5.2.Подрядная организация должна использовать систему нарядов – допусков для выполнения работ повышенной опасности.</w:t>
      </w:r>
      <w:bookmarkEnd w:id="99"/>
      <w:bookmarkEnd w:id="100"/>
    </w:p>
    <w:p w14:paraId="2EB0BE1E" w14:textId="77777777" w:rsidR="00A0545B" w:rsidRPr="0080426B" w:rsidRDefault="00BD141A" w:rsidP="0080426B">
      <w:pPr>
        <w:jc w:val="both"/>
        <w:outlineLvl w:val="0"/>
        <w:rPr>
          <w:b/>
          <w:bCs/>
        </w:rPr>
      </w:pPr>
      <w:bookmarkStart w:id="101" w:name="_Toc330385316"/>
      <w:bookmarkStart w:id="102" w:name="_Toc330387039"/>
      <w:r>
        <w:rPr>
          <w:b/>
          <w:bCs/>
        </w:rPr>
        <w:t>6.Обучение Персонала</w:t>
      </w:r>
      <w:bookmarkEnd w:id="101"/>
      <w:bookmarkEnd w:id="102"/>
    </w:p>
    <w:p w14:paraId="4D7A5106" w14:textId="77777777" w:rsidR="00A0545B" w:rsidRPr="0080426B" w:rsidRDefault="00BD141A" w:rsidP="0080426B">
      <w:pPr>
        <w:jc w:val="both"/>
        <w:outlineLvl w:val="0"/>
      </w:pPr>
      <w:bookmarkStart w:id="103" w:name="_Toc330385317"/>
      <w:bookmarkStart w:id="104" w:name="_Toc330387040"/>
      <w:r>
        <w:t>6.1.Прежде, чем приступить к работе на Строительной площадке, Персонал Подрядчика должен выполнить следующие мероприятия:</w:t>
      </w:r>
      <w:bookmarkEnd w:id="103"/>
      <w:bookmarkEnd w:id="104"/>
    </w:p>
    <w:p w14:paraId="688341FF" w14:textId="77777777" w:rsidR="00A0545B" w:rsidRPr="0080426B" w:rsidRDefault="00BD141A" w:rsidP="00BD141A">
      <w:pPr>
        <w:pStyle w:val="aff7"/>
        <w:numPr>
          <w:ilvl w:val="0"/>
          <w:numId w:val="61"/>
        </w:numPr>
        <w:jc w:val="both"/>
        <w:outlineLvl w:val="0"/>
      </w:pPr>
      <w:bookmarkStart w:id="105" w:name="_Toc330385318"/>
      <w:bookmarkStart w:id="106"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tab/>
      </w:r>
    </w:p>
    <w:p w14:paraId="0E87C648" w14:textId="77777777" w:rsidR="00A0545B" w:rsidRPr="0080426B" w:rsidRDefault="00BD141A" w:rsidP="00BD141A">
      <w:pPr>
        <w:pStyle w:val="aff7"/>
        <w:numPr>
          <w:ilvl w:val="0"/>
          <w:numId w:val="61"/>
        </w:numPr>
        <w:jc w:val="both"/>
        <w:outlineLvl w:val="0"/>
      </w:pPr>
      <w:bookmarkStart w:id="107" w:name="_Toc330385319"/>
      <w:bookmarkStart w:id="108" w:name="_Toc330387042"/>
      <w:r>
        <w:lastRenderedPageBreak/>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14:paraId="09CE6830" w14:textId="77777777" w:rsidR="00A0545B" w:rsidRPr="0080426B" w:rsidRDefault="00BD141A" w:rsidP="0080426B">
      <w:pPr>
        <w:jc w:val="both"/>
        <w:outlineLvl w:val="0"/>
      </w:pPr>
      <w:bookmarkStart w:id="109" w:name="_Toc330385320"/>
      <w:bookmarkStart w:id="110"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14:paraId="4E7FBD79" w14:textId="77777777" w:rsidR="00A0545B" w:rsidRPr="0080426B" w:rsidRDefault="00BD141A" w:rsidP="0080426B">
      <w:pPr>
        <w:jc w:val="both"/>
        <w:outlineLvl w:val="0"/>
      </w:pPr>
      <w:bookmarkStart w:id="111" w:name="_Toc330385321"/>
      <w:bookmarkStart w:id="112"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p>
    <w:p w14:paraId="1594A21A" w14:textId="77777777" w:rsidR="00A0545B" w:rsidRPr="0080426B" w:rsidRDefault="00BD141A" w:rsidP="0080426B">
      <w:pPr>
        <w:jc w:val="both"/>
        <w:outlineLvl w:val="0"/>
      </w:pPr>
      <w:bookmarkStart w:id="113" w:name="_Toc330385322"/>
      <w:bookmarkStart w:id="114" w:name="_Toc330387045"/>
      <w:r>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14:paraId="021B7C71" w14:textId="77777777" w:rsidR="00A0545B" w:rsidRPr="0080426B" w:rsidRDefault="00BD141A" w:rsidP="0080426B">
      <w:pPr>
        <w:jc w:val="both"/>
        <w:outlineLvl w:val="0"/>
        <w:rPr>
          <w:b/>
          <w:bCs/>
        </w:rPr>
      </w:pPr>
      <w:bookmarkStart w:id="115" w:name="_Toc330385323"/>
      <w:bookmarkStart w:id="116"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14:paraId="7381A8FB" w14:textId="77777777" w:rsidR="00A0545B" w:rsidRPr="0080426B" w:rsidRDefault="00BD141A" w:rsidP="0080426B">
      <w:pPr>
        <w:jc w:val="both"/>
        <w:outlineLvl w:val="0"/>
        <w:rPr>
          <w:b/>
          <w:bCs/>
        </w:rPr>
      </w:pPr>
      <w:bookmarkStart w:id="117" w:name="_Toc330385324"/>
      <w:bookmarkStart w:id="118" w:name="_Toc330387047"/>
      <w:r>
        <w:t>Подрядная организация</w:t>
      </w:r>
      <w:r>
        <w:rPr>
          <w:b/>
          <w:bCs/>
        </w:rPr>
        <w:t xml:space="preserve"> обязана:</w:t>
      </w:r>
      <w:bookmarkEnd w:id="117"/>
      <w:bookmarkEnd w:id="118"/>
    </w:p>
    <w:p w14:paraId="503C8C49" w14:textId="77777777" w:rsidR="00A0545B" w:rsidRPr="0080426B" w:rsidRDefault="00BD141A" w:rsidP="0080426B">
      <w:pPr>
        <w:jc w:val="both"/>
        <w:outlineLvl w:val="0"/>
      </w:pPr>
      <w:bookmarkStart w:id="119" w:name="_Toc330385325"/>
      <w:bookmarkStart w:id="120"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14:paraId="3DDEBB0A" w14:textId="77777777" w:rsidR="00A0545B" w:rsidRPr="0080426B" w:rsidRDefault="00BD141A" w:rsidP="0080426B">
      <w:pPr>
        <w:jc w:val="both"/>
        <w:outlineLvl w:val="0"/>
      </w:pPr>
      <w:bookmarkStart w:id="121" w:name="_Toc330385326"/>
      <w:bookmarkStart w:id="122"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14:paraId="24BA4567" w14:textId="77777777" w:rsidR="00A0545B" w:rsidRPr="0080426B" w:rsidRDefault="00BD141A" w:rsidP="0080426B">
      <w:pPr>
        <w:jc w:val="both"/>
        <w:outlineLvl w:val="0"/>
      </w:pPr>
      <w:bookmarkStart w:id="123" w:name="_Toc330385327"/>
      <w:bookmarkStart w:id="124"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14:paraId="190540EF" w14:textId="77777777" w:rsidR="00A0545B" w:rsidRPr="0080426B" w:rsidRDefault="00BD141A" w:rsidP="0080426B">
      <w:pPr>
        <w:jc w:val="both"/>
        <w:outlineLvl w:val="0"/>
      </w:pPr>
      <w:bookmarkStart w:id="125" w:name="_Toc330385328"/>
      <w:bookmarkStart w:id="126"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14:paraId="7998D35B" w14:textId="77777777" w:rsidR="00A0545B" w:rsidRPr="0080426B" w:rsidRDefault="00BD141A" w:rsidP="0080426B">
      <w:pPr>
        <w:jc w:val="both"/>
        <w:outlineLvl w:val="0"/>
      </w:pPr>
      <w:bookmarkStart w:id="127" w:name="_Toc330385329"/>
      <w:bookmarkStart w:id="128"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t xml:space="preserve"> уплачивает Заказчику штраф в размере 100000 (сто тысяч) рублей за каждый такой факт.</w:t>
      </w:r>
      <w:bookmarkEnd w:id="127"/>
      <w:bookmarkEnd w:id="128"/>
    </w:p>
    <w:p w14:paraId="76F155A6" w14:textId="77777777" w:rsidR="00A0545B" w:rsidRPr="0080426B" w:rsidRDefault="00BD141A" w:rsidP="0080426B">
      <w:pPr>
        <w:jc w:val="both"/>
        <w:outlineLvl w:val="0"/>
      </w:pPr>
      <w:bookmarkStart w:id="129" w:name="_Toc330385330"/>
      <w:bookmarkStart w:id="130"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29"/>
      <w:bookmarkEnd w:id="130"/>
    </w:p>
    <w:p w14:paraId="236FAA6E" w14:textId="77777777" w:rsidR="00A0545B" w:rsidRPr="0080426B" w:rsidRDefault="00BD141A" w:rsidP="0080426B">
      <w:pPr>
        <w:jc w:val="both"/>
        <w:outlineLvl w:val="0"/>
      </w:pPr>
      <w:bookmarkStart w:id="131" w:name="_Toc330385331"/>
      <w:bookmarkStart w:id="132" w:name="_Toc330387054"/>
      <w:r>
        <w:t>7.7.Заказчик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Договором. В случае возникновения у Заказчика </w:t>
      </w:r>
      <w:r>
        <w:lastRenderedPageBreak/>
        <w:t>подозрения о наличии на Объекте работников Подрядной организации</w:t>
      </w:r>
      <w:r>
        <w:rPr>
          <w:b/>
          <w:bCs/>
        </w:rPr>
        <w:t xml:space="preserve"> </w:t>
      </w:r>
      <w:r>
        <w:t xml:space="preserve"> в состоянии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1"/>
      <w:bookmarkEnd w:id="132"/>
    </w:p>
    <w:p w14:paraId="0DEA11CF" w14:textId="77777777" w:rsidR="00A0545B" w:rsidRPr="0080426B" w:rsidRDefault="00BD141A" w:rsidP="0080426B">
      <w:pPr>
        <w:jc w:val="both"/>
        <w:outlineLvl w:val="0"/>
        <w:rPr>
          <w:b/>
          <w:bCs/>
        </w:rPr>
      </w:pPr>
      <w:bookmarkStart w:id="133" w:name="_Toc330385332"/>
      <w:bookmarkStart w:id="134" w:name="_Toc330387055"/>
      <w:r>
        <w:rPr>
          <w:b/>
          <w:bCs/>
        </w:rPr>
        <w:t>8.Текущие проверки</w:t>
      </w:r>
      <w:bookmarkEnd w:id="133"/>
      <w:bookmarkEnd w:id="134"/>
    </w:p>
    <w:p w14:paraId="67B9EF7D" w14:textId="77777777" w:rsidR="00A0545B" w:rsidRPr="0080426B" w:rsidRDefault="00BD141A" w:rsidP="0080426B">
      <w:pPr>
        <w:jc w:val="both"/>
        <w:outlineLvl w:val="0"/>
      </w:pPr>
      <w:bookmarkStart w:id="135" w:name="_Toc330385333"/>
      <w:bookmarkStart w:id="136" w:name="_Toc330387056"/>
      <w:r>
        <w:t>8.1.В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t xml:space="preserve"> требованиям безопасности. Требуется проведение двух типов проверок внутренних и внешних.</w:t>
      </w:r>
      <w:bookmarkEnd w:id="135"/>
      <w:bookmarkEnd w:id="136"/>
    </w:p>
    <w:p w14:paraId="63257E93" w14:textId="77777777" w:rsidR="00A0545B" w:rsidRPr="0080426B" w:rsidRDefault="00BD141A" w:rsidP="0080426B">
      <w:pPr>
        <w:jc w:val="both"/>
        <w:outlineLvl w:val="0"/>
      </w:pPr>
      <w:bookmarkStart w:id="137" w:name="_Toc330385334"/>
      <w:bookmarkStart w:id="138" w:name="_Toc330387057"/>
      <w:r>
        <w:t>8.1.1.Внутренние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rPr>
        <w:t xml:space="preserve"> </w:t>
      </w:r>
      <w:r>
        <w:t xml:space="preserve"> вправе определить самостоятельно, по результатам проверки должен составляться отчёт (акт).</w:t>
      </w:r>
      <w:bookmarkEnd w:id="137"/>
      <w:bookmarkEnd w:id="138"/>
    </w:p>
    <w:p w14:paraId="3075CA62" w14:textId="77777777" w:rsidR="00A0545B" w:rsidRPr="0080426B" w:rsidRDefault="00BD141A" w:rsidP="0080426B">
      <w:pPr>
        <w:jc w:val="both"/>
        <w:outlineLvl w:val="0"/>
      </w:pPr>
      <w:bookmarkStart w:id="139" w:name="_Toc330385335"/>
      <w:bookmarkStart w:id="140"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t xml:space="preserve"> для устранения выявленных замечаний, второй – остаётся у Заказчика.</w:t>
      </w:r>
      <w:bookmarkEnd w:id="139"/>
      <w:bookmarkEnd w:id="140"/>
    </w:p>
    <w:p w14:paraId="31E1EA8B" w14:textId="77777777" w:rsidR="00A0545B" w:rsidRPr="0080426B" w:rsidRDefault="00BD141A" w:rsidP="0080426B">
      <w:pPr>
        <w:jc w:val="both"/>
        <w:outlineLvl w:val="0"/>
      </w:pPr>
      <w:bookmarkStart w:id="141" w:name="_Toc330385336"/>
      <w:bookmarkStart w:id="142"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w:t>
      </w:r>
      <w:r>
        <w:rPr>
          <w:b/>
          <w:bCs/>
        </w:rPr>
        <w:t xml:space="preserve"> </w:t>
      </w:r>
      <w:r>
        <w:t xml:space="preserve">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1"/>
      <w:bookmarkEnd w:id="142"/>
    </w:p>
    <w:p w14:paraId="42EFA146" w14:textId="77777777" w:rsidR="00A0545B" w:rsidRPr="0080426B" w:rsidRDefault="00BD141A" w:rsidP="0080426B">
      <w:pPr>
        <w:jc w:val="both"/>
        <w:outlineLvl w:val="0"/>
        <w:rPr>
          <w:b/>
          <w:bCs/>
        </w:rPr>
      </w:pPr>
      <w:bookmarkStart w:id="143" w:name="_Toc330385337"/>
      <w:bookmarkStart w:id="144" w:name="_Toc330387060"/>
      <w:r>
        <w:rPr>
          <w:b/>
          <w:bCs/>
        </w:rPr>
        <w:t>9.Требования к отчётности</w:t>
      </w:r>
      <w:bookmarkEnd w:id="143"/>
      <w:bookmarkEnd w:id="144"/>
    </w:p>
    <w:p w14:paraId="7E0ADEE8" w14:textId="77777777" w:rsidR="00A0545B" w:rsidRPr="0080426B" w:rsidRDefault="00BD141A" w:rsidP="0080426B">
      <w:pPr>
        <w:jc w:val="both"/>
        <w:outlineLvl w:val="0"/>
      </w:pPr>
      <w:bookmarkStart w:id="145" w:name="_Toc330385338"/>
      <w:bookmarkStart w:id="146" w:name="_Toc330387061"/>
      <w:r>
        <w:t>9.1.Подрядная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5"/>
      <w:bookmarkEnd w:id="146"/>
    </w:p>
    <w:p w14:paraId="02165A61" w14:textId="77777777" w:rsidR="00A0545B" w:rsidRPr="0080426B" w:rsidRDefault="00BD141A" w:rsidP="00BD141A">
      <w:pPr>
        <w:pStyle w:val="aff7"/>
        <w:numPr>
          <w:ilvl w:val="0"/>
          <w:numId w:val="62"/>
        </w:numPr>
        <w:jc w:val="both"/>
        <w:outlineLvl w:val="0"/>
      </w:pPr>
      <w:bookmarkStart w:id="147" w:name="_Toc330385339"/>
      <w:bookmarkStart w:id="148" w:name="_Toc330387062"/>
      <w:r>
        <w:t>все несчастные случаи;</w:t>
      </w:r>
      <w:bookmarkEnd w:id="147"/>
      <w:bookmarkEnd w:id="148"/>
    </w:p>
    <w:p w14:paraId="2E95E486" w14:textId="77777777" w:rsidR="00A0545B" w:rsidRPr="0080426B" w:rsidRDefault="00BD141A" w:rsidP="00BD141A">
      <w:pPr>
        <w:pStyle w:val="aff7"/>
        <w:numPr>
          <w:ilvl w:val="0"/>
          <w:numId w:val="62"/>
        </w:numPr>
        <w:jc w:val="both"/>
        <w:outlineLvl w:val="0"/>
      </w:pPr>
      <w:bookmarkStart w:id="149" w:name="_Toc330385340"/>
      <w:bookmarkStart w:id="150" w:name="_Toc330387063"/>
      <w:r>
        <w:t>все дорожно-транспортные происшествия, относящиеся к тому периоду времени, когда Подрядная организация</w:t>
      </w:r>
      <w:r>
        <w:rPr>
          <w:b/>
          <w:bCs/>
        </w:rPr>
        <w:t xml:space="preserve"> </w:t>
      </w:r>
      <w:r>
        <w:t xml:space="preserve"> выполняла работы для Заказчика;</w:t>
      </w:r>
      <w:bookmarkEnd w:id="149"/>
      <w:bookmarkEnd w:id="150"/>
    </w:p>
    <w:p w14:paraId="476CC5BE" w14:textId="77777777" w:rsidR="00A0545B" w:rsidRPr="0080426B" w:rsidRDefault="00BD141A" w:rsidP="00BD141A">
      <w:pPr>
        <w:pStyle w:val="aff7"/>
        <w:numPr>
          <w:ilvl w:val="0"/>
          <w:numId w:val="62"/>
        </w:numPr>
        <w:jc w:val="both"/>
        <w:outlineLvl w:val="0"/>
      </w:pPr>
      <w:bookmarkStart w:id="151" w:name="_Toc330385341"/>
      <w:bookmarkStart w:id="152"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14:paraId="32EAEB6E" w14:textId="77777777" w:rsidR="00A0545B" w:rsidRPr="0080426B" w:rsidRDefault="00BD141A" w:rsidP="00BD141A">
      <w:pPr>
        <w:pStyle w:val="aff7"/>
        <w:numPr>
          <w:ilvl w:val="0"/>
          <w:numId w:val="62"/>
        </w:numPr>
        <w:jc w:val="both"/>
        <w:outlineLvl w:val="0"/>
      </w:pPr>
      <w:bookmarkStart w:id="153" w:name="_Toc330385342"/>
      <w:bookmarkStart w:id="154" w:name="_Toc330387065"/>
      <w:r>
        <w:t>любые другие события, о которых необходимо сообщать компетентным государственным органам;</w:t>
      </w:r>
      <w:bookmarkEnd w:id="153"/>
      <w:bookmarkEnd w:id="154"/>
    </w:p>
    <w:p w14:paraId="7956B9E4" w14:textId="77777777" w:rsidR="00A0545B" w:rsidRPr="0080426B" w:rsidRDefault="00BD141A" w:rsidP="00BD141A">
      <w:pPr>
        <w:pStyle w:val="aff7"/>
        <w:numPr>
          <w:ilvl w:val="0"/>
          <w:numId w:val="62"/>
        </w:numPr>
        <w:jc w:val="both"/>
        <w:outlineLvl w:val="0"/>
      </w:pPr>
      <w:bookmarkStart w:id="155" w:name="_Toc330385343"/>
      <w:bookmarkStart w:id="156" w:name="_Toc330387066"/>
      <w:r>
        <w:t>оценочное общее количество рабочих часов, отработанных персоналом Подрядной организации</w:t>
      </w:r>
      <w:r>
        <w:rPr>
          <w:b/>
          <w:bCs/>
        </w:rPr>
        <w:t xml:space="preserve"> </w:t>
      </w:r>
      <w:r>
        <w:t xml:space="preserve"> на месте проведения работ, общее число работников Генерального подрядчика на месте проведения работ и др.</w:t>
      </w:r>
      <w:bookmarkEnd w:id="155"/>
      <w:bookmarkEnd w:id="156"/>
    </w:p>
    <w:p w14:paraId="0F26655B" w14:textId="77777777" w:rsidR="00A0545B" w:rsidRPr="0080426B" w:rsidRDefault="00BD141A" w:rsidP="0080426B">
      <w:pPr>
        <w:jc w:val="both"/>
        <w:outlineLvl w:val="0"/>
      </w:pPr>
      <w:bookmarkStart w:id="157" w:name="_Toc330385344"/>
      <w:bookmarkStart w:id="158" w:name="_Toc330387067"/>
      <w:r>
        <w:t>9.2.В дополнение к представлению отчёта, Подрядная организация</w:t>
      </w:r>
      <w:r>
        <w:rPr>
          <w:b/>
          <w:bCs/>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14:paraId="4F0AFB8C" w14:textId="77777777" w:rsidR="00A0545B" w:rsidRPr="0080426B" w:rsidRDefault="00BD141A" w:rsidP="0080426B">
      <w:pPr>
        <w:jc w:val="both"/>
        <w:outlineLvl w:val="0"/>
        <w:rPr>
          <w:b/>
          <w:bCs/>
        </w:rPr>
      </w:pPr>
      <w:bookmarkStart w:id="159" w:name="_Toc330385345"/>
      <w:bookmarkStart w:id="160" w:name="_Toc330387068"/>
      <w:r>
        <w:rPr>
          <w:b/>
          <w:bCs/>
        </w:rPr>
        <w:t>10.Требования к профпригодности персонала по состоянию здоровья</w:t>
      </w:r>
      <w:bookmarkEnd w:id="159"/>
      <w:bookmarkEnd w:id="160"/>
    </w:p>
    <w:p w14:paraId="7360F921" w14:textId="77777777" w:rsidR="00A0545B" w:rsidRPr="0080426B" w:rsidRDefault="00BD141A" w:rsidP="0080426B">
      <w:pPr>
        <w:jc w:val="both"/>
        <w:outlineLvl w:val="0"/>
      </w:pPr>
      <w:bookmarkStart w:id="161" w:name="_Toc330385346"/>
      <w:bookmarkStart w:id="162" w:name="_Toc330387069"/>
      <w:r>
        <w:t>Все работники, предложенные Подрядной организацией</w:t>
      </w:r>
      <w:r>
        <w:rPr>
          <w:b/>
          <w:bCs/>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6A426DEF" w14:textId="77777777" w:rsidR="00A0545B" w:rsidRPr="0080426B" w:rsidRDefault="00BD141A" w:rsidP="0080426B">
      <w:pPr>
        <w:jc w:val="both"/>
        <w:outlineLvl w:val="0"/>
      </w:pPr>
      <w:r>
        <w:t>Все работники, предложенные Подрядной организацией</w:t>
      </w:r>
      <w:r>
        <w:rPr>
          <w:b/>
          <w:bCs/>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14:paraId="118048E9" w14:textId="77777777" w:rsidR="00A0545B" w:rsidRPr="0080426B" w:rsidRDefault="00BD141A" w:rsidP="0080426B">
      <w:pPr>
        <w:jc w:val="both"/>
        <w:outlineLvl w:val="0"/>
        <w:rPr>
          <w:b/>
          <w:bCs/>
        </w:rPr>
      </w:pPr>
      <w:bookmarkStart w:id="163" w:name="_Toc330385347"/>
      <w:bookmarkStart w:id="164" w:name="_Toc330387070"/>
      <w:r>
        <w:rPr>
          <w:b/>
          <w:bCs/>
        </w:rPr>
        <w:lastRenderedPageBreak/>
        <w:t>11.Состояние мест проведения работ</w:t>
      </w:r>
      <w:bookmarkEnd w:id="163"/>
      <w:bookmarkEnd w:id="164"/>
    </w:p>
    <w:p w14:paraId="0179D962" w14:textId="77777777" w:rsidR="00A0545B" w:rsidRPr="0080426B" w:rsidRDefault="00BD141A" w:rsidP="0080426B">
      <w:pPr>
        <w:jc w:val="both"/>
        <w:outlineLvl w:val="0"/>
      </w:pPr>
      <w:bookmarkStart w:id="165" w:name="_Toc330385348"/>
      <w:bookmarkStart w:id="166"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14:paraId="3A9523B3" w14:textId="77777777" w:rsidR="00A0545B" w:rsidRPr="0080426B" w:rsidRDefault="00BD141A" w:rsidP="00BD141A">
      <w:pPr>
        <w:pStyle w:val="aff7"/>
        <w:numPr>
          <w:ilvl w:val="0"/>
          <w:numId w:val="63"/>
        </w:numPr>
        <w:jc w:val="both"/>
        <w:outlineLvl w:val="0"/>
      </w:pPr>
      <w:bookmarkStart w:id="167" w:name="_Toc330385349"/>
      <w:bookmarkStart w:id="168" w:name="_Toc330387072"/>
      <w:r>
        <w:t>наименования подрядной организации</w:t>
      </w:r>
      <w:bookmarkEnd w:id="167"/>
      <w:bookmarkEnd w:id="168"/>
    </w:p>
    <w:p w14:paraId="06874C1E" w14:textId="77777777" w:rsidR="00A0545B" w:rsidRPr="0080426B" w:rsidRDefault="00BD141A" w:rsidP="00BD141A">
      <w:pPr>
        <w:pStyle w:val="aff7"/>
        <w:numPr>
          <w:ilvl w:val="0"/>
          <w:numId w:val="63"/>
        </w:numPr>
        <w:jc w:val="both"/>
        <w:outlineLvl w:val="0"/>
      </w:pPr>
      <w:bookmarkStart w:id="169" w:name="_Toc330385350"/>
      <w:bookmarkStart w:id="170" w:name="_Toc330387073"/>
      <w:r>
        <w:t>ответственных:</w:t>
      </w:r>
      <w:bookmarkEnd w:id="169"/>
      <w:bookmarkEnd w:id="170"/>
    </w:p>
    <w:p w14:paraId="0F7FE1C9" w14:textId="77777777" w:rsidR="00A0545B" w:rsidRPr="0080426B" w:rsidRDefault="00BD141A" w:rsidP="00BD141A">
      <w:pPr>
        <w:pStyle w:val="aff7"/>
        <w:numPr>
          <w:ilvl w:val="0"/>
          <w:numId w:val="63"/>
        </w:numPr>
        <w:jc w:val="both"/>
        <w:outlineLvl w:val="0"/>
      </w:pPr>
      <w:bookmarkStart w:id="171" w:name="_Toc330385351"/>
      <w:bookmarkStart w:id="172" w:name="_Toc330387074"/>
      <w:r>
        <w:t>Руководителя организации – Ф.И.О., должность, телефон;</w:t>
      </w:r>
      <w:bookmarkEnd w:id="171"/>
      <w:bookmarkEnd w:id="172"/>
    </w:p>
    <w:p w14:paraId="3805890D" w14:textId="77777777" w:rsidR="00A0545B" w:rsidRPr="0080426B" w:rsidRDefault="00BD141A" w:rsidP="00BD141A">
      <w:pPr>
        <w:pStyle w:val="aff7"/>
        <w:numPr>
          <w:ilvl w:val="0"/>
          <w:numId w:val="63"/>
        </w:numPr>
        <w:jc w:val="both"/>
        <w:outlineLvl w:val="0"/>
      </w:pPr>
      <w:bookmarkStart w:id="173" w:name="_Toc330385352"/>
      <w:bookmarkStart w:id="174" w:name="_Toc330387075"/>
      <w:r>
        <w:t>Производителя работ - Ф.И.О., должность, телефон;</w:t>
      </w:r>
      <w:bookmarkEnd w:id="173"/>
      <w:bookmarkEnd w:id="174"/>
    </w:p>
    <w:p w14:paraId="476797EE" w14:textId="77777777" w:rsidR="00A0545B" w:rsidRPr="0080426B" w:rsidRDefault="00BD141A" w:rsidP="00BD141A">
      <w:pPr>
        <w:pStyle w:val="aff7"/>
        <w:numPr>
          <w:ilvl w:val="0"/>
          <w:numId w:val="63"/>
        </w:numPr>
        <w:jc w:val="both"/>
        <w:outlineLvl w:val="0"/>
      </w:pPr>
      <w:bookmarkStart w:id="175" w:name="_Toc330385353"/>
      <w:bookmarkStart w:id="176" w:name="_Toc330387076"/>
      <w:r>
        <w:t>по вопросам ОТБ и ПЭБ - Ф.И.О., должность, телефон.</w:t>
      </w:r>
      <w:bookmarkEnd w:id="175"/>
      <w:bookmarkEnd w:id="176"/>
    </w:p>
    <w:p w14:paraId="6C3C67FD" w14:textId="77777777" w:rsidR="00A0545B" w:rsidRPr="0080426B" w:rsidRDefault="00E31F56" w:rsidP="0080426B">
      <w:pPr>
        <w:jc w:val="both"/>
        <w:outlineLvl w:val="0"/>
      </w:pPr>
    </w:p>
    <w:p w14:paraId="646E4FA4" w14:textId="77777777" w:rsidR="00A0545B" w:rsidRPr="0080426B" w:rsidRDefault="00BD141A" w:rsidP="0080426B">
      <w:pPr>
        <w:jc w:val="both"/>
        <w:outlineLvl w:val="0"/>
      </w:pPr>
      <w:bookmarkStart w:id="177" w:name="_Toc330385354"/>
      <w:bookmarkStart w:id="178" w:name="_Toc330387077"/>
      <w:r>
        <w:t>11.2.Подрядная организация обеспечивает, чтобы все работники, предоставленные Подрядной организацией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14:paraId="76F234CB" w14:textId="77777777" w:rsidR="00A0545B" w:rsidRPr="0080426B" w:rsidRDefault="00BD141A" w:rsidP="0080426B">
      <w:pPr>
        <w:jc w:val="both"/>
        <w:outlineLvl w:val="0"/>
      </w:pPr>
      <w:bookmarkStart w:id="179" w:name="_Toc330385355"/>
      <w:bookmarkStart w:id="180" w:name="_Toc330387078"/>
      <w:r>
        <w:t>11.3.По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14:paraId="44E0575E" w14:textId="77777777" w:rsidR="00A0545B" w:rsidRPr="0080426B" w:rsidRDefault="00BD141A" w:rsidP="0080426B">
      <w:pPr>
        <w:jc w:val="both"/>
        <w:outlineLvl w:val="0"/>
        <w:rPr>
          <w:b/>
          <w:bCs/>
        </w:rPr>
      </w:pPr>
      <w:bookmarkStart w:id="181" w:name="_Toc330385356"/>
      <w:bookmarkStart w:id="182" w:name="_Toc330387079"/>
      <w:r>
        <w:rPr>
          <w:b/>
          <w:bCs/>
        </w:rPr>
        <w:t>12.Требования к оборудованию</w:t>
      </w:r>
      <w:bookmarkEnd w:id="181"/>
      <w:bookmarkEnd w:id="182"/>
    </w:p>
    <w:p w14:paraId="6D84824B" w14:textId="77777777" w:rsidR="00A0545B" w:rsidRPr="0080426B" w:rsidRDefault="00BD141A" w:rsidP="0080426B">
      <w:pPr>
        <w:jc w:val="both"/>
        <w:outlineLvl w:val="0"/>
      </w:pPr>
      <w:bookmarkStart w:id="183" w:name="_Toc330385357"/>
      <w:bookmarkStart w:id="184"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14:paraId="0F876C96" w14:textId="77777777" w:rsidR="00A0545B" w:rsidRPr="0080426B" w:rsidRDefault="00BD141A" w:rsidP="0080426B">
      <w:pPr>
        <w:jc w:val="both"/>
        <w:outlineLvl w:val="0"/>
      </w:pPr>
      <w:bookmarkStart w:id="185" w:name="_Toc330385358"/>
      <w:bookmarkStart w:id="186" w:name="_Toc330387081"/>
      <w:r>
        <w:t>12.2.Использование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14:paraId="595D7B5A" w14:textId="77777777" w:rsidR="00A0545B" w:rsidRPr="0080426B" w:rsidRDefault="00BD141A" w:rsidP="0080426B">
      <w:pPr>
        <w:jc w:val="both"/>
        <w:outlineLvl w:val="0"/>
      </w:pPr>
      <w:bookmarkStart w:id="187" w:name="_Toc330385359"/>
      <w:bookmarkStart w:id="188" w:name="_Toc330387082"/>
      <w:r>
        <w:t>12.3.Все оборудование, используемое Подрядной организацией должно поддерживаться в безопасном, рабочем состоянии.</w:t>
      </w:r>
      <w:bookmarkEnd w:id="187"/>
      <w:bookmarkEnd w:id="188"/>
    </w:p>
    <w:p w14:paraId="725202C2" w14:textId="77777777" w:rsidR="00A0545B" w:rsidRPr="0080426B" w:rsidRDefault="00BD141A" w:rsidP="0080426B">
      <w:pPr>
        <w:jc w:val="both"/>
        <w:outlineLvl w:val="0"/>
      </w:pPr>
      <w:bookmarkStart w:id="189" w:name="_Toc330385360"/>
      <w:bookmarkStart w:id="190"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14:paraId="4F40CF3A" w14:textId="77777777" w:rsidR="00A0545B" w:rsidRPr="0080426B" w:rsidRDefault="00BD141A" w:rsidP="0080426B">
      <w:pPr>
        <w:jc w:val="both"/>
        <w:outlineLvl w:val="0"/>
      </w:pPr>
      <w:bookmarkStart w:id="191" w:name="_Toc330385361"/>
      <w:bookmarkStart w:id="192"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14:paraId="045ABC91" w14:textId="77777777" w:rsidR="00A0545B" w:rsidRPr="0080426B" w:rsidRDefault="00BD141A" w:rsidP="0080426B">
      <w:pPr>
        <w:jc w:val="both"/>
        <w:outlineLvl w:val="0"/>
      </w:pPr>
      <w:bookmarkStart w:id="193" w:name="_Toc330385362"/>
      <w:bookmarkStart w:id="194"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14:paraId="2800A7A5" w14:textId="77777777" w:rsidR="00A0545B" w:rsidRPr="0080426B" w:rsidRDefault="00BD141A" w:rsidP="0080426B">
      <w:pPr>
        <w:jc w:val="both"/>
        <w:outlineLvl w:val="0"/>
      </w:pPr>
      <w:bookmarkStart w:id="195" w:name="_Toc330385363"/>
      <w:bookmarkStart w:id="196" w:name="_Toc330387086"/>
      <w:r>
        <w:t>Дальнейшая эксплуатация разрешается после устранения выявленных недостатков.</w:t>
      </w:r>
      <w:bookmarkEnd w:id="195"/>
      <w:bookmarkEnd w:id="196"/>
    </w:p>
    <w:p w14:paraId="3C2C3BC9" w14:textId="77777777" w:rsidR="00A0545B" w:rsidRPr="0080426B" w:rsidRDefault="00BD141A" w:rsidP="0080426B">
      <w:pPr>
        <w:jc w:val="both"/>
        <w:outlineLvl w:val="0"/>
      </w:pPr>
      <w:bookmarkStart w:id="197" w:name="_Toc330385364"/>
      <w:bookmarkStart w:id="198" w:name="_Toc330387087"/>
      <w:r>
        <w:t>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14:paraId="07FE5581" w14:textId="77777777" w:rsidR="00A0545B" w:rsidRPr="0080426B" w:rsidRDefault="00BD141A" w:rsidP="0080426B">
      <w:pPr>
        <w:jc w:val="both"/>
        <w:outlineLvl w:val="0"/>
      </w:pPr>
      <w:bookmarkStart w:id="199" w:name="_Toc330385365"/>
      <w:bookmarkStart w:id="200" w:name="_Toc330387088"/>
      <w:r>
        <w:t>12.8.Размещение оборудования на месте проведения работ заранее согласовывается с представителем Заказчика.</w:t>
      </w:r>
      <w:bookmarkEnd w:id="199"/>
      <w:bookmarkEnd w:id="200"/>
    </w:p>
    <w:p w14:paraId="4322F447" w14:textId="77777777" w:rsidR="00A0545B" w:rsidRPr="0080426B" w:rsidRDefault="00BD141A" w:rsidP="0080426B">
      <w:pPr>
        <w:jc w:val="both"/>
        <w:outlineLvl w:val="0"/>
      </w:pPr>
      <w:bookmarkStart w:id="201" w:name="_Toc330385366"/>
      <w:bookmarkStart w:id="202" w:name="_Toc330387089"/>
      <w:r>
        <w:lastRenderedPageBreak/>
        <w:t>12.9.Работники Подрядной организации,</w:t>
      </w:r>
      <w:r>
        <w:rPr>
          <w:b/>
          <w:bCs/>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14:paraId="2F022D66" w14:textId="77777777" w:rsidR="00A0545B" w:rsidRPr="0080426B" w:rsidRDefault="00BD141A" w:rsidP="0080426B">
      <w:pPr>
        <w:jc w:val="both"/>
        <w:outlineLvl w:val="0"/>
      </w:pPr>
      <w:bookmarkStart w:id="203" w:name="_Toc330385367"/>
      <w:bookmarkStart w:id="204"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14:paraId="01946139" w14:textId="77777777" w:rsidR="00A0545B" w:rsidRPr="0080426B" w:rsidRDefault="00BD141A" w:rsidP="0080426B">
      <w:pPr>
        <w:jc w:val="both"/>
        <w:outlineLvl w:val="0"/>
        <w:rPr>
          <w:b/>
          <w:bCs/>
        </w:rPr>
      </w:pPr>
      <w:bookmarkStart w:id="205" w:name="_Toc330385368"/>
      <w:bookmarkStart w:id="206" w:name="_Toc330387091"/>
      <w:r>
        <w:rPr>
          <w:b/>
          <w:bCs/>
        </w:rPr>
        <w:t>13.Охрана Окружающей Среды</w:t>
      </w:r>
      <w:bookmarkEnd w:id="205"/>
      <w:bookmarkEnd w:id="206"/>
    </w:p>
    <w:p w14:paraId="34627FE7" w14:textId="77777777" w:rsidR="00A0545B" w:rsidRPr="0080426B" w:rsidRDefault="00BD141A" w:rsidP="0080426B">
      <w:pPr>
        <w:jc w:val="both"/>
        <w:outlineLvl w:val="0"/>
      </w:pPr>
      <w:bookmarkStart w:id="207" w:name="_Toc330385369"/>
      <w:bookmarkStart w:id="208"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41D1A39A" w14:textId="77777777" w:rsidR="00A0545B" w:rsidRPr="0080426B" w:rsidRDefault="00BD141A" w:rsidP="0080426B">
      <w:pPr>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14:paraId="227E1264" w14:textId="77777777" w:rsidR="00A0545B" w:rsidRPr="0080426B" w:rsidRDefault="00BD141A" w:rsidP="0080426B">
      <w:pPr>
        <w:jc w:val="both"/>
        <w:outlineLvl w:val="0"/>
      </w:pPr>
      <w:bookmarkStart w:id="209" w:name="_Toc330385370"/>
      <w:bookmarkStart w:id="210" w:name="_Toc330387093"/>
      <w:r>
        <w:t>13.2.В случае нарушения Подрядной организацией</w:t>
      </w:r>
      <w:r>
        <w:rPr>
          <w:b/>
          <w:bCs/>
        </w:rPr>
        <w:t xml:space="preserve"> </w:t>
      </w:r>
      <w:r>
        <w:t>положений п. 13.1 Заказчик вправе уведомить о таком нарушении Подрядную организацию</w:t>
      </w:r>
      <w:r>
        <w:rPr>
          <w:b/>
          <w:bCs/>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14:paraId="59945467" w14:textId="77777777" w:rsidR="00A0545B" w:rsidRPr="0080426B" w:rsidRDefault="00BD141A" w:rsidP="0080426B">
      <w:pPr>
        <w:jc w:val="both"/>
        <w:outlineLvl w:val="0"/>
      </w:pPr>
      <w:bookmarkStart w:id="211" w:name="_Toc330385371"/>
      <w:bookmarkStart w:id="212" w:name="_Toc330387094"/>
      <w:r>
        <w:t>13.3.Подрядная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1"/>
      <w:bookmarkEnd w:id="212"/>
    </w:p>
    <w:p w14:paraId="2A76D799" w14:textId="77777777" w:rsidR="00A0545B" w:rsidRPr="0080426B" w:rsidRDefault="00BD141A" w:rsidP="00BD141A">
      <w:pPr>
        <w:pStyle w:val="aff7"/>
        <w:numPr>
          <w:ilvl w:val="0"/>
          <w:numId w:val="64"/>
        </w:numPr>
        <w:suppressAutoHyphens w:val="0"/>
        <w:jc w:val="both"/>
        <w:outlineLvl w:val="0"/>
      </w:pPr>
      <w:bookmarkStart w:id="213" w:name="_Toc330385372"/>
      <w:bookmarkStart w:id="214" w:name="_Toc330387095"/>
      <w:r>
        <w:t>строительного мусора от разборки, в ходе выполнения демонтажных работ;</w:t>
      </w:r>
    </w:p>
    <w:p w14:paraId="2C39DCCE" w14:textId="77777777" w:rsidR="00A0545B" w:rsidRPr="0080426B" w:rsidRDefault="00BD141A" w:rsidP="00BD141A">
      <w:pPr>
        <w:pStyle w:val="aff7"/>
        <w:numPr>
          <w:ilvl w:val="0"/>
          <w:numId w:val="64"/>
        </w:numPr>
        <w:suppressAutoHyphens w:val="0"/>
        <w:jc w:val="both"/>
        <w:outlineLvl w:val="0"/>
      </w:pPr>
      <w:r>
        <w:t>пустых контейнеров;</w:t>
      </w:r>
      <w:bookmarkEnd w:id="213"/>
      <w:bookmarkEnd w:id="214"/>
    </w:p>
    <w:p w14:paraId="42D8849B" w14:textId="77777777" w:rsidR="00A0545B" w:rsidRPr="0080426B" w:rsidRDefault="00BD141A" w:rsidP="00BD141A">
      <w:pPr>
        <w:pStyle w:val="aff7"/>
        <w:numPr>
          <w:ilvl w:val="0"/>
          <w:numId w:val="64"/>
        </w:numPr>
        <w:suppressAutoHyphens w:val="0"/>
        <w:jc w:val="both"/>
        <w:outlineLvl w:val="0"/>
      </w:pPr>
      <w:bookmarkStart w:id="215" w:name="_Toc330385373"/>
      <w:bookmarkStart w:id="216" w:name="_Toc330387096"/>
      <w:r>
        <w:t>твердых и жидких отходов</w:t>
      </w:r>
      <w:bookmarkEnd w:id="215"/>
      <w:bookmarkEnd w:id="216"/>
      <w:r>
        <w:t>,</w:t>
      </w:r>
    </w:p>
    <w:p w14:paraId="076409E0" w14:textId="77777777" w:rsidR="00A0545B" w:rsidRPr="0080426B" w:rsidRDefault="00BD141A" w:rsidP="00BD141A">
      <w:pPr>
        <w:pStyle w:val="aff7"/>
        <w:numPr>
          <w:ilvl w:val="0"/>
          <w:numId w:val="64"/>
        </w:numPr>
        <w:jc w:val="both"/>
        <w:outlineLvl w:val="0"/>
      </w:pPr>
      <w:bookmarkStart w:id="217" w:name="_Toc330385374"/>
      <w:bookmarkStart w:id="218" w:name="_Toc330387097"/>
      <w:r>
        <w:t>за исключением тех случаев, когда ответственность за их транспортировку и утилизацию возлагается на Заказчика.</w:t>
      </w:r>
      <w:bookmarkEnd w:id="217"/>
      <w:bookmarkEnd w:id="218"/>
    </w:p>
    <w:p w14:paraId="23DB8881" w14:textId="77777777" w:rsidR="00A0545B" w:rsidRPr="0080426B" w:rsidRDefault="00BD141A" w:rsidP="0080426B">
      <w:pPr>
        <w:jc w:val="both"/>
        <w:outlineLvl w:val="0"/>
      </w:pPr>
      <w:bookmarkStart w:id="219" w:name="_Toc330385375"/>
      <w:bookmarkStart w:id="220"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14:paraId="38108432" w14:textId="77777777" w:rsidR="00A0545B" w:rsidRPr="0080426B" w:rsidRDefault="00BD141A" w:rsidP="0080426B">
      <w:pPr>
        <w:jc w:val="both"/>
        <w:outlineLvl w:val="0"/>
      </w:pPr>
      <w:bookmarkStart w:id="221" w:name="_Toc330385376"/>
      <w:bookmarkStart w:id="222" w:name="_Toc330387099"/>
      <w:r>
        <w:t>13.4.При выполнении Работ Подрядная организация</w:t>
      </w:r>
      <w:r>
        <w:rPr>
          <w:b/>
          <w:bCs/>
        </w:rPr>
        <w:t xml:space="preserve"> </w:t>
      </w:r>
      <w:r>
        <w:t xml:space="preserve"> при любых обстоятельствах:</w:t>
      </w:r>
      <w:bookmarkEnd w:id="221"/>
      <w:bookmarkEnd w:id="222"/>
    </w:p>
    <w:p w14:paraId="6CAC4901" w14:textId="77777777" w:rsidR="00A0545B" w:rsidRPr="0080426B" w:rsidRDefault="00BD141A" w:rsidP="00BD141A">
      <w:pPr>
        <w:pStyle w:val="aff7"/>
        <w:numPr>
          <w:ilvl w:val="0"/>
          <w:numId w:val="65"/>
        </w:numPr>
        <w:jc w:val="both"/>
        <w:outlineLvl w:val="0"/>
      </w:pPr>
      <w:bookmarkStart w:id="223" w:name="_Toc330385377"/>
      <w:bookmarkStart w:id="224"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14:paraId="28799936" w14:textId="77777777" w:rsidR="00A0545B" w:rsidRPr="0080426B" w:rsidRDefault="00BD141A" w:rsidP="00BD141A">
      <w:pPr>
        <w:pStyle w:val="aff7"/>
        <w:numPr>
          <w:ilvl w:val="0"/>
          <w:numId w:val="65"/>
        </w:numPr>
        <w:jc w:val="both"/>
        <w:outlineLvl w:val="0"/>
      </w:pPr>
      <w:bookmarkStart w:id="225" w:name="_Toc330385378"/>
      <w:bookmarkStart w:id="226" w:name="_Toc330387101"/>
      <w:r>
        <w:t>принимает меры к сокращению количества отходов.</w:t>
      </w:r>
      <w:bookmarkEnd w:id="225"/>
      <w:bookmarkEnd w:id="226"/>
    </w:p>
    <w:p w14:paraId="5BF76B2E" w14:textId="77777777" w:rsidR="00A0545B" w:rsidRPr="0080426B" w:rsidRDefault="00BD141A" w:rsidP="0080426B">
      <w:pPr>
        <w:jc w:val="both"/>
        <w:outlineLvl w:val="0"/>
      </w:pPr>
      <w:bookmarkStart w:id="227" w:name="_Toc330385379"/>
      <w:bookmarkStart w:id="228" w:name="_Toc330387102"/>
      <w:r>
        <w:t>13.5.До начала проведения работ Подрядчик предоставляет Заказчику  следующую документацию:</w:t>
      </w:r>
      <w:bookmarkEnd w:id="227"/>
      <w:bookmarkEnd w:id="228"/>
    </w:p>
    <w:p w14:paraId="3DD7B740" w14:textId="77777777" w:rsidR="00A0545B" w:rsidRPr="0080426B" w:rsidRDefault="00BD141A" w:rsidP="00BD141A">
      <w:pPr>
        <w:pStyle w:val="aff7"/>
        <w:numPr>
          <w:ilvl w:val="0"/>
          <w:numId w:val="66"/>
        </w:numPr>
        <w:suppressAutoHyphens w:val="0"/>
        <w:jc w:val="both"/>
        <w:outlineLvl w:val="0"/>
      </w:pPr>
      <w:bookmarkStart w:id="229" w:name="_Toc330385381"/>
      <w:bookmarkStart w:id="230" w:name="_Toc330387104"/>
      <w:r>
        <w:t>Приказ о назначении лиц, ответственных за соблюдение требований охраны труда на рабочем объекте.</w:t>
      </w:r>
      <w:bookmarkEnd w:id="229"/>
      <w:bookmarkEnd w:id="230"/>
    </w:p>
    <w:p w14:paraId="179DEF8A" w14:textId="77777777" w:rsidR="00A0545B" w:rsidRPr="0080426B" w:rsidRDefault="00BD141A" w:rsidP="00BD141A">
      <w:pPr>
        <w:pStyle w:val="aff7"/>
        <w:numPr>
          <w:ilvl w:val="0"/>
          <w:numId w:val="66"/>
        </w:numPr>
        <w:suppressAutoHyphens w:val="0"/>
        <w:jc w:val="both"/>
        <w:outlineLvl w:val="0"/>
      </w:pPr>
      <w:bookmarkStart w:id="231" w:name="_Toc330385382"/>
      <w:bookmarkStart w:id="232" w:name="_Toc330387105"/>
      <w:r>
        <w:t>Приказы о назначении лиц, имеющих право подписи акта-допуска и выдачи наряда-допуска.</w:t>
      </w:r>
      <w:bookmarkEnd w:id="231"/>
      <w:bookmarkEnd w:id="232"/>
    </w:p>
    <w:p w14:paraId="20FB3A15" w14:textId="77777777" w:rsidR="00A0545B" w:rsidRPr="0080426B" w:rsidRDefault="00BD141A" w:rsidP="00BD141A">
      <w:pPr>
        <w:pStyle w:val="aff7"/>
        <w:numPr>
          <w:ilvl w:val="0"/>
          <w:numId w:val="66"/>
        </w:numPr>
        <w:suppressAutoHyphens w:val="0"/>
        <w:jc w:val="both"/>
        <w:outlineLvl w:val="0"/>
      </w:pPr>
      <w:bookmarkStart w:id="233" w:name="_Toc330385384"/>
      <w:bookmarkStart w:id="234"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3"/>
      <w:bookmarkEnd w:id="234"/>
    </w:p>
    <w:p w14:paraId="60EFECE7" w14:textId="77777777" w:rsidR="00A0545B" w:rsidRPr="0080426B" w:rsidRDefault="00BD141A" w:rsidP="00BD141A">
      <w:pPr>
        <w:pStyle w:val="aff7"/>
        <w:numPr>
          <w:ilvl w:val="0"/>
          <w:numId w:val="66"/>
        </w:numPr>
        <w:suppressAutoHyphens w:val="0"/>
        <w:jc w:val="both"/>
        <w:outlineLvl w:val="0"/>
      </w:pPr>
      <w:bookmarkStart w:id="235" w:name="_Toc330385386"/>
      <w:bookmarkStart w:id="236" w:name="_Toc330387109"/>
      <w: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35"/>
      <w:bookmarkEnd w:id="236"/>
      <w:r>
        <w:t>.</w:t>
      </w:r>
    </w:p>
    <w:p w14:paraId="6F603960" w14:textId="77777777" w:rsidR="00A0545B" w:rsidRPr="0080426B" w:rsidRDefault="00BD141A" w:rsidP="0080426B">
      <w:pPr>
        <w:ind w:firstLine="708"/>
        <w:jc w:val="both"/>
        <w:outlineLvl w:val="0"/>
      </w:pPr>
      <w:r>
        <w:t>При необходимости по запросу Заказчика Подрядчик предоставляет Заказчику  следующую документацию:</w:t>
      </w:r>
    </w:p>
    <w:p w14:paraId="59860173" w14:textId="77777777" w:rsidR="00A0545B" w:rsidRPr="0080426B" w:rsidRDefault="00BD141A" w:rsidP="00BD141A">
      <w:pPr>
        <w:pStyle w:val="aff7"/>
        <w:numPr>
          <w:ilvl w:val="0"/>
          <w:numId w:val="67"/>
        </w:numPr>
        <w:suppressAutoHyphens w:val="0"/>
        <w:jc w:val="both"/>
        <w:outlineLvl w:val="0"/>
      </w:pPr>
      <w:bookmarkStart w:id="237" w:name="_Toc330385380"/>
      <w:bookmarkStart w:id="238" w:name="_Toc330387103"/>
      <w:r>
        <w:lastRenderedPageBreak/>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7"/>
      <w:bookmarkEnd w:id="238"/>
    </w:p>
    <w:p w14:paraId="04F27013" w14:textId="77777777" w:rsidR="00A0545B" w:rsidRPr="0080426B" w:rsidRDefault="00BD141A" w:rsidP="00BD141A">
      <w:pPr>
        <w:pStyle w:val="aff7"/>
        <w:numPr>
          <w:ilvl w:val="0"/>
          <w:numId w:val="67"/>
        </w:numPr>
        <w:suppressAutoHyphens w:val="0"/>
        <w:jc w:val="both"/>
        <w:outlineLvl w:val="0"/>
      </w:pPr>
      <w:bookmarkStart w:id="239" w:name="_Toc330385383"/>
      <w:bookmarkStart w:id="240" w:name="_Toc330387106"/>
      <w: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bookmarkEnd w:id="239"/>
      <w:bookmarkEnd w:id="240"/>
    </w:p>
    <w:p w14:paraId="63C22D77" w14:textId="77777777" w:rsidR="00A0545B" w:rsidRPr="0080426B" w:rsidRDefault="00BD141A" w:rsidP="00BD141A">
      <w:pPr>
        <w:pStyle w:val="aff7"/>
        <w:numPr>
          <w:ilvl w:val="0"/>
          <w:numId w:val="67"/>
        </w:numPr>
        <w:suppressAutoHyphens w:val="0"/>
        <w:jc w:val="both"/>
        <w:outlineLvl w:val="0"/>
      </w:pPr>
      <w:bookmarkStart w:id="241" w:name="_Toc330385385"/>
      <w:bookmarkStart w:id="242" w:name="_Toc330387108"/>
      <w:r>
        <w:t>Копии протоколов о проверке знаний требований ОТ, ПБ, ППБ и Э членов экзаменационной комиссии организации.</w:t>
      </w:r>
      <w:bookmarkEnd w:id="241"/>
      <w:bookmarkEnd w:id="242"/>
    </w:p>
    <w:p w14:paraId="2B5720A6" w14:textId="77777777" w:rsidR="00A0545B" w:rsidRPr="0080426B" w:rsidRDefault="00BD141A" w:rsidP="00BD141A">
      <w:pPr>
        <w:pStyle w:val="aff7"/>
        <w:numPr>
          <w:ilvl w:val="0"/>
          <w:numId w:val="67"/>
        </w:numPr>
        <w:suppressAutoHyphens w:val="0"/>
        <w:jc w:val="both"/>
        <w:outlineLvl w:val="0"/>
      </w:pPr>
      <w:bookmarkStart w:id="243" w:name="_Toc330385387"/>
      <w:bookmarkStart w:id="244" w:name="_Toc330387110"/>
      <w: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3"/>
      <w:bookmarkEnd w:id="244"/>
    </w:p>
    <w:p w14:paraId="488C41CB" w14:textId="77777777" w:rsidR="00A0545B" w:rsidRPr="0080426B" w:rsidRDefault="00BD141A" w:rsidP="00BD141A">
      <w:pPr>
        <w:pStyle w:val="aff7"/>
        <w:numPr>
          <w:ilvl w:val="0"/>
          <w:numId w:val="67"/>
        </w:numPr>
        <w:suppressAutoHyphens w:val="0"/>
        <w:jc w:val="both"/>
        <w:outlineLvl w:val="0"/>
      </w:pPr>
      <w:bookmarkStart w:id="245" w:name="_Toc330385388"/>
      <w:bookmarkStart w:id="246"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5"/>
      <w:bookmarkEnd w:id="246"/>
    </w:p>
    <w:p w14:paraId="47C4D925" w14:textId="77777777" w:rsidR="00A0545B" w:rsidRPr="0080426B" w:rsidRDefault="00BD141A" w:rsidP="00BD141A">
      <w:pPr>
        <w:pStyle w:val="aff7"/>
        <w:numPr>
          <w:ilvl w:val="0"/>
          <w:numId w:val="67"/>
        </w:numPr>
        <w:suppressAutoHyphens w:val="0"/>
        <w:jc w:val="both"/>
        <w:outlineLvl w:val="0"/>
      </w:pPr>
      <w:bookmarkStart w:id="247" w:name="_Toc330385389"/>
      <w:bookmarkStart w:id="248" w:name="_Toc330387112"/>
      <w:r>
        <w:t>Копии протоколов аттестации рабочих мест по условиям труда.</w:t>
      </w:r>
      <w:bookmarkEnd w:id="247"/>
      <w:bookmarkEnd w:id="248"/>
    </w:p>
    <w:p w14:paraId="65CB3675" w14:textId="77777777" w:rsidR="00A0545B" w:rsidRPr="0080426B" w:rsidRDefault="00BD141A" w:rsidP="00BD141A">
      <w:pPr>
        <w:pStyle w:val="aff7"/>
        <w:numPr>
          <w:ilvl w:val="0"/>
          <w:numId w:val="67"/>
        </w:numPr>
        <w:suppressAutoHyphens w:val="0"/>
        <w:jc w:val="both"/>
        <w:outlineLvl w:val="0"/>
      </w:pPr>
      <w:bookmarkStart w:id="249" w:name="_Toc330385390"/>
      <w:bookmarkStart w:id="250" w:name="_Toc330387113"/>
      <w:r>
        <w:t>Копия журнала регистрации несчастных случаев на производстве за последние 5 лет.</w:t>
      </w:r>
      <w:bookmarkEnd w:id="249"/>
      <w:bookmarkEnd w:id="250"/>
    </w:p>
    <w:p w14:paraId="3FF5146D" w14:textId="77777777" w:rsidR="00A0545B" w:rsidRPr="0080426B" w:rsidRDefault="00BD141A" w:rsidP="0080426B">
      <w:pPr>
        <w:jc w:val="both"/>
        <w:rPr>
          <w:b/>
          <w:bCs/>
          <w:lang w:eastAsia="en-US"/>
        </w:rPr>
      </w:pPr>
      <w:r>
        <w:rPr>
          <w:b/>
          <w:bCs/>
          <w:lang w:eastAsia="en-US"/>
        </w:rPr>
        <w:t>13.6.Перечень штрафных санкций к  Подрядчику за нарушения требований в области ОТ, ПБ и ООС</w:t>
      </w:r>
    </w:p>
    <w:p w14:paraId="381D5EFB" w14:textId="77777777" w:rsidR="00A0545B" w:rsidRPr="0080426B" w:rsidRDefault="00BD141A" w:rsidP="00BD141A">
      <w:pPr>
        <w:pStyle w:val="aff7"/>
        <w:numPr>
          <w:ilvl w:val="0"/>
          <w:numId w:val="68"/>
        </w:numPr>
        <w:jc w:val="both"/>
        <w:rPr>
          <w:lang w:eastAsia="en-US"/>
        </w:rPr>
      </w:pPr>
      <w:r>
        <w:rPr>
          <w:lang w:eastAsia="en-US"/>
        </w:rPr>
        <w:t xml:space="preserve">Обнаружение на территории Заказчика работников </w:t>
      </w:r>
      <w:r>
        <w:t>Подрядной организации</w:t>
      </w:r>
      <w:r>
        <w:rPr>
          <w:b/>
          <w:bCs/>
        </w:rPr>
        <w:t xml:space="preserve"> </w:t>
      </w:r>
      <w: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
    <w:p w14:paraId="59D1A4AA" w14:textId="77777777" w:rsidR="00A0545B" w:rsidRPr="0080426B" w:rsidRDefault="00BD141A" w:rsidP="00BD141A">
      <w:pPr>
        <w:pStyle w:val="aff7"/>
        <w:numPr>
          <w:ilvl w:val="0"/>
          <w:numId w:val="68"/>
        </w:numPr>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5AA6F3A9" w14:textId="77777777" w:rsidR="00A0545B" w:rsidRPr="0080426B" w:rsidRDefault="00BD141A" w:rsidP="00BD141A">
      <w:pPr>
        <w:pStyle w:val="aff7"/>
        <w:numPr>
          <w:ilvl w:val="0"/>
          <w:numId w:val="68"/>
        </w:numPr>
        <w:jc w:val="both"/>
        <w:rPr>
          <w:lang w:eastAsia="en-US"/>
        </w:rPr>
      </w:pPr>
      <w:r>
        <w:rPr>
          <w:lang w:eastAsia="en-US"/>
        </w:rPr>
        <w:t>Проведение Подрядчиком работ повышенной опасности без необходимого наряда-допуска 100 тыс. рублей;</w:t>
      </w:r>
    </w:p>
    <w:p w14:paraId="51DE756F" w14:textId="77777777" w:rsidR="00A0545B" w:rsidRPr="0080426B" w:rsidRDefault="00BD141A" w:rsidP="00BD141A">
      <w:pPr>
        <w:pStyle w:val="aff7"/>
        <w:numPr>
          <w:ilvl w:val="0"/>
          <w:numId w:val="68"/>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5E4BF166" w14:textId="77777777" w:rsidR="00A0545B" w:rsidRPr="0080426B" w:rsidRDefault="00BD141A" w:rsidP="00BD141A">
      <w:pPr>
        <w:pStyle w:val="aff7"/>
        <w:numPr>
          <w:ilvl w:val="0"/>
          <w:numId w:val="68"/>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14:paraId="2278BA3C" w14:textId="77777777" w:rsidR="00A0545B" w:rsidRPr="0080426B" w:rsidRDefault="00BD141A" w:rsidP="00BD141A">
      <w:pPr>
        <w:pStyle w:val="aff7"/>
        <w:numPr>
          <w:ilvl w:val="0"/>
          <w:numId w:val="68"/>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0C8D6405" w14:textId="77777777" w:rsidR="00A0545B" w:rsidRPr="0080426B" w:rsidRDefault="00BD141A" w:rsidP="00BD141A">
      <w:pPr>
        <w:pStyle w:val="aff7"/>
        <w:numPr>
          <w:ilvl w:val="0"/>
          <w:numId w:val="68"/>
        </w:numPr>
        <w:jc w:val="both"/>
        <w:rPr>
          <w:lang w:eastAsia="en-US"/>
        </w:rPr>
      </w:pPr>
      <w:r>
        <w:rPr>
          <w:lang w:eastAsia="en-US"/>
        </w:rPr>
        <w:t>В случае привлечения Подрядчиком к выполнению договорных объёмов работ третьих лиц в нарушении п.5.3. настоящего Договора 50 тыс. рублей;</w:t>
      </w:r>
    </w:p>
    <w:p w14:paraId="2742CD97" w14:textId="77777777" w:rsidR="00A0545B" w:rsidRPr="0080426B" w:rsidRDefault="00BD141A" w:rsidP="00BD141A">
      <w:pPr>
        <w:pStyle w:val="aff7"/>
        <w:numPr>
          <w:ilvl w:val="0"/>
          <w:numId w:val="68"/>
        </w:numPr>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соответствующих СИЗ 40 тыс. рублей;</w:t>
      </w:r>
    </w:p>
    <w:p w14:paraId="48D5CF0E" w14:textId="77777777" w:rsidR="00A0545B" w:rsidRPr="0080426B" w:rsidRDefault="00BD141A" w:rsidP="00BD141A">
      <w:pPr>
        <w:pStyle w:val="aff7"/>
        <w:numPr>
          <w:ilvl w:val="0"/>
          <w:numId w:val="68"/>
        </w:numPr>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14:paraId="4D752493" w14:textId="77777777" w:rsidR="00A0545B" w:rsidRPr="0080426B" w:rsidRDefault="00BD141A" w:rsidP="00BD141A">
      <w:pPr>
        <w:pStyle w:val="aff7"/>
        <w:numPr>
          <w:ilvl w:val="0"/>
          <w:numId w:val="68"/>
        </w:numPr>
        <w:jc w:val="both"/>
        <w:rPr>
          <w:lang w:eastAsia="en-US"/>
        </w:rPr>
      </w:pPr>
      <w:r>
        <w:rPr>
          <w:lang w:eastAsia="en-US"/>
        </w:rPr>
        <w:t xml:space="preserve">В случае слома опоры, обрыва ЛЭП, механического повреждения трубопроводов, пропарочных стояков и подземных коммуникаций, происшедших на территории </w:t>
      </w:r>
      <w:r>
        <w:rPr>
          <w:lang w:eastAsia="en-US"/>
        </w:rPr>
        <w:lastRenderedPageBreak/>
        <w:t>Заказчика, по вине Подрядчика, помимо иных выплат, связанных с прямыми и косвенными потерями Заказчика от данного происшествия 610 тыс. рублей;</w:t>
      </w:r>
    </w:p>
    <w:p w14:paraId="22090919" w14:textId="77777777" w:rsidR="00A0545B" w:rsidRPr="0080426B" w:rsidRDefault="00BD141A" w:rsidP="00BD141A">
      <w:pPr>
        <w:pStyle w:val="aff7"/>
        <w:numPr>
          <w:ilvl w:val="0"/>
          <w:numId w:val="68"/>
        </w:numPr>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FAEDAEC" w14:textId="77777777" w:rsidR="00A0545B" w:rsidRPr="0080426B" w:rsidRDefault="00BD141A" w:rsidP="00BD141A">
      <w:pPr>
        <w:pStyle w:val="aff7"/>
        <w:numPr>
          <w:ilvl w:val="0"/>
          <w:numId w:val="68"/>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02117D95" w14:textId="77777777" w:rsidR="00A0545B" w:rsidRPr="0080426B" w:rsidRDefault="00BD141A" w:rsidP="00BD141A">
      <w:pPr>
        <w:pStyle w:val="aff7"/>
        <w:numPr>
          <w:ilvl w:val="0"/>
          <w:numId w:val="68"/>
        </w:numPr>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14:paraId="740B7B8B" w14:textId="77777777" w:rsidR="00A0545B" w:rsidRPr="0080426B" w:rsidRDefault="00BD141A" w:rsidP="00BD141A">
      <w:pPr>
        <w:pStyle w:val="aff7"/>
        <w:numPr>
          <w:ilvl w:val="0"/>
          <w:numId w:val="68"/>
        </w:numPr>
        <w:jc w:val="both"/>
        <w:rPr>
          <w:lang w:eastAsia="en-US"/>
        </w:rPr>
      </w:pPr>
      <w:r>
        <w:rPr>
          <w:lang w:eastAsia="en-US"/>
        </w:rPr>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14:paraId="778F6919" w14:textId="77777777" w:rsidR="00A0545B" w:rsidRPr="0080426B" w:rsidRDefault="00BD141A" w:rsidP="00BD141A">
      <w:pPr>
        <w:pStyle w:val="aff7"/>
        <w:numPr>
          <w:ilvl w:val="0"/>
          <w:numId w:val="68"/>
        </w:numPr>
        <w:jc w:val="both"/>
        <w:rPr>
          <w:lang w:eastAsia="en-US"/>
        </w:rPr>
      </w:pPr>
      <w:r>
        <w:rPr>
          <w:lang w:eastAsia="en-US"/>
        </w:rPr>
        <w:t>Выполнение работником производственных операций:</w:t>
      </w:r>
    </w:p>
    <w:p w14:paraId="53BFE0B0" w14:textId="77777777" w:rsidR="00A0545B" w:rsidRPr="0080426B" w:rsidRDefault="00BD141A" w:rsidP="0080426B">
      <w:pPr>
        <w:pStyle w:val="aff7"/>
        <w:suppressAutoHyphens w:val="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031B9C7A" w14:textId="77777777" w:rsidR="00A0545B" w:rsidRPr="0080426B" w:rsidRDefault="00BD141A" w:rsidP="0080426B">
      <w:pPr>
        <w:pStyle w:val="aff7"/>
        <w:suppressAutoHyphens w:val="0"/>
        <w:jc w:val="both"/>
        <w:rPr>
          <w:lang w:eastAsia="en-US"/>
        </w:rPr>
      </w:pPr>
      <w:r>
        <w:rPr>
          <w:lang w:eastAsia="en-US"/>
        </w:rPr>
        <w:t xml:space="preserve">с просроченной периодической проверкой знаний либо не аттестованного; </w:t>
      </w:r>
    </w:p>
    <w:p w14:paraId="554EB44F" w14:textId="77777777" w:rsidR="00A0545B" w:rsidRPr="0080426B" w:rsidRDefault="00BD141A" w:rsidP="0080426B">
      <w:pPr>
        <w:pStyle w:val="aff7"/>
        <w:suppressAutoHyphens w:val="0"/>
        <w:jc w:val="both"/>
        <w:rPr>
          <w:lang w:eastAsia="en-US"/>
        </w:rPr>
      </w:pPr>
      <w:r>
        <w:rPr>
          <w:lang w:eastAsia="en-US"/>
        </w:rPr>
        <w:t>при отсутствии удостоверения у работника на рабочем месте 60 тыс. рублей;</w:t>
      </w:r>
    </w:p>
    <w:p w14:paraId="47681930" w14:textId="77777777" w:rsidR="00A0545B" w:rsidRPr="0080426B" w:rsidRDefault="00BD141A" w:rsidP="00BD141A">
      <w:pPr>
        <w:pStyle w:val="aff7"/>
        <w:numPr>
          <w:ilvl w:val="0"/>
          <w:numId w:val="68"/>
        </w:numPr>
        <w:jc w:val="both"/>
        <w:rPr>
          <w:lang w:eastAsia="en-US"/>
        </w:rPr>
      </w:pPr>
      <w:r>
        <w:rPr>
          <w:lang w:eastAsia="en-US"/>
        </w:rPr>
        <w:t>Невыполнение требований «Правил по ОТ при эксплуатации электроустановок» от 15.12.2020 № 903н 50 тыс. рублей;</w:t>
      </w:r>
    </w:p>
    <w:p w14:paraId="7F9B12C9" w14:textId="77777777" w:rsidR="00A0545B" w:rsidRPr="0080426B" w:rsidRDefault="00BD141A" w:rsidP="00BD141A">
      <w:pPr>
        <w:pStyle w:val="aff7"/>
        <w:numPr>
          <w:ilvl w:val="0"/>
          <w:numId w:val="68"/>
        </w:numPr>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7B2CACBD" w14:textId="77777777" w:rsidR="00A0545B" w:rsidRPr="0080426B" w:rsidRDefault="00BD141A" w:rsidP="00BD141A">
      <w:pPr>
        <w:pStyle w:val="aff7"/>
        <w:numPr>
          <w:ilvl w:val="0"/>
          <w:numId w:val="68"/>
        </w:numPr>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7BEBDB72" w14:textId="77777777" w:rsidR="00A0545B" w:rsidRPr="0080426B" w:rsidRDefault="00BD141A" w:rsidP="00BD141A">
      <w:pPr>
        <w:pStyle w:val="aff7"/>
        <w:numPr>
          <w:ilvl w:val="0"/>
          <w:numId w:val="68"/>
        </w:numPr>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14:paraId="224EB04F" w14:textId="77777777" w:rsidR="00A0545B" w:rsidRPr="0080426B" w:rsidRDefault="00BD141A" w:rsidP="00BD141A">
      <w:pPr>
        <w:pStyle w:val="aff7"/>
        <w:numPr>
          <w:ilvl w:val="0"/>
          <w:numId w:val="68"/>
        </w:numPr>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3FCE7EF9" w14:textId="77777777" w:rsidR="00A0545B" w:rsidRPr="0080426B" w:rsidRDefault="00BD141A" w:rsidP="00BD141A">
      <w:pPr>
        <w:pStyle w:val="aff7"/>
        <w:numPr>
          <w:ilvl w:val="0"/>
          <w:numId w:val="68"/>
        </w:numPr>
        <w:jc w:val="both"/>
        <w:rPr>
          <w:lang w:eastAsia="en-US"/>
        </w:rPr>
      </w:pPr>
      <w:r>
        <w:rPr>
          <w:lang w:eastAsia="en-US"/>
        </w:rPr>
        <w:t>Загрязнение территории Заказчика нефтепродуктами (ГСМ) 150 тыс. рублей;</w:t>
      </w:r>
    </w:p>
    <w:p w14:paraId="6FE9D9BD" w14:textId="77777777" w:rsidR="00A0545B" w:rsidRPr="0080426B" w:rsidRDefault="00BD141A" w:rsidP="00BD141A">
      <w:pPr>
        <w:pStyle w:val="aff7"/>
        <w:numPr>
          <w:ilvl w:val="0"/>
          <w:numId w:val="68"/>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14:paraId="79532C35" w14:textId="77777777" w:rsidR="00A0545B" w:rsidRPr="0080426B" w:rsidRDefault="00BD141A" w:rsidP="00BD141A">
      <w:pPr>
        <w:pStyle w:val="aff7"/>
        <w:numPr>
          <w:ilvl w:val="0"/>
          <w:numId w:val="68"/>
        </w:numPr>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14:paraId="06D3D389" w14:textId="77777777" w:rsidR="00DA3B95" w:rsidRPr="0080426B" w:rsidRDefault="00BD141A" w:rsidP="00BD141A">
      <w:pPr>
        <w:keepNext/>
        <w:keepLines/>
        <w:numPr>
          <w:ilvl w:val="0"/>
          <w:numId w:val="68"/>
        </w:numPr>
        <w:jc w:val="both"/>
        <w:rPr>
          <w:rFonts w:eastAsiaTheme="minorEastAsia"/>
          <w:lang w:eastAsia="en-US"/>
        </w:rPr>
      </w:pPr>
      <w:r>
        <w:rPr>
          <w:lang w:eastAsia="en-US"/>
        </w:rPr>
        <w:lastRenderedPageBreak/>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14:paraId="0766E000" w14:textId="77777777" w:rsidR="00DA3B95" w:rsidRPr="004E2DB2" w:rsidRDefault="00E31F56" w:rsidP="00DA3B95">
      <w:pPr>
        <w:keepNext/>
        <w:keepLines/>
        <w:jc w:val="both"/>
        <w:rPr>
          <w:lang w:eastAsia="en-US"/>
        </w:rPr>
      </w:pPr>
    </w:p>
    <w:tbl>
      <w:tblPr>
        <w:tblW w:w="0" w:type="auto"/>
        <w:tblLook w:val="00A0" w:firstRow="1" w:lastRow="0" w:firstColumn="1" w:lastColumn="0" w:noHBand="0" w:noVBand="0"/>
      </w:tblPr>
      <w:tblGrid>
        <w:gridCol w:w="4819"/>
        <w:gridCol w:w="4819"/>
      </w:tblGrid>
      <w:tr w:rsidR="00DA3B95" w:rsidRPr="004E2DB2" w14:paraId="66EC78BF" w14:textId="77777777" w:rsidTr="00086D58">
        <w:tc>
          <w:tcPr>
            <w:tcW w:w="5140" w:type="dxa"/>
          </w:tcPr>
          <w:p w14:paraId="10AC2071" w14:textId="77777777" w:rsidR="00DA3B95" w:rsidRPr="004E2DB2" w:rsidRDefault="00E31F56" w:rsidP="00086D58">
            <w:pPr>
              <w:keepNext/>
              <w:keepLines/>
              <w:spacing w:line="360" w:lineRule="auto"/>
              <w:jc w:val="both"/>
              <w:rPr>
                <w:bCs/>
              </w:rPr>
            </w:pPr>
          </w:p>
        </w:tc>
        <w:tc>
          <w:tcPr>
            <w:tcW w:w="5141" w:type="dxa"/>
          </w:tcPr>
          <w:p w14:paraId="36654A9F" w14:textId="77777777" w:rsidR="00DA3B95" w:rsidRPr="004E2DB2" w:rsidRDefault="00E31F56" w:rsidP="00086D58">
            <w:pPr>
              <w:keepNext/>
              <w:keepLines/>
              <w:spacing w:line="360" w:lineRule="auto"/>
              <w:jc w:val="both"/>
              <w:rPr>
                <w:bCs/>
              </w:rPr>
            </w:pPr>
          </w:p>
        </w:tc>
      </w:tr>
      <w:tr w:rsidR="00DA3B95" w:rsidRPr="004E2DB2" w14:paraId="552345DF" w14:textId="77777777" w:rsidTr="00086D58">
        <w:tc>
          <w:tcPr>
            <w:tcW w:w="5140" w:type="dxa"/>
          </w:tcPr>
          <w:p w14:paraId="18E12010" w14:textId="77777777" w:rsidR="00DA3B95" w:rsidRPr="004E2DB2" w:rsidRDefault="00BD141A" w:rsidP="00086D58">
            <w:pPr>
              <w:keepNext/>
              <w:keepLines/>
              <w:spacing w:line="360" w:lineRule="auto"/>
              <w:jc w:val="both"/>
              <w:rPr>
                <w:bCs/>
              </w:rPr>
            </w:pPr>
            <w:r>
              <w:rPr>
                <w:bCs/>
              </w:rPr>
              <w:t>Заказчик:</w:t>
            </w:r>
          </w:p>
          <w:p w14:paraId="0F97D624" w14:textId="77777777" w:rsidR="00DA3B95" w:rsidRPr="004E2DB2" w:rsidRDefault="00E31F56" w:rsidP="00086D58">
            <w:pPr>
              <w:keepNext/>
              <w:keepLines/>
              <w:spacing w:line="360" w:lineRule="auto"/>
              <w:jc w:val="both"/>
              <w:rPr>
                <w:bCs/>
              </w:rPr>
            </w:pPr>
          </w:p>
          <w:p w14:paraId="4EFECBC3" w14:textId="77777777" w:rsidR="00DA3B95" w:rsidRPr="004E2DB2" w:rsidRDefault="00BD141A" w:rsidP="00086D58">
            <w:pPr>
              <w:keepNext/>
              <w:keepLines/>
              <w:spacing w:line="360" w:lineRule="auto"/>
              <w:jc w:val="both"/>
              <w:rPr>
                <w:bCs/>
              </w:rPr>
            </w:pPr>
            <w:r>
              <w:rPr>
                <w:bCs/>
              </w:rPr>
              <w:t>________    ______________</w:t>
            </w:r>
          </w:p>
          <w:p w14:paraId="1FDBE9E2" w14:textId="77777777" w:rsidR="00DA3B95" w:rsidRPr="004E2DB2" w:rsidRDefault="00BD141A" w:rsidP="00086D58">
            <w:pPr>
              <w:keepNext/>
              <w:keepLines/>
              <w:spacing w:line="360" w:lineRule="auto"/>
              <w:jc w:val="both"/>
              <w:rPr>
                <w:bCs/>
              </w:rPr>
            </w:pPr>
            <w:r>
              <w:rPr>
                <w:bCs/>
              </w:rPr>
              <w:t xml:space="preserve">(подпись)                    (Ф.И.О.)            </w:t>
            </w:r>
          </w:p>
        </w:tc>
        <w:tc>
          <w:tcPr>
            <w:tcW w:w="5141" w:type="dxa"/>
          </w:tcPr>
          <w:p w14:paraId="52A8481C" w14:textId="77777777" w:rsidR="00DA3B95" w:rsidRPr="004E2DB2" w:rsidRDefault="00BD141A" w:rsidP="00086D58">
            <w:pPr>
              <w:keepNext/>
              <w:keepLines/>
              <w:spacing w:line="360" w:lineRule="auto"/>
              <w:jc w:val="both"/>
              <w:rPr>
                <w:bCs/>
              </w:rPr>
            </w:pPr>
            <w:r>
              <w:rPr>
                <w:bCs/>
              </w:rPr>
              <w:t>Подрядчик:</w:t>
            </w:r>
          </w:p>
          <w:p w14:paraId="1CE33F2D" w14:textId="77777777" w:rsidR="00DA3B95" w:rsidRPr="004E2DB2" w:rsidRDefault="00E31F56" w:rsidP="00086D58">
            <w:pPr>
              <w:keepNext/>
              <w:keepLines/>
              <w:spacing w:line="360" w:lineRule="auto"/>
              <w:jc w:val="both"/>
              <w:rPr>
                <w:bCs/>
              </w:rPr>
            </w:pPr>
          </w:p>
          <w:p w14:paraId="54FB757E" w14:textId="77777777" w:rsidR="00DA3B95" w:rsidRPr="004E2DB2" w:rsidRDefault="00BD141A" w:rsidP="00086D58">
            <w:pPr>
              <w:keepNext/>
              <w:keepLines/>
              <w:spacing w:line="360" w:lineRule="auto"/>
              <w:jc w:val="both"/>
              <w:rPr>
                <w:bCs/>
              </w:rPr>
            </w:pPr>
            <w:r>
              <w:rPr>
                <w:bCs/>
              </w:rPr>
              <w:t>________    ______________</w:t>
            </w:r>
          </w:p>
          <w:p w14:paraId="4DD73BF0" w14:textId="77777777" w:rsidR="00DA3B95" w:rsidRPr="004E2DB2" w:rsidRDefault="00BD141A" w:rsidP="00086D58">
            <w:pPr>
              <w:keepNext/>
              <w:keepLines/>
              <w:spacing w:line="360" w:lineRule="auto"/>
              <w:jc w:val="both"/>
              <w:rPr>
                <w:bCs/>
              </w:rPr>
            </w:pPr>
            <w:r>
              <w:rPr>
                <w:bCs/>
              </w:rPr>
              <w:t xml:space="preserve">(подпись)                        (Ф.И.О.)                                </w:t>
            </w:r>
          </w:p>
        </w:tc>
      </w:tr>
    </w:tbl>
    <w:p w14:paraId="453C5421" w14:textId="77777777" w:rsidR="00DA3B95" w:rsidRPr="004E2DB2" w:rsidRDefault="00E31F56" w:rsidP="00DA3B95">
      <w:pPr>
        <w:keepNext/>
        <w:keepLines/>
      </w:pPr>
    </w:p>
    <w:p w14:paraId="367440D8" w14:textId="77777777" w:rsidR="00DA3B95" w:rsidRPr="004E2DB2" w:rsidRDefault="00E31F56" w:rsidP="00DA3B95">
      <w:pPr>
        <w:pStyle w:val="102"/>
        <w:keepNext/>
        <w:keepLines/>
        <w:outlineLvl w:val="0"/>
        <w:rPr>
          <w:sz w:val="24"/>
          <w:szCs w:val="24"/>
        </w:rPr>
      </w:pPr>
    </w:p>
    <w:p w14:paraId="24E8638E" w14:textId="77777777" w:rsidR="00DA3B95" w:rsidRPr="004E2DB2" w:rsidRDefault="00E31F56" w:rsidP="00DA3B95">
      <w:pPr>
        <w:pStyle w:val="102"/>
        <w:keepNext/>
        <w:keepLines/>
        <w:outlineLvl w:val="0"/>
        <w:rPr>
          <w:sz w:val="24"/>
          <w:szCs w:val="24"/>
        </w:rPr>
      </w:pPr>
    </w:p>
    <w:p w14:paraId="02400433" w14:textId="77777777" w:rsidR="00DA3B95" w:rsidRPr="004E2DB2" w:rsidRDefault="00E31F56" w:rsidP="00DA3B95">
      <w:pPr>
        <w:pStyle w:val="102"/>
        <w:keepNext/>
        <w:keepLines/>
        <w:outlineLvl w:val="0"/>
        <w:rPr>
          <w:sz w:val="24"/>
          <w:szCs w:val="24"/>
        </w:rPr>
      </w:pPr>
    </w:p>
    <w:p w14:paraId="6CEDC22F" w14:textId="77777777" w:rsidR="00DA3B95" w:rsidRPr="004E2DB2" w:rsidRDefault="00BD141A">
      <w:pPr>
        <w:suppressAutoHyphens w:val="0"/>
        <w:spacing w:after="200" w:line="276" w:lineRule="auto"/>
        <w:rPr>
          <w:lang w:eastAsia="ru-RU"/>
        </w:rPr>
      </w:pPr>
      <w:r>
        <w:br w:type="page"/>
      </w:r>
    </w:p>
    <w:p w14:paraId="783F84FA" w14:textId="77777777" w:rsidR="00BB1A13" w:rsidRPr="00A0545B" w:rsidRDefault="00BD141A" w:rsidP="00BB1A13">
      <w:pPr>
        <w:pStyle w:val="102"/>
        <w:keepNext/>
        <w:keepLines/>
        <w:jc w:val="right"/>
        <w:outlineLvl w:val="0"/>
        <w:rPr>
          <w:sz w:val="24"/>
          <w:szCs w:val="24"/>
          <w:lang w:eastAsia="ru-RU"/>
        </w:rPr>
      </w:pPr>
      <w:r>
        <w:rPr>
          <w:sz w:val="24"/>
          <w:szCs w:val="24"/>
          <w:lang w:eastAsia="ru-RU"/>
        </w:rPr>
        <w:lastRenderedPageBreak/>
        <w:t xml:space="preserve">Приложение № 9 </w:t>
      </w:r>
    </w:p>
    <w:p w14:paraId="37DD5DFC" w14:textId="77777777" w:rsidR="00BB1A13" w:rsidRPr="00A0545B" w:rsidRDefault="00BD141A" w:rsidP="00BB1A13">
      <w:pPr>
        <w:pStyle w:val="102"/>
        <w:keepNext/>
        <w:keepLines/>
        <w:jc w:val="right"/>
        <w:outlineLvl w:val="0"/>
        <w:rPr>
          <w:sz w:val="24"/>
          <w:szCs w:val="24"/>
          <w:lang w:eastAsia="ru-RU"/>
        </w:rPr>
      </w:pPr>
      <w:r>
        <w:rPr>
          <w:sz w:val="24"/>
          <w:szCs w:val="24"/>
          <w:lang w:eastAsia="ru-RU"/>
        </w:rPr>
        <w:t xml:space="preserve">к договору № УРАЛд/22/0_/00__ </w:t>
      </w:r>
    </w:p>
    <w:p w14:paraId="426B6D6E" w14:textId="77777777" w:rsidR="00BB1A13" w:rsidRPr="00A0545B" w:rsidRDefault="00BD141A" w:rsidP="00BB1A13">
      <w:pPr>
        <w:pStyle w:val="102"/>
        <w:keepNext/>
        <w:keepLines/>
        <w:jc w:val="right"/>
        <w:outlineLvl w:val="0"/>
        <w:rPr>
          <w:sz w:val="24"/>
          <w:szCs w:val="24"/>
          <w:lang w:eastAsia="ru-RU"/>
        </w:rPr>
      </w:pPr>
      <w:r>
        <w:rPr>
          <w:sz w:val="24"/>
          <w:szCs w:val="24"/>
          <w:lang w:eastAsia="ru-RU"/>
        </w:rPr>
        <w:t>от «____» ____________ 2022г.</w:t>
      </w:r>
    </w:p>
    <w:p w14:paraId="2E51E97B" w14:textId="77777777" w:rsidR="00BB1A13" w:rsidRPr="00BB1A13" w:rsidRDefault="00BD141A" w:rsidP="00BB1A13">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r>
        <w:rPr>
          <w:sz w:val="24"/>
          <w:szCs w:val="24"/>
        </w:rPr>
        <w:t xml:space="preserve"> </w:t>
      </w:r>
    </w:p>
    <w:p w14:paraId="1776E954" w14:textId="77777777" w:rsidR="00BB1A13" w:rsidRPr="0080426B" w:rsidRDefault="00E31F56" w:rsidP="0080426B">
      <w:pPr>
        <w:pStyle w:val="102"/>
        <w:keepNext/>
        <w:keepLines/>
        <w:jc w:val="right"/>
        <w:outlineLvl w:val="0"/>
        <w:rPr>
          <w:sz w:val="24"/>
          <w:szCs w:val="24"/>
          <w:lang w:eastAsia="ru-RU"/>
        </w:rPr>
      </w:pPr>
    </w:p>
    <w:p w14:paraId="47E20698" w14:textId="77777777" w:rsidR="00BB1A13" w:rsidRPr="0080426B" w:rsidRDefault="00BD141A" w:rsidP="0080426B">
      <w:pPr>
        <w:pStyle w:val="102"/>
        <w:keepNext/>
        <w:keepLines/>
        <w:jc w:val="center"/>
        <w:outlineLvl w:val="0"/>
        <w:rPr>
          <w:sz w:val="24"/>
          <w:szCs w:val="24"/>
          <w:lang w:eastAsia="ru-RU"/>
        </w:rPr>
      </w:pPr>
      <w:r>
        <w:rPr>
          <w:sz w:val="24"/>
          <w:szCs w:val="24"/>
          <w:lang w:eastAsia="ru-RU"/>
        </w:rPr>
        <w:t>Требования к независимой (банковской) гарантии</w:t>
      </w:r>
    </w:p>
    <w:p w14:paraId="4523CF35" w14:textId="77777777" w:rsidR="00BB1A13" w:rsidRPr="0080426B" w:rsidRDefault="00BD141A" w:rsidP="0080426B">
      <w:pPr>
        <w:pStyle w:val="62"/>
        <w:pBdr>
          <w:top w:val="nil"/>
          <w:left w:val="nil"/>
          <w:bottom w:val="nil"/>
          <w:right w:val="nil"/>
          <w:between w:val="nil"/>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09D103DE" w14:textId="77777777" w:rsidR="00BB1A13" w:rsidRPr="0080426B" w:rsidRDefault="00BD141A" w:rsidP="0080426B">
      <w:pPr>
        <w:pStyle w:val="62"/>
        <w:pBdr>
          <w:top w:val="nil"/>
          <w:left w:val="nil"/>
          <w:bottom w:val="nil"/>
          <w:right w:val="nil"/>
          <w:between w:val="nil"/>
        </w:pBdr>
        <w:jc w:val="both"/>
        <w:rPr>
          <w:color w:val="000000"/>
        </w:rPr>
      </w:pPr>
      <w:r>
        <w:rPr>
          <w:color w:val="000000"/>
        </w:rPr>
        <w:t>2.</w:t>
      </w:r>
      <w:r>
        <w:rPr>
          <w:color w:val="000000"/>
        </w:rPr>
        <w:tab/>
        <w:t>В банковской гарантии должны быть указаны:</w:t>
      </w:r>
    </w:p>
    <w:p w14:paraId="328E066F"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rPr>
        <w:t>дата выдачи;</w:t>
      </w:r>
    </w:p>
    <w:p w14:paraId="0D999F4D"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rPr>
        <w:t>принципал – наименование, адрес, ИНН, ОГРН;</w:t>
      </w:r>
    </w:p>
    <w:p w14:paraId="598111AE"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14:paraId="47902FB4"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182F106"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 xml:space="preserve">номер и наименование закупки: </w:t>
      </w:r>
      <w:r>
        <w:t>ОКэ-СВЕРД-22-000_ по предмету закупки «</w:t>
      </w:r>
      <w:r>
        <w:rPr>
          <w:color w:val="000000" w:themeColor="text1"/>
        </w:rPr>
        <w:t>Реконструкция контейнерного терминала Блочная Уральского филиала ПАО «ТрансКонтейнер»</w:t>
      </w:r>
      <w:r>
        <w:t xml:space="preserve">». </w:t>
      </w:r>
    </w:p>
    <w:p w14:paraId="1765247C"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14:paraId="1E357075"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срок действия гарантии;</w:t>
      </w:r>
    </w:p>
    <w:p w14:paraId="0327FB75"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FE66327"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4768E60"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340B860"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24EE259D"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F25B506"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49EA1D6"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4B375D9"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3BCB6E9"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9C1E183"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DF52266"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20358BA8" w14:textId="77777777" w:rsidR="00BB1A13" w:rsidRPr="0080426B" w:rsidRDefault="00BD141A" w:rsidP="00BD141A">
      <w:pPr>
        <w:pStyle w:val="62"/>
        <w:numPr>
          <w:ilvl w:val="0"/>
          <w:numId w:val="70"/>
        </w:numPr>
        <w:pBdr>
          <w:top w:val="nil"/>
          <w:left w:val="nil"/>
          <w:bottom w:val="nil"/>
          <w:right w:val="nil"/>
          <w:between w:val="nil"/>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413B7563" w14:textId="77777777" w:rsidR="00BB1A13" w:rsidRPr="0080426B" w:rsidRDefault="00BD141A" w:rsidP="0080426B">
      <w:pPr>
        <w:pStyle w:val="62"/>
        <w:pBdr>
          <w:top w:val="nil"/>
          <w:left w:val="nil"/>
          <w:bottom w:val="nil"/>
          <w:right w:val="nil"/>
          <w:between w:val="nil"/>
        </w:pBdr>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1132A23" w14:textId="77777777" w:rsidR="00BB1A13" w:rsidRPr="0080426B" w:rsidRDefault="00BD141A" w:rsidP="0080426B">
      <w:pPr>
        <w:pStyle w:val="62"/>
        <w:pBdr>
          <w:top w:val="nil"/>
          <w:left w:val="nil"/>
          <w:bottom w:val="nil"/>
          <w:right w:val="nil"/>
          <w:between w:val="nil"/>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7444C04" w14:textId="77777777" w:rsidR="00BB1A13" w:rsidRPr="0080426B" w:rsidRDefault="00BD141A" w:rsidP="0080426B">
      <w:pPr>
        <w:pStyle w:val="62"/>
        <w:pBdr>
          <w:top w:val="nil"/>
          <w:left w:val="nil"/>
          <w:bottom w:val="nil"/>
          <w:right w:val="nil"/>
          <w:between w:val="nil"/>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225245A" w14:textId="77777777" w:rsidR="00BB1A13" w:rsidRPr="0080426B" w:rsidRDefault="00BD141A" w:rsidP="0080426B">
      <w:pPr>
        <w:pStyle w:val="62"/>
        <w:pBdr>
          <w:top w:val="nil"/>
          <w:left w:val="nil"/>
          <w:bottom w:val="nil"/>
          <w:right w:val="nil"/>
          <w:between w:val="nil"/>
        </w:pBdr>
        <w:jc w:val="both"/>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B1A13" w:rsidRPr="004E2DB2" w14:paraId="015E6C59" w14:textId="77777777" w:rsidTr="00E9287A">
        <w:trPr>
          <w:trHeight w:val="1940"/>
        </w:trPr>
        <w:tc>
          <w:tcPr>
            <w:tcW w:w="5520" w:type="dxa"/>
            <w:tcBorders>
              <w:top w:val="nil"/>
              <w:left w:val="nil"/>
              <w:bottom w:val="nil"/>
              <w:right w:val="nil"/>
            </w:tcBorders>
          </w:tcPr>
          <w:p w14:paraId="35F03D94" w14:textId="77777777" w:rsidR="00BB1A13" w:rsidRPr="004E2DB2" w:rsidRDefault="00E31F56" w:rsidP="00E9287A">
            <w:pPr>
              <w:keepNext/>
              <w:keepLines/>
            </w:pPr>
          </w:p>
          <w:p w14:paraId="5C772909" w14:textId="77777777" w:rsidR="00BB1A13" w:rsidRPr="004E2DB2" w:rsidRDefault="00BD141A" w:rsidP="00E9287A">
            <w:pPr>
              <w:keepNext/>
              <w:keepLines/>
            </w:pPr>
            <w:r>
              <w:t>Заказчик:</w:t>
            </w:r>
          </w:p>
          <w:p w14:paraId="626E290A" w14:textId="77777777" w:rsidR="00BB1A13" w:rsidRPr="004E2DB2" w:rsidRDefault="00E31F56" w:rsidP="00E9287A">
            <w:pPr>
              <w:keepNext/>
              <w:keepLines/>
            </w:pPr>
          </w:p>
          <w:p w14:paraId="37295E9E" w14:textId="77777777" w:rsidR="00BB1A13" w:rsidRPr="004E2DB2" w:rsidRDefault="00BD141A" w:rsidP="00E9287A">
            <w:pPr>
              <w:keepNext/>
              <w:keepLines/>
              <w:rPr>
                <w:vertAlign w:val="superscript"/>
              </w:rPr>
            </w:pPr>
            <w:r>
              <w:t>________    ______________</w:t>
            </w:r>
          </w:p>
          <w:p w14:paraId="491FA226" w14:textId="77777777" w:rsidR="00BB1A13" w:rsidRPr="004E2DB2" w:rsidRDefault="00BD141A" w:rsidP="00E9287A">
            <w:pPr>
              <w:keepNext/>
              <w:keepLines/>
            </w:pPr>
            <w:r>
              <w:rPr>
                <w:vertAlign w:val="superscript"/>
              </w:rPr>
              <w:t xml:space="preserve">(подпись)                        (Ф.И.О.)                                     </w:t>
            </w:r>
          </w:p>
        </w:tc>
        <w:tc>
          <w:tcPr>
            <w:tcW w:w="4335" w:type="dxa"/>
            <w:tcBorders>
              <w:top w:val="nil"/>
              <w:left w:val="nil"/>
              <w:bottom w:val="nil"/>
              <w:right w:val="nil"/>
            </w:tcBorders>
          </w:tcPr>
          <w:p w14:paraId="5D9C61F9" w14:textId="77777777" w:rsidR="00BB1A13" w:rsidRPr="004E2DB2" w:rsidRDefault="00E31F56" w:rsidP="00E9287A">
            <w:pPr>
              <w:keepNext/>
              <w:keepLines/>
            </w:pPr>
          </w:p>
          <w:p w14:paraId="536762F3" w14:textId="77777777" w:rsidR="00BB1A13" w:rsidRPr="004E2DB2" w:rsidRDefault="00BD141A" w:rsidP="00E9287A">
            <w:pPr>
              <w:keepNext/>
              <w:keepLines/>
            </w:pPr>
            <w:r>
              <w:rPr>
                <w:rStyle w:val="FontStyle12"/>
                <w:i/>
                <w:sz w:val="24"/>
                <w:szCs w:val="24"/>
              </w:rPr>
              <w:t>Подрядчик</w:t>
            </w:r>
            <w:r>
              <w:t>:</w:t>
            </w:r>
          </w:p>
          <w:p w14:paraId="404BE7C8" w14:textId="77777777" w:rsidR="00BB1A13" w:rsidRPr="004E2DB2" w:rsidRDefault="00E31F56" w:rsidP="00E9287A">
            <w:pPr>
              <w:keepNext/>
              <w:keepLines/>
            </w:pPr>
          </w:p>
          <w:p w14:paraId="3B07C5E3" w14:textId="77777777" w:rsidR="00BB1A13" w:rsidRPr="004E2DB2" w:rsidRDefault="00BD141A" w:rsidP="00E9287A">
            <w:pPr>
              <w:keepNext/>
              <w:keepLines/>
              <w:rPr>
                <w:vertAlign w:val="superscript"/>
              </w:rPr>
            </w:pPr>
            <w:r>
              <w:t>________    ______________</w:t>
            </w:r>
          </w:p>
          <w:p w14:paraId="343F7453" w14:textId="77777777" w:rsidR="00BB1A13" w:rsidRPr="004E2DB2" w:rsidRDefault="00BD141A" w:rsidP="00E9287A">
            <w:pPr>
              <w:keepNext/>
              <w:keepLines/>
            </w:pPr>
            <w:r>
              <w:rPr>
                <w:vertAlign w:val="superscript"/>
              </w:rPr>
              <w:t xml:space="preserve">(подпись)                        (Ф.И.О.)                                     </w:t>
            </w:r>
          </w:p>
        </w:tc>
      </w:tr>
    </w:tbl>
    <w:p w14:paraId="1E6F3DCB" w14:textId="77777777" w:rsidR="00BB1A13" w:rsidRPr="00BB1A13" w:rsidRDefault="00E31F56" w:rsidP="00BB1A13">
      <w:pPr>
        <w:pStyle w:val="62"/>
        <w:pBdr>
          <w:top w:val="nil"/>
          <w:left w:val="nil"/>
          <w:bottom w:val="nil"/>
          <w:right w:val="nil"/>
          <w:between w:val="nil"/>
        </w:pBdr>
        <w:jc w:val="both"/>
        <w:rPr>
          <w:color w:val="000000"/>
        </w:rPr>
      </w:pPr>
    </w:p>
    <w:p w14:paraId="2CA255B6" w14:textId="77777777" w:rsidR="00A0545B" w:rsidRPr="00A0545B" w:rsidRDefault="00BD141A" w:rsidP="00A0545B">
      <w:pPr>
        <w:pStyle w:val="102"/>
        <w:keepNext/>
        <w:keepLines/>
        <w:jc w:val="right"/>
        <w:outlineLvl w:val="0"/>
        <w:rPr>
          <w:sz w:val="24"/>
          <w:szCs w:val="24"/>
          <w:lang w:eastAsia="ru-RU"/>
        </w:rPr>
      </w:pPr>
      <w:r>
        <w:rPr>
          <w:sz w:val="24"/>
          <w:szCs w:val="24"/>
          <w:lang w:eastAsia="ru-RU"/>
        </w:rPr>
        <w:lastRenderedPageBreak/>
        <w:t xml:space="preserve">Приложение № 10 </w:t>
      </w:r>
    </w:p>
    <w:p w14:paraId="6ABEF899" w14:textId="77777777" w:rsidR="00A0545B" w:rsidRPr="00A0545B" w:rsidRDefault="00BD141A" w:rsidP="00A0545B">
      <w:pPr>
        <w:pStyle w:val="102"/>
        <w:keepNext/>
        <w:keepLines/>
        <w:jc w:val="right"/>
        <w:outlineLvl w:val="0"/>
        <w:rPr>
          <w:sz w:val="24"/>
          <w:szCs w:val="24"/>
          <w:lang w:eastAsia="ru-RU"/>
        </w:rPr>
      </w:pPr>
      <w:r>
        <w:rPr>
          <w:sz w:val="24"/>
          <w:szCs w:val="24"/>
          <w:lang w:eastAsia="ru-RU"/>
        </w:rPr>
        <w:t xml:space="preserve">к договору № УРАЛд/22/0_/00__ </w:t>
      </w:r>
    </w:p>
    <w:p w14:paraId="3B540719" w14:textId="77777777" w:rsidR="00A0545B" w:rsidRPr="00A0545B" w:rsidRDefault="00BD141A" w:rsidP="00A0545B">
      <w:pPr>
        <w:pStyle w:val="102"/>
        <w:keepNext/>
        <w:keepLines/>
        <w:jc w:val="right"/>
        <w:outlineLvl w:val="0"/>
        <w:rPr>
          <w:sz w:val="24"/>
          <w:szCs w:val="24"/>
          <w:lang w:eastAsia="ru-RU"/>
        </w:rPr>
      </w:pPr>
      <w:r>
        <w:rPr>
          <w:sz w:val="24"/>
          <w:szCs w:val="24"/>
          <w:lang w:eastAsia="ru-RU"/>
        </w:rPr>
        <w:t>от «____» ____________ 2022г.</w:t>
      </w:r>
    </w:p>
    <w:p w14:paraId="21A10F78" w14:textId="77777777" w:rsidR="00DA3B95" w:rsidRPr="004E2DB2" w:rsidRDefault="00BD141A" w:rsidP="00A0545B">
      <w:pPr>
        <w:pStyle w:val="102"/>
        <w:keepNext/>
        <w:keepLines/>
        <w:jc w:val="right"/>
        <w:outlineLvl w:val="0"/>
        <w:rPr>
          <w:sz w:val="24"/>
          <w:szCs w:val="24"/>
        </w:rPr>
      </w:pPr>
      <w:r>
        <w:rPr>
          <w:sz w:val="24"/>
          <w:szCs w:val="24"/>
          <w:lang w:eastAsia="ru-RU"/>
        </w:rPr>
        <w:t xml:space="preserve">на выполнение строительно-монтажных работ </w:t>
      </w:r>
      <w:r>
        <w:rPr>
          <w:sz w:val="24"/>
          <w:szCs w:val="24"/>
        </w:rPr>
        <w:t xml:space="preserve"> </w:t>
      </w:r>
    </w:p>
    <w:p w14:paraId="3ADB29B6" w14:textId="77777777" w:rsidR="00DA3B95" w:rsidRPr="004E2DB2" w:rsidRDefault="00E31F56" w:rsidP="00DA3B95">
      <w:pPr>
        <w:pStyle w:val="102"/>
        <w:keepNext/>
        <w:keepLines/>
        <w:jc w:val="right"/>
        <w:outlineLvl w:val="0"/>
        <w:rPr>
          <w:sz w:val="24"/>
          <w:szCs w:val="24"/>
        </w:rPr>
      </w:pPr>
    </w:p>
    <w:p w14:paraId="04DC1106" w14:textId="77777777" w:rsidR="00DA3B95" w:rsidRPr="004E2DB2" w:rsidRDefault="00BD141A" w:rsidP="00DA3B95">
      <w:pPr>
        <w:pStyle w:val="Style3"/>
        <w:keepNext/>
        <w:keepLines/>
        <w:widowControl/>
        <w:ind w:right="10"/>
        <w:jc w:val="center"/>
        <w:rPr>
          <w:rStyle w:val="FontStyle12"/>
          <w:sz w:val="24"/>
          <w:szCs w:val="24"/>
        </w:rPr>
      </w:pPr>
      <w:r>
        <w:rPr>
          <w:rStyle w:val="FontStyle12"/>
          <w:sz w:val="24"/>
          <w:szCs w:val="24"/>
        </w:rPr>
        <w:t>НАЛОГОВАЯ ОГОВОРКА</w:t>
      </w:r>
    </w:p>
    <w:p w14:paraId="0985C7DC" w14:textId="77777777" w:rsidR="00DA3B95" w:rsidRPr="004E2DB2" w:rsidRDefault="00E31F56" w:rsidP="00DA3B95">
      <w:pPr>
        <w:pStyle w:val="Style2"/>
        <w:keepNext/>
        <w:keepLines/>
        <w:widowControl/>
        <w:spacing w:line="240" w:lineRule="exact"/>
        <w:ind w:right="43"/>
        <w:jc w:val="both"/>
      </w:pPr>
    </w:p>
    <w:p w14:paraId="6C50EAA2" w14:textId="77777777" w:rsidR="00A0545B" w:rsidRPr="00817F38" w:rsidRDefault="00BD141A" w:rsidP="00A0545B">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r>
        <w:rPr>
          <w:sz w:val="23"/>
          <w:szCs w:val="23"/>
        </w:rPr>
        <w:t>УРАЛд/22/0_/00__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77462D07" w14:textId="77777777" w:rsidR="00A0545B" w:rsidRPr="00817F38" w:rsidRDefault="00BD141A" w:rsidP="00BD141A">
      <w:pPr>
        <w:pStyle w:val="Style1"/>
        <w:keepNext/>
        <w:keepLines/>
        <w:widowControl/>
        <w:numPr>
          <w:ilvl w:val="0"/>
          <w:numId w:val="69"/>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5A3A6033" w14:textId="77777777" w:rsidR="00A0545B" w:rsidRPr="00817F38" w:rsidRDefault="00BD141A" w:rsidP="00BD141A">
      <w:pPr>
        <w:pStyle w:val="Style1"/>
        <w:keepNext/>
        <w:keepLines/>
        <w:widowControl/>
        <w:numPr>
          <w:ilvl w:val="0"/>
          <w:numId w:val="69"/>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C896BB5" w14:textId="77777777" w:rsidR="00A0545B" w:rsidRPr="00817F38" w:rsidRDefault="00BD141A" w:rsidP="00BD141A">
      <w:pPr>
        <w:pStyle w:val="Style1"/>
        <w:keepNext/>
        <w:keepLines/>
        <w:widowControl/>
        <w:numPr>
          <w:ilvl w:val="0"/>
          <w:numId w:val="69"/>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EF5B6CE" w14:textId="77777777" w:rsidR="00A0545B" w:rsidRPr="00817F38" w:rsidRDefault="00BD141A" w:rsidP="00BD141A">
      <w:pPr>
        <w:pStyle w:val="Style1"/>
        <w:keepNext/>
        <w:keepLines/>
        <w:widowControl/>
        <w:numPr>
          <w:ilvl w:val="0"/>
          <w:numId w:val="69"/>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AB38" w14:textId="77777777" w:rsidR="00A0545B" w:rsidRPr="00817F38" w:rsidRDefault="00BD141A" w:rsidP="00BD141A">
      <w:pPr>
        <w:pStyle w:val="Style1"/>
        <w:keepNext/>
        <w:keepLines/>
        <w:widowControl/>
        <w:numPr>
          <w:ilvl w:val="0"/>
          <w:numId w:val="69"/>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11F4787" w14:textId="77777777" w:rsidR="00A0545B" w:rsidRPr="00817F38" w:rsidRDefault="00BD141A" w:rsidP="00BD141A">
      <w:pPr>
        <w:pStyle w:val="Style1"/>
        <w:keepNext/>
        <w:keepLines/>
        <w:widowControl/>
        <w:numPr>
          <w:ilvl w:val="0"/>
          <w:numId w:val="69"/>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0807EB20" w14:textId="77777777" w:rsidR="00A0545B" w:rsidRPr="00817F38" w:rsidRDefault="00BD141A" w:rsidP="00BD141A">
      <w:pPr>
        <w:pStyle w:val="Style1"/>
        <w:keepNext/>
        <w:keepLines/>
        <w:widowControl/>
        <w:numPr>
          <w:ilvl w:val="0"/>
          <w:numId w:val="69"/>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2D3DF60" w14:textId="77777777" w:rsidR="00A0545B" w:rsidRPr="00817F38" w:rsidRDefault="00BD141A" w:rsidP="00BD141A">
      <w:pPr>
        <w:pStyle w:val="Style1"/>
        <w:keepNext/>
        <w:keepLines/>
        <w:widowControl/>
        <w:numPr>
          <w:ilvl w:val="0"/>
          <w:numId w:val="69"/>
        </w:numPr>
        <w:spacing w:line="240" w:lineRule="auto"/>
        <w:ind w:right="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52D3AEC" w14:textId="77777777" w:rsidR="00A0545B" w:rsidRPr="00817F38" w:rsidRDefault="00BD141A" w:rsidP="00BD141A">
      <w:pPr>
        <w:pStyle w:val="Style1"/>
        <w:keepNext/>
        <w:keepLines/>
        <w:widowControl/>
        <w:numPr>
          <w:ilvl w:val="0"/>
          <w:numId w:val="69"/>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33A296E" w14:textId="77777777" w:rsidR="00A0545B" w:rsidRPr="00817F38" w:rsidRDefault="00BD141A" w:rsidP="00BD141A">
      <w:pPr>
        <w:pStyle w:val="Style1"/>
        <w:keepNext/>
        <w:keepLines/>
        <w:widowControl/>
        <w:numPr>
          <w:ilvl w:val="0"/>
          <w:numId w:val="69"/>
        </w:numPr>
        <w:spacing w:line="240" w:lineRule="auto"/>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5954358E" w14:textId="77777777" w:rsidR="00A0545B" w:rsidRPr="00817F38" w:rsidRDefault="00BD141A" w:rsidP="00BD141A">
      <w:pPr>
        <w:pStyle w:val="Style1"/>
        <w:keepNext/>
        <w:keepLines/>
        <w:widowControl/>
        <w:numPr>
          <w:ilvl w:val="0"/>
          <w:numId w:val="69"/>
        </w:numPr>
        <w:spacing w:line="240" w:lineRule="auto"/>
        <w:rPr>
          <w:rStyle w:val="FontStyle13"/>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0E976533" w14:textId="77777777" w:rsidR="00A0545B" w:rsidRPr="00817F38" w:rsidRDefault="00BD141A" w:rsidP="00BD141A">
      <w:pPr>
        <w:pStyle w:val="Style1"/>
        <w:keepNext/>
        <w:keepLines/>
        <w:widowControl/>
        <w:numPr>
          <w:ilvl w:val="0"/>
          <w:numId w:val="69"/>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61121C7C"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0EDB9B6A"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19E5E73C"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23E4A557" w14:textId="77777777" w:rsidR="00A0545B" w:rsidRPr="00817F38" w:rsidRDefault="00BD141A" w:rsidP="00A0545B">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15A7CB75" w14:textId="77777777" w:rsidR="00A0545B" w:rsidRPr="00817F38" w:rsidRDefault="00BD141A" w:rsidP="00A0545B">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6134FA9A" w14:textId="77777777" w:rsidR="00A0545B" w:rsidRPr="00817F38" w:rsidRDefault="00BD141A" w:rsidP="00A0545B">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487EE180"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69DD97F"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30ADA97D"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114BFDC6"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2B5354D8" w14:textId="77777777" w:rsidR="00A0545B" w:rsidRPr="00817F38" w:rsidRDefault="00BD141A" w:rsidP="00A0545B">
      <w:pPr>
        <w:pStyle w:val="Style1"/>
        <w:keepNext/>
        <w:keepLines/>
        <w:widowControl/>
        <w:spacing w:line="240" w:lineRule="auto"/>
        <w:ind w:left="10" w:right="10" w:firstLine="840"/>
        <w:rPr>
          <w:rStyle w:val="FontStyle12"/>
          <w:sz w:val="23"/>
          <w:szCs w:val="23"/>
        </w:rPr>
      </w:pPr>
      <w:r>
        <w:rPr>
          <w:rStyle w:val="FontStyle12"/>
          <w:sz w:val="23"/>
          <w:szCs w:val="23"/>
        </w:rPr>
        <w:t>2.8.</w:t>
      </w:r>
      <w:r>
        <w:tab/>
      </w:r>
      <w:r>
        <w:rPr>
          <w:rStyle w:val="FontStyle12"/>
          <w:sz w:val="23"/>
          <w:szCs w:val="23"/>
        </w:rPr>
        <w:t>штрафы начисленные Заказчику за соответствующие налоговые нарушения в связи с неуплатой ею Доначисленных налогов (далее – Штрафы).</w:t>
      </w:r>
    </w:p>
    <w:p w14:paraId="36EAB9FC" w14:textId="77777777" w:rsidR="00A0545B" w:rsidRPr="00817F38" w:rsidRDefault="00BD141A" w:rsidP="00A0545B">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5EDD861"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092E74A" w14:textId="77777777" w:rsidR="00A0545B" w:rsidRPr="00817F38" w:rsidRDefault="00BD141A" w:rsidP="00A0545B">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с даты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14:paraId="4EBFEADB"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33A1BFD5"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rPr>
          <w:rStyle w:val="FontStyle12"/>
          <w:sz w:val="23"/>
          <w:szCs w:val="23"/>
        </w:rPr>
        <w:t>(-ам), в рамках которого (-ых) Заказчик предпринял добросовестные усилия по оспариванию Решения налогового органа, а также</w:t>
      </w:r>
    </w:p>
    <w:p w14:paraId="5F4913E9"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14:paraId="118DC111"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tab/>
      </w:r>
      <w:r>
        <w:rPr>
          <w:rStyle w:val="FontStyle12"/>
          <w:sz w:val="23"/>
          <w:szCs w:val="23"/>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634607A"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2265DDBF" w14:textId="77777777" w:rsidR="00A0545B" w:rsidRPr="00817F38" w:rsidRDefault="00BD141A" w:rsidP="00A0545B">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38F8AF6B" w14:textId="77777777" w:rsidR="00DA3B95" w:rsidRPr="004E2DB2" w:rsidRDefault="00BD141A" w:rsidP="00A0545B">
      <w:pPr>
        <w:pStyle w:val="Style5"/>
        <w:keepNext/>
        <w:keepLines/>
        <w:widowControl/>
        <w:tabs>
          <w:tab w:val="left" w:pos="1133"/>
        </w:tabs>
        <w:spacing w:line="355" w:lineRule="exact"/>
        <w:ind w:left="5" w:firstLine="854"/>
        <w:rPr>
          <w:i/>
        </w:rPr>
      </w:pPr>
      <w:r>
        <w:rPr>
          <w:rStyle w:val="FontStyle12"/>
          <w:sz w:val="23"/>
          <w:szCs w:val="23"/>
        </w:rPr>
        <w:t>8.</w:t>
      </w:r>
      <w:r>
        <w:tab/>
      </w:r>
      <w:r>
        <w:rPr>
          <w:rStyle w:val="FontStyle12"/>
          <w:sz w:val="23"/>
          <w:szCs w:val="23"/>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i/>
          <w:sz w:val="24"/>
          <w:szCs w:val="24"/>
        </w:rPr>
        <w:t>.</w:t>
      </w:r>
    </w:p>
    <w:p w14:paraId="376E7D34" w14:textId="77777777" w:rsidR="00DA3B95" w:rsidRPr="004E2DB2" w:rsidRDefault="00E31F56" w:rsidP="00DA3B95">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A3B95" w:rsidRPr="004E2DB2" w14:paraId="70F17C1F" w14:textId="77777777" w:rsidTr="00086D58">
        <w:trPr>
          <w:trHeight w:val="1940"/>
        </w:trPr>
        <w:tc>
          <w:tcPr>
            <w:tcW w:w="5520" w:type="dxa"/>
            <w:tcBorders>
              <w:top w:val="nil"/>
              <w:left w:val="nil"/>
              <w:bottom w:val="nil"/>
              <w:right w:val="nil"/>
            </w:tcBorders>
          </w:tcPr>
          <w:p w14:paraId="24C60BDC" w14:textId="77777777" w:rsidR="00DA3B95" w:rsidRPr="004E2DB2" w:rsidRDefault="00E31F56" w:rsidP="00086D58">
            <w:pPr>
              <w:keepNext/>
              <w:keepLines/>
            </w:pPr>
          </w:p>
          <w:p w14:paraId="5CC1B3D6" w14:textId="77777777" w:rsidR="00DA3B95" w:rsidRPr="004E2DB2" w:rsidRDefault="00BD141A" w:rsidP="00086D58">
            <w:pPr>
              <w:keepNext/>
              <w:keepLines/>
            </w:pPr>
            <w:r>
              <w:t>Заказчик:</w:t>
            </w:r>
          </w:p>
          <w:p w14:paraId="0E1D0C6F" w14:textId="77777777" w:rsidR="00DA3B95" w:rsidRPr="004E2DB2" w:rsidRDefault="00E31F56" w:rsidP="00086D58">
            <w:pPr>
              <w:keepNext/>
              <w:keepLines/>
            </w:pPr>
          </w:p>
          <w:p w14:paraId="0B72C330" w14:textId="77777777" w:rsidR="00DA3B95" w:rsidRPr="004E2DB2" w:rsidRDefault="00BD141A" w:rsidP="00086D58">
            <w:pPr>
              <w:keepNext/>
              <w:keepLines/>
              <w:rPr>
                <w:vertAlign w:val="superscript"/>
              </w:rPr>
            </w:pPr>
            <w:r>
              <w:t>________    ______________</w:t>
            </w:r>
          </w:p>
          <w:p w14:paraId="4CB6B924" w14:textId="77777777" w:rsidR="00DA3B95" w:rsidRPr="004E2DB2" w:rsidRDefault="00BD141A" w:rsidP="00086D58">
            <w:pPr>
              <w:keepNext/>
              <w:keepLines/>
            </w:pPr>
            <w:r>
              <w:rPr>
                <w:vertAlign w:val="superscript"/>
              </w:rPr>
              <w:t xml:space="preserve">(подпись)                        (Ф.И.О.)                                     </w:t>
            </w:r>
          </w:p>
        </w:tc>
        <w:tc>
          <w:tcPr>
            <w:tcW w:w="4335" w:type="dxa"/>
            <w:tcBorders>
              <w:top w:val="nil"/>
              <w:left w:val="nil"/>
              <w:bottom w:val="nil"/>
              <w:right w:val="nil"/>
            </w:tcBorders>
          </w:tcPr>
          <w:p w14:paraId="18E97678" w14:textId="77777777" w:rsidR="00DA3B95" w:rsidRPr="004E2DB2" w:rsidRDefault="00E31F56" w:rsidP="00086D58">
            <w:pPr>
              <w:keepNext/>
              <w:keepLines/>
            </w:pPr>
          </w:p>
          <w:p w14:paraId="4F728BA5" w14:textId="77777777" w:rsidR="00DA3B95" w:rsidRPr="004E2DB2" w:rsidRDefault="00BD141A" w:rsidP="00086D58">
            <w:pPr>
              <w:keepNext/>
              <w:keepLines/>
            </w:pPr>
            <w:r>
              <w:rPr>
                <w:rStyle w:val="FontStyle12"/>
                <w:i/>
                <w:sz w:val="24"/>
                <w:szCs w:val="24"/>
              </w:rPr>
              <w:t>Подрядчик</w:t>
            </w:r>
            <w:r>
              <w:t>:</w:t>
            </w:r>
          </w:p>
          <w:p w14:paraId="78641FAA" w14:textId="77777777" w:rsidR="00DA3B95" w:rsidRPr="004E2DB2" w:rsidRDefault="00E31F56" w:rsidP="00086D58">
            <w:pPr>
              <w:keepNext/>
              <w:keepLines/>
            </w:pPr>
          </w:p>
          <w:p w14:paraId="341FBE16" w14:textId="77777777" w:rsidR="00DA3B95" w:rsidRPr="004E2DB2" w:rsidRDefault="00BD141A" w:rsidP="00086D58">
            <w:pPr>
              <w:keepNext/>
              <w:keepLines/>
              <w:rPr>
                <w:vertAlign w:val="superscript"/>
              </w:rPr>
            </w:pPr>
            <w:r>
              <w:t>________    ______________</w:t>
            </w:r>
          </w:p>
          <w:p w14:paraId="40CC1940" w14:textId="77777777" w:rsidR="00DA3B95" w:rsidRPr="004E2DB2" w:rsidRDefault="00BD141A" w:rsidP="00086D58">
            <w:pPr>
              <w:keepNext/>
              <w:keepLines/>
            </w:pPr>
            <w:r>
              <w:rPr>
                <w:vertAlign w:val="superscript"/>
              </w:rPr>
              <w:t xml:space="preserve">(подпись)                        (Ф.И.О.)                                     </w:t>
            </w:r>
          </w:p>
        </w:tc>
      </w:tr>
    </w:tbl>
    <w:p w14:paraId="7B33A339" w14:textId="77777777" w:rsidR="00E9287A" w:rsidRDefault="00E31F56">
      <w:pPr>
        <w:pStyle w:val="102"/>
      </w:pPr>
    </w:p>
    <w:p w14:paraId="0709CC8E" w14:textId="77777777" w:rsidR="00A0545B" w:rsidRPr="004E2DB2" w:rsidRDefault="00E31F56" w:rsidP="00A0545B"/>
    <w:p w14:paraId="1DF9070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58F6E28" w14:textId="77777777" w:rsidR="00B201BE" w:rsidRDefault="00BD141A">
      <w:pPr>
        <w:pStyle w:val="1a"/>
        <w:ind w:firstLine="0"/>
        <w:jc w:val="right"/>
        <w:outlineLvl w:val="0"/>
        <w:rPr>
          <w:b/>
          <w:i/>
          <w:iCs/>
        </w:rPr>
      </w:pPr>
      <w:r>
        <w:lastRenderedPageBreak/>
        <w:t>Приложение № 6</w:t>
      </w:r>
    </w:p>
    <w:p w14:paraId="1A81F3D6" w14:textId="77777777" w:rsidR="00493F52" w:rsidRDefault="00493F52" w:rsidP="00493F52">
      <w:pPr>
        <w:jc w:val="right"/>
        <w:rPr>
          <w:sz w:val="28"/>
        </w:rPr>
      </w:pPr>
      <w:r>
        <w:rPr>
          <w:sz w:val="28"/>
        </w:rPr>
        <w:t>к документации о закупке</w:t>
      </w:r>
    </w:p>
    <w:p w14:paraId="06742399" w14:textId="77777777" w:rsidR="00493F52" w:rsidRPr="00C03380" w:rsidRDefault="00493F52" w:rsidP="00493F52">
      <w:pPr>
        <w:jc w:val="right"/>
        <w:rPr>
          <w:b/>
          <w:i/>
          <w:iCs/>
          <w:sz w:val="28"/>
        </w:rPr>
      </w:pPr>
    </w:p>
    <w:p w14:paraId="674C64BF" w14:textId="77777777" w:rsidR="00B201BE" w:rsidRDefault="00BD141A">
      <w:pPr>
        <w:pStyle w:val="1a"/>
        <w:ind w:firstLine="0"/>
        <w:jc w:val="right"/>
        <w:outlineLvl w:val="0"/>
        <w:rPr>
          <w:b/>
          <w:i/>
          <w:iCs/>
        </w:rPr>
      </w:pPr>
      <w:r>
        <w:t xml:space="preserve"> </w:t>
      </w:r>
    </w:p>
    <w:p w14:paraId="2363EAA7" w14:textId="77777777" w:rsidR="00B513D4" w:rsidRPr="000B7084" w:rsidRDefault="00BD141A" w:rsidP="00B513D4">
      <w:pPr>
        <w:pStyle w:val="1a"/>
        <w:pBdr>
          <w:top w:val="nil"/>
          <w:left w:val="nil"/>
          <w:bottom w:val="nil"/>
          <w:right w:val="nil"/>
          <w:between w:val="nil"/>
        </w:pBdr>
        <w:jc w:val="center"/>
      </w:pPr>
      <w:r>
        <w:rPr>
          <w:color w:val="000000"/>
        </w:rPr>
        <w:t>ТРЕБОВАНИЯ К НЕЗАВИСИМОЙ (БАНКОВСКОЙ) ГАРАНТИИ</w:t>
      </w:r>
    </w:p>
    <w:p w14:paraId="4B2DDCBD" w14:textId="77777777" w:rsidR="00B513D4" w:rsidRPr="000B7084" w:rsidRDefault="00E31F56" w:rsidP="00B513D4">
      <w:pPr>
        <w:pStyle w:val="1a"/>
        <w:pBdr>
          <w:top w:val="nil"/>
          <w:left w:val="nil"/>
          <w:bottom w:val="nil"/>
          <w:right w:val="nil"/>
          <w:between w:val="nil"/>
        </w:pBdr>
        <w:rPr>
          <w:color w:val="000000"/>
        </w:rPr>
      </w:pPr>
    </w:p>
    <w:p w14:paraId="397A10DB" w14:textId="77777777" w:rsidR="00B513D4" w:rsidRPr="000B7084" w:rsidRDefault="00BD141A" w:rsidP="00B513D4">
      <w:pPr>
        <w:pStyle w:val="1a"/>
        <w:pBdr>
          <w:top w:val="nil"/>
          <w:left w:val="nil"/>
          <w:bottom w:val="nil"/>
          <w:right w:val="nil"/>
          <w:between w:val="nil"/>
        </w:pBdr>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1AE5855E" w14:textId="77777777" w:rsidR="00B513D4" w:rsidRPr="000B7084" w:rsidRDefault="00BD141A" w:rsidP="00B513D4">
      <w:pPr>
        <w:pStyle w:val="1a"/>
        <w:pBdr>
          <w:top w:val="nil"/>
          <w:left w:val="nil"/>
          <w:bottom w:val="nil"/>
          <w:right w:val="nil"/>
          <w:between w:val="nil"/>
        </w:pBdr>
        <w:rPr>
          <w:color w:val="000000"/>
        </w:rPr>
      </w:pPr>
      <w:r>
        <w:rPr>
          <w:color w:val="000000"/>
        </w:rPr>
        <w:t>2.</w:t>
      </w:r>
      <w:r>
        <w:rPr>
          <w:color w:val="000000"/>
        </w:rPr>
        <w:tab/>
        <w:t>В банковской гарантии должны быть указаны:</w:t>
      </w:r>
    </w:p>
    <w:p w14:paraId="723A1886"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rPr>
        <w:t>дата выдачи;</w:t>
      </w:r>
    </w:p>
    <w:p w14:paraId="39CBC16B"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rPr>
        <w:t>принципал – наименование, адрес, ИНН, ОГРН;</w:t>
      </w:r>
    </w:p>
    <w:p w14:paraId="58C7FFB5"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14:paraId="0BA9BACB"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96FB0C7" w14:textId="7B8EE592"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 xml:space="preserve">номер и наименование закупки: </w:t>
      </w:r>
      <w:r>
        <w:t>ОКэ-СВЕРД-22-0011 по предмету закупки «</w:t>
      </w:r>
      <w:r>
        <w:rPr>
          <w:color w:val="000000" w:themeColor="text1"/>
        </w:rPr>
        <w:t>Реконструкция контейнерного терминала Блочная Уральского филиала ПАО «ТрансКонтейнер»</w:t>
      </w:r>
      <w:r>
        <w:t xml:space="preserve">». </w:t>
      </w:r>
    </w:p>
    <w:p w14:paraId="1CDD6A28"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денежная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14:paraId="753E4C48"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срок действия гарантии;</w:t>
      </w:r>
    </w:p>
    <w:p w14:paraId="7201587E"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8ACE12B"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B471127"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069D989"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14:paraId="07CB4AD8"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D02ED6E"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45B47D7"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CDFC366"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F57CDAF"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67AA42A"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9F8C730"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27FE2D71" w14:textId="77777777" w:rsidR="00B513D4" w:rsidRPr="000B7084" w:rsidRDefault="00BD141A" w:rsidP="00BD141A">
      <w:pPr>
        <w:pStyle w:val="1a"/>
        <w:numPr>
          <w:ilvl w:val="0"/>
          <w:numId w:val="70"/>
        </w:numPr>
        <w:pBdr>
          <w:top w:val="nil"/>
          <w:left w:val="nil"/>
          <w:bottom w:val="nil"/>
          <w:right w:val="nil"/>
          <w:between w:val="nil"/>
        </w:pBdr>
        <w:suppressAutoHyphens w:val="0"/>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5D2219F2" w14:textId="77777777" w:rsidR="00B513D4" w:rsidRPr="000B7084" w:rsidRDefault="00BD141A" w:rsidP="00B513D4">
      <w:pPr>
        <w:pStyle w:val="1a"/>
        <w:pBdr>
          <w:top w:val="nil"/>
          <w:left w:val="nil"/>
          <w:bottom w:val="nil"/>
          <w:right w:val="nil"/>
          <w:between w:val="nil"/>
        </w:pBdr>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04A4736" w14:textId="77777777" w:rsidR="00B513D4" w:rsidRPr="000B7084" w:rsidRDefault="00BD141A" w:rsidP="00B513D4">
      <w:pPr>
        <w:pStyle w:val="1a"/>
        <w:pBdr>
          <w:top w:val="nil"/>
          <w:left w:val="nil"/>
          <w:bottom w:val="nil"/>
          <w:right w:val="nil"/>
          <w:between w:val="nil"/>
        </w:pBdr>
        <w:rPr>
          <w:color w:val="000000"/>
        </w:rPr>
      </w:pPr>
      <w:r>
        <w:rPr>
          <w:color w:val="000000"/>
        </w:rPr>
        <w:t>4.</w:t>
      </w:r>
      <w:r>
        <w:rPr>
          <w:color w:val="000000"/>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color w:val="000000"/>
        </w:rPr>
        <w:lastRenderedPageBreak/>
        <w:t>(учредительных документов), должны быть представлены решение о назначении лица на должность или приказ о назначении на должность.</w:t>
      </w:r>
    </w:p>
    <w:p w14:paraId="3C9AA47B" w14:textId="77777777" w:rsidR="00B513D4" w:rsidRPr="000B7084" w:rsidRDefault="00BD141A" w:rsidP="00B513D4">
      <w:pPr>
        <w:pStyle w:val="1a"/>
        <w:pBdr>
          <w:top w:val="nil"/>
          <w:left w:val="nil"/>
          <w:bottom w:val="nil"/>
          <w:right w:val="nil"/>
          <w:between w:val="nil"/>
        </w:pBdr>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3A4CF91" w14:textId="69CDDF0E" w:rsidR="00B513D4" w:rsidRDefault="00BD141A" w:rsidP="00B513D4">
      <w:pPr>
        <w:pStyle w:val="1a"/>
        <w:pBdr>
          <w:top w:val="nil"/>
          <w:left w:val="nil"/>
          <w:bottom w:val="nil"/>
          <w:right w:val="nil"/>
          <w:between w:val="nil"/>
        </w:pBdr>
        <w:rPr>
          <w:color w:val="000000"/>
        </w:rPr>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19F30DC1" w14:textId="1C636DA5" w:rsidR="00BD141A" w:rsidRDefault="00BD141A" w:rsidP="00B513D4">
      <w:pPr>
        <w:pStyle w:val="1a"/>
        <w:pBdr>
          <w:top w:val="nil"/>
          <w:left w:val="nil"/>
          <w:bottom w:val="nil"/>
          <w:right w:val="nil"/>
          <w:between w:val="nil"/>
        </w:pBdr>
        <w:rPr>
          <w:color w:val="000000"/>
        </w:rPr>
      </w:pPr>
    </w:p>
    <w:p w14:paraId="2D722630" w14:textId="0F2FD1B6" w:rsidR="00BD141A" w:rsidRDefault="00BD141A" w:rsidP="00B513D4">
      <w:pPr>
        <w:pStyle w:val="1a"/>
        <w:pBdr>
          <w:top w:val="nil"/>
          <w:left w:val="nil"/>
          <w:bottom w:val="nil"/>
          <w:right w:val="nil"/>
          <w:between w:val="nil"/>
        </w:pBdr>
        <w:rPr>
          <w:color w:val="000000"/>
        </w:rPr>
      </w:pPr>
    </w:p>
    <w:p w14:paraId="388CF787" w14:textId="1300C9AA" w:rsidR="00BD141A" w:rsidRDefault="00BD141A" w:rsidP="00B513D4">
      <w:pPr>
        <w:pStyle w:val="1a"/>
        <w:pBdr>
          <w:top w:val="nil"/>
          <w:left w:val="nil"/>
          <w:bottom w:val="nil"/>
          <w:right w:val="nil"/>
          <w:between w:val="nil"/>
        </w:pBdr>
        <w:rPr>
          <w:color w:val="000000"/>
        </w:rPr>
      </w:pPr>
    </w:p>
    <w:p w14:paraId="20454D82" w14:textId="1DBB4A66" w:rsidR="00BD141A" w:rsidRDefault="00BD141A" w:rsidP="00B513D4">
      <w:pPr>
        <w:pStyle w:val="1a"/>
        <w:pBdr>
          <w:top w:val="nil"/>
          <w:left w:val="nil"/>
          <w:bottom w:val="nil"/>
          <w:right w:val="nil"/>
          <w:between w:val="nil"/>
        </w:pBdr>
        <w:rPr>
          <w:color w:val="000000"/>
        </w:rPr>
      </w:pPr>
    </w:p>
    <w:p w14:paraId="3521DA30" w14:textId="6EBC2094" w:rsidR="00BD141A" w:rsidRDefault="00BD141A" w:rsidP="00B513D4">
      <w:pPr>
        <w:pStyle w:val="1a"/>
        <w:pBdr>
          <w:top w:val="nil"/>
          <w:left w:val="nil"/>
          <w:bottom w:val="nil"/>
          <w:right w:val="nil"/>
          <w:between w:val="nil"/>
        </w:pBdr>
        <w:rPr>
          <w:color w:val="000000"/>
        </w:rPr>
      </w:pPr>
    </w:p>
    <w:p w14:paraId="423AAFFF" w14:textId="607EA892" w:rsidR="00BD141A" w:rsidRDefault="00BD141A" w:rsidP="00B513D4">
      <w:pPr>
        <w:pStyle w:val="1a"/>
        <w:pBdr>
          <w:top w:val="nil"/>
          <w:left w:val="nil"/>
          <w:bottom w:val="nil"/>
          <w:right w:val="nil"/>
          <w:between w:val="nil"/>
        </w:pBdr>
        <w:rPr>
          <w:color w:val="000000"/>
        </w:rPr>
      </w:pPr>
    </w:p>
    <w:p w14:paraId="7615C832" w14:textId="3CAE1A3B" w:rsidR="00BD141A" w:rsidRDefault="00BD141A" w:rsidP="00B513D4">
      <w:pPr>
        <w:pStyle w:val="1a"/>
        <w:pBdr>
          <w:top w:val="nil"/>
          <w:left w:val="nil"/>
          <w:bottom w:val="nil"/>
          <w:right w:val="nil"/>
          <w:between w:val="nil"/>
        </w:pBdr>
        <w:rPr>
          <w:color w:val="000000"/>
        </w:rPr>
      </w:pPr>
    </w:p>
    <w:p w14:paraId="7E310AD8" w14:textId="3A79F043" w:rsidR="00BD141A" w:rsidRDefault="00BD141A" w:rsidP="00B513D4">
      <w:pPr>
        <w:pStyle w:val="1a"/>
        <w:pBdr>
          <w:top w:val="nil"/>
          <w:left w:val="nil"/>
          <w:bottom w:val="nil"/>
          <w:right w:val="nil"/>
          <w:between w:val="nil"/>
        </w:pBdr>
        <w:rPr>
          <w:color w:val="000000"/>
        </w:rPr>
      </w:pPr>
    </w:p>
    <w:p w14:paraId="7303147A" w14:textId="583579DD" w:rsidR="00BD141A" w:rsidRDefault="00BD141A" w:rsidP="00B513D4">
      <w:pPr>
        <w:pStyle w:val="1a"/>
        <w:pBdr>
          <w:top w:val="nil"/>
          <w:left w:val="nil"/>
          <w:bottom w:val="nil"/>
          <w:right w:val="nil"/>
          <w:between w:val="nil"/>
        </w:pBdr>
        <w:rPr>
          <w:color w:val="000000"/>
        </w:rPr>
      </w:pPr>
    </w:p>
    <w:p w14:paraId="169102B5" w14:textId="5421910D" w:rsidR="00BD141A" w:rsidRDefault="00BD141A" w:rsidP="00B513D4">
      <w:pPr>
        <w:pStyle w:val="1a"/>
        <w:pBdr>
          <w:top w:val="nil"/>
          <w:left w:val="nil"/>
          <w:bottom w:val="nil"/>
          <w:right w:val="nil"/>
          <w:between w:val="nil"/>
        </w:pBdr>
        <w:rPr>
          <w:color w:val="000000"/>
        </w:rPr>
      </w:pPr>
    </w:p>
    <w:p w14:paraId="26C67B83" w14:textId="277D17A0" w:rsidR="00BD141A" w:rsidRDefault="00BD141A" w:rsidP="00B513D4">
      <w:pPr>
        <w:pStyle w:val="1a"/>
        <w:pBdr>
          <w:top w:val="nil"/>
          <w:left w:val="nil"/>
          <w:bottom w:val="nil"/>
          <w:right w:val="nil"/>
          <w:between w:val="nil"/>
        </w:pBdr>
        <w:rPr>
          <w:color w:val="000000"/>
        </w:rPr>
      </w:pPr>
    </w:p>
    <w:p w14:paraId="05001019" w14:textId="6E7640AF" w:rsidR="00BD141A" w:rsidRDefault="00BD141A" w:rsidP="00B513D4">
      <w:pPr>
        <w:pStyle w:val="1a"/>
        <w:pBdr>
          <w:top w:val="nil"/>
          <w:left w:val="nil"/>
          <w:bottom w:val="nil"/>
          <w:right w:val="nil"/>
          <w:between w:val="nil"/>
        </w:pBdr>
        <w:rPr>
          <w:color w:val="000000"/>
        </w:rPr>
      </w:pPr>
    </w:p>
    <w:p w14:paraId="499C5CDB" w14:textId="0EA30AF6" w:rsidR="00BD141A" w:rsidRDefault="00BD141A" w:rsidP="00B513D4">
      <w:pPr>
        <w:pStyle w:val="1a"/>
        <w:pBdr>
          <w:top w:val="nil"/>
          <w:left w:val="nil"/>
          <w:bottom w:val="nil"/>
          <w:right w:val="nil"/>
          <w:between w:val="nil"/>
        </w:pBdr>
        <w:rPr>
          <w:color w:val="000000"/>
        </w:rPr>
      </w:pPr>
    </w:p>
    <w:p w14:paraId="1FE84B32" w14:textId="2D99901C" w:rsidR="00BD141A" w:rsidRDefault="00BD141A" w:rsidP="00B513D4">
      <w:pPr>
        <w:pStyle w:val="1a"/>
        <w:pBdr>
          <w:top w:val="nil"/>
          <w:left w:val="nil"/>
          <w:bottom w:val="nil"/>
          <w:right w:val="nil"/>
          <w:between w:val="nil"/>
        </w:pBdr>
        <w:rPr>
          <w:color w:val="000000"/>
        </w:rPr>
      </w:pPr>
    </w:p>
    <w:p w14:paraId="773A5EEE" w14:textId="1558CBB9" w:rsidR="00BD141A" w:rsidRDefault="00BD141A" w:rsidP="00B513D4">
      <w:pPr>
        <w:pStyle w:val="1a"/>
        <w:pBdr>
          <w:top w:val="nil"/>
          <w:left w:val="nil"/>
          <w:bottom w:val="nil"/>
          <w:right w:val="nil"/>
          <w:between w:val="nil"/>
        </w:pBdr>
        <w:rPr>
          <w:color w:val="000000"/>
        </w:rPr>
      </w:pPr>
    </w:p>
    <w:p w14:paraId="0A8C240B" w14:textId="3D4F7770" w:rsidR="00BD141A" w:rsidRDefault="00BD141A" w:rsidP="00B513D4">
      <w:pPr>
        <w:pStyle w:val="1a"/>
        <w:pBdr>
          <w:top w:val="nil"/>
          <w:left w:val="nil"/>
          <w:bottom w:val="nil"/>
          <w:right w:val="nil"/>
          <w:between w:val="nil"/>
        </w:pBdr>
        <w:rPr>
          <w:color w:val="000000"/>
        </w:rPr>
      </w:pPr>
    </w:p>
    <w:p w14:paraId="2CA5DB6E" w14:textId="71DFD955" w:rsidR="00BD141A" w:rsidRDefault="00BD141A" w:rsidP="00B513D4">
      <w:pPr>
        <w:pStyle w:val="1a"/>
        <w:pBdr>
          <w:top w:val="nil"/>
          <w:left w:val="nil"/>
          <w:bottom w:val="nil"/>
          <w:right w:val="nil"/>
          <w:between w:val="nil"/>
        </w:pBdr>
        <w:rPr>
          <w:color w:val="000000"/>
        </w:rPr>
      </w:pPr>
    </w:p>
    <w:p w14:paraId="33A191EF" w14:textId="586841A2" w:rsidR="00BD141A" w:rsidRDefault="00BD141A" w:rsidP="00B513D4">
      <w:pPr>
        <w:pStyle w:val="1a"/>
        <w:pBdr>
          <w:top w:val="nil"/>
          <w:left w:val="nil"/>
          <w:bottom w:val="nil"/>
          <w:right w:val="nil"/>
          <w:between w:val="nil"/>
        </w:pBdr>
        <w:rPr>
          <w:color w:val="000000"/>
        </w:rPr>
      </w:pPr>
    </w:p>
    <w:p w14:paraId="32AACC74" w14:textId="5D72477E" w:rsidR="00BD141A" w:rsidRDefault="00BD141A" w:rsidP="00B513D4">
      <w:pPr>
        <w:pStyle w:val="1a"/>
        <w:pBdr>
          <w:top w:val="nil"/>
          <w:left w:val="nil"/>
          <w:bottom w:val="nil"/>
          <w:right w:val="nil"/>
          <w:between w:val="nil"/>
        </w:pBdr>
        <w:rPr>
          <w:color w:val="000000"/>
        </w:rPr>
      </w:pPr>
    </w:p>
    <w:p w14:paraId="042DA650" w14:textId="6651F000" w:rsidR="00BD141A" w:rsidRDefault="00BD141A" w:rsidP="00B513D4">
      <w:pPr>
        <w:pStyle w:val="1a"/>
        <w:pBdr>
          <w:top w:val="nil"/>
          <w:left w:val="nil"/>
          <w:bottom w:val="nil"/>
          <w:right w:val="nil"/>
          <w:between w:val="nil"/>
        </w:pBdr>
        <w:rPr>
          <w:color w:val="000000"/>
        </w:rPr>
      </w:pPr>
    </w:p>
    <w:p w14:paraId="70711EE4" w14:textId="3EBB0A70" w:rsidR="00BD141A" w:rsidRDefault="00BD141A" w:rsidP="00B513D4">
      <w:pPr>
        <w:pStyle w:val="1a"/>
        <w:pBdr>
          <w:top w:val="nil"/>
          <w:left w:val="nil"/>
          <w:bottom w:val="nil"/>
          <w:right w:val="nil"/>
          <w:between w:val="nil"/>
        </w:pBdr>
        <w:rPr>
          <w:color w:val="000000"/>
        </w:rPr>
      </w:pPr>
    </w:p>
    <w:p w14:paraId="288C3D09" w14:textId="270E4DA6" w:rsidR="00BD141A" w:rsidRDefault="00BD141A" w:rsidP="00B513D4">
      <w:pPr>
        <w:pStyle w:val="1a"/>
        <w:pBdr>
          <w:top w:val="nil"/>
          <w:left w:val="nil"/>
          <w:bottom w:val="nil"/>
          <w:right w:val="nil"/>
          <w:between w:val="nil"/>
        </w:pBdr>
        <w:rPr>
          <w:color w:val="000000"/>
        </w:rPr>
      </w:pPr>
    </w:p>
    <w:p w14:paraId="6AC5A8CD" w14:textId="3BE9B5F6" w:rsidR="00BD141A" w:rsidRDefault="00BD141A" w:rsidP="00B513D4">
      <w:pPr>
        <w:pStyle w:val="1a"/>
        <w:pBdr>
          <w:top w:val="nil"/>
          <w:left w:val="nil"/>
          <w:bottom w:val="nil"/>
          <w:right w:val="nil"/>
          <w:between w:val="nil"/>
        </w:pBdr>
        <w:rPr>
          <w:color w:val="000000"/>
        </w:rPr>
      </w:pPr>
    </w:p>
    <w:p w14:paraId="0FF67104" w14:textId="7C5A6756" w:rsidR="00BD141A" w:rsidRDefault="00BD141A" w:rsidP="00B513D4">
      <w:pPr>
        <w:pStyle w:val="1a"/>
        <w:pBdr>
          <w:top w:val="nil"/>
          <w:left w:val="nil"/>
          <w:bottom w:val="nil"/>
          <w:right w:val="nil"/>
          <w:between w:val="nil"/>
        </w:pBdr>
        <w:rPr>
          <w:color w:val="000000"/>
        </w:rPr>
      </w:pPr>
    </w:p>
    <w:p w14:paraId="333B59FC" w14:textId="06F7E940" w:rsidR="00BD141A" w:rsidRDefault="00BD141A" w:rsidP="00B513D4">
      <w:pPr>
        <w:pStyle w:val="1a"/>
        <w:pBdr>
          <w:top w:val="nil"/>
          <w:left w:val="nil"/>
          <w:bottom w:val="nil"/>
          <w:right w:val="nil"/>
          <w:between w:val="nil"/>
        </w:pBdr>
        <w:rPr>
          <w:color w:val="000000"/>
        </w:rPr>
      </w:pPr>
    </w:p>
    <w:p w14:paraId="6FBBE169" w14:textId="15C37CF2" w:rsidR="00BD141A" w:rsidRDefault="00BD141A" w:rsidP="00B513D4">
      <w:pPr>
        <w:pStyle w:val="1a"/>
        <w:pBdr>
          <w:top w:val="nil"/>
          <w:left w:val="nil"/>
          <w:bottom w:val="nil"/>
          <w:right w:val="nil"/>
          <w:between w:val="nil"/>
        </w:pBdr>
        <w:rPr>
          <w:color w:val="000000"/>
        </w:rPr>
      </w:pPr>
    </w:p>
    <w:p w14:paraId="079D16E0" w14:textId="30834360" w:rsidR="00BD141A" w:rsidRDefault="00BD141A" w:rsidP="00B513D4">
      <w:pPr>
        <w:pStyle w:val="1a"/>
        <w:pBdr>
          <w:top w:val="nil"/>
          <w:left w:val="nil"/>
          <w:bottom w:val="nil"/>
          <w:right w:val="nil"/>
          <w:between w:val="nil"/>
        </w:pBdr>
        <w:rPr>
          <w:color w:val="000000"/>
        </w:rPr>
      </w:pPr>
    </w:p>
    <w:p w14:paraId="36BC95F6" w14:textId="7BD1E145" w:rsidR="00BD141A" w:rsidRDefault="00BD141A" w:rsidP="00B513D4">
      <w:pPr>
        <w:pStyle w:val="1a"/>
        <w:pBdr>
          <w:top w:val="nil"/>
          <w:left w:val="nil"/>
          <w:bottom w:val="nil"/>
          <w:right w:val="nil"/>
          <w:between w:val="nil"/>
        </w:pBdr>
        <w:rPr>
          <w:color w:val="000000"/>
        </w:rPr>
      </w:pPr>
    </w:p>
    <w:p w14:paraId="3DBC0B47" w14:textId="72097C54" w:rsidR="00BD141A" w:rsidRDefault="00BD141A" w:rsidP="00B513D4">
      <w:pPr>
        <w:pStyle w:val="1a"/>
        <w:pBdr>
          <w:top w:val="nil"/>
          <w:left w:val="nil"/>
          <w:bottom w:val="nil"/>
          <w:right w:val="nil"/>
          <w:between w:val="nil"/>
        </w:pBdr>
        <w:rPr>
          <w:color w:val="000000"/>
        </w:rPr>
      </w:pPr>
    </w:p>
    <w:p w14:paraId="70F3A50A" w14:textId="4E0F5AA8" w:rsidR="00BD141A" w:rsidRDefault="00BD141A" w:rsidP="00B513D4">
      <w:pPr>
        <w:pStyle w:val="1a"/>
        <w:pBdr>
          <w:top w:val="nil"/>
          <w:left w:val="nil"/>
          <w:bottom w:val="nil"/>
          <w:right w:val="nil"/>
          <w:between w:val="nil"/>
        </w:pBdr>
        <w:rPr>
          <w:color w:val="000000"/>
        </w:rPr>
      </w:pPr>
    </w:p>
    <w:p w14:paraId="3E15B9C5" w14:textId="62849321" w:rsidR="00BD141A" w:rsidRDefault="00BD141A" w:rsidP="00B513D4">
      <w:pPr>
        <w:pStyle w:val="1a"/>
        <w:pBdr>
          <w:top w:val="nil"/>
          <w:left w:val="nil"/>
          <w:bottom w:val="nil"/>
          <w:right w:val="nil"/>
          <w:between w:val="nil"/>
        </w:pBdr>
        <w:rPr>
          <w:color w:val="000000"/>
        </w:rPr>
      </w:pPr>
    </w:p>
    <w:p w14:paraId="130D4DA8" w14:textId="0068D265" w:rsidR="00BD141A" w:rsidRDefault="00BD141A" w:rsidP="00B513D4">
      <w:pPr>
        <w:pStyle w:val="1a"/>
        <w:pBdr>
          <w:top w:val="nil"/>
          <w:left w:val="nil"/>
          <w:bottom w:val="nil"/>
          <w:right w:val="nil"/>
          <w:between w:val="nil"/>
        </w:pBdr>
        <w:rPr>
          <w:color w:val="000000"/>
        </w:rPr>
      </w:pPr>
    </w:p>
    <w:p w14:paraId="505C0E2F" w14:textId="76990254" w:rsidR="00BD141A" w:rsidRDefault="00BD141A" w:rsidP="00B513D4">
      <w:pPr>
        <w:pStyle w:val="1a"/>
        <w:pBdr>
          <w:top w:val="nil"/>
          <w:left w:val="nil"/>
          <w:bottom w:val="nil"/>
          <w:right w:val="nil"/>
          <w:between w:val="nil"/>
        </w:pBdr>
        <w:rPr>
          <w:color w:val="000000"/>
        </w:rPr>
      </w:pPr>
    </w:p>
    <w:p w14:paraId="01900485" w14:textId="77777777" w:rsidR="00BD141A" w:rsidRDefault="00BD141A" w:rsidP="00BD141A">
      <w:pPr>
        <w:tabs>
          <w:tab w:val="left" w:pos="9639"/>
        </w:tabs>
        <w:jc w:val="center"/>
        <w:outlineLvl w:val="1"/>
        <w:rPr>
          <w:b/>
          <w:bCs/>
        </w:rPr>
      </w:pPr>
    </w:p>
    <w:p w14:paraId="549A1973" w14:textId="77777777" w:rsidR="00BD141A" w:rsidRDefault="00BD141A" w:rsidP="00BD141A">
      <w:pPr>
        <w:tabs>
          <w:tab w:val="left" w:pos="9639"/>
        </w:tabs>
        <w:jc w:val="center"/>
        <w:outlineLvl w:val="1"/>
        <w:rPr>
          <w:b/>
          <w:bCs/>
        </w:rPr>
      </w:pPr>
    </w:p>
    <w:p w14:paraId="75D533D3" w14:textId="77777777" w:rsidR="00BD141A" w:rsidRDefault="00BD141A" w:rsidP="00BD141A">
      <w:pPr>
        <w:pStyle w:val="1a"/>
        <w:ind w:firstLine="0"/>
        <w:jc w:val="right"/>
        <w:outlineLvl w:val="0"/>
        <w:rPr>
          <w:b/>
          <w:i/>
          <w:iCs/>
        </w:rPr>
      </w:pPr>
      <w:r>
        <w:lastRenderedPageBreak/>
        <w:t>Приложение № 7</w:t>
      </w:r>
      <w:r>
        <w:br/>
        <w:t>к документации о закупке</w:t>
      </w:r>
    </w:p>
    <w:p w14:paraId="4323024C" w14:textId="77777777" w:rsidR="00BD141A" w:rsidRDefault="00BD141A" w:rsidP="00BD141A">
      <w:pPr>
        <w:tabs>
          <w:tab w:val="left" w:pos="9639"/>
        </w:tabs>
        <w:jc w:val="center"/>
        <w:outlineLvl w:val="1"/>
        <w:rPr>
          <w:b/>
          <w:bCs/>
        </w:rPr>
      </w:pPr>
    </w:p>
    <w:p w14:paraId="1A4F78AD" w14:textId="77777777" w:rsidR="00BD141A" w:rsidRDefault="00BD141A" w:rsidP="00BD141A">
      <w:pPr>
        <w:tabs>
          <w:tab w:val="left" w:pos="9639"/>
        </w:tabs>
        <w:jc w:val="center"/>
        <w:outlineLvl w:val="1"/>
        <w:rPr>
          <w:b/>
          <w:bCs/>
        </w:rPr>
      </w:pPr>
    </w:p>
    <w:p w14:paraId="53292B05" w14:textId="311C0097" w:rsidR="00BD141A" w:rsidRPr="00474A37" w:rsidRDefault="00BD141A" w:rsidP="00BD141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6D64411F" w14:textId="77777777" w:rsidR="00BD141A" w:rsidRPr="00474A37" w:rsidRDefault="00BD141A" w:rsidP="00BD141A">
      <w:pPr>
        <w:tabs>
          <w:tab w:val="left" w:pos="9639"/>
        </w:tabs>
        <w:ind w:firstLine="567"/>
        <w:jc w:val="center"/>
        <w:rPr>
          <w:sz w:val="22"/>
        </w:rPr>
      </w:pPr>
    </w:p>
    <w:p w14:paraId="3A232817" w14:textId="77777777" w:rsidR="00BD141A" w:rsidRPr="00474A37" w:rsidRDefault="00BD141A" w:rsidP="00BD141A">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1C5CE7F" w14:textId="77777777" w:rsidR="00BD141A" w:rsidRPr="00474A37" w:rsidRDefault="00BD141A" w:rsidP="00BD141A">
      <w:pPr>
        <w:tabs>
          <w:tab w:val="left" w:pos="9639"/>
        </w:tabs>
        <w:ind w:firstLine="567"/>
        <w:jc w:val="center"/>
        <w:rPr>
          <w:i/>
        </w:rPr>
      </w:pPr>
      <w:r>
        <w:rPr>
          <w:i/>
        </w:rPr>
        <w:t>(отдельный лист по каждому субподрядчику)</w:t>
      </w:r>
    </w:p>
    <w:p w14:paraId="4C8FDDAA" w14:textId="77777777" w:rsidR="00BD141A" w:rsidRPr="00474A37" w:rsidRDefault="00BD141A" w:rsidP="00BD141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D141A" w:rsidRPr="00474A37" w14:paraId="6D8EE2CF" w14:textId="77777777" w:rsidTr="00B816A8">
        <w:tc>
          <w:tcPr>
            <w:tcW w:w="3138" w:type="dxa"/>
            <w:tcBorders>
              <w:top w:val="single" w:sz="4" w:space="0" w:color="auto"/>
              <w:left w:val="single" w:sz="4" w:space="0" w:color="auto"/>
              <w:bottom w:val="single" w:sz="4" w:space="0" w:color="auto"/>
              <w:right w:val="single" w:sz="4" w:space="0" w:color="auto"/>
            </w:tcBorders>
            <w:vAlign w:val="center"/>
            <w:hideMark/>
          </w:tcPr>
          <w:p w14:paraId="4637A297" w14:textId="77777777" w:rsidR="00BD141A" w:rsidRPr="00474A37" w:rsidRDefault="00BD141A" w:rsidP="00B816A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F6560E8" w14:textId="77777777" w:rsidR="00BD141A" w:rsidRPr="00474A37" w:rsidRDefault="00BD141A" w:rsidP="00B816A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438D41" w14:textId="77777777" w:rsidR="00BD141A" w:rsidRPr="00474A37" w:rsidRDefault="00BD141A" w:rsidP="00B816A8">
            <w:pPr>
              <w:tabs>
                <w:tab w:val="left" w:pos="9639"/>
              </w:tabs>
              <w:spacing w:line="256" w:lineRule="auto"/>
              <w:jc w:val="center"/>
              <w:rPr>
                <w:szCs w:val="28"/>
              </w:rPr>
            </w:pPr>
            <w:r>
              <w:rPr>
                <w:szCs w:val="28"/>
              </w:rPr>
              <w:t>Филиалы и дочерние предприятия</w:t>
            </w:r>
          </w:p>
        </w:tc>
      </w:tr>
      <w:tr w:rsidR="00BD141A" w:rsidRPr="00474A37" w14:paraId="767FB0B1" w14:textId="77777777" w:rsidTr="00B816A8">
        <w:tc>
          <w:tcPr>
            <w:tcW w:w="3138" w:type="dxa"/>
            <w:tcBorders>
              <w:top w:val="single" w:sz="4" w:space="0" w:color="auto"/>
              <w:left w:val="single" w:sz="4" w:space="0" w:color="auto"/>
              <w:bottom w:val="single" w:sz="4" w:space="0" w:color="auto"/>
              <w:right w:val="single" w:sz="4" w:space="0" w:color="auto"/>
            </w:tcBorders>
            <w:vAlign w:val="center"/>
            <w:hideMark/>
          </w:tcPr>
          <w:p w14:paraId="1DA00421" w14:textId="77777777" w:rsidR="00BD141A" w:rsidRPr="00474A37" w:rsidRDefault="00BD141A" w:rsidP="00B816A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CB333E" w14:textId="77777777" w:rsidR="00BD141A" w:rsidRPr="00474A37" w:rsidRDefault="00BD141A" w:rsidP="00B816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798F69" w14:textId="77777777" w:rsidR="00BD141A" w:rsidRPr="00474A37" w:rsidRDefault="00BD141A" w:rsidP="00B816A8">
            <w:pPr>
              <w:tabs>
                <w:tab w:val="left" w:pos="9639"/>
              </w:tabs>
              <w:spacing w:line="256" w:lineRule="auto"/>
              <w:jc w:val="center"/>
              <w:rPr>
                <w:szCs w:val="28"/>
              </w:rPr>
            </w:pPr>
          </w:p>
        </w:tc>
      </w:tr>
      <w:tr w:rsidR="00BD141A" w:rsidRPr="00474A37" w14:paraId="16A12419"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AA78C1" w14:textId="77777777" w:rsidR="00BD141A" w:rsidRPr="00474A37" w:rsidRDefault="00BD141A" w:rsidP="00B816A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5E740BA" w14:textId="77777777" w:rsidR="00BD141A" w:rsidRPr="00474A37" w:rsidRDefault="00BD141A" w:rsidP="00B816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AB1DC0" w14:textId="77777777" w:rsidR="00BD141A" w:rsidRPr="00474A37" w:rsidRDefault="00BD141A" w:rsidP="00B816A8">
            <w:pPr>
              <w:tabs>
                <w:tab w:val="left" w:pos="9639"/>
              </w:tabs>
              <w:spacing w:line="256" w:lineRule="auto"/>
              <w:jc w:val="center"/>
              <w:rPr>
                <w:szCs w:val="28"/>
              </w:rPr>
            </w:pPr>
          </w:p>
        </w:tc>
      </w:tr>
      <w:tr w:rsidR="00BD141A" w:rsidRPr="00474A37" w14:paraId="69E8B8D5"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F2824A" w14:textId="77777777" w:rsidR="00BD141A" w:rsidRPr="00474A37" w:rsidRDefault="00BD141A" w:rsidP="00B816A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7D14FD" w14:textId="77777777" w:rsidR="00BD141A" w:rsidRPr="00474A37" w:rsidRDefault="00BD141A" w:rsidP="00B816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9B3261" w14:textId="77777777" w:rsidR="00BD141A" w:rsidRPr="00474A37" w:rsidRDefault="00BD141A" w:rsidP="00B816A8">
            <w:pPr>
              <w:tabs>
                <w:tab w:val="left" w:pos="9639"/>
              </w:tabs>
              <w:spacing w:line="256" w:lineRule="auto"/>
              <w:jc w:val="center"/>
              <w:rPr>
                <w:szCs w:val="28"/>
              </w:rPr>
            </w:pPr>
          </w:p>
        </w:tc>
      </w:tr>
      <w:tr w:rsidR="00BD141A" w:rsidRPr="00474A37" w14:paraId="56AA27B9"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07BE7D" w14:textId="77777777" w:rsidR="00BD141A" w:rsidRPr="00474A37" w:rsidRDefault="00BD141A" w:rsidP="00B816A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238598" w14:textId="77777777" w:rsidR="00BD141A" w:rsidRPr="00474A37" w:rsidRDefault="00BD141A" w:rsidP="00B816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1C8FD4C" w14:textId="77777777" w:rsidR="00BD141A" w:rsidRPr="00474A37" w:rsidRDefault="00BD141A" w:rsidP="00B816A8">
            <w:pPr>
              <w:tabs>
                <w:tab w:val="left" w:pos="9639"/>
              </w:tabs>
              <w:spacing w:line="256" w:lineRule="auto"/>
              <w:jc w:val="center"/>
              <w:rPr>
                <w:szCs w:val="28"/>
              </w:rPr>
            </w:pPr>
          </w:p>
        </w:tc>
      </w:tr>
      <w:tr w:rsidR="00BD141A" w:rsidRPr="00474A37" w14:paraId="174444DC"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C2B940" w14:textId="77777777" w:rsidR="00BD141A" w:rsidRPr="00474A37" w:rsidRDefault="00BD141A" w:rsidP="00B816A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49AC4F" w14:textId="77777777" w:rsidR="00BD141A" w:rsidRPr="00474A37" w:rsidRDefault="00BD141A" w:rsidP="00B816A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264274B" w14:textId="77777777" w:rsidR="00BD141A" w:rsidRPr="00474A37" w:rsidRDefault="00BD141A" w:rsidP="00B816A8">
            <w:pPr>
              <w:tabs>
                <w:tab w:val="left" w:pos="9639"/>
              </w:tabs>
              <w:spacing w:line="256" w:lineRule="auto"/>
              <w:jc w:val="center"/>
              <w:rPr>
                <w:szCs w:val="28"/>
              </w:rPr>
            </w:pPr>
          </w:p>
        </w:tc>
      </w:tr>
      <w:tr w:rsidR="00BD141A" w:rsidRPr="00474A37" w14:paraId="68A43D4F"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1272E1" w14:textId="77777777" w:rsidR="00BD141A" w:rsidRPr="00474A37" w:rsidRDefault="00BD141A" w:rsidP="00B816A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CDFC1A" w14:textId="77777777" w:rsidR="00BD141A" w:rsidRPr="00474A37" w:rsidRDefault="00BD141A" w:rsidP="00B816A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84D4D89" w14:textId="77777777" w:rsidR="00BD141A" w:rsidRPr="00474A37" w:rsidRDefault="00BD141A" w:rsidP="00B816A8">
            <w:pPr>
              <w:tabs>
                <w:tab w:val="left" w:pos="9639"/>
              </w:tabs>
              <w:spacing w:line="256" w:lineRule="auto"/>
              <w:jc w:val="center"/>
              <w:rPr>
                <w:szCs w:val="28"/>
              </w:rPr>
            </w:pPr>
            <w:r>
              <w:rPr>
                <w:szCs w:val="28"/>
              </w:rPr>
              <w:t>@</w:t>
            </w:r>
          </w:p>
        </w:tc>
      </w:tr>
      <w:tr w:rsidR="00BD141A" w:rsidRPr="00474A37" w14:paraId="50D3DA85"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D0F6E8" w14:textId="77777777" w:rsidR="00BD141A" w:rsidRPr="00474A37" w:rsidRDefault="00BD141A" w:rsidP="00B816A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9D221D"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326184" w14:textId="77777777" w:rsidR="00BD141A" w:rsidRPr="00474A37" w:rsidRDefault="00BD141A" w:rsidP="00B816A8">
            <w:pPr>
              <w:tabs>
                <w:tab w:val="left" w:pos="9639"/>
              </w:tabs>
              <w:spacing w:line="256" w:lineRule="auto"/>
              <w:jc w:val="center"/>
            </w:pPr>
          </w:p>
        </w:tc>
      </w:tr>
      <w:tr w:rsidR="00BD141A" w:rsidRPr="00474A37" w14:paraId="2900EB66"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730ACA" w14:textId="77777777" w:rsidR="00BD141A" w:rsidRPr="00474A37" w:rsidRDefault="00BD141A" w:rsidP="00B816A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71C57E"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B25202" w14:textId="77777777" w:rsidR="00BD141A" w:rsidRPr="00474A37" w:rsidRDefault="00BD141A" w:rsidP="00B816A8">
            <w:pPr>
              <w:tabs>
                <w:tab w:val="left" w:pos="9639"/>
              </w:tabs>
              <w:spacing w:line="256" w:lineRule="auto"/>
              <w:jc w:val="center"/>
            </w:pPr>
          </w:p>
        </w:tc>
      </w:tr>
      <w:tr w:rsidR="00BD141A" w:rsidRPr="00474A37" w14:paraId="2428FF9E"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536546" w14:textId="77777777" w:rsidR="00BD141A" w:rsidRPr="00474A37" w:rsidRDefault="00BD141A" w:rsidP="00B816A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60F144"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F149872" w14:textId="77777777" w:rsidR="00BD141A" w:rsidRPr="00474A37" w:rsidRDefault="00BD141A" w:rsidP="00B816A8">
            <w:pPr>
              <w:tabs>
                <w:tab w:val="left" w:pos="9639"/>
              </w:tabs>
              <w:spacing w:line="256" w:lineRule="auto"/>
              <w:jc w:val="center"/>
            </w:pPr>
          </w:p>
        </w:tc>
      </w:tr>
      <w:tr w:rsidR="00BD141A" w:rsidRPr="00474A37" w14:paraId="22FB7791" w14:textId="77777777" w:rsidTr="00B81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E31EB3" w14:textId="77777777" w:rsidR="00BD141A" w:rsidRPr="00474A37" w:rsidRDefault="00BD141A" w:rsidP="00B816A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B1D8BBF"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870C9B" w14:textId="77777777" w:rsidR="00BD141A" w:rsidRPr="00474A37" w:rsidRDefault="00BD141A" w:rsidP="00B816A8">
            <w:pPr>
              <w:tabs>
                <w:tab w:val="left" w:pos="9639"/>
              </w:tabs>
              <w:spacing w:line="256" w:lineRule="auto"/>
              <w:jc w:val="center"/>
            </w:pPr>
          </w:p>
        </w:tc>
      </w:tr>
      <w:tr w:rsidR="00BD141A" w:rsidRPr="00474A37" w14:paraId="11AD7154" w14:textId="77777777" w:rsidTr="00B816A8">
        <w:trPr>
          <w:trHeight w:val="227"/>
        </w:trPr>
        <w:tc>
          <w:tcPr>
            <w:tcW w:w="3138" w:type="dxa"/>
            <w:tcBorders>
              <w:top w:val="single" w:sz="4" w:space="0" w:color="auto"/>
              <w:left w:val="single" w:sz="4" w:space="0" w:color="auto"/>
              <w:bottom w:val="nil"/>
              <w:right w:val="single" w:sz="4" w:space="0" w:color="auto"/>
            </w:tcBorders>
            <w:hideMark/>
          </w:tcPr>
          <w:p w14:paraId="2426C6AD" w14:textId="77777777" w:rsidR="00BD141A" w:rsidRPr="00474A37" w:rsidRDefault="00BD141A" w:rsidP="00B816A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EA09BE2"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289206A" w14:textId="77777777" w:rsidR="00BD141A" w:rsidRPr="00474A37" w:rsidRDefault="00BD141A" w:rsidP="00B816A8">
            <w:pPr>
              <w:tabs>
                <w:tab w:val="left" w:pos="9639"/>
              </w:tabs>
              <w:spacing w:line="256" w:lineRule="auto"/>
              <w:jc w:val="center"/>
            </w:pPr>
          </w:p>
        </w:tc>
      </w:tr>
      <w:tr w:rsidR="00BD141A" w:rsidRPr="00474A37" w14:paraId="1EA6B485" w14:textId="77777777" w:rsidTr="00B816A8">
        <w:tc>
          <w:tcPr>
            <w:tcW w:w="3138" w:type="dxa"/>
            <w:tcBorders>
              <w:top w:val="single" w:sz="4" w:space="0" w:color="auto"/>
              <w:left w:val="single" w:sz="4" w:space="0" w:color="auto"/>
              <w:bottom w:val="single" w:sz="4" w:space="0" w:color="auto"/>
              <w:right w:val="nil"/>
            </w:tcBorders>
            <w:hideMark/>
          </w:tcPr>
          <w:p w14:paraId="45E16FDE" w14:textId="77777777" w:rsidR="00BD141A" w:rsidRPr="00474A37" w:rsidRDefault="00BD141A" w:rsidP="00B816A8">
            <w:pPr>
              <w:tabs>
                <w:tab w:val="left" w:pos="9639"/>
              </w:tabs>
              <w:spacing w:line="256" w:lineRule="auto"/>
            </w:pPr>
            <w:r>
              <w:t>Руководитель:</w:t>
            </w:r>
          </w:p>
          <w:p w14:paraId="748D7502" w14:textId="77777777" w:rsidR="00BD141A" w:rsidRPr="00474A37" w:rsidRDefault="00BD141A" w:rsidP="00B816A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1CEB400" w14:textId="77777777" w:rsidR="00BD141A" w:rsidRPr="00474A37" w:rsidRDefault="00BD141A" w:rsidP="00B816A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DC61F5" w14:textId="77777777" w:rsidR="00BD141A" w:rsidRPr="00474A37" w:rsidRDefault="00BD141A" w:rsidP="00B816A8">
            <w:pPr>
              <w:tabs>
                <w:tab w:val="left" w:pos="9639"/>
              </w:tabs>
              <w:spacing w:line="256" w:lineRule="auto"/>
            </w:pPr>
            <w:r>
              <w:t>Печать/подпись (субподрядчика)</w:t>
            </w:r>
          </w:p>
        </w:tc>
      </w:tr>
      <w:tr w:rsidR="00BD141A" w:rsidRPr="00474A37" w14:paraId="3FF4D46C" w14:textId="77777777" w:rsidTr="00B81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C6814D9" w14:textId="77777777" w:rsidR="00BD141A" w:rsidRPr="00474A37" w:rsidRDefault="00BD141A" w:rsidP="00B816A8">
            <w:pPr>
              <w:tabs>
                <w:tab w:val="left" w:pos="9639"/>
              </w:tabs>
              <w:spacing w:line="256" w:lineRule="auto"/>
              <w:jc w:val="center"/>
            </w:pPr>
          </w:p>
        </w:tc>
      </w:tr>
      <w:tr w:rsidR="00BD141A" w:rsidRPr="00474A37" w14:paraId="5505397C" w14:textId="77777777" w:rsidTr="00B81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861C5C" w14:textId="77777777" w:rsidR="00BD141A" w:rsidRPr="00474A37" w:rsidRDefault="00BD141A" w:rsidP="00B816A8">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9FAC931" w14:textId="77777777" w:rsidR="00BD141A" w:rsidRPr="00474A37" w:rsidRDefault="00BD141A" w:rsidP="00B816A8">
            <w:pPr>
              <w:tabs>
                <w:tab w:val="left" w:pos="9639"/>
              </w:tabs>
              <w:spacing w:line="256" w:lineRule="auto"/>
              <w:jc w:val="center"/>
            </w:pPr>
            <w:r>
              <w:t>Передаваемые объемы работ, услуг</w:t>
            </w:r>
          </w:p>
        </w:tc>
      </w:tr>
      <w:tr w:rsidR="00BD141A" w:rsidRPr="00474A37" w14:paraId="24F1DE9D" w14:textId="77777777" w:rsidTr="00B816A8">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47B3E56" w14:textId="77777777" w:rsidR="00BD141A" w:rsidRPr="00474A37" w:rsidRDefault="00BD141A" w:rsidP="00B816A8">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7133F7C" w14:textId="77777777" w:rsidR="00BD141A" w:rsidRPr="00474A37" w:rsidRDefault="00BD141A" w:rsidP="00B816A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775482" w14:textId="77777777" w:rsidR="00BD141A" w:rsidRPr="00474A37" w:rsidRDefault="00BD141A" w:rsidP="00B816A8">
            <w:pPr>
              <w:tabs>
                <w:tab w:val="left" w:pos="9639"/>
              </w:tabs>
              <w:spacing w:line="256" w:lineRule="auto"/>
              <w:jc w:val="center"/>
            </w:pPr>
            <w:r>
              <w:t>В % к общему объему работ, услуг по предмету закупки</w:t>
            </w:r>
          </w:p>
        </w:tc>
      </w:tr>
      <w:tr w:rsidR="00BD141A" w:rsidRPr="00474A37" w14:paraId="453D7DC1" w14:textId="77777777" w:rsidTr="00B816A8">
        <w:tc>
          <w:tcPr>
            <w:tcW w:w="4536" w:type="dxa"/>
            <w:gridSpan w:val="2"/>
            <w:tcBorders>
              <w:top w:val="single" w:sz="4" w:space="0" w:color="auto"/>
              <w:left w:val="single" w:sz="4" w:space="0" w:color="auto"/>
              <w:bottom w:val="single" w:sz="4" w:space="0" w:color="auto"/>
              <w:right w:val="single" w:sz="4" w:space="0" w:color="auto"/>
            </w:tcBorders>
            <w:hideMark/>
          </w:tcPr>
          <w:p w14:paraId="6DF5E946" w14:textId="77777777" w:rsidR="00BD141A" w:rsidRPr="00474A37" w:rsidRDefault="00BD141A" w:rsidP="00B816A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0E032422" w14:textId="77777777" w:rsidR="00BD141A" w:rsidRPr="00474A37" w:rsidRDefault="00BD141A" w:rsidP="00B816A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98DF003" w14:textId="77777777" w:rsidR="00BD141A" w:rsidRPr="00474A37" w:rsidRDefault="00BD141A" w:rsidP="00B816A8">
            <w:pPr>
              <w:tabs>
                <w:tab w:val="left" w:pos="9639"/>
              </w:tabs>
              <w:spacing w:line="256" w:lineRule="auto"/>
              <w:jc w:val="center"/>
            </w:pPr>
          </w:p>
        </w:tc>
      </w:tr>
      <w:tr w:rsidR="00BD141A" w:rsidRPr="00474A37" w14:paraId="12745011" w14:textId="77777777" w:rsidTr="00B816A8">
        <w:tc>
          <w:tcPr>
            <w:tcW w:w="4536" w:type="dxa"/>
            <w:gridSpan w:val="2"/>
            <w:tcBorders>
              <w:top w:val="single" w:sz="4" w:space="0" w:color="auto"/>
              <w:left w:val="single" w:sz="4" w:space="0" w:color="auto"/>
              <w:bottom w:val="single" w:sz="4" w:space="0" w:color="auto"/>
              <w:right w:val="single" w:sz="4" w:space="0" w:color="auto"/>
            </w:tcBorders>
            <w:hideMark/>
          </w:tcPr>
          <w:p w14:paraId="630E26B5" w14:textId="77777777" w:rsidR="00BD141A" w:rsidRPr="00474A37" w:rsidRDefault="00BD141A" w:rsidP="00B816A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0EFE68A" w14:textId="77777777" w:rsidR="00BD141A" w:rsidRPr="00474A37" w:rsidRDefault="00BD141A" w:rsidP="00B816A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E6C0E7A" w14:textId="77777777" w:rsidR="00BD141A" w:rsidRPr="00474A37" w:rsidRDefault="00BD141A" w:rsidP="00B816A8">
            <w:pPr>
              <w:tabs>
                <w:tab w:val="left" w:pos="9639"/>
              </w:tabs>
              <w:spacing w:line="256" w:lineRule="auto"/>
              <w:jc w:val="center"/>
            </w:pPr>
          </w:p>
        </w:tc>
      </w:tr>
      <w:tr w:rsidR="00BD141A" w:rsidRPr="00474A37" w14:paraId="2E73A649" w14:textId="77777777" w:rsidTr="00B816A8">
        <w:tc>
          <w:tcPr>
            <w:tcW w:w="4536" w:type="dxa"/>
            <w:gridSpan w:val="2"/>
            <w:tcBorders>
              <w:top w:val="single" w:sz="4" w:space="0" w:color="auto"/>
              <w:left w:val="single" w:sz="4" w:space="0" w:color="auto"/>
              <w:bottom w:val="single" w:sz="4" w:space="0" w:color="auto"/>
              <w:right w:val="single" w:sz="4" w:space="0" w:color="auto"/>
            </w:tcBorders>
          </w:tcPr>
          <w:p w14:paraId="13304577" w14:textId="77777777" w:rsidR="00BD141A" w:rsidRPr="00474A37" w:rsidRDefault="00BD141A" w:rsidP="00B816A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DE59CEE" w14:textId="77777777" w:rsidR="00BD141A" w:rsidRPr="00474A37" w:rsidRDefault="00BD141A" w:rsidP="00B816A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CC220DE" w14:textId="77777777" w:rsidR="00BD141A" w:rsidRPr="00474A37" w:rsidRDefault="00BD141A" w:rsidP="00B816A8">
            <w:pPr>
              <w:tabs>
                <w:tab w:val="left" w:pos="9639"/>
              </w:tabs>
              <w:spacing w:line="256" w:lineRule="auto"/>
              <w:jc w:val="center"/>
            </w:pPr>
          </w:p>
        </w:tc>
      </w:tr>
    </w:tbl>
    <w:p w14:paraId="25BF1CDB" w14:textId="77777777" w:rsidR="00BD141A" w:rsidRPr="00E76CF2" w:rsidRDefault="00BD141A" w:rsidP="00BD141A">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FC2CB56" w14:textId="77777777" w:rsidR="00BD141A" w:rsidRPr="00474A37" w:rsidRDefault="00BD141A" w:rsidP="00BD141A">
      <w:pPr>
        <w:jc w:val="both"/>
        <w:rPr>
          <w:rFonts w:eastAsia="MS Mincho"/>
          <w:b/>
          <w:bCs/>
          <w:sz w:val="28"/>
          <w:szCs w:val="28"/>
        </w:rPr>
      </w:pPr>
    </w:p>
    <w:p w14:paraId="5EFF6A8C" w14:textId="77777777" w:rsidR="00BD141A" w:rsidRPr="00474A37" w:rsidRDefault="00BD141A" w:rsidP="00BD141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7A76191" w14:textId="77777777" w:rsidR="00BD141A" w:rsidRPr="00474A37" w:rsidRDefault="00BD141A" w:rsidP="00BD141A">
      <w:pPr>
        <w:tabs>
          <w:tab w:val="left" w:pos="8640"/>
        </w:tabs>
        <w:jc w:val="center"/>
        <w:rPr>
          <w:i/>
        </w:rPr>
      </w:pPr>
      <w:r>
        <w:rPr>
          <w:i/>
        </w:rPr>
        <w:t xml:space="preserve">                                                                    (наименование претендента)</w:t>
      </w:r>
    </w:p>
    <w:p w14:paraId="3B56AFF3" w14:textId="77777777" w:rsidR="00BD141A" w:rsidRPr="00474A37" w:rsidRDefault="00BD141A" w:rsidP="00BD141A">
      <w:pPr>
        <w:rPr>
          <w:i/>
        </w:rPr>
      </w:pPr>
      <w:r>
        <w:rPr>
          <w:i/>
        </w:rPr>
        <w:t xml:space="preserve">       М.П.</w:t>
      </w:r>
      <w:r>
        <w:rPr>
          <w:i/>
        </w:rPr>
        <w:tab/>
      </w:r>
      <w:r>
        <w:rPr>
          <w:i/>
        </w:rPr>
        <w:tab/>
      </w:r>
      <w:r>
        <w:rPr>
          <w:i/>
        </w:rPr>
        <w:tab/>
        <w:t>(должность, подпись, ФИО полностью)</w:t>
      </w:r>
    </w:p>
    <w:p w14:paraId="34BB971D" w14:textId="113F3BC1" w:rsidR="00774BC0" w:rsidRDefault="00BD141A">
      <w:r>
        <w:rPr>
          <w:sz w:val="28"/>
          <w:szCs w:val="28"/>
          <w:lang w:eastAsia="ru-RU"/>
        </w:rPr>
        <w:t>«____» ____________ 20___ г.</w:t>
      </w:r>
    </w:p>
    <w:sectPr w:rsidR="00774BC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9D44" w14:textId="77777777" w:rsidR="00E32271" w:rsidRDefault="00E32271">
      <w:r>
        <w:separator/>
      </w:r>
    </w:p>
  </w:endnote>
  <w:endnote w:type="continuationSeparator" w:id="0">
    <w:p w14:paraId="72A83B51" w14:textId="77777777" w:rsidR="00E32271" w:rsidRDefault="00E32271">
      <w:r>
        <w:continuationSeparator/>
      </w:r>
    </w:p>
  </w:endnote>
  <w:endnote w:type="continuationNotice" w:id="1">
    <w:p w14:paraId="6E0F715F"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1A42" w14:textId="77777777" w:rsidR="00E32271" w:rsidRDefault="00E3227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88F100C" w14:textId="77777777" w:rsidR="00E32271" w:rsidRDefault="00E32271"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0356" w14:textId="77777777" w:rsidR="00E32271" w:rsidRDefault="00E32271">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C2D6" w14:textId="77777777" w:rsidR="00E32271" w:rsidRDefault="00E3227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2FF6270" w14:textId="77777777" w:rsidR="00E32271" w:rsidRDefault="00E32271"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F075" w14:textId="77777777" w:rsidR="00E32271" w:rsidRDefault="00E32271">
    <w:pPr>
      <w:pStyle w:val="afe"/>
      <w:jc w:val="center"/>
    </w:pPr>
  </w:p>
  <w:p w14:paraId="17D08E00" w14:textId="77777777" w:rsidR="00E32271" w:rsidRDefault="00E32271"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654A" w14:textId="77777777" w:rsidR="00E32271" w:rsidRDefault="00E32271">
    <w:pPr>
      <w:pStyle w:val="af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395719"/>
      <w:docPartObj>
        <w:docPartGallery w:val="Page Numbers (Bottom of Page)"/>
        <w:docPartUnique/>
      </w:docPartObj>
    </w:sdtPr>
    <w:sdtEndPr/>
    <w:sdtContent>
      <w:p w14:paraId="461726C1" w14:textId="77777777" w:rsidR="00E9287A" w:rsidRDefault="00BD141A">
        <w:pPr>
          <w:pStyle w:val="afe"/>
          <w:jc w:val="center"/>
        </w:pPr>
        <w:r>
          <w:fldChar w:fldCharType="begin"/>
        </w:r>
        <w:r>
          <w:instrText>PAGE   \* MERGEFORMAT</w:instrText>
        </w:r>
        <w:r>
          <w:fldChar w:fldCharType="separate"/>
        </w:r>
        <w:r>
          <w:rPr>
            <w:noProof/>
          </w:rPr>
          <w:t>37</w:t>
        </w:r>
        <w:r>
          <w:rPr>
            <w:noProof/>
          </w:rPr>
          <w:fldChar w:fldCharType="end"/>
        </w:r>
      </w:p>
    </w:sdtContent>
  </w:sdt>
  <w:p w14:paraId="0136924F" w14:textId="77777777" w:rsidR="00E9287A" w:rsidRDefault="00E31F56">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907" w14:textId="77777777" w:rsidR="00E9287A" w:rsidRDefault="00BD141A">
    <w:pPr>
      <w:pStyle w:val="afe"/>
      <w:jc w:val="center"/>
    </w:pPr>
    <w:r>
      <w:fldChar w:fldCharType="begin"/>
    </w:r>
    <w:r>
      <w:instrText>PAGE   \* MERGEFORMAT</w:instrText>
    </w:r>
    <w:r>
      <w:fldChar w:fldCharType="separate"/>
    </w:r>
    <w:r>
      <w:rPr>
        <w:noProof/>
      </w:rPr>
      <w:t>42</w:t>
    </w:r>
    <w:r>
      <w:rPr>
        <w:noProof/>
      </w:rPr>
      <w:fldChar w:fldCharType="end"/>
    </w:r>
  </w:p>
  <w:p w14:paraId="4E31516A" w14:textId="77777777" w:rsidR="00E9287A" w:rsidRDefault="00E31F5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2504" w14:textId="77777777" w:rsidR="00E32271" w:rsidRDefault="00E32271">
      <w:r>
        <w:separator/>
      </w:r>
    </w:p>
  </w:footnote>
  <w:footnote w:type="continuationSeparator" w:id="0">
    <w:p w14:paraId="4CA08279" w14:textId="77777777" w:rsidR="00E32271" w:rsidRDefault="00E32271">
      <w:r>
        <w:continuationSeparator/>
      </w:r>
    </w:p>
  </w:footnote>
  <w:footnote w:type="continuationNotice" w:id="1">
    <w:p w14:paraId="37D3D797" w14:textId="77777777" w:rsidR="00E32271" w:rsidRDefault="00E32271"/>
  </w:footnote>
  <w:footnote w:id="2">
    <w:p w14:paraId="6D14D8F5" w14:textId="77777777" w:rsidR="006C4A55" w:rsidRDefault="00BD141A" w:rsidP="00B2127E">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3D414C1" w14:textId="77777777" w:rsidR="00E9287A" w:rsidRPr="00EE7A92" w:rsidRDefault="00BD141A" w:rsidP="00E9287A">
      <w:pPr>
        <w:pStyle w:val="aff"/>
        <w:rPr>
          <w:sz w:val="16"/>
          <w:szCs w:val="16"/>
        </w:rPr>
      </w:pPr>
      <w:r>
        <w:rPr>
          <w:rStyle w:val="af8"/>
          <w:rFonts w:eastAsia="MS Mincho"/>
          <w:sz w:val="16"/>
          <w:szCs w:val="16"/>
        </w:rPr>
        <w:footnoteRef/>
      </w:r>
      <w:r>
        <w:rPr>
          <w:sz w:val="16"/>
          <w:szCs w:val="16"/>
        </w:rPr>
        <w:t xml:space="preserve"> В случае если сумма Договора (с НДС): </w:t>
      </w:r>
    </w:p>
    <w:p w14:paraId="0A2D23BB" w14:textId="77777777" w:rsidR="00E9287A" w:rsidRPr="00EE7A92" w:rsidRDefault="00BD141A" w:rsidP="00E9287A">
      <w:pPr>
        <w:pStyle w:val="aff"/>
        <w:rPr>
          <w:sz w:val="16"/>
          <w:szCs w:val="16"/>
        </w:rPr>
      </w:pPr>
      <w:r>
        <w:rPr>
          <w:sz w:val="16"/>
          <w:szCs w:val="16"/>
        </w:rPr>
        <w:t>до 10 млн. рублей, размер пени – 0,1%;</w:t>
      </w:r>
    </w:p>
    <w:p w14:paraId="00C07AD4" w14:textId="77777777" w:rsidR="00E9287A" w:rsidRPr="00EE7A92" w:rsidRDefault="00BD141A" w:rsidP="00E9287A">
      <w:pPr>
        <w:pStyle w:val="aff"/>
        <w:rPr>
          <w:sz w:val="16"/>
          <w:szCs w:val="16"/>
        </w:rPr>
      </w:pPr>
      <w:r>
        <w:rPr>
          <w:sz w:val="16"/>
          <w:szCs w:val="16"/>
        </w:rPr>
        <w:t>свыше 10 млн. рублей, размер пени – 0,05%;</w:t>
      </w:r>
    </w:p>
    <w:p w14:paraId="7334CBD6" w14:textId="77777777" w:rsidR="00E9287A" w:rsidRPr="00EE7A92" w:rsidRDefault="00BD141A" w:rsidP="00E9287A">
      <w:pPr>
        <w:pStyle w:val="aff"/>
        <w:rPr>
          <w:sz w:val="16"/>
          <w:szCs w:val="16"/>
        </w:rPr>
      </w:pPr>
      <w:r>
        <w:rPr>
          <w:sz w:val="16"/>
          <w:szCs w:val="16"/>
        </w:rPr>
        <w:t xml:space="preserve">свыше 100 млн.рублей, размер пени – 0,03%. </w:t>
      </w:r>
    </w:p>
    <w:p w14:paraId="4B7CD31E" w14:textId="77777777" w:rsidR="00E9287A" w:rsidRPr="00EE7A92" w:rsidRDefault="00BD141A" w:rsidP="00E9287A">
      <w:pPr>
        <w:pStyle w:val="aff"/>
        <w:rPr>
          <w:sz w:val="16"/>
          <w:szCs w:val="16"/>
        </w:rPr>
      </w:pPr>
      <w:r>
        <w:rPr>
          <w:sz w:val="16"/>
          <w:szCs w:val="16"/>
        </w:rPr>
        <w:t>Не допускается какое-либо ограничение общего размера пени, например: не более 10% от суммы Договора.</w:t>
      </w:r>
    </w:p>
    <w:p w14:paraId="0EBC0D61" w14:textId="77777777" w:rsidR="00E9287A" w:rsidRPr="00EE7A92" w:rsidRDefault="00E31F56" w:rsidP="00E9287A">
      <w:pPr>
        <w:pStyle w:val="aff"/>
        <w:rPr>
          <w:sz w:val="16"/>
          <w:szCs w:val="16"/>
        </w:rPr>
      </w:pPr>
    </w:p>
  </w:footnote>
  <w:footnote w:id="4">
    <w:p w14:paraId="5F59EFCB" w14:textId="77777777" w:rsidR="00E9287A" w:rsidRPr="00D22071" w:rsidRDefault="00BD141A" w:rsidP="00DA3B95">
      <w:pPr>
        <w:pStyle w:val="ConsPlusNormal"/>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В случае если сумма Договора (с НДС):  </w:t>
      </w:r>
    </w:p>
    <w:p w14:paraId="1851295F" w14:textId="77777777" w:rsidR="00E9287A" w:rsidRPr="00D22071" w:rsidRDefault="00BD141A" w:rsidP="00DA3B95">
      <w:pPr>
        <w:pStyle w:val="ConsPlusNormal"/>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14:paraId="7CACE731" w14:textId="77777777" w:rsidR="00E9287A" w:rsidRPr="00D22071" w:rsidRDefault="00BD141A" w:rsidP="00DA3B95">
      <w:pPr>
        <w:pStyle w:val="ConsPlusNormal"/>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14:paraId="102E4029" w14:textId="77777777" w:rsidR="00E9287A" w:rsidRPr="00D22071" w:rsidRDefault="00BD141A" w:rsidP="00DA3B95">
      <w:pPr>
        <w:pStyle w:val="ConsPlusNormal"/>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14:paraId="59601406" w14:textId="77777777" w:rsidR="00E9287A" w:rsidRPr="00D22071" w:rsidRDefault="00BD141A" w:rsidP="00DA3B95">
      <w:pPr>
        <w:pStyle w:val="ConsPlusNormal"/>
        <w:jc w:val="both"/>
        <w:rPr>
          <w:rFonts w:ascii="Times New Roman" w:hAnsi="Times New Roman"/>
          <w:sz w:val="16"/>
          <w:szCs w:val="16"/>
        </w:rPr>
      </w:pPr>
      <w:r>
        <w:rPr>
          <w:rFonts w:ascii="Times New Roman" w:hAnsi="Times New Roman"/>
          <w:sz w:val="16"/>
          <w:szCs w:val="16"/>
        </w:rPr>
        <w:t>превышает 100 млн. рублей, размер штрафа – 0,5%.</w:t>
      </w:r>
    </w:p>
    <w:p w14:paraId="55ED0DAF" w14:textId="77777777" w:rsidR="00E9287A" w:rsidRDefault="00E31F56" w:rsidP="00DA3B95">
      <w:pPr>
        <w:pStyle w:val="aff"/>
      </w:pPr>
    </w:p>
  </w:footnote>
  <w:footnote w:id="5">
    <w:p w14:paraId="6FF0327F" w14:textId="77777777" w:rsidR="00BD141A" w:rsidRDefault="00BD141A" w:rsidP="00BD141A">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9BD2" w14:textId="77777777" w:rsidR="00E32271" w:rsidRDefault="00E32271">
    <w:pPr>
      <w:pStyle w:val="afc"/>
      <w:jc w:val="center"/>
    </w:pPr>
    <w:r>
      <w:fldChar w:fldCharType="begin"/>
    </w:r>
    <w:r>
      <w:instrText xml:space="preserve"> PAGE   \* MERGEFORMAT </w:instrText>
    </w:r>
    <w:r>
      <w:fldChar w:fldCharType="separate"/>
    </w:r>
    <w:r>
      <w:rPr>
        <w:noProof/>
      </w:rPr>
      <w:t>28</w:t>
    </w:r>
    <w:r>
      <w:rPr>
        <w:noProof/>
      </w:rPr>
      <w:fldChar w:fldCharType="end"/>
    </w:r>
  </w:p>
  <w:p w14:paraId="34FB8614" w14:textId="77777777" w:rsidR="00E32271" w:rsidRDefault="00E32271">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BAE0" w14:textId="77777777" w:rsidR="00E32271" w:rsidRDefault="00E3227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BA77" w14:textId="77777777" w:rsidR="00E32271" w:rsidRDefault="00E32271" w:rsidP="00510148">
    <w:pPr>
      <w:pStyle w:val="afc"/>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6E4E" w14:textId="77777777" w:rsidR="00E32271" w:rsidRDefault="00E3227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DAA" w14:textId="77777777" w:rsidR="00E9287A" w:rsidRDefault="00BD141A">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440C990" w14:textId="77777777" w:rsidR="00E9287A" w:rsidRDefault="00E31F56">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A5C7" w14:textId="77777777" w:rsidR="00E9287A" w:rsidRDefault="00E31F56">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552A2C"/>
    <w:multiLevelType w:val="hybridMultilevel"/>
    <w:tmpl w:val="292A7C24"/>
    <w:lvl w:ilvl="0" w:tplc="F2B6D682">
      <w:start w:val="1"/>
      <w:numFmt w:val="bullet"/>
      <w:lvlText w:val=""/>
      <w:lvlJc w:val="left"/>
      <w:pPr>
        <w:ind w:left="720" w:hanging="360"/>
      </w:pPr>
      <w:rPr>
        <w:rFonts w:ascii="Symbol" w:hAnsi="Symbol" w:hint="default"/>
      </w:rPr>
    </w:lvl>
    <w:lvl w:ilvl="1" w:tplc="B5728D60">
      <w:start w:val="1"/>
      <w:numFmt w:val="bullet"/>
      <w:lvlText w:val="o"/>
      <w:lvlJc w:val="left"/>
      <w:pPr>
        <w:ind w:left="1440" w:hanging="360"/>
      </w:pPr>
      <w:rPr>
        <w:rFonts w:ascii="Courier New" w:hAnsi="Courier New" w:hint="default"/>
      </w:rPr>
    </w:lvl>
    <w:lvl w:ilvl="2" w:tplc="3DDED33C">
      <w:start w:val="1"/>
      <w:numFmt w:val="bullet"/>
      <w:lvlText w:val=""/>
      <w:lvlJc w:val="left"/>
      <w:pPr>
        <w:ind w:left="2160" w:hanging="360"/>
      </w:pPr>
      <w:rPr>
        <w:rFonts w:ascii="Wingdings" w:hAnsi="Wingdings" w:hint="default"/>
      </w:rPr>
    </w:lvl>
    <w:lvl w:ilvl="3" w:tplc="34FC162C">
      <w:start w:val="1"/>
      <w:numFmt w:val="bullet"/>
      <w:lvlText w:val=""/>
      <w:lvlJc w:val="left"/>
      <w:pPr>
        <w:ind w:left="2880" w:hanging="360"/>
      </w:pPr>
      <w:rPr>
        <w:rFonts w:ascii="Symbol" w:hAnsi="Symbol" w:hint="default"/>
      </w:rPr>
    </w:lvl>
    <w:lvl w:ilvl="4" w:tplc="E05CB26C">
      <w:start w:val="1"/>
      <w:numFmt w:val="bullet"/>
      <w:lvlText w:val="o"/>
      <w:lvlJc w:val="left"/>
      <w:pPr>
        <w:ind w:left="3600" w:hanging="360"/>
      </w:pPr>
      <w:rPr>
        <w:rFonts w:ascii="Courier New" w:hAnsi="Courier New" w:hint="default"/>
      </w:rPr>
    </w:lvl>
    <w:lvl w:ilvl="5" w:tplc="558AFE94">
      <w:start w:val="1"/>
      <w:numFmt w:val="bullet"/>
      <w:lvlText w:val=""/>
      <w:lvlJc w:val="left"/>
      <w:pPr>
        <w:ind w:left="4320" w:hanging="360"/>
      </w:pPr>
      <w:rPr>
        <w:rFonts w:ascii="Wingdings" w:hAnsi="Wingdings" w:hint="default"/>
      </w:rPr>
    </w:lvl>
    <w:lvl w:ilvl="6" w:tplc="0BFAF6BA">
      <w:start w:val="1"/>
      <w:numFmt w:val="bullet"/>
      <w:lvlText w:val=""/>
      <w:lvlJc w:val="left"/>
      <w:pPr>
        <w:ind w:left="5040" w:hanging="360"/>
      </w:pPr>
      <w:rPr>
        <w:rFonts w:ascii="Symbol" w:hAnsi="Symbol" w:hint="default"/>
      </w:rPr>
    </w:lvl>
    <w:lvl w:ilvl="7" w:tplc="DD9EB874">
      <w:start w:val="1"/>
      <w:numFmt w:val="bullet"/>
      <w:lvlText w:val="o"/>
      <w:lvlJc w:val="left"/>
      <w:pPr>
        <w:ind w:left="5760" w:hanging="360"/>
      </w:pPr>
      <w:rPr>
        <w:rFonts w:ascii="Courier New" w:hAnsi="Courier New" w:hint="default"/>
      </w:rPr>
    </w:lvl>
    <w:lvl w:ilvl="8" w:tplc="B2CCC958">
      <w:start w:val="1"/>
      <w:numFmt w:val="bullet"/>
      <w:lvlText w:val=""/>
      <w:lvlJc w:val="left"/>
      <w:pPr>
        <w:ind w:left="6480" w:hanging="360"/>
      </w:pPr>
      <w:rPr>
        <w:rFonts w:ascii="Wingdings" w:hAnsi="Wingding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AB022E9"/>
    <w:multiLevelType w:val="hybridMultilevel"/>
    <w:tmpl w:val="EBB2D22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996148"/>
    <w:multiLevelType w:val="hybridMultilevel"/>
    <w:tmpl w:val="FFFFFFFF"/>
    <w:lvl w:ilvl="0" w:tplc="900EFE14">
      <w:start w:val="1"/>
      <w:numFmt w:val="bullet"/>
      <w:lvlText w:val=""/>
      <w:lvlJc w:val="left"/>
      <w:pPr>
        <w:ind w:left="720" w:hanging="360"/>
      </w:pPr>
      <w:rPr>
        <w:rFonts w:ascii="Symbol" w:hAnsi="Symbol" w:hint="default"/>
      </w:rPr>
    </w:lvl>
    <w:lvl w:ilvl="1" w:tplc="0C7A036C">
      <w:start w:val="1"/>
      <w:numFmt w:val="bullet"/>
      <w:lvlText w:val="o"/>
      <w:lvlJc w:val="left"/>
      <w:pPr>
        <w:ind w:left="1440" w:hanging="360"/>
      </w:pPr>
      <w:rPr>
        <w:rFonts w:ascii="Courier New" w:hAnsi="Courier New" w:hint="default"/>
      </w:rPr>
    </w:lvl>
    <w:lvl w:ilvl="2" w:tplc="93A46F36">
      <w:start w:val="1"/>
      <w:numFmt w:val="bullet"/>
      <w:lvlText w:val=""/>
      <w:lvlJc w:val="left"/>
      <w:pPr>
        <w:ind w:left="2160" w:hanging="360"/>
      </w:pPr>
      <w:rPr>
        <w:rFonts w:ascii="Wingdings" w:hAnsi="Wingdings" w:hint="default"/>
      </w:rPr>
    </w:lvl>
    <w:lvl w:ilvl="3" w:tplc="E89A15EE">
      <w:start w:val="1"/>
      <w:numFmt w:val="bullet"/>
      <w:lvlText w:val=""/>
      <w:lvlJc w:val="left"/>
      <w:pPr>
        <w:ind w:left="2880" w:hanging="360"/>
      </w:pPr>
      <w:rPr>
        <w:rFonts w:ascii="Symbol" w:hAnsi="Symbol" w:hint="default"/>
      </w:rPr>
    </w:lvl>
    <w:lvl w:ilvl="4" w:tplc="A8EC14B2">
      <w:start w:val="1"/>
      <w:numFmt w:val="bullet"/>
      <w:lvlText w:val="o"/>
      <w:lvlJc w:val="left"/>
      <w:pPr>
        <w:ind w:left="3600" w:hanging="360"/>
      </w:pPr>
      <w:rPr>
        <w:rFonts w:ascii="Courier New" w:hAnsi="Courier New" w:hint="default"/>
      </w:rPr>
    </w:lvl>
    <w:lvl w:ilvl="5" w:tplc="666832C4">
      <w:start w:val="1"/>
      <w:numFmt w:val="bullet"/>
      <w:lvlText w:val=""/>
      <w:lvlJc w:val="left"/>
      <w:pPr>
        <w:ind w:left="4320" w:hanging="360"/>
      </w:pPr>
      <w:rPr>
        <w:rFonts w:ascii="Wingdings" w:hAnsi="Wingdings" w:hint="default"/>
      </w:rPr>
    </w:lvl>
    <w:lvl w:ilvl="6" w:tplc="04C66B3C">
      <w:start w:val="1"/>
      <w:numFmt w:val="bullet"/>
      <w:lvlText w:val=""/>
      <w:lvlJc w:val="left"/>
      <w:pPr>
        <w:ind w:left="5040" w:hanging="360"/>
      </w:pPr>
      <w:rPr>
        <w:rFonts w:ascii="Symbol" w:hAnsi="Symbol" w:hint="default"/>
      </w:rPr>
    </w:lvl>
    <w:lvl w:ilvl="7" w:tplc="3FD087E0">
      <w:start w:val="1"/>
      <w:numFmt w:val="bullet"/>
      <w:lvlText w:val="o"/>
      <w:lvlJc w:val="left"/>
      <w:pPr>
        <w:ind w:left="5760" w:hanging="360"/>
      </w:pPr>
      <w:rPr>
        <w:rFonts w:ascii="Courier New" w:hAnsi="Courier New" w:hint="default"/>
      </w:rPr>
    </w:lvl>
    <w:lvl w:ilvl="8" w:tplc="2E0CF6FE">
      <w:start w:val="1"/>
      <w:numFmt w:val="bullet"/>
      <w:lvlText w:val=""/>
      <w:lvlJc w:val="left"/>
      <w:pPr>
        <w:ind w:left="6480" w:hanging="360"/>
      </w:pPr>
      <w:rPr>
        <w:rFonts w:ascii="Wingdings" w:hAnsi="Wingdings" w:hint="default"/>
      </w:rPr>
    </w:lvl>
  </w:abstractNum>
  <w:abstractNum w:abstractNumId="27" w15:restartNumberingAfterBreak="0">
    <w:nsid w:val="0E0037FC"/>
    <w:multiLevelType w:val="hybridMultilevel"/>
    <w:tmpl w:val="FC088B2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2E62EE9"/>
    <w:multiLevelType w:val="hybridMultilevel"/>
    <w:tmpl w:val="CE74EC10"/>
    <w:lvl w:ilvl="0" w:tplc="57164D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130304E4"/>
    <w:multiLevelType w:val="hybridMultilevel"/>
    <w:tmpl w:val="9A54342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15:restartNumberingAfterBreak="0">
    <w:nsid w:val="15F161AD"/>
    <w:multiLevelType w:val="hybridMultilevel"/>
    <w:tmpl w:val="DA4A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6" w15:restartNumberingAfterBreak="0">
    <w:nsid w:val="1D1C7649"/>
    <w:multiLevelType w:val="hybridMultilevel"/>
    <w:tmpl w:val="5A365478"/>
    <w:lvl w:ilvl="0" w:tplc="0A00E13C">
      <w:start w:val="1"/>
      <w:numFmt w:val="bullet"/>
      <w:lvlText w:val=""/>
      <w:lvlJc w:val="left"/>
      <w:pPr>
        <w:ind w:left="720" w:hanging="360"/>
      </w:pPr>
      <w:rPr>
        <w:rFonts w:ascii="Symbol" w:hAnsi="Symbol" w:hint="default"/>
      </w:rPr>
    </w:lvl>
    <w:lvl w:ilvl="1" w:tplc="7C483598">
      <w:start w:val="1"/>
      <w:numFmt w:val="bullet"/>
      <w:lvlText w:val="o"/>
      <w:lvlJc w:val="left"/>
      <w:pPr>
        <w:ind w:left="1440" w:hanging="360"/>
      </w:pPr>
      <w:rPr>
        <w:rFonts w:ascii="Courier New" w:hAnsi="Courier New" w:hint="default"/>
      </w:rPr>
    </w:lvl>
    <w:lvl w:ilvl="2" w:tplc="6A78F714">
      <w:start w:val="1"/>
      <w:numFmt w:val="bullet"/>
      <w:lvlText w:val=""/>
      <w:lvlJc w:val="left"/>
      <w:pPr>
        <w:ind w:left="2160" w:hanging="360"/>
      </w:pPr>
      <w:rPr>
        <w:rFonts w:ascii="Wingdings" w:hAnsi="Wingdings" w:hint="default"/>
      </w:rPr>
    </w:lvl>
    <w:lvl w:ilvl="3" w:tplc="6CD49EF0">
      <w:start w:val="1"/>
      <w:numFmt w:val="bullet"/>
      <w:lvlText w:val=""/>
      <w:lvlJc w:val="left"/>
      <w:pPr>
        <w:ind w:left="2880" w:hanging="360"/>
      </w:pPr>
      <w:rPr>
        <w:rFonts w:ascii="Symbol" w:hAnsi="Symbol" w:hint="default"/>
      </w:rPr>
    </w:lvl>
    <w:lvl w:ilvl="4" w:tplc="F89E74D4">
      <w:start w:val="1"/>
      <w:numFmt w:val="bullet"/>
      <w:lvlText w:val="o"/>
      <w:lvlJc w:val="left"/>
      <w:pPr>
        <w:ind w:left="3600" w:hanging="360"/>
      </w:pPr>
      <w:rPr>
        <w:rFonts w:ascii="Courier New" w:hAnsi="Courier New" w:hint="default"/>
      </w:rPr>
    </w:lvl>
    <w:lvl w:ilvl="5" w:tplc="869EF756">
      <w:start w:val="1"/>
      <w:numFmt w:val="bullet"/>
      <w:lvlText w:val=""/>
      <w:lvlJc w:val="left"/>
      <w:pPr>
        <w:ind w:left="4320" w:hanging="360"/>
      </w:pPr>
      <w:rPr>
        <w:rFonts w:ascii="Wingdings" w:hAnsi="Wingdings" w:hint="default"/>
      </w:rPr>
    </w:lvl>
    <w:lvl w:ilvl="6" w:tplc="4E044462">
      <w:start w:val="1"/>
      <w:numFmt w:val="bullet"/>
      <w:lvlText w:val=""/>
      <w:lvlJc w:val="left"/>
      <w:pPr>
        <w:ind w:left="5040" w:hanging="360"/>
      </w:pPr>
      <w:rPr>
        <w:rFonts w:ascii="Symbol" w:hAnsi="Symbol" w:hint="default"/>
      </w:rPr>
    </w:lvl>
    <w:lvl w:ilvl="7" w:tplc="AE4E5F52">
      <w:start w:val="1"/>
      <w:numFmt w:val="bullet"/>
      <w:lvlText w:val="o"/>
      <w:lvlJc w:val="left"/>
      <w:pPr>
        <w:ind w:left="5760" w:hanging="360"/>
      </w:pPr>
      <w:rPr>
        <w:rFonts w:ascii="Courier New" w:hAnsi="Courier New" w:hint="default"/>
      </w:rPr>
    </w:lvl>
    <w:lvl w:ilvl="8" w:tplc="3F027A20">
      <w:start w:val="1"/>
      <w:numFmt w:val="bullet"/>
      <w:lvlText w:val=""/>
      <w:lvlJc w:val="left"/>
      <w:pPr>
        <w:ind w:left="6480" w:hanging="360"/>
      </w:pPr>
      <w:rPr>
        <w:rFonts w:ascii="Wingdings" w:hAnsi="Wingdings" w:hint="default"/>
      </w:rPr>
    </w:lvl>
  </w:abstractNum>
  <w:abstractNum w:abstractNumId="37"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8"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FF6915"/>
    <w:multiLevelType w:val="hybridMultilevel"/>
    <w:tmpl w:val="109EC704"/>
    <w:lvl w:ilvl="0" w:tplc="9552DF66">
      <w:start w:val="1"/>
      <w:numFmt w:val="bullet"/>
      <w:lvlText w:val=""/>
      <w:lvlJc w:val="left"/>
      <w:pPr>
        <w:ind w:left="720" w:hanging="360"/>
      </w:pPr>
      <w:rPr>
        <w:rFonts w:ascii="Symbol" w:hAnsi="Symbol" w:hint="default"/>
      </w:rPr>
    </w:lvl>
    <w:lvl w:ilvl="1" w:tplc="D2081CAE">
      <w:start w:val="1"/>
      <w:numFmt w:val="bullet"/>
      <w:lvlText w:val="o"/>
      <w:lvlJc w:val="left"/>
      <w:pPr>
        <w:ind w:left="1440" w:hanging="360"/>
      </w:pPr>
      <w:rPr>
        <w:rFonts w:ascii="Courier New" w:hAnsi="Courier New" w:hint="default"/>
      </w:rPr>
    </w:lvl>
    <w:lvl w:ilvl="2" w:tplc="9E522938">
      <w:start w:val="1"/>
      <w:numFmt w:val="bullet"/>
      <w:lvlText w:val=""/>
      <w:lvlJc w:val="left"/>
      <w:pPr>
        <w:ind w:left="2160" w:hanging="360"/>
      </w:pPr>
      <w:rPr>
        <w:rFonts w:ascii="Wingdings" w:hAnsi="Wingdings" w:hint="default"/>
      </w:rPr>
    </w:lvl>
    <w:lvl w:ilvl="3" w:tplc="CA269AD0">
      <w:start w:val="1"/>
      <w:numFmt w:val="bullet"/>
      <w:lvlText w:val=""/>
      <w:lvlJc w:val="left"/>
      <w:pPr>
        <w:ind w:left="2880" w:hanging="360"/>
      </w:pPr>
      <w:rPr>
        <w:rFonts w:ascii="Symbol" w:hAnsi="Symbol" w:hint="default"/>
      </w:rPr>
    </w:lvl>
    <w:lvl w:ilvl="4" w:tplc="AFC258E6">
      <w:start w:val="1"/>
      <w:numFmt w:val="bullet"/>
      <w:lvlText w:val="o"/>
      <w:lvlJc w:val="left"/>
      <w:pPr>
        <w:ind w:left="3600" w:hanging="360"/>
      </w:pPr>
      <w:rPr>
        <w:rFonts w:ascii="Courier New" w:hAnsi="Courier New" w:hint="default"/>
      </w:rPr>
    </w:lvl>
    <w:lvl w:ilvl="5" w:tplc="E99CB9D6">
      <w:start w:val="1"/>
      <w:numFmt w:val="bullet"/>
      <w:lvlText w:val=""/>
      <w:lvlJc w:val="left"/>
      <w:pPr>
        <w:ind w:left="4320" w:hanging="360"/>
      </w:pPr>
      <w:rPr>
        <w:rFonts w:ascii="Wingdings" w:hAnsi="Wingdings" w:hint="default"/>
      </w:rPr>
    </w:lvl>
    <w:lvl w:ilvl="6" w:tplc="C550299E">
      <w:start w:val="1"/>
      <w:numFmt w:val="bullet"/>
      <w:lvlText w:val=""/>
      <w:lvlJc w:val="left"/>
      <w:pPr>
        <w:ind w:left="5040" w:hanging="360"/>
      </w:pPr>
      <w:rPr>
        <w:rFonts w:ascii="Symbol" w:hAnsi="Symbol" w:hint="default"/>
      </w:rPr>
    </w:lvl>
    <w:lvl w:ilvl="7" w:tplc="EEB4FA1E">
      <w:start w:val="1"/>
      <w:numFmt w:val="bullet"/>
      <w:lvlText w:val="o"/>
      <w:lvlJc w:val="left"/>
      <w:pPr>
        <w:ind w:left="5760" w:hanging="360"/>
      </w:pPr>
      <w:rPr>
        <w:rFonts w:ascii="Courier New" w:hAnsi="Courier New" w:hint="default"/>
      </w:rPr>
    </w:lvl>
    <w:lvl w:ilvl="8" w:tplc="1450904C">
      <w:start w:val="1"/>
      <w:numFmt w:val="bullet"/>
      <w:lvlText w:val=""/>
      <w:lvlJc w:val="left"/>
      <w:pPr>
        <w:ind w:left="6480" w:hanging="360"/>
      </w:pPr>
      <w:rPr>
        <w:rFonts w:ascii="Wingdings" w:hAnsi="Wingdings" w:hint="default"/>
      </w:rPr>
    </w:lvl>
  </w:abstractNum>
  <w:abstractNum w:abstractNumId="40" w15:restartNumberingAfterBreak="0">
    <w:nsid w:val="228A3801"/>
    <w:multiLevelType w:val="hybridMultilevel"/>
    <w:tmpl w:val="7EBEC98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49760B7"/>
    <w:multiLevelType w:val="hybridMultilevel"/>
    <w:tmpl w:val="343C4828"/>
    <w:lvl w:ilvl="0" w:tplc="97284ECA">
      <w:start w:val="1"/>
      <w:numFmt w:val="bullet"/>
      <w:lvlText w:val=""/>
      <w:lvlJc w:val="left"/>
      <w:pPr>
        <w:ind w:left="720" w:hanging="360"/>
      </w:pPr>
      <w:rPr>
        <w:rFonts w:ascii="Symbol" w:hAnsi="Symbol" w:hint="default"/>
      </w:rPr>
    </w:lvl>
    <w:lvl w:ilvl="1" w:tplc="EF1A74D4">
      <w:start w:val="1"/>
      <w:numFmt w:val="bullet"/>
      <w:lvlText w:val="o"/>
      <w:lvlJc w:val="left"/>
      <w:pPr>
        <w:ind w:left="1440" w:hanging="360"/>
      </w:pPr>
      <w:rPr>
        <w:rFonts w:ascii="Courier New" w:hAnsi="Courier New" w:hint="default"/>
      </w:rPr>
    </w:lvl>
    <w:lvl w:ilvl="2" w:tplc="5644C87A">
      <w:start w:val="1"/>
      <w:numFmt w:val="bullet"/>
      <w:lvlText w:val=""/>
      <w:lvlJc w:val="left"/>
      <w:pPr>
        <w:ind w:left="2160" w:hanging="360"/>
      </w:pPr>
      <w:rPr>
        <w:rFonts w:ascii="Wingdings" w:hAnsi="Wingdings" w:hint="default"/>
      </w:rPr>
    </w:lvl>
    <w:lvl w:ilvl="3" w:tplc="73DC2326">
      <w:start w:val="1"/>
      <w:numFmt w:val="bullet"/>
      <w:lvlText w:val=""/>
      <w:lvlJc w:val="left"/>
      <w:pPr>
        <w:ind w:left="2880" w:hanging="360"/>
      </w:pPr>
      <w:rPr>
        <w:rFonts w:ascii="Symbol" w:hAnsi="Symbol" w:hint="default"/>
      </w:rPr>
    </w:lvl>
    <w:lvl w:ilvl="4" w:tplc="B2D2B950">
      <w:start w:val="1"/>
      <w:numFmt w:val="bullet"/>
      <w:lvlText w:val="o"/>
      <w:lvlJc w:val="left"/>
      <w:pPr>
        <w:ind w:left="3600" w:hanging="360"/>
      </w:pPr>
      <w:rPr>
        <w:rFonts w:ascii="Courier New" w:hAnsi="Courier New" w:hint="default"/>
      </w:rPr>
    </w:lvl>
    <w:lvl w:ilvl="5" w:tplc="D14ABA7C">
      <w:start w:val="1"/>
      <w:numFmt w:val="bullet"/>
      <w:lvlText w:val=""/>
      <w:lvlJc w:val="left"/>
      <w:pPr>
        <w:ind w:left="4320" w:hanging="360"/>
      </w:pPr>
      <w:rPr>
        <w:rFonts w:ascii="Wingdings" w:hAnsi="Wingdings" w:hint="default"/>
      </w:rPr>
    </w:lvl>
    <w:lvl w:ilvl="6" w:tplc="A8429EE8">
      <w:start w:val="1"/>
      <w:numFmt w:val="bullet"/>
      <w:lvlText w:val=""/>
      <w:lvlJc w:val="left"/>
      <w:pPr>
        <w:ind w:left="5040" w:hanging="360"/>
      </w:pPr>
      <w:rPr>
        <w:rFonts w:ascii="Symbol" w:hAnsi="Symbol" w:hint="default"/>
      </w:rPr>
    </w:lvl>
    <w:lvl w:ilvl="7" w:tplc="B3AC6FD4">
      <w:start w:val="1"/>
      <w:numFmt w:val="bullet"/>
      <w:lvlText w:val="o"/>
      <w:lvlJc w:val="left"/>
      <w:pPr>
        <w:ind w:left="5760" w:hanging="360"/>
      </w:pPr>
      <w:rPr>
        <w:rFonts w:ascii="Courier New" w:hAnsi="Courier New" w:hint="default"/>
      </w:rPr>
    </w:lvl>
    <w:lvl w:ilvl="8" w:tplc="A1DE661E">
      <w:start w:val="1"/>
      <w:numFmt w:val="bullet"/>
      <w:lvlText w:val=""/>
      <w:lvlJc w:val="left"/>
      <w:pPr>
        <w:ind w:left="6480" w:hanging="360"/>
      </w:pPr>
      <w:rPr>
        <w:rFonts w:ascii="Wingdings" w:hAnsi="Wingdings" w:hint="default"/>
      </w:rPr>
    </w:lvl>
  </w:abstractNum>
  <w:abstractNum w:abstractNumId="43"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D694ED9"/>
    <w:multiLevelType w:val="hybridMultilevel"/>
    <w:tmpl w:val="4A74C4D8"/>
    <w:lvl w:ilvl="0" w:tplc="31C6EF9E">
      <w:start w:val="1"/>
      <w:numFmt w:val="bullet"/>
      <w:lvlText w:val=""/>
      <w:lvlJc w:val="left"/>
      <w:pPr>
        <w:ind w:left="720" w:hanging="360"/>
      </w:pPr>
      <w:rPr>
        <w:rFonts w:ascii="Symbol" w:hAnsi="Symbol" w:hint="default"/>
      </w:rPr>
    </w:lvl>
    <w:lvl w:ilvl="1" w:tplc="0F42C1D8">
      <w:start w:val="1"/>
      <w:numFmt w:val="bullet"/>
      <w:lvlText w:val="o"/>
      <w:lvlJc w:val="left"/>
      <w:pPr>
        <w:ind w:left="1440" w:hanging="360"/>
      </w:pPr>
      <w:rPr>
        <w:rFonts w:ascii="Courier New" w:hAnsi="Courier New" w:hint="default"/>
      </w:rPr>
    </w:lvl>
    <w:lvl w:ilvl="2" w:tplc="1C762ABC">
      <w:start w:val="1"/>
      <w:numFmt w:val="bullet"/>
      <w:lvlText w:val=""/>
      <w:lvlJc w:val="left"/>
      <w:pPr>
        <w:ind w:left="2160" w:hanging="360"/>
      </w:pPr>
      <w:rPr>
        <w:rFonts w:ascii="Wingdings" w:hAnsi="Wingdings" w:hint="default"/>
      </w:rPr>
    </w:lvl>
    <w:lvl w:ilvl="3" w:tplc="F808FF7E">
      <w:start w:val="1"/>
      <w:numFmt w:val="bullet"/>
      <w:lvlText w:val=""/>
      <w:lvlJc w:val="left"/>
      <w:pPr>
        <w:ind w:left="2880" w:hanging="360"/>
      </w:pPr>
      <w:rPr>
        <w:rFonts w:ascii="Symbol" w:hAnsi="Symbol" w:hint="default"/>
      </w:rPr>
    </w:lvl>
    <w:lvl w:ilvl="4" w:tplc="49C44350">
      <w:start w:val="1"/>
      <w:numFmt w:val="bullet"/>
      <w:lvlText w:val="o"/>
      <w:lvlJc w:val="left"/>
      <w:pPr>
        <w:ind w:left="3600" w:hanging="360"/>
      </w:pPr>
      <w:rPr>
        <w:rFonts w:ascii="Courier New" w:hAnsi="Courier New" w:hint="default"/>
      </w:rPr>
    </w:lvl>
    <w:lvl w:ilvl="5" w:tplc="C2A4BDE0">
      <w:start w:val="1"/>
      <w:numFmt w:val="bullet"/>
      <w:lvlText w:val=""/>
      <w:lvlJc w:val="left"/>
      <w:pPr>
        <w:ind w:left="4320" w:hanging="360"/>
      </w:pPr>
      <w:rPr>
        <w:rFonts w:ascii="Wingdings" w:hAnsi="Wingdings" w:hint="default"/>
      </w:rPr>
    </w:lvl>
    <w:lvl w:ilvl="6" w:tplc="D1D09234">
      <w:start w:val="1"/>
      <w:numFmt w:val="bullet"/>
      <w:lvlText w:val=""/>
      <w:lvlJc w:val="left"/>
      <w:pPr>
        <w:ind w:left="5040" w:hanging="360"/>
      </w:pPr>
      <w:rPr>
        <w:rFonts w:ascii="Symbol" w:hAnsi="Symbol" w:hint="default"/>
      </w:rPr>
    </w:lvl>
    <w:lvl w:ilvl="7" w:tplc="6E2CF61E">
      <w:start w:val="1"/>
      <w:numFmt w:val="bullet"/>
      <w:lvlText w:val="o"/>
      <w:lvlJc w:val="left"/>
      <w:pPr>
        <w:ind w:left="5760" w:hanging="360"/>
      </w:pPr>
      <w:rPr>
        <w:rFonts w:ascii="Courier New" w:hAnsi="Courier New" w:hint="default"/>
      </w:rPr>
    </w:lvl>
    <w:lvl w:ilvl="8" w:tplc="6786EA82">
      <w:start w:val="1"/>
      <w:numFmt w:val="bullet"/>
      <w:lvlText w:val=""/>
      <w:lvlJc w:val="left"/>
      <w:pPr>
        <w:ind w:left="6480" w:hanging="360"/>
      </w:pPr>
      <w:rPr>
        <w:rFonts w:ascii="Wingdings" w:hAnsi="Wingdings" w:hint="default"/>
      </w:rPr>
    </w:lvl>
  </w:abstractNum>
  <w:abstractNum w:abstractNumId="4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4E158C2"/>
    <w:multiLevelType w:val="hybridMultilevel"/>
    <w:tmpl w:val="BD6C542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AC85C9D"/>
    <w:multiLevelType w:val="hybridMultilevel"/>
    <w:tmpl w:val="75E2EBD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F075F9"/>
    <w:multiLevelType w:val="hybridMultilevel"/>
    <w:tmpl w:val="3014B910"/>
    <w:lvl w:ilvl="0" w:tplc="21B0E478">
      <w:start w:val="1"/>
      <w:numFmt w:val="bullet"/>
      <w:lvlText w:val=""/>
      <w:lvlJc w:val="left"/>
      <w:pPr>
        <w:ind w:left="720" w:hanging="360"/>
      </w:pPr>
      <w:rPr>
        <w:rFonts w:ascii="Symbol" w:hAnsi="Symbol" w:hint="default"/>
      </w:rPr>
    </w:lvl>
    <w:lvl w:ilvl="1" w:tplc="92E24F1C">
      <w:start w:val="1"/>
      <w:numFmt w:val="bullet"/>
      <w:lvlText w:val="o"/>
      <w:lvlJc w:val="left"/>
      <w:pPr>
        <w:ind w:left="1440" w:hanging="360"/>
      </w:pPr>
      <w:rPr>
        <w:rFonts w:ascii="Courier New" w:hAnsi="Courier New" w:hint="default"/>
      </w:rPr>
    </w:lvl>
    <w:lvl w:ilvl="2" w:tplc="775A2C00">
      <w:start w:val="1"/>
      <w:numFmt w:val="bullet"/>
      <w:lvlText w:val=""/>
      <w:lvlJc w:val="left"/>
      <w:pPr>
        <w:ind w:left="2160" w:hanging="360"/>
      </w:pPr>
      <w:rPr>
        <w:rFonts w:ascii="Wingdings" w:hAnsi="Wingdings" w:hint="default"/>
      </w:rPr>
    </w:lvl>
    <w:lvl w:ilvl="3" w:tplc="45E00228">
      <w:start w:val="1"/>
      <w:numFmt w:val="bullet"/>
      <w:lvlText w:val=""/>
      <w:lvlJc w:val="left"/>
      <w:pPr>
        <w:ind w:left="2880" w:hanging="360"/>
      </w:pPr>
      <w:rPr>
        <w:rFonts w:ascii="Symbol" w:hAnsi="Symbol" w:hint="default"/>
      </w:rPr>
    </w:lvl>
    <w:lvl w:ilvl="4" w:tplc="194AAC42">
      <w:start w:val="1"/>
      <w:numFmt w:val="bullet"/>
      <w:lvlText w:val="o"/>
      <w:lvlJc w:val="left"/>
      <w:pPr>
        <w:ind w:left="3600" w:hanging="360"/>
      </w:pPr>
      <w:rPr>
        <w:rFonts w:ascii="Courier New" w:hAnsi="Courier New" w:hint="default"/>
      </w:rPr>
    </w:lvl>
    <w:lvl w:ilvl="5" w:tplc="ECF415BA">
      <w:start w:val="1"/>
      <w:numFmt w:val="bullet"/>
      <w:lvlText w:val=""/>
      <w:lvlJc w:val="left"/>
      <w:pPr>
        <w:ind w:left="4320" w:hanging="360"/>
      </w:pPr>
      <w:rPr>
        <w:rFonts w:ascii="Wingdings" w:hAnsi="Wingdings" w:hint="default"/>
      </w:rPr>
    </w:lvl>
    <w:lvl w:ilvl="6" w:tplc="D7546480">
      <w:start w:val="1"/>
      <w:numFmt w:val="bullet"/>
      <w:lvlText w:val=""/>
      <w:lvlJc w:val="left"/>
      <w:pPr>
        <w:ind w:left="5040" w:hanging="360"/>
      </w:pPr>
      <w:rPr>
        <w:rFonts w:ascii="Symbol" w:hAnsi="Symbol" w:hint="default"/>
      </w:rPr>
    </w:lvl>
    <w:lvl w:ilvl="7" w:tplc="E9EEFFCE">
      <w:start w:val="1"/>
      <w:numFmt w:val="bullet"/>
      <w:lvlText w:val="o"/>
      <w:lvlJc w:val="left"/>
      <w:pPr>
        <w:ind w:left="5760" w:hanging="360"/>
      </w:pPr>
      <w:rPr>
        <w:rFonts w:ascii="Courier New" w:hAnsi="Courier New" w:hint="default"/>
      </w:rPr>
    </w:lvl>
    <w:lvl w:ilvl="8" w:tplc="4BE06746">
      <w:start w:val="1"/>
      <w:numFmt w:val="bullet"/>
      <w:lvlText w:val=""/>
      <w:lvlJc w:val="left"/>
      <w:pPr>
        <w:ind w:left="6480" w:hanging="360"/>
      </w:pPr>
      <w:rPr>
        <w:rFonts w:ascii="Wingdings" w:hAnsi="Wingdings" w:hint="default"/>
      </w:rPr>
    </w:lvl>
  </w:abstractNum>
  <w:abstractNum w:abstractNumId="54" w15:restartNumberingAfterBreak="0">
    <w:nsid w:val="3E2E2A6F"/>
    <w:multiLevelType w:val="hybridMultilevel"/>
    <w:tmpl w:val="5656B71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204461"/>
    <w:multiLevelType w:val="hybridMultilevel"/>
    <w:tmpl w:val="EC34342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33E5A6E"/>
    <w:multiLevelType w:val="hybridMultilevel"/>
    <w:tmpl w:val="F7180ADA"/>
    <w:lvl w:ilvl="0" w:tplc="BD808B66">
      <w:start w:val="1"/>
      <w:numFmt w:val="bullet"/>
      <w:lvlText w:val=""/>
      <w:lvlJc w:val="left"/>
      <w:pPr>
        <w:ind w:left="720" w:hanging="360"/>
      </w:pPr>
      <w:rPr>
        <w:rFonts w:ascii="Symbol" w:hAnsi="Symbol" w:hint="default"/>
      </w:rPr>
    </w:lvl>
    <w:lvl w:ilvl="1" w:tplc="53EA8796">
      <w:start w:val="1"/>
      <w:numFmt w:val="bullet"/>
      <w:lvlText w:val="o"/>
      <w:lvlJc w:val="left"/>
      <w:pPr>
        <w:ind w:left="1440" w:hanging="360"/>
      </w:pPr>
      <w:rPr>
        <w:rFonts w:ascii="Courier New" w:hAnsi="Courier New" w:hint="default"/>
      </w:rPr>
    </w:lvl>
    <w:lvl w:ilvl="2" w:tplc="E4F2C7BE">
      <w:start w:val="1"/>
      <w:numFmt w:val="bullet"/>
      <w:lvlText w:val=""/>
      <w:lvlJc w:val="left"/>
      <w:pPr>
        <w:ind w:left="2160" w:hanging="360"/>
      </w:pPr>
      <w:rPr>
        <w:rFonts w:ascii="Wingdings" w:hAnsi="Wingdings" w:hint="default"/>
      </w:rPr>
    </w:lvl>
    <w:lvl w:ilvl="3" w:tplc="7B1A1F3E">
      <w:start w:val="1"/>
      <w:numFmt w:val="bullet"/>
      <w:lvlText w:val=""/>
      <w:lvlJc w:val="left"/>
      <w:pPr>
        <w:ind w:left="2880" w:hanging="360"/>
      </w:pPr>
      <w:rPr>
        <w:rFonts w:ascii="Symbol" w:hAnsi="Symbol" w:hint="default"/>
      </w:rPr>
    </w:lvl>
    <w:lvl w:ilvl="4" w:tplc="D6DE9BB0">
      <w:start w:val="1"/>
      <w:numFmt w:val="bullet"/>
      <w:lvlText w:val="o"/>
      <w:lvlJc w:val="left"/>
      <w:pPr>
        <w:ind w:left="3600" w:hanging="360"/>
      </w:pPr>
      <w:rPr>
        <w:rFonts w:ascii="Courier New" w:hAnsi="Courier New" w:hint="default"/>
      </w:rPr>
    </w:lvl>
    <w:lvl w:ilvl="5" w:tplc="3294A030">
      <w:start w:val="1"/>
      <w:numFmt w:val="bullet"/>
      <w:lvlText w:val=""/>
      <w:lvlJc w:val="left"/>
      <w:pPr>
        <w:ind w:left="4320" w:hanging="360"/>
      </w:pPr>
      <w:rPr>
        <w:rFonts w:ascii="Wingdings" w:hAnsi="Wingdings" w:hint="default"/>
      </w:rPr>
    </w:lvl>
    <w:lvl w:ilvl="6" w:tplc="E3606D06">
      <w:start w:val="1"/>
      <w:numFmt w:val="bullet"/>
      <w:lvlText w:val=""/>
      <w:lvlJc w:val="left"/>
      <w:pPr>
        <w:ind w:left="5040" w:hanging="360"/>
      </w:pPr>
      <w:rPr>
        <w:rFonts w:ascii="Symbol" w:hAnsi="Symbol" w:hint="default"/>
      </w:rPr>
    </w:lvl>
    <w:lvl w:ilvl="7" w:tplc="EA929A64">
      <w:start w:val="1"/>
      <w:numFmt w:val="bullet"/>
      <w:lvlText w:val="o"/>
      <w:lvlJc w:val="left"/>
      <w:pPr>
        <w:ind w:left="5760" w:hanging="360"/>
      </w:pPr>
      <w:rPr>
        <w:rFonts w:ascii="Courier New" w:hAnsi="Courier New" w:hint="default"/>
      </w:rPr>
    </w:lvl>
    <w:lvl w:ilvl="8" w:tplc="597447B2">
      <w:start w:val="1"/>
      <w:numFmt w:val="bullet"/>
      <w:lvlText w:val=""/>
      <w:lvlJc w:val="left"/>
      <w:pPr>
        <w:ind w:left="6480" w:hanging="360"/>
      </w:pPr>
      <w:rPr>
        <w:rFonts w:ascii="Wingdings" w:hAnsi="Wingdings" w:hint="default"/>
      </w:rPr>
    </w:lvl>
  </w:abstractNum>
  <w:abstractNum w:abstractNumId="58" w15:restartNumberingAfterBreak="0">
    <w:nsid w:val="442C1D19"/>
    <w:multiLevelType w:val="hybridMultilevel"/>
    <w:tmpl w:val="FFFFFFFF"/>
    <w:lvl w:ilvl="0" w:tplc="F478394A">
      <w:start w:val="1"/>
      <w:numFmt w:val="bullet"/>
      <w:lvlText w:val=""/>
      <w:lvlJc w:val="left"/>
      <w:pPr>
        <w:ind w:left="720" w:hanging="360"/>
      </w:pPr>
      <w:rPr>
        <w:rFonts w:ascii="Symbol" w:hAnsi="Symbol" w:hint="default"/>
      </w:rPr>
    </w:lvl>
    <w:lvl w:ilvl="1" w:tplc="4BB61886">
      <w:start w:val="1"/>
      <w:numFmt w:val="bullet"/>
      <w:lvlText w:val="o"/>
      <w:lvlJc w:val="left"/>
      <w:pPr>
        <w:ind w:left="1440" w:hanging="360"/>
      </w:pPr>
      <w:rPr>
        <w:rFonts w:ascii="Courier New" w:hAnsi="Courier New" w:hint="default"/>
      </w:rPr>
    </w:lvl>
    <w:lvl w:ilvl="2" w:tplc="5308BF9A">
      <w:start w:val="1"/>
      <w:numFmt w:val="bullet"/>
      <w:lvlText w:val=""/>
      <w:lvlJc w:val="left"/>
      <w:pPr>
        <w:ind w:left="2160" w:hanging="360"/>
      </w:pPr>
      <w:rPr>
        <w:rFonts w:ascii="Wingdings" w:hAnsi="Wingdings" w:hint="default"/>
      </w:rPr>
    </w:lvl>
    <w:lvl w:ilvl="3" w:tplc="2932A732">
      <w:start w:val="1"/>
      <w:numFmt w:val="bullet"/>
      <w:lvlText w:val=""/>
      <w:lvlJc w:val="left"/>
      <w:pPr>
        <w:ind w:left="2880" w:hanging="360"/>
      </w:pPr>
      <w:rPr>
        <w:rFonts w:ascii="Symbol" w:hAnsi="Symbol" w:hint="default"/>
      </w:rPr>
    </w:lvl>
    <w:lvl w:ilvl="4" w:tplc="996898E6">
      <w:start w:val="1"/>
      <w:numFmt w:val="bullet"/>
      <w:lvlText w:val="o"/>
      <w:lvlJc w:val="left"/>
      <w:pPr>
        <w:ind w:left="3600" w:hanging="360"/>
      </w:pPr>
      <w:rPr>
        <w:rFonts w:ascii="Courier New" w:hAnsi="Courier New" w:hint="default"/>
      </w:rPr>
    </w:lvl>
    <w:lvl w:ilvl="5" w:tplc="58623F2C">
      <w:start w:val="1"/>
      <w:numFmt w:val="bullet"/>
      <w:lvlText w:val=""/>
      <w:lvlJc w:val="left"/>
      <w:pPr>
        <w:ind w:left="4320" w:hanging="360"/>
      </w:pPr>
      <w:rPr>
        <w:rFonts w:ascii="Wingdings" w:hAnsi="Wingdings" w:hint="default"/>
      </w:rPr>
    </w:lvl>
    <w:lvl w:ilvl="6" w:tplc="F8580D52">
      <w:start w:val="1"/>
      <w:numFmt w:val="bullet"/>
      <w:lvlText w:val=""/>
      <w:lvlJc w:val="left"/>
      <w:pPr>
        <w:ind w:left="5040" w:hanging="360"/>
      </w:pPr>
      <w:rPr>
        <w:rFonts w:ascii="Symbol" w:hAnsi="Symbol" w:hint="default"/>
      </w:rPr>
    </w:lvl>
    <w:lvl w:ilvl="7" w:tplc="3F9232C2">
      <w:start w:val="1"/>
      <w:numFmt w:val="bullet"/>
      <w:lvlText w:val="o"/>
      <w:lvlJc w:val="left"/>
      <w:pPr>
        <w:ind w:left="5760" w:hanging="360"/>
      </w:pPr>
      <w:rPr>
        <w:rFonts w:ascii="Courier New" w:hAnsi="Courier New" w:hint="default"/>
      </w:rPr>
    </w:lvl>
    <w:lvl w:ilvl="8" w:tplc="A19EA4E4">
      <w:start w:val="1"/>
      <w:numFmt w:val="bullet"/>
      <w:lvlText w:val=""/>
      <w:lvlJc w:val="left"/>
      <w:pPr>
        <w:ind w:left="6480" w:hanging="360"/>
      </w:pPr>
      <w:rPr>
        <w:rFonts w:ascii="Wingdings" w:hAnsi="Wingdings" w:hint="default"/>
      </w:rPr>
    </w:lvl>
  </w:abstractNum>
  <w:abstractNum w:abstractNumId="5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7DF705D"/>
    <w:multiLevelType w:val="hybridMultilevel"/>
    <w:tmpl w:val="FFFFFFFF"/>
    <w:lvl w:ilvl="0" w:tplc="D8BE98F2">
      <w:start w:val="1"/>
      <w:numFmt w:val="decimal"/>
      <w:lvlText w:val="%1."/>
      <w:lvlJc w:val="left"/>
      <w:pPr>
        <w:ind w:left="720" w:hanging="360"/>
      </w:pPr>
    </w:lvl>
    <w:lvl w:ilvl="1" w:tplc="F1CA60EA">
      <w:start w:val="1"/>
      <w:numFmt w:val="lowerLetter"/>
      <w:lvlText w:val="%2."/>
      <w:lvlJc w:val="left"/>
      <w:pPr>
        <w:ind w:left="1440" w:hanging="360"/>
      </w:pPr>
    </w:lvl>
    <w:lvl w:ilvl="2" w:tplc="664E2FF4">
      <w:start w:val="1"/>
      <w:numFmt w:val="lowerRoman"/>
      <w:lvlText w:val="%3."/>
      <w:lvlJc w:val="right"/>
      <w:pPr>
        <w:ind w:left="2160" w:hanging="180"/>
      </w:pPr>
    </w:lvl>
    <w:lvl w:ilvl="3" w:tplc="0F489206">
      <w:start w:val="1"/>
      <w:numFmt w:val="decimal"/>
      <w:lvlText w:val="%4."/>
      <w:lvlJc w:val="left"/>
      <w:pPr>
        <w:ind w:left="2880" w:hanging="360"/>
      </w:pPr>
    </w:lvl>
    <w:lvl w:ilvl="4" w:tplc="93944282">
      <w:start w:val="1"/>
      <w:numFmt w:val="lowerLetter"/>
      <w:lvlText w:val="%5."/>
      <w:lvlJc w:val="left"/>
      <w:pPr>
        <w:ind w:left="3600" w:hanging="360"/>
      </w:pPr>
    </w:lvl>
    <w:lvl w:ilvl="5" w:tplc="E4A07BA4">
      <w:start w:val="1"/>
      <w:numFmt w:val="lowerRoman"/>
      <w:lvlText w:val="%6."/>
      <w:lvlJc w:val="right"/>
      <w:pPr>
        <w:ind w:left="4320" w:hanging="180"/>
      </w:pPr>
    </w:lvl>
    <w:lvl w:ilvl="6" w:tplc="B07059D0">
      <w:start w:val="1"/>
      <w:numFmt w:val="decimal"/>
      <w:lvlText w:val="%7."/>
      <w:lvlJc w:val="left"/>
      <w:pPr>
        <w:ind w:left="5040" w:hanging="360"/>
      </w:pPr>
    </w:lvl>
    <w:lvl w:ilvl="7" w:tplc="F23EDCC0">
      <w:start w:val="1"/>
      <w:numFmt w:val="lowerLetter"/>
      <w:lvlText w:val="%8."/>
      <w:lvlJc w:val="left"/>
      <w:pPr>
        <w:ind w:left="5760" w:hanging="360"/>
      </w:pPr>
    </w:lvl>
    <w:lvl w:ilvl="8" w:tplc="4FD07920">
      <w:start w:val="1"/>
      <w:numFmt w:val="lowerRoman"/>
      <w:lvlText w:val="%9."/>
      <w:lvlJc w:val="right"/>
      <w:pPr>
        <w:ind w:left="6480" w:hanging="180"/>
      </w:pPr>
    </w:lvl>
  </w:abstractNum>
  <w:abstractNum w:abstractNumId="62" w15:restartNumberingAfterBreak="0">
    <w:nsid w:val="4C22035A"/>
    <w:multiLevelType w:val="hybridMultilevel"/>
    <w:tmpl w:val="C5362040"/>
    <w:lvl w:ilvl="0" w:tplc="AAEC8BD8">
      <w:start w:val="1"/>
      <w:numFmt w:val="bullet"/>
      <w:lvlText w:val=""/>
      <w:lvlJc w:val="left"/>
      <w:pPr>
        <w:ind w:left="720" w:hanging="360"/>
      </w:pPr>
      <w:rPr>
        <w:rFonts w:ascii="Symbol" w:hAnsi="Symbol" w:hint="default"/>
      </w:rPr>
    </w:lvl>
    <w:lvl w:ilvl="1" w:tplc="66541990">
      <w:start w:val="1"/>
      <w:numFmt w:val="bullet"/>
      <w:lvlText w:val=""/>
      <w:lvlJc w:val="left"/>
      <w:pPr>
        <w:ind w:left="1440" w:hanging="360"/>
      </w:pPr>
      <w:rPr>
        <w:rFonts w:ascii="Symbol" w:hAnsi="Symbol" w:hint="default"/>
      </w:rPr>
    </w:lvl>
    <w:lvl w:ilvl="2" w:tplc="174C258A">
      <w:start w:val="1"/>
      <w:numFmt w:val="bullet"/>
      <w:lvlText w:val=""/>
      <w:lvlJc w:val="left"/>
      <w:pPr>
        <w:ind w:left="2160" w:hanging="360"/>
      </w:pPr>
      <w:rPr>
        <w:rFonts w:ascii="Wingdings" w:hAnsi="Wingdings" w:hint="default"/>
      </w:rPr>
    </w:lvl>
    <w:lvl w:ilvl="3" w:tplc="661A80D2">
      <w:start w:val="1"/>
      <w:numFmt w:val="bullet"/>
      <w:lvlText w:val=""/>
      <w:lvlJc w:val="left"/>
      <w:pPr>
        <w:ind w:left="2880" w:hanging="360"/>
      </w:pPr>
      <w:rPr>
        <w:rFonts w:ascii="Symbol" w:hAnsi="Symbol" w:hint="default"/>
      </w:rPr>
    </w:lvl>
    <w:lvl w:ilvl="4" w:tplc="660EC7F6">
      <w:start w:val="1"/>
      <w:numFmt w:val="bullet"/>
      <w:lvlText w:val="o"/>
      <w:lvlJc w:val="left"/>
      <w:pPr>
        <w:ind w:left="3600" w:hanging="360"/>
      </w:pPr>
      <w:rPr>
        <w:rFonts w:ascii="Courier New" w:hAnsi="Courier New" w:hint="default"/>
      </w:rPr>
    </w:lvl>
    <w:lvl w:ilvl="5" w:tplc="E446EB3E">
      <w:start w:val="1"/>
      <w:numFmt w:val="bullet"/>
      <w:lvlText w:val=""/>
      <w:lvlJc w:val="left"/>
      <w:pPr>
        <w:ind w:left="4320" w:hanging="360"/>
      </w:pPr>
      <w:rPr>
        <w:rFonts w:ascii="Wingdings" w:hAnsi="Wingdings" w:hint="default"/>
      </w:rPr>
    </w:lvl>
    <w:lvl w:ilvl="6" w:tplc="3F5C3F16">
      <w:start w:val="1"/>
      <w:numFmt w:val="bullet"/>
      <w:lvlText w:val=""/>
      <w:lvlJc w:val="left"/>
      <w:pPr>
        <w:ind w:left="5040" w:hanging="360"/>
      </w:pPr>
      <w:rPr>
        <w:rFonts w:ascii="Symbol" w:hAnsi="Symbol" w:hint="default"/>
      </w:rPr>
    </w:lvl>
    <w:lvl w:ilvl="7" w:tplc="999685FE">
      <w:start w:val="1"/>
      <w:numFmt w:val="bullet"/>
      <w:lvlText w:val="o"/>
      <w:lvlJc w:val="left"/>
      <w:pPr>
        <w:ind w:left="5760" w:hanging="360"/>
      </w:pPr>
      <w:rPr>
        <w:rFonts w:ascii="Courier New" w:hAnsi="Courier New" w:hint="default"/>
      </w:rPr>
    </w:lvl>
    <w:lvl w:ilvl="8" w:tplc="D6C86434">
      <w:start w:val="1"/>
      <w:numFmt w:val="bullet"/>
      <w:lvlText w:val=""/>
      <w:lvlJc w:val="left"/>
      <w:pPr>
        <w:ind w:left="6480" w:hanging="360"/>
      </w:pPr>
      <w:rPr>
        <w:rFonts w:ascii="Wingdings" w:hAnsi="Wingdings" w:hint="default"/>
      </w:rPr>
    </w:lvl>
  </w:abstractNum>
  <w:abstractNum w:abstractNumId="63"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F8B478D"/>
    <w:multiLevelType w:val="hybridMultilevel"/>
    <w:tmpl w:val="5C189BD6"/>
    <w:lvl w:ilvl="0" w:tplc="0FBC20D8">
      <w:start w:val="1"/>
      <w:numFmt w:val="bullet"/>
      <w:lvlText w:val=""/>
      <w:lvlJc w:val="left"/>
      <w:pPr>
        <w:ind w:left="720" w:hanging="360"/>
      </w:pPr>
      <w:rPr>
        <w:rFonts w:ascii="Symbol" w:hAnsi="Symbol" w:hint="default"/>
      </w:rPr>
    </w:lvl>
    <w:lvl w:ilvl="1" w:tplc="8072290C">
      <w:start w:val="1"/>
      <w:numFmt w:val="bullet"/>
      <w:lvlText w:val="o"/>
      <w:lvlJc w:val="left"/>
      <w:pPr>
        <w:ind w:left="1440" w:hanging="360"/>
      </w:pPr>
      <w:rPr>
        <w:rFonts w:ascii="Courier New" w:hAnsi="Courier New" w:hint="default"/>
      </w:rPr>
    </w:lvl>
    <w:lvl w:ilvl="2" w:tplc="0F2662E4">
      <w:start w:val="1"/>
      <w:numFmt w:val="bullet"/>
      <w:lvlText w:val=""/>
      <w:lvlJc w:val="left"/>
      <w:pPr>
        <w:ind w:left="2160" w:hanging="360"/>
      </w:pPr>
      <w:rPr>
        <w:rFonts w:ascii="Wingdings" w:hAnsi="Wingdings" w:hint="default"/>
      </w:rPr>
    </w:lvl>
    <w:lvl w:ilvl="3" w:tplc="47CCC654">
      <w:start w:val="1"/>
      <w:numFmt w:val="bullet"/>
      <w:lvlText w:val=""/>
      <w:lvlJc w:val="left"/>
      <w:pPr>
        <w:ind w:left="2880" w:hanging="360"/>
      </w:pPr>
      <w:rPr>
        <w:rFonts w:ascii="Symbol" w:hAnsi="Symbol" w:hint="default"/>
      </w:rPr>
    </w:lvl>
    <w:lvl w:ilvl="4" w:tplc="4266BBF8">
      <w:start w:val="1"/>
      <w:numFmt w:val="bullet"/>
      <w:lvlText w:val="o"/>
      <w:lvlJc w:val="left"/>
      <w:pPr>
        <w:ind w:left="3600" w:hanging="360"/>
      </w:pPr>
      <w:rPr>
        <w:rFonts w:ascii="Courier New" w:hAnsi="Courier New" w:hint="default"/>
      </w:rPr>
    </w:lvl>
    <w:lvl w:ilvl="5" w:tplc="BD5E758E">
      <w:start w:val="1"/>
      <w:numFmt w:val="bullet"/>
      <w:lvlText w:val=""/>
      <w:lvlJc w:val="left"/>
      <w:pPr>
        <w:ind w:left="4320" w:hanging="360"/>
      </w:pPr>
      <w:rPr>
        <w:rFonts w:ascii="Wingdings" w:hAnsi="Wingdings" w:hint="default"/>
      </w:rPr>
    </w:lvl>
    <w:lvl w:ilvl="6" w:tplc="2DEAC8B6">
      <w:start w:val="1"/>
      <w:numFmt w:val="bullet"/>
      <w:lvlText w:val=""/>
      <w:lvlJc w:val="left"/>
      <w:pPr>
        <w:ind w:left="5040" w:hanging="360"/>
      </w:pPr>
      <w:rPr>
        <w:rFonts w:ascii="Symbol" w:hAnsi="Symbol" w:hint="default"/>
      </w:rPr>
    </w:lvl>
    <w:lvl w:ilvl="7" w:tplc="A54E478A">
      <w:start w:val="1"/>
      <w:numFmt w:val="bullet"/>
      <w:lvlText w:val="o"/>
      <w:lvlJc w:val="left"/>
      <w:pPr>
        <w:ind w:left="5760" w:hanging="360"/>
      </w:pPr>
      <w:rPr>
        <w:rFonts w:ascii="Courier New" w:hAnsi="Courier New" w:hint="default"/>
      </w:rPr>
    </w:lvl>
    <w:lvl w:ilvl="8" w:tplc="F0161970">
      <w:start w:val="1"/>
      <w:numFmt w:val="bullet"/>
      <w:lvlText w:val=""/>
      <w:lvlJc w:val="left"/>
      <w:pPr>
        <w:ind w:left="6480" w:hanging="360"/>
      </w:pPr>
      <w:rPr>
        <w:rFonts w:ascii="Wingdings" w:hAnsi="Wingdings" w:hint="default"/>
      </w:rPr>
    </w:lvl>
  </w:abstractNum>
  <w:abstractNum w:abstractNumId="65" w15:restartNumberingAfterBreak="0">
    <w:nsid w:val="51404742"/>
    <w:multiLevelType w:val="hybridMultilevel"/>
    <w:tmpl w:val="0912391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580052C7"/>
    <w:multiLevelType w:val="hybridMultilevel"/>
    <w:tmpl w:val="BE649CB6"/>
    <w:lvl w:ilvl="0" w:tplc="88521D9A">
      <w:start w:val="1"/>
      <w:numFmt w:val="bullet"/>
      <w:lvlText w:val=""/>
      <w:lvlJc w:val="left"/>
      <w:pPr>
        <w:ind w:left="720" w:hanging="360"/>
      </w:pPr>
      <w:rPr>
        <w:rFonts w:ascii="Symbol" w:hAnsi="Symbol" w:hint="default"/>
      </w:rPr>
    </w:lvl>
    <w:lvl w:ilvl="1" w:tplc="E154D266">
      <w:start w:val="1"/>
      <w:numFmt w:val="bullet"/>
      <w:lvlText w:val="o"/>
      <w:lvlJc w:val="left"/>
      <w:pPr>
        <w:ind w:left="1440" w:hanging="360"/>
      </w:pPr>
      <w:rPr>
        <w:rFonts w:ascii="Courier New" w:hAnsi="Courier New" w:hint="default"/>
      </w:rPr>
    </w:lvl>
    <w:lvl w:ilvl="2" w:tplc="0AD607A6">
      <w:start w:val="1"/>
      <w:numFmt w:val="bullet"/>
      <w:lvlText w:val=""/>
      <w:lvlJc w:val="left"/>
      <w:pPr>
        <w:ind w:left="2160" w:hanging="360"/>
      </w:pPr>
      <w:rPr>
        <w:rFonts w:ascii="Wingdings" w:hAnsi="Wingdings" w:hint="default"/>
      </w:rPr>
    </w:lvl>
    <w:lvl w:ilvl="3" w:tplc="EE18ABA8">
      <w:start w:val="1"/>
      <w:numFmt w:val="bullet"/>
      <w:lvlText w:val=""/>
      <w:lvlJc w:val="left"/>
      <w:pPr>
        <w:ind w:left="2880" w:hanging="360"/>
      </w:pPr>
      <w:rPr>
        <w:rFonts w:ascii="Symbol" w:hAnsi="Symbol" w:hint="default"/>
      </w:rPr>
    </w:lvl>
    <w:lvl w:ilvl="4" w:tplc="DC9CDCFE">
      <w:start w:val="1"/>
      <w:numFmt w:val="bullet"/>
      <w:lvlText w:val="o"/>
      <w:lvlJc w:val="left"/>
      <w:pPr>
        <w:ind w:left="3600" w:hanging="360"/>
      </w:pPr>
      <w:rPr>
        <w:rFonts w:ascii="Courier New" w:hAnsi="Courier New" w:hint="default"/>
      </w:rPr>
    </w:lvl>
    <w:lvl w:ilvl="5" w:tplc="BEE02FF8">
      <w:start w:val="1"/>
      <w:numFmt w:val="bullet"/>
      <w:lvlText w:val=""/>
      <w:lvlJc w:val="left"/>
      <w:pPr>
        <w:ind w:left="4320" w:hanging="360"/>
      </w:pPr>
      <w:rPr>
        <w:rFonts w:ascii="Wingdings" w:hAnsi="Wingdings" w:hint="default"/>
      </w:rPr>
    </w:lvl>
    <w:lvl w:ilvl="6" w:tplc="A10CC8FA">
      <w:start w:val="1"/>
      <w:numFmt w:val="bullet"/>
      <w:lvlText w:val=""/>
      <w:lvlJc w:val="left"/>
      <w:pPr>
        <w:ind w:left="5040" w:hanging="360"/>
      </w:pPr>
      <w:rPr>
        <w:rFonts w:ascii="Symbol" w:hAnsi="Symbol" w:hint="default"/>
      </w:rPr>
    </w:lvl>
    <w:lvl w:ilvl="7" w:tplc="D8ACFD5E">
      <w:start w:val="1"/>
      <w:numFmt w:val="bullet"/>
      <w:lvlText w:val="o"/>
      <w:lvlJc w:val="left"/>
      <w:pPr>
        <w:ind w:left="5760" w:hanging="360"/>
      </w:pPr>
      <w:rPr>
        <w:rFonts w:ascii="Courier New" w:hAnsi="Courier New" w:hint="default"/>
      </w:rPr>
    </w:lvl>
    <w:lvl w:ilvl="8" w:tplc="B9A46AC4">
      <w:start w:val="1"/>
      <w:numFmt w:val="bullet"/>
      <w:lvlText w:val=""/>
      <w:lvlJc w:val="left"/>
      <w:pPr>
        <w:ind w:left="6480" w:hanging="360"/>
      </w:pPr>
      <w:rPr>
        <w:rFonts w:ascii="Wingdings" w:hAnsi="Wingdings" w:hint="default"/>
      </w:rPr>
    </w:lvl>
  </w:abstractNum>
  <w:abstractNum w:abstractNumId="70" w15:restartNumberingAfterBreak="0">
    <w:nsid w:val="5CA02FB0"/>
    <w:multiLevelType w:val="hybridMultilevel"/>
    <w:tmpl w:val="6D84F534"/>
    <w:lvl w:ilvl="0" w:tplc="645224EE">
      <w:start w:val="1"/>
      <w:numFmt w:val="bullet"/>
      <w:lvlText w:val=""/>
      <w:lvlJc w:val="left"/>
      <w:pPr>
        <w:ind w:left="720" w:hanging="360"/>
      </w:pPr>
      <w:rPr>
        <w:rFonts w:ascii="Symbol" w:hAnsi="Symbol" w:hint="default"/>
      </w:rPr>
    </w:lvl>
    <w:lvl w:ilvl="1" w:tplc="01128578">
      <w:start w:val="1"/>
      <w:numFmt w:val="bullet"/>
      <w:lvlText w:val="o"/>
      <w:lvlJc w:val="left"/>
      <w:pPr>
        <w:ind w:left="1440" w:hanging="360"/>
      </w:pPr>
      <w:rPr>
        <w:rFonts w:ascii="Courier New" w:hAnsi="Courier New" w:hint="default"/>
      </w:rPr>
    </w:lvl>
    <w:lvl w:ilvl="2" w:tplc="BAF6EF86">
      <w:start w:val="1"/>
      <w:numFmt w:val="bullet"/>
      <w:lvlText w:val=""/>
      <w:lvlJc w:val="left"/>
      <w:pPr>
        <w:ind w:left="2160" w:hanging="360"/>
      </w:pPr>
      <w:rPr>
        <w:rFonts w:ascii="Wingdings" w:hAnsi="Wingdings" w:hint="default"/>
      </w:rPr>
    </w:lvl>
    <w:lvl w:ilvl="3" w:tplc="6A6058BE">
      <w:start w:val="1"/>
      <w:numFmt w:val="bullet"/>
      <w:lvlText w:val=""/>
      <w:lvlJc w:val="left"/>
      <w:pPr>
        <w:ind w:left="2880" w:hanging="360"/>
      </w:pPr>
      <w:rPr>
        <w:rFonts w:ascii="Symbol" w:hAnsi="Symbol" w:hint="default"/>
      </w:rPr>
    </w:lvl>
    <w:lvl w:ilvl="4" w:tplc="0C0CA178">
      <w:start w:val="1"/>
      <w:numFmt w:val="bullet"/>
      <w:lvlText w:val="o"/>
      <w:lvlJc w:val="left"/>
      <w:pPr>
        <w:ind w:left="3600" w:hanging="360"/>
      </w:pPr>
      <w:rPr>
        <w:rFonts w:ascii="Courier New" w:hAnsi="Courier New" w:hint="default"/>
      </w:rPr>
    </w:lvl>
    <w:lvl w:ilvl="5" w:tplc="275C7A0A">
      <w:start w:val="1"/>
      <w:numFmt w:val="bullet"/>
      <w:lvlText w:val=""/>
      <w:lvlJc w:val="left"/>
      <w:pPr>
        <w:ind w:left="4320" w:hanging="360"/>
      </w:pPr>
      <w:rPr>
        <w:rFonts w:ascii="Wingdings" w:hAnsi="Wingdings" w:hint="default"/>
      </w:rPr>
    </w:lvl>
    <w:lvl w:ilvl="6" w:tplc="7714A45C">
      <w:start w:val="1"/>
      <w:numFmt w:val="bullet"/>
      <w:lvlText w:val=""/>
      <w:lvlJc w:val="left"/>
      <w:pPr>
        <w:ind w:left="5040" w:hanging="360"/>
      </w:pPr>
      <w:rPr>
        <w:rFonts w:ascii="Symbol" w:hAnsi="Symbol" w:hint="default"/>
      </w:rPr>
    </w:lvl>
    <w:lvl w:ilvl="7" w:tplc="DB18AAD6">
      <w:start w:val="1"/>
      <w:numFmt w:val="bullet"/>
      <w:lvlText w:val="o"/>
      <w:lvlJc w:val="left"/>
      <w:pPr>
        <w:ind w:left="5760" w:hanging="360"/>
      </w:pPr>
      <w:rPr>
        <w:rFonts w:ascii="Courier New" w:hAnsi="Courier New" w:hint="default"/>
      </w:rPr>
    </w:lvl>
    <w:lvl w:ilvl="8" w:tplc="6300797C">
      <w:start w:val="1"/>
      <w:numFmt w:val="bullet"/>
      <w:lvlText w:val=""/>
      <w:lvlJc w:val="left"/>
      <w:pPr>
        <w:ind w:left="6480" w:hanging="360"/>
      </w:pPr>
      <w:rPr>
        <w:rFonts w:ascii="Wingdings" w:hAnsi="Wingdings" w:hint="default"/>
      </w:rPr>
    </w:lvl>
  </w:abstractNum>
  <w:abstractNum w:abstractNumId="7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4" w15:restartNumberingAfterBreak="0">
    <w:nsid w:val="639D4C76"/>
    <w:multiLevelType w:val="hybridMultilevel"/>
    <w:tmpl w:val="3CFE279E"/>
    <w:lvl w:ilvl="0" w:tplc="57164D8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5"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7"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C304355"/>
    <w:multiLevelType w:val="hybridMultilevel"/>
    <w:tmpl w:val="B1DCF43A"/>
    <w:lvl w:ilvl="0" w:tplc="57164D8E">
      <w:start w:val="1"/>
      <w:numFmt w:val="bullet"/>
      <w:lvlText w:val=""/>
      <w:lvlJc w:val="left"/>
      <w:pPr>
        <w:ind w:left="720" w:hanging="360"/>
      </w:pPr>
      <w:rPr>
        <w:rFonts w:ascii="Symbol" w:hAnsi="Symbol" w:hint="default"/>
      </w:rPr>
    </w:lvl>
    <w:lvl w:ilvl="1" w:tplc="C81A04B0">
      <w:start w:val="1"/>
      <w:numFmt w:val="bullet"/>
      <w:lvlText w:val="o"/>
      <w:lvlJc w:val="left"/>
      <w:pPr>
        <w:ind w:left="1440" w:hanging="360"/>
      </w:pPr>
      <w:rPr>
        <w:rFonts w:ascii="Courier New" w:hAnsi="Courier New" w:hint="default"/>
      </w:rPr>
    </w:lvl>
    <w:lvl w:ilvl="2" w:tplc="41C0C006">
      <w:start w:val="1"/>
      <w:numFmt w:val="bullet"/>
      <w:lvlText w:val=""/>
      <w:lvlJc w:val="left"/>
      <w:pPr>
        <w:ind w:left="2160" w:hanging="360"/>
      </w:pPr>
      <w:rPr>
        <w:rFonts w:ascii="Wingdings" w:hAnsi="Wingdings" w:hint="default"/>
      </w:rPr>
    </w:lvl>
    <w:lvl w:ilvl="3" w:tplc="186E8D48">
      <w:start w:val="1"/>
      <w:numFmt w:val="bullet"/>
      <w:lvlText w:val=""/>
      <w:lvlJc w:val="left"/>
      <w:pPr>
        <w:ind w:left="2880" w:hanging="360"/>
      </w:pPr>
      <w:rPr>
        <w:rFonts w:ascii="Symbol" w:hAnsi="Symbol" w:hint="default"/>
      </w:rPr>
    </w:lvl>
    <w:lvl w:ilvl="4" w:tplc="7CF68D02">
      <w:start w:val="1"/>
      <w:numFmt w:val="bullet"/>
      <w:lvlText w:val="o"/>
      <w:lvlJc w:val="left"/>
      <w:pPr>
        <w:ind w:left="3600" w:hanging="360"/>
      </w:pPr>
      <w:rPr>
        <w:rFonts w:ascii="Courier New" w:hAnsi="Courier New" w:hint="default"/>
      </w:rPr>
    </w:lvl>
    <w:lvl w:ilvl="5" w:tplc="02A853EC">
      <w:start w:val="1"/>
      <w:numFmt w:val="bullet"/>
      <w:lvlText w:val=""/>
      <w:lvlJc w:val="left"/>
      <w:pPr>
        <w:ind w:left="4320" w:hanging="360"/>
      </w:pPr>
      <w:rPr>
        <w:rFonts w:ascii="Wingdings" w:hAnsi="Wingdings" w:hint="default"/>
      </w:rPr>
    </w:lvl>
    <w:lvl w:ilvl="6" w:tplc="E1B682B8">
      <w:start w:val="1"/>
      <w:numFmt w:val="bullet"/>
      <w:lvlText w:val=""/>
      <w:lvlJc w:val="left"/>
      <w:pPr>
        <w:ind w:left="5040" w:hanging="360"/>
      </w:pPr>
      <w:rPr>
        <w:rFonts w:ascii="Symbol" w:hAnsi="Symbol" w:hint="default"/>
      </w:rPr>
    </w:lvl>
    <w:lvl w:ilvl="7" w:tplc="5F20D642">
      <w:start w:val="1"/>
      <w:numFmt w:val="bullet"/>
      <w:lvlText w:val="o"/>
      <w:lvlJc w:val="left"/>
      <w:pPr>
        <w:ind w:left="5760" w:hanging="360"/>
      </w:pPr>
      <w:rPr>
        <w:rFonts w:ascii="Courier New" w:hAnsi="Courier New" w:hint="default"/>
      </w:rPr>
    </w:lvl>
    <w:lvl w:ilvl="8" w:tplc="5F18888C">
      <w:start w:val="1"/>
      <w:numFmt w:val="bullet"/>
      <w:lvlText w:val=""/>
      <w:lvlJc w:val="left"/>
      <w:pPr>
        <w:ind w:left="6480" w:hanging="360"/>
      </w:pPr>
      <w:rPr>
        <w:rFonts w:ascii="Wingdings" w:hAnsi="Wingdings" w:hint="default"/>
      </w:rPr>
    </w:lvl>
  </w:abstractNum>
  <w:abstractNum w:abstractNumId="8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1" w15:restartNumberingAfterBreak="0">
    <w:nsid w:val="6EC131ED"/>
    <w:multiLevelType w:val="hybridMultilevel"/>
    <w:tmpl w:val="426A6F38"/>
    <w:lvl w:ilvl="0" w:tplc="2D8471C0">
      <w:start w:val="1"/>
      <w:numFmt w:val="bullet"/>
      <w:lvlText w:val=""/>
      <w:lvlJc w:val="left"/>
      <w:pPr>
        <w:ind w:left="720" w:hanging="360"/>
      </w:pPr>
      <w:rPr>
        <w:rFonts w:ascii="Symbol" w:hAnsi="Symbol" w:hint="default"/>
      </w:rPr>
    </w:lvl>
    <w:lvl w:ilvl="1" w:tplc="724EBB08">
      <w:start w:val="1"/>
      <w:numFmt w:val="bullet"/>
      <w:lvlText w:val="o"/>
      <w:lvlJc w:val="left"/>
      <w:pPr>
        <w:ind w:left="1440" w:hanging="360"/>
      </w:pPr>
      <w:rPr>
        <w:rFonts w:ascii="Courier New" w:hAnsi="Courier New" w:hint="default"/>
      </w:rPr>
    </w:lvl>
    <w:lvl w:ilvl="2" w:tplc="DCBA899E">
      <w:start w:val="1"/>
      <w:numFmt w:val="bullet"/>
      <w:lvlText w:val=""/>
      <w:lvlJc w:val="left"/>
      <w:pPr>
        <w:ind w:left="2160" w:hanging="360"/>
      </w:pPr>
      <w:rPr>
        <w:rFonts w:ascii="Wingdings" w:hAnsi="Wingdings" w:hint="default"/>
      </w:rPr>
    </w:lvl>
    <w:lvl w:ilvl="3" w:tplc="FC98D9FC">
      <w:start w:val="1"/>
      <w:numFmt w:val="bullet"/>
      <w:lvlText w:val=""/>
      <w:lvlJc w:val="left"/>
      <w:pPr>
        <w:ind w:left="2880" w:hanging="360"/>
      </w:pPr>
      <w:rPr>
        <w:rFonts w:ascii="Symbol" w:hAnsi="Symbol" w:hint="default"/>
      </w:rPr>
    </w:lvl>
    <w:lvl w:ilvl="4" w:tplc="4FE20E84">
      <w:start w:val="1"/>
      <w:numFmt w:val="bullet"/>
      <w:lvlText w:val="o"/>
      <w:lvlJc w:val="left"/>
      <w:pPr>
        <w:ind w:left="3600" w:hanging="360"/>
      </w:pPr>
      <w:rPr>
        <w:rFonts w:ascii="Courier New" w:hAnsi="Courier New" w:hint="default"/>
      </w:rPr>
    </w:lvl>
    <w:lvl w:ilvl="5" w:tplc="41A60F9C">
      <w:start w:val="1"/>
      <w:numFmt w:val="bullet"/>
      <w:lvlText w:val=""/>
      <w:lvlJc w:val="left"/>
      <w:pPr>
        <w:ind w:left="4320" w:hanging="360"/>
      </w:pPr>
      <w:rPr>
        <w:rFonts w:ascii="Wingdings" w:hAnsi="Wingdings" w:hint="default"/>
      </w:rPr>
    </w:lvl>
    <w:lvl w:ilvl="6" w:tplc="43B2559E">
      <w:start w:val="1"/>
      <w:numFmt w:val="bullet"/>
      <w:lvlText w:val=""/>
      <w:lvlJc w:val="left"/>
      <w:pPr>
        <w:ind w:left="5040" w:hanging="360"/>
      </w:pPr>
      <w:rPr>
        <w:rFonts w:ascii="Symbol" w:hAnsi="Symbol" w:hint="default"/>
      </w:rPr>
    </w:lvl>
    <w:lvl w:ilvl="7" w:tplc="2AAEE2D6">
      <w:start w:val="1"/>
      <w:numFmt w:val="bullet"/>
      <w:lvlText w:val="o"/>
      <w:lvlJc w:val="left"/>
      <w:pPr>
        <w:ind w:left="5760" w:hanging="360"/>
      </w:pPr>
      <w:rPr>
        <w:rFonts w:ascii="Courier New" w:hAnsi="Courier New" w:hint="default"/>
      </w:rPr>
    </w:lvl>
    <w:lvl w:ilvl="8" w:tplc="ACBAF972">
      <w:start w:val="1"/>
      <w:numFmt w:val="bullet"/>
      <w:lvlText w:val=""/>
      <w:lvlJc w:val="left"/>
      <w:pPr>
        <w:ind w:left="6480" w:hanging="360"/>
      </w:pPr>
      <w:rPr>
        <w:rFonts w:ascii="Wingdings" w:hAnsi="Wingdings" w:hint="default"/>
      </w:rPr>
    </w:lvl>
  </w:abstractNum>
  <w:abstractNum w:abstractNumId="82"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37474DE"/>
    <w:multiLevelType w:val="hybridMultilevel"/>
    <w:tmpl w:val="2362EC30"/>
    <w:lvl w:ilvl="0" w:tplc="51209A46">
      <w:start w:val="1"/>
      <w:numFmt w:val="bullet"/>
      <w:lvlText w:val=""/>
      <w:lvlJc w:val="left"/>
      <w:pPr>
        <w:ind w:left="1440" w:hanging="360"/>
      </w:pPr>
      <w:rPr>
        <w:rFonts w:ascii="Symbol" w:hAnsi="Symbol" w:hint="default"/>
      </w:rPr>
    </w:lvl>
    <w:lvl w:ilvl="1" w:tplc="8CEA8064">
      <w:numFmt w:val="bullet"/>
      <w:lvlText w:val="•"/>
      <w:lvlJc w:val="left"/>
      <w:pPr>
        <w:ind w:left="2505" w:hanging="705"/>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768C3D93"/>
    <w:multiLevelType w:val="hybridMultilevel"/>
    <w:tmpl w:val="EEF0EB46"/>
    <w:lvl w:ilvl="0" w:tplc="83EEE066">
      <w:start w:val="1"/>
      <w:numFmt w:val="bullet"/>
      <w:lvlText w:val=""/>
      <w:lvlJc w:val="left"/>
      <w:pPr>
        <w:ind w:left="720" w:hanging="360"/>
      </w:pPr>
      <w:rPr>
        <w:rFonts w:ascii="Symbol" w:hAnsi="Symbol" w:hint="default"/>
      </w:rPr>
    </w:lvl>
    <w:lvl w:ilvl="1" w:tplc="26B68D1C">
      <w:start w:val="1"/>
      <w:numFmt w:val="bullet"/>
      <w:lvlText w:val="o"/>
      <w:lvlJc w:val="left"/>
      <w:pPr>
        <w:ind w:left="1440" w:hanging="360"/>
      </w:pPr>
      <w:rPr>
        <w:rFonts w:ascii="Courier New" w:hAnsi="Courier New" w:hint="default"/>
      </w:rPr>
    </w:lvl>
    <w:lvl w:ilvl="2" w:tplc="08448E04">
      <w:start w:val="1"/>
      <w:numFmt w:val="bullet"/>
      <w:lvlText w:val=""/>
      <w:lvlJc w:val="left"/>
      <w:pPr>
        <w:ind w:left="2160" w:hanging="360"/>
      </w:pPr>
      <w:rPr>
        <w:rFonts w:ascii="Wingdings" w:hAnsi="Wingdings" w:hint="default"/>
      </w:rPr>
    </w:lvl>
    <w:lvl w:ilvl="3" w:tplc="DA2090BC">
      <w:start w:val="1"/>
      <w:numFmt w:val="bullet"/>
      <w:lvlText w:val=""/>
      <w:lvlJc w:val="left"/>
      <w:pPr>
        <w:ind w:left="2880" w:hanging="360"/>
      </w:pPr>
      <w:rPr>
        <w:rFonts w:ascii="Symbol" w:hAnsi="Symbol" w:hint="default"/>
      </w:rPr>
    </w:lvl>
    <w:lvl w:ilvl="4" w:tplc="F142050A">
      <w:start w:val="1"/>
      <w:numFmt w:val="bullet"/>
      <w:lvlText w:val="o"/>
      <w:lvlJc w:val="left"/>
      <w:pPr>
        <w:ind w:left="3600" w:hanging="360"/>
      </w:pPr>
      <w:rPr>
        <w:rFonts w:ascii="Courier New" w:hAnsi="Courier New" w:hint="default"/>
      </w:rPr>
    </w:lvl>
    <w:lvl w:ilvl="5" w:tplc="B7E42F50">
      <w:start w:val="1"/>
      <w:numFmt w:val="bullet"/>
      <w:lvlText w:val=""/>
      <w:lvlJc w:val="left"/>
      <w:pPr>
        <w:ind w:left="4320" w:hanging="360"/>
      </w:pPr>
      <w:rPr>
        <w:rFonts w:ascii="Wingdings" w:hAnsi="Wingdings" w:hint="default"/>
      </w:rPr>
    </w:lvl>
    <w:lvl w:ilvl="6" w:tplc="8194AF92">
      <w:start w:val="1"/>
      <w:numFmt w:val="bullet"/>
      <w:lvlText w:val=""/>
      <w:lvlJc w:val="left"/>
      <w:pPr>
        <w:ind w:left="5040" w:hanging="360"/>
      </w:pPr>
      <w:rPr>
        <w:rFonts w:ascii="Symbol" w:hAnsi="Symbol" w:hint="default"/>
      </w:rPr>
    </w:lvl>
    <w:lvl w:ilvl="7" w:tplc="0E1CA56C">
      <w:start w:val="1"/>
      <w:numFmt w:val="bullet"/>
      <w:lvlText w:val="o"/>
      <w:lvlJc w:val="left"/>
      <w:pPr>
        <w:ind w:left="5760" w:hanging="360"/>
      </w:pPr>
      <w:rPr>
        <w:rFonts w:ascii="Courier New" w:hAnsi="Courier New" w:hint="default"/>
      </w:rPr>
    </w:lvl>
    <w:lvl w:ilvl="8" w:tplc="A4AA9B2E">
      <w:start w:val="1"/>
      <w:numFmt w:val="bullet"/>
      <w:lvlText w:val=""/>
      <w:lvlJc w:val="left"/>
      <w:pPr>
        <w:ind w:left="6480" w:hanging="360"/>
      </w:pPr>
      <w:rPr>
        <w:rFonts w:ascii="Wingdings" w:hAnsi="Wingdings" w:hint="default"/>
      </w:rPr>
    </w:lvl>
  </w:abstractNum>
  <w:abstractNum w:abstractNumId="87"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A237616"/>
    <w:multiLevelType w:val="hybridMultilevel"/>
    <w:tmpl w:val="DE4207A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A61367F"/>
    <w:multiLevelType w:val="hybridMultilevel"/>
    <w:tmpl w:val="C5C6E8F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92"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27986142">
    <w:abstractNumId w:val="5"/>
  </w:num>
  <w:num w:numId="2" w16cid:durableId="74209342">
    <w:abstractNumId w:val="6"/>
  </w:num>
  <w:num w:numId="3" w16cid:durableId="203565612">
    <w:abstractNumId w:val="7"/>
  </w:num>
  <w:num w:numId="4" w16cid:durableId="993875348">
    <w:abstractNumId w:val="8"/>
  </w:num>
  <w:num w:numId="5" w16cid:durableId="874852668">
    <w:abstractNumId w:val="19"/>
  </w:num>
  <w:num w:numId="6" w16cid:durableId="529532446">
    <w:abstractNumId w:val="21"/>
  </w:num>
  <w:num w:numId="7" w16cid:durableId="1223519820">
    <w:abstractNumId w:val="73"/>
  </w:num>
  <w:num w:numId="8" w16cid:durableId="147137416">
    <w:abstractNumId w:val="60"/>
  </w:num>
  <w:num w:numId="9" w16cid:durableId="41561983">
    <w:abstractNumId w:val="90"/>
  </w:num>
  <w:num w:numId="10" w16cid:durableId="1033726864">
    <w:abstractNumId w:val="56"/>
  </w:num>
  <w:num w:numId="11" w16cid:durableId="542912756">
    <w:abstractNumId w:val="59"/>
  </w:num>
  <w:num w:numId="12" w16cid:durableId="1316568097">
    <w:abstractNumId w:val="49"/>
  </w:num>
  <w:num w:numId="13" w16cid:durableId="46727735">
    <w:abstractNumId w:val="52"/>
  </w:num>
  <w:num w:numId="14" w16cid:durableId="2002928589">
    <w:abstractNumId w:val="83"/>
  </w:num>
  <w:num w:numId="15" w16cid:durableId="255358975">
    <w:abstractNumId w:val="34"/>
  </w:num>
  <w:num w:numId="16" w16cid:durableId="1098990089">
    <w:abstractNumId w:val="76"/>
  </w:num>
  <w:num w:numId="17" w16cid:durableId="379525592">
    <w:abstractNumId w:val="71"/>
  </w:num>
  <w:num w:numId="18" w16cid:durableId="1046484868">
    <w:abstractNumId w:val="72"/>
  </w:num>
  <w:num w:numId="19" w16cid:durableId="626277505">
    <w:abstractNumId w:val="33"/>
  </w:num>
  <w:num w:numId="20" w16cid:durableId="1616136114">
    <w:abstractNumId w:val="46"/>
  </w:num>
  <w:num w:numId="21" w16cid:durableId="297079164">
    <w:abstractNumId w:val="66"/>
  </w:num>
  <w:num w:numId="22" w16cid:durableId="21346639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6695825">
    <w:abstractNumId w:val="68"/>
  </w:num>
  <w:num w:numId="24" w16cid:durableId="911886129">
    <w:abstractNumId w:val="61"/>
  </w:num>
  <w:num w:numId="25" w16cid:durableId="1622490201">
    <w:abstractNumId w:val="58"/>
  </w:num>
  <w:num w:numId="26" w16cid:durableId="1864780565">
    <w:abstractNumId w:val="26"/>
  </w:num>
  <w:num w:numId="27" w16cid:durableId="951978759">
    <w:abstractNumId w:val="51"/>
  </w:num>
  <w:num w:numId="28" w16cid:durableId="892429693">
    <w:abstractNumId w:val="48"/>
  </w:num>
  <w:num w:numId="29" w16cid:durableId="1145204150">
    <w:abstractNumId w:val="89"/>
  </w:num>
  <w:num w:numId="30" w16cid:durableId="919871452">
    <w:abstractNumId w:val="65"/>
  </w:num>
  <w:num w:numId="31" w16cid:durableId="1996688853">
    <w:abstractNumId w:val="25"/>
  </w:num>
  <w:num w:numId="32" w16cid:durableId="1661929095">
    <w:abstractNumId w:val="54"/>
  </w:num>
  <w:num w:numId="33" w16cid:durableId="663166499">
    <w:abstractNumId w:val="27"/>
  </w:num>
  <w:num w:numId="34" w16cid:durableId="1747217024">
    <w:abstractNumId w:val="55"/>
  </w:num>
  <w:num w:numId="35" w16cid:durableId="2026127145">
    <w:abstractNumId w:val="40"/>
  </w:num>
  <w:num w:numId="36" w16cid:durableId="1195464190">
    <w:abstractNumId w:val="88"/>
  </w:num>
  <w:num w:numId="37" w16cid:durableId="767773065">
    <w:abstractNumId w:val="62"/>
  </w:num>
  <w:num w:numId="38" w16cid:durableId="1219442566">
    <w:abstractNumId w:val="24"/>
  </w:num>
  <w:num w:numId="39" w16cid:durableId="358358424">
    <w:abstractNumId w:val="57"/>
  </w:num>
  <w:num w:numId="40" w16cid:durableId="422186885">
    <w:abstractNumId w:val="70"/>
  </w:num>
  <w:num w:numId="41" w16cid:durableId="331302969">
    <w:abstractNumId w:val="86"/>
  </w:num>
  <w:num w:numId="42" w16cid:durableId="2051569790">
    <w:abstractNumId w:val="64"/>
  </w:num>
  <w:num w:numId="43" w16cid:durableId="1575892331">
    <w:abstractNumId w:val="45"/>
  </w:num>
  <w:num w:numId="44" w16cid:durableId="2085881423">
    <w:abstractNumId w:val="36"/>
  </w:num>
  <w:num w:numId="45" w16cid:durableId="565577232">
    <w:abstractNumId w:val="53"/>
  </w:num>
  <w:num w:numId="46" w16cid:durableId="1345009043">
    <w:abstractNumId w:val="39"/>
  </w:num>
  <w:num w:numId="47" w16cid:durableId="104351841">
    <w:abstractNumId w:val="42"/>
  </w:num>
  <w:num w:numId="48" w16cid:durableId="1949461965">
    <w:abstractNumId w:val="22"/>
  </w:num>
  <w:num w:numId="49" w16cid:durableId="579828492">
    <w:abstractNumId w:val="69"/>
  </w:num>
  <w:num w:numId="50" w16cid:durableId="1237012296">
    <w:abstractNumId w:val="37"/>
  </w:num>
  <w:num w:numId="51" w16cid:durableId="904531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1387588">
    <w:abstractNumId w:val="91"/>
  </w:num>
  <w:num w:numId="53" w16cid:durableId="1249579083">
    <w:abstractNumId w:val="75"/>
  </w:num>
  <w:num w:numId="54" w16cid:durableId="1316911938">
    <w:abstractNumId w:val="85"/>
  </w:num>
  <w:num w:numId="55" w16cid:durableId="1664427895">
    <w:abstractNumId w:val="74"/>
  </w:num>
  <w:num w:numId="56" w16cid:durableId="722405242">
    <w:abstractNumId w:val="29"/>
  </w:num>
  <w:num w:numId="57" w16cid:durableId="2053724058">
    <w:abstractNumId w:val="32"/>
  </w:num>
  <w:num w:numId="58" w16cid:durableId="2130976899">
    <w:abstractNumId w:val="43"/>
  </w:num>
  <w:num w:numId="59" w16cid:durableId="1807552045">
    <w:abstractNumId w:val="38"/>
  </w:num>
  <w:num w:numId="60" w16cid:durableId="1994795020">
    <w:abstractNumId w:val="84"/>
  </w:num>
  <w:num w:numId="61" w16cid:durableId="498665363">
    <w:abstractNumId w:val="92"/>
  </w:num>
  <w:num w:numId="62" w16cid:durableId="1282876582">
    <w:abstractNumId w:val="47"/>
  </w:num>
  <w:num w:numId="63" w16cid:durableId="958875844">
    <w:abstractNumId w:val="82"/>
  </w:num>
  <w:num w:numId="64" w16cid:durableId="1217283328">
    <w:abstractNumId w:val="50"/>
  </w:num>
  <w:num w:numId="65" w16cid:durableId="1609660244">
    <w:abstractNumId w:val="28"/>
  </w:num>
  <w:num w:numId="66" w16cid:durableId="513037802">
    <w:abstractNumId w:val="44"/>
  </w:num>
  <w:num w:numId="67" w16cid:durableId="982347281">
    <w:abstractNumId w:val="77"/>
  </w:num>
  <w:num w:numId="68" w16cid:durableId="1530221276">
    <w:abstractNumId w:val="87"/>
  </w:num>
  <w:num w:numId="69" w16cid:durableId="2120483811">
    <w:abstractNumId w:val="63"/>
  </w:num>
  <w:num w:numId="70" w16cid:durableId="1310598953">
    <w:abstractNumId w:val="67"/>
  </w:num>
  <w:num w:numId="71" w16cid:durableId="235673576">
    <w:abstractNumId w:val="79"/>
  </w:num>
  <w:num w:numId="72" w16cid:durableId="1480731645">
    <w:abstractNumId w:val="81"/>
  </w:num>
  <w:num w:numId="73" w16cid:durableId="1649162556">
    <w:abstractNumId w:val="30"/>
  </w:num>
  <w:num w:numId="74" w16cid:durableId="408617129">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1DCF"/>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269D"/>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2BE3"/>
    <w:rsid w:val="008331E9"/>
    <w:rsid w:val="00834551"/>
    <w:rsid w:val="00834DC9"/>
    <w:rsid w:val="00835CB1"/>
    <w:rsid w:val="00836996"/>
    <w:rsid w:val="008370AF"/>
    <w:rsid w:val="00837423"/>
    <w:rsid w:val="008377C6"/>
    <w:rsid w:val="00837AB7"/>
    <w:rsid w:val="00837F0D"/>
    <w:rsid w:val="008437AD"/>
    <w:rsid w:val="00847C9D"/>
    <w:rsid w:val="00851FCB"/>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1BE"/>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41A"/>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89C"/>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1F56"/>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443"/>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65EAC"/>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692CB0"/>
  <w15:docId w15:val="{C216E183-BBD1-4480-B9FA-EBC038E8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rsid w:val="00A336B1"/>
    <w:rPr>
      <w:lang w:eastAsia="ar-SA"/>
    </w:rPr>
  </w:style>
  <w:style w:type="character" w:customStyle="1" w:styleId="1f2">
    <w:name w:val="Заголовок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e">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Заголовок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50"/>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52"/>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6.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1.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mailto:ural@trcont.ru" TargetMode="External"/><Relationship Id="rId40" Type="http://schemas.openxmlformats.org/officeDocument/2006/relationships/footer" Target="footer6.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GalkinPV@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KabinAN@TRCONT.RU" TargetMode="External"/><Relationship Id="rId43" Type="http://schemas.openxmlformats.org/officeDocument/2006/relationships/image" Target="media/image2.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38" Type="http://schemas.openxmlformats.org/officeDocument/2006/relationships/header" Target="header5.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129</Pages>
  <Words>47249</Words>
  <Characters>269322</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315940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4</cp:revision>
  <cp:lastPrinted>2014-09-23T06:50:00Z</cp:lastPrinted>
  <dcterms:created xsi:type="dcterms:W3CDTF">2022-06-23T11:28:00Z</dcterms:created>
  <dcterms:modified xsi:type="dcterms:W3CDTF">2022-06-23T12:43:00Z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