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6.xml" ContentType="application/vnd.openxmlformats-officedocument.wordprocessingml.footer+xml"/>
  <Override PartName="/word/footer7.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396FBA" w:rsidRDefault="007D5C13">
      <w:pPr>
        <w:tabs>
          <w:tab w:val="left" w:pos="4962"/>
        </w:tabs>
        <w:ind w:left="4820"/>
        <w:rPr>
          <w:b/>
          <w:bCs/>
          <w:sz w:val="28"/>
          <w:szCs w:val="28"/>
        </w:rPr>
      </w:pPr>
      <w:sdt>
        <w:sdtPr>
          <w:tag w:val="goog_rdk_1"/>
          <w:id w:val="-1904951030"/>
        </w:sdtPr>
        <w:sdtContent/>
      </w:sdt>
      <w:r w:rsidR="00AE5B01">
        <w:rPr>
          <w:b/>
          <w:bCs/>
          <w:sz w:val="28"/>
          <w:szCs w:val="28"/>
        </w:rPr>
        <w:t xml:space="preserve">Председатель Конкурсной комиссии  филиала ПАО «ТрансКонтейнер» </w:t>
      </w:r>
      <w:proofErr w:type="gramStart"/>
      <w:r w:rsidR="00AE5B01">
        <w:rPr>
          <w:b/>
          <w:bCs/>
          <w:sz w:val="28"/>
          <w:szCs w:val="28"/>
        </w:rPr>
        <w:t>на</w:t>
      </w:r>
      <w:proofErr w:type="gramEnd"/>
      <w:r w:rsidR="00AE5B01">
        <w:rPr>
          <w:b/>
          <w:bCs/>
          <w:sz w:val="28"/>
          <w:szCs w:val="28"/>
        </w:rPr>
        <w:t xml:space="preserve"> </w:t>
      </w:r>
    </w:p>
    <w:p w:rsidR="006F6D36" w:rsidRPr="006D2B87" w:rsidRDefault="005A56BD" w:rsidP="006F6D36">
      <w:pPr>
        <w:tabs>
          <w:tab w:val="left" w:pos="4962"/>
        </w:tabs>
        <w:ind w:left="4820"/>
        <w:rPr>
          <w:b/>
          <w:bCs/>
          <w:sz w:val="28"/>
          <w:szCs w:val="28"/>
        </w:rPr>
      </w:pPr>
      <w:proofErr w:type="spellStart"/>
      <w:r>
        <w:rPr>
          <w:b/>
          <w:bCs/>
          <w:sz w:val="28"/>
          <w:szCs w:val="28"/>
        </w:rPr>
        <w:t>Западно-Сибирской</w:t>
      </w:r>
      <w:proofErr w:type="spellEnd"/>
      <w:r>
        <w:rPr>
          <w:b/>
          <w:bCs/>
          <w:sz w:val="28"/>
          <w:szCs w:val="28"/>
        </w:rPr>
        <w:t xml:space="preserve"> железной дороге</w:t>
      </w:r>
    </w:p>
    <w:p w:rsidR="005A56BD" w:rsidRDefault="005A56BD"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6F6D36" w:rsidRDefault="00AE5B01" w:rsidP="005A56BD">
      <w:pPr>
        <w:tabs>
          <w:tab w:val="left" w:pos="4962"/>
        </w:tabs>
        <w:ind w:left="4820"/>
        <w:rPr>
          <w:b/>
          <w:bCs/>
          <w:sz w:val="28"/>
          <w:szCs w:val="28"/>
        </w:rPr>
      </w:pPr>
      <w:r>
        <w:rPr>
          <w:b/>
          <w:bCs/>
          <w:sz w:val="28"/>
          <w:szCs w:val="28"/>
        </w:rPr>
        <w:t>Сергей Александрович Лебедев</w:t>
      </w:r>
    </w:p>
    <w:p w:rsidR="005A56BD" w:rsidRPr="005A56BD" w:rsidRDefault="005A56BD" w:rsidP="005A56BD">
      <w:pPr>
        <w:tabs>
          <w:tab w:val="left" w:pos="4962"/>
        </w:tabs>
        <w:ind w:left="4820"/>
        <w:rPr>
          <w:b/>
          <w:bCs/>
          <w:sz w:val="28"/>
          <w:szCs w:val="28"/>
        </w:rPr>
      </w:pPr>
    </w:p>
    <w:p w:rsidR="00396FBA" w:rsidRDefault="005A56BD">
      <w:pPr>
        <w:tabs>
          <w:tab w:val="left" w:pos="4962"/>
        </w:tabs>
        <w:ind w:left="4820"/>
        <w:rPr>
          <w:b/>
          <w:bCs/>
          <w:sz w:val="28"/>
        </w:rPr>
      </w:pPr>
      <w:r>
        <w:rPr>
          <w:b/>
          <w:bCs/>
          <w:sz w:val="28"/>
        </w:rPr>
        <w:t>21</w:t>
      </w:r>
      <w:r w:rsidR="00AE5B01">
        <w:rPr>
          <w:b/>
          <w:bCs/>
          <w:sz w:val="28"/>
        </w:rPr>
        <w:t xml:space="preserve"> апреля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510148"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396FBA" w:rsidRDefault="00AE5B01">
      <w:pPr>
        <w:pStyle w:val="19"/>
        <w:numPr>
          <w:ilvl w:val="2"/>
          <w:numId w:val="1"/>
        </w:numPr>
        <w:tabs>
          <w:tab w:val="clear" w:pos="0"/>
        </w:tabs>
        <w:ind w:left="0" w:firstLine="709"/>
      </w:pPr>
      <w:proofErr w:type="gramStart"/>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положением о порядке закупки товаров, работ, услуг для нужд ПАО «ТрансКонтейнер», </w:t>
      </w:r>
      <w:r>
        <w:t xml:space="preserve">утвержденным решением совета директоров ПАО «ТрансКонтейнер» от 26 декабря 2018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 открытый конкурс в электронной форме № ОКэ-</w:t>
      </w:r>
      <w:r w:rsidR="005A56BD">
        <w:t>ЗСИБ</w:t>
      </w:r>
      <w:r>
        <w:t>-20-</w:t>
      </w:r>
      <w:r w:rsidR="005A56BD">
        <w:t>0003</w:t>
      </w:r>
      <w:r>
        <w:t xml:space="preserve"> по предмету закупки «Выполнение работ по капитальному ремонту объектов:</w:t>
      </w:r>
      <w:proofErr w:type="gramEnd"/>
      <w:r>
        <w:t xml:space="preserve"> "Одноэтажное здание бытовых помещений" (инв. № 010001101, </w:t>
      </w:r>
      <w:proofErr w:type="spellStart"/>
      <w:r>
        <w:t>кад</w:t>
      </w:r>
      <w:proofErr w:type="spellEnd"/>
      <w:r>
        <w:t xml:space="preserve">. № 22:63:040403:147), "Здание конторы грузового двора одноэтажного" (инв. №010001104, </w:t>
      </w:r>
      <w:proofErr w:type="spellStart"/>
      <w:r>
        <w:t>кад</w:t>
      </w:r>
      <w:proofErr w:type="spellEnd"/>
      <w:r>
        <w:t xml:space="preserve">. № 22:63:040403:143), "Здание товарной конторы одноэтажное" (инв. № 010001099, </w:t>
      </w:r>
      <w:proofErr w:type="spellStart"/>
      <w:r>
        <w:t>кад</w:t>
      </w:r>
      <w:proofErr w:type="spellEnd"/>
      <w:r>
        <w:t xml:space="preserve">. № 22:63:040421:124), расположенных на контейнерном терминале Барнаул, по адресу: г. </w:t>
      </w:r>
      <w:r w:rsidR="005A56BD">
        <w:t xml:space="preserve">Барнаул, ул. </w:t>
      </w:r>
      <w:proofErr w:type="gramStart"/>
      <w:r w:rsidR="005A56BD">
        <w:t>Привокзальная</w:t>
      </w:r>
      <w:proofErr w:type="gramEnd"/>
      <w:r w:rsidR="005A56BD">
        <w:t>, 87Б</w:t>
      </w:r>
      <w: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извещения о проведении Открытого конкурса указана в пункте 3 Информационной карты.</w:t>
      </w:r>
    </w:p>
    <w:p w:rsidR="006E08A0" w:rsidRPr="00D32FFA" w:rsidRDefault="00991BDD" w:rsidP="00E76363">
      <w:pPr>
        <w:pStyle w:val="19"/>
        <w:numPr>
          <w:ilvl w:val="2"/>
          <w:numId w:val="1"/>
        </w:numPr>
        <w:tabs>
          <w:tab w:val="clear" w:pos="0"/>
        </w:tabs>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proofErr w:type="gramStart"/>
      <w:r>
        <w:t xml:space="preserve">Наименование, количество, объем, характеристики, требования к поставке товаров, выполнению работ, оказанию услуг и т.д. и места их </w:t>
      </w:r>
      <w:r>
        <w:lastRenderedPageBreak/>
        <w:t>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proofErr w:type="gramStart"/>
      <w:r>
        <w:t>Участником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proofErr w:type="gramStart"/>
      <w:r>
        <w:t>- допущенный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proofErr w:type="gramStart"/>
      <w:r>
        <w:rPr>
          <w:sz w:val="28"/>
          <w:szCs w:val="28"/>
        </w:rPr>
        <w:t xml:space="preserve">-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w:t>
      </w:r>
      <w:r>
        <w:rPr>
          <w:sz w:val="28"/>
          <w:szCs w:val="28"/>
        </w:rPr>
        <w:lastRenderedPageBreak/>
        <w:t>соответствующей электронной торговой площадке, указанной в пункте 4 Информационной карты.</w:t>
      </w:r>
      <w:proofErr w:type="gramEnd"/>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w:t>
      </w:r>
      <w:r>
        <w:br/>
        <w:t xml:space="preserve">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tabs>
          <w:tab w:val="clear" w:pos="0"/>
        </w:tabs>
        <w:ind w:left="0" w:firstLine="709"/>
        <w:rPr>
          <w:szCs w:val="28"/>
        </w:rPr>
      </w:pPr>
      <w:proofErr w:type="gramStart"/>
      <w:r>
        <w:rPr>
          <w:szCs w:val="28"/>
        </w:rPr>
        <w:t xml:space="preserve">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допущенного участника Открытого конкурса от участия в Открытом конкурсе на любом этапе его проведения. </w:t>
      </w:r>
      <w:proofErr w:type="gramEnd"/>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w:t>
      </w:r>
      <w:r>
        <w:lastRenderedPageBreak/>
        <w:t>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9"/>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6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9"/>
        <w:numPr>
          <w:ilvl w:val="2"/>
          <w:numId w:val="1"/>
        </w:numPr>
        <w:tabs>
          <w:tab w:val="clear" w:pos="0"/>
        </w:tabs>
        <w:ind w:left="0" w:firstLine="709"/>
      </w:pPr>
      <w:r>
        <w:t xml:space="preserve">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 </w:t>
      </w:r>
      <w:proofErr w:type="gramStart"/>
      <w:r>
        <w:t>Решение Конкурсной комиссии об итогах проведения Открытого конкурса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Открытом конкурсе и до заключения (подписания) договора по итогам Открытого конкурса только в случае возникновения обстоятельств непреодолимой силы в соответствии с законодательством Российской Федерации.</w:t>
      </w:r>
      <w:proofErr w:type="gramEnd"/>
    </w:p>
    <w:p w:rsidR="007378E3" w:rsidRDefault="007D6548" w:rsidP="00E76363">
      <w:pPr>
        <w:pStyle w:val="19"/>
        <w:widowControl w:val="0"/>
        <w:ind w:firstLine="709"/>
      </w:pPr>
      <w:r>
        <w:t>Извещение об отмене проведения Открытого конкурса размещается в соответствии с пунктом 4 Информационной карты в день принятия решения об отмене проведения Открытого конкурса.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w:t>
      </w:r>
      <w:r>
        <w:br/>
        <w:t xml:space="preserve">7 (семь) рабочих дней </w:t>
      </w:r>
      <w:proofErr w:type="gramStart"/>
      <w:r>
        <w:t>с даты проведения</w:t>
      </w:r>
      <w:proofErr w:type="gramEnd"/>
      <w:r>
        <w:t xml:space="preserve"> соответствующего этапа Открытого конкурса.</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w:t>
      </w:r>
      <w:r>
        <w:lastRenderedPageBreak/>
        <w:t xml:space="preserve">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396FBA" w:rsidRDefault="00AE5B01">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C51709" w:rsidP="00E76363">
      <w:pPr>
        <w:pStyle w:val="19"/>
        <w:widowControl w:val="0"/>
        <w:numPr>
          <w:ilvl w:val="2"/>
          <w:numId w:val="1"/>
        </w:numPr>
        <w:tabs>
          <w:tab w:val="clear" w:pos="0"/>
        </w:tabs>
        <w:ind w:left="0" w:firstLine="709"/>
      </w:pPr>
      <w:r>
        <w:t xml:space="preserve">Иностранный участник закупки вправе указать цену в рублях Российской Федерации, либо, если это указано </w:t>
      </w:r>
      <w:r>
        <w:rPr>
          <w:szCs w:val="28"/>
        </w:rPr>
        <w:t>в пункте 16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871018"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7378E3" w:rsidRPr="00D32FFA" w:rsidRDefault="007378E3" w:rsidP="007378E3">
      <w:pPr>
        <w:pStyle w:val="19"/>
        <w:ind w:left="709" w:firstLine="0"/>
      </w:pPr>
    </w:p>
    <w:p w:rsidR="007D6548" w:rsidRPr="00D20AD0" w:rsidRDefault="0009404E"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lastRenderedPageBreak/>
        <w:t xml:space="preserve">Претендент вправе не позднее, чем за 3 (три) рабочих дня до даты окончания срока подачи Заявок (пункт 6 Информационной карты), направить 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извещения и/или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A83569" w:rsidRDefault="00A83569" w:rsidP="00AE5B01">
      <w:pPr>
        <w:pStyle w:val="afb"/>
        <w:numPr>
          <w:ilvl w:val="0"/>
          <w:numId w:val="22"/>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Открытого конкурса. Любые изменения, дополнения, вносимые в извещение и/или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AE5B01">
      <w:pPr>
        <w:pStyle w:val="afb"/>
        <w:numPr>
          <w:ilvl w:val="0"/>
          <w:numId w:val="22"/>
        </w:numPr>
        <w:ind w:left="0" w:firstLine="709"/>
        <w:rPr>
          <w:sz w:val="28"/>
          <w:szCs w:val="28"/>
        </w:rPr>
      </w:pPr>
      <w:r>
        <w:rPr>
          <w:sz w:val="28"/>
          <w:szCs w:val="28"/>
        </w:rPr>
        <w:t>Изменения и дополнения, внесенные в извещение и/или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AE5B01">
      <w:pPr>
        <w:pStyle w:val="afb"/>
        <w:numPr>
          <w:ilvl w:val="0"/>
          <w:numId w:val="22"/>
        </w:numPr>
        <w:ind w:left="0" w:firstLine="709"/>
        <w:rPr>
          <w:sz w:val="28"/>
          <w:szCs w:val="28"/>
        </w:rPr>
      </w:pPr>
      <w:r>
        <w:rPr>
          <w:sz w:val="28"/>
          <w:szCs w:val="28"/>
        </w:rPr>
        <w:lastRenderedPageBreak/>
        <w:t xml:space="preserve">В случае внесения изменений и дополнений в извещение и/или настоящую документацию о закупке Открытого конкурса,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Открытом конкурсе оставалось не менее 8 (восьми) дней.</w:t>
      </w:r>
    </w:p>
    <w:p w:rsidR="00A83569" w:rsidRDefault="00A83569" w:rsidP="00AE5B01">
      <w:pPr>
        <w:pStyle w:val="afb"/>
        <w:numPr>
          <w:ilvl w:val="0"/>
          <w:numId w:val="22"/>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извещения и/или настоящей документации о закупке осуществляется через СМИ.</w:t>
      </w:r>
    </w:p>
    <w:p w:rsidR="00670AF4" w:rsidRDefault="00670AF4" w:rsidP="00F3355C">
      <w:pPr>
        <w:pStyle w:val="afb"/>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AE5B01">
      <w:pPr>
        <w:pStyle w:val="afb"/>
        <w:numPr>
          <w:ilvl w:val="0"/>
          <w:numId w:val="23"/>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b"/>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AE5B01">
      <w:pPr>
        <w:pStyle w:val="afb"/>
        <w:numPr>
          <w:ilvl w:val="0"/>
          <w:numId w:val="23"/>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AE5B01">
      <w:pPr>
        <w:pStyle w:val="afb"/>
        <w:numPr>
          <w:ilvl w:val="0"/>
          <w:numId w:val="23"/>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b"/>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b"/>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AE5B01">
      <w:pPr>
        <w:pStyle w:val="afb"/>
        <w:numPr>
          <w:ilvl w:val="0"/>
          <w:numId w:val="23"/>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AE5B01">
      <w:pPr>
        <w:pStyle w:val="19"/>
        <w:numPr>
          <w:ilvl w:val="1"/>
          <w:numId w:val="14"/>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выше недоимки, задолженности и решение по такому заявлению на дату рассмотрения, оценки и сопоставления Заявки на участие в Открытом конкурсе поставщика (исполнителя, подрядчика) не принято;</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lastRenderedPageBreak/>
        <w:t>г) на его имущество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AE5B01">
      <w:pPr>
        <w:pStyle w:val="19"/>
        <w:numPr>
          <w:ilvl w:val="1"/>
          <w:numId w:val="14"/>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b"/>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Открытого конкурса,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E76363">
      <w:pPr>
        <w:pStyle w:val="afb"/>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b"/>
        <w:rPr>
          <w:sz w:val="28"/>
          <w:szCs w:val="28"/>
        </w:rPr>
      </w:pPr>
    </w:p>
    <w:p w:rsidR="002410DF" w:rsidRPr="00D20AD0" w:rsidRDefault="002410DF" w:rsidP="00AE5B01">
      <w:pPr>
        <w:pStyle w:val="19"/>
        <w:numPr>
          <w:ilvl w:val="1"/>
          <w:numId w:val="14"/>
        </w:numPr>
        <w:ind w:left="0" w:firstLine="709"/>
        <w:outlineLvl w:val="1"/>
        <w:rPr>
          <w:b/>
          <w:szCs w:val="28"/>
        </w:rPr>
      </w:pPr>
      <w:r>
        <w:rPr>
          <w:b/>
          <w:szCs w:val="28"/>
        </w:rPr>
        <w:t>Представление документов</w:t>
      </w:r>
    </w:p>
    <w:p w:rsidR="00737675" w:rsidRPr="00D32FFA" w:rsidRDefault="00737675" w:rsidP="00AE5B01">
      <w:pPr>
        <w:pStyle w:val="affa"/>
        <w:numPr>
          <w:ilvl w:val="0"/>
          <w:numId w:val="15"/>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b"/>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b"/>
        <w:numPr>
          <w:ilvl w:val="0"/>
          <w:numId w:val="3"/>
        </w:numPr>
        <w:tabs>
          <w:tab w:val="clear" w:pos="720"/>
        </w:tabs>
        <w:ind w:left="0" w:firstLine="709"/>
        <w:rPr>
          <w:sz w:val="28"/>
          <w:szCs w:val="28"/>
        </w:rPr>
      </w:pPr>
      <w:r>
        <w:rPr>
          <w:sz w:val="28"/>
          <w:szCs w:val="28"/>
        </w:rPr>
        <w:t xml:space="preserve">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w:t>
      </w:r>
      <w:proofErr w:type="gramStart"/>
      <w:r>
        <w:rPr>
          <w:sz w:val="28"/>
          <w:szCs w:val="28"/>
        </w:rPr>
        <w:t>Указанный документ должен быть представлен на каждое лицо, выступающее на стороне претендента;</w:t>
      </w:r>
      <w:proofErr w:type="gramEnd"/>
    </w:p>
    <w:p w:rsidR="00197C18" w:rsidRPr="00512146" w:rsidRDefault="00197C18" w:rsidP="00E76363">
      <w:pPr>
        <w:pStyle w:val="afb"/>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9F021A" w:rsidRPr="00D32FFA" w:rsidRDefault="009F021A" w:rsidP="00E76363">
      <w:pPr>
        <w:pStyle w:val="afb"/>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b"/>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w:t>
      </w:r>
      <w:proofErr w:type="gramStart"/>
      <w:r>
        <w:rPr>
          <w:sz w:val="28"/>
          <w:szCs w:val="28"/>
        </w:rPr>
        <w:t>Документы должны быть сканированы с оригинала или нотариально заверенной копии;</w:t>
      </w:r>
      <w:proofErr w:type="gramEnd"/>
    </w:p>
    <w:p w:rsidR="009F021A" w:rsidRPr="005B5FED" w:rsidRDefault="009F021A" w:rsidP="00E76363">
      <w:pPr>
        <w:pStyle w:val="afb"/>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
    <w:p w:rsidR="009F021A" w:rsidRDefault="009F021A" w:rsidP="00E76363">
      <w:pPr>
        <w:pStyle w:val="afb"/>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b"/>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AE5B01">
      <w:pPr>
        <w:pStyle w:val="affa"/>
        <w:numPr>
          <w:ilvl w:val="0"/>
          <w:numId w:val="15"/>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a"/>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B66FCB" w:rsidRPr="00D32FFA" w:rsidRDefault="00B66FCB" w:rsidP="00E76363">
      <w:pPr>
        <w:pStyle w:val="afb"/>
        <w:tabs>
          <w:tab w:val="left" w:pos="0"/>
          <w:tab w:val="left" w:pos="1440"/>
        </w:tabs>
        <w:rPr>
          <w:sz w:val="28"/>
        </w:rPr>
      </w:pPr>
    </w:p>
    <w:p w:rsidR="003C30F3" w:rsidRPr="00D20AD0" w:rsidRDefault="003C30F3" w:rsidP="00AE5B01">
      <w:pPr>
        <w:pStyle w:val="19"/>
        <w:numPr>
          <w:ilvl w:val="1"/>
          <w:numId w:val="20"/>
        </w:numPr>
        <w:ind w:left="0" w:firstLine="709"/>
        <w:outlineLvl w:val="1"/>
        <w:rPr>
          <w:b/>
          <w:szCs w:val="28"/>
        </w:rPr>
      </w:pPr>
      <w:r>
        <w:rPr>
          <w:b/>
          <w:szCs w:val="28"/>
        </w:rPr>
        <w:t>Заявка</w:t>
      </w:r>
    </w:p>
    <w:p w:rsidR="00627DB4" w:rsidRPr="007E5BBC" w:rsidRDefault="00627DB4" w:rsidP="00AE5B01">
      <w:pPr>
        <w:pStyle w:val="afb"/>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AE5B01">
      <w:pPr>
        <w:pStyle w:val="afb"/>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AE5B01">
      <w:pPr>
        <w:pStyle w:val="afb"/>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размещения извещения Открытого конкурса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AE5B01">
      <w:pPr>
        <w:pStyle w:val="afb"/>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AE5B01">
      <w:pPr>
        <w:pStyle w:val="afb"/>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AE5B01">
      <w:pPr>
        <w:pStyle w:val="afb"/>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15 Информационной карты.</w:t>
      </w:r>
    </w:p>
    <w:p w:rsidR="00627DB4" w:rsidRPr="00D32FFA" w:rsidRDefault="00627DB4" w:rsidP="00AE5B01">
      <w:pPr>
        <w:pStyle w:val="afb"/>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AE5B01">
      <w:pPr>
        <w:pStyle w:val="afb"/>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D32FFA" w:rsidRDefault="00627DB4" w:rsidP="00AE5B01">
      <w:pPr>
        <w:pStyle w:val="afb"/>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извещении о проведении Открытого конкурса и в пункте 5 Информационной карты.</w:t>
      </w:r>
    </w:p>
    <w:p w:rsidR="00627DB4" w:rsidRPr="007E5BBC" w:rsidRDefault="00602A14" w:rsidP="00AE5B01">
      <w:pPr>
        <w:pStyle w:val="afb"/>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 xml:space="preserve">и перенесены без искажения в скан-копию (файл).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AE5B01">
      <w:pPr>
        <w:pStyle w:val="afb"/>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AE5B01">
      <w:pPr>
        <w:pStyle w:val="afb"/>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16 Информационной карты.</w:t>
      </w:r>
    </w:p>
    <w:p w:rsidR="00627DB4" w:rsidRDefault="00627DB4" w:rsidP="00AE5B01">
      <w:pPr>
        <w:pStyle w:val="afb"/>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AE5B01">
      <w:pPr>
        <w:pStyle w:val="19"/>
        <w:numPr>
          <w:ilvl w:val="1"/>
          <w:numId w:val="20"/>
        </w:numPr>
        <w:ind w:left="0" w:firstLine="709"/>
        <w:outlineLvl w:val="1"/>
        <w:rPr>
          <w:b/>
          <w:szCs w:val="28"/>
        </w:rPr>
      </w:pPr>
      <w:r>
        <w:rPr>
          <w:b/>
          <w:szCs w:val="28"/>
        </w:rPr>
        <w:t>Срок и порядок подачи Заявок</w:t>
      </w:r>
    </w:p>
    <w:p w:rsidR="00542481" w:rsidRPr="002D2D73" w:rsidRDefault="00542481" w:rsidP="00E76363">
      <w:pPr>
        <w:pStyle w:val="afb"/>
        <w:numPr>
          <w:ilvl w:val="2"/>
          <w:numId w:val="4"/>
        </w:numPr>
        <w:tabs>
          <w:tab w:val="clear" w:pos="0"/>
        </w:tabs>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542481" w:rsidRDefault="00036881" w:rsidP="00E76363">
      <w:pPr>
        <w:pStyle w:val="afb"/>
        <w:numPr>
          <w:ilvl w:val="2"/>
          <w:numId w:val="4"/>
        </w:numPr>
        <w:tabs>
          <w:tab w:val="clear" w:pos="0"/>
        </w:tabs>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09663D" w:rsidRDefault="002C52C8" w:rsidP="00E76363">
      <w:pPr>
        <w:pStyle w:val="afb"/>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E76363">
      <w:pPr>
        <w:pStyle w:val="afb"/>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542481" w:rsidRDefault="00542481" w:rsidP="00E76363">
      <w:pPr>
        <w:pStyle w:val="afb"/>
        <w:numPr>
          <w:ilvl w:val="2"/>
          <w:numId w:val="4"/>
        </w:numPr>
        <w:tabs>
          <w:tab w:val="clear" w:pos="0"/>
        </w:tabs>
        <w:ind w:left="0" w:firstLine="709"/>
        <w:rPr>
          <w:sz w:val="28"/>
        </w:rPr>
      </w:pPr>
      <w:r>
        <w:rPr>
          <w:sz w:val="28"/>
        </w:rPr>
        <w:lastRenderedPageBreak/>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b"/>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b"/>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b"/>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b"/>
        <w:ind w:left="709" w:firstLine="0"/>
        <w:rPr>
          <w:sz w:val="28"/>
        </w:rPr>
      </w:pPr>
    </w:p>
    <w:p w:rsidR="00AA1400" w:rsidRPr="00542481" w:rsidRDefault="00AA1400" w:rsidP="00AE5B01">
      <w:pPr>
        <w:pStyle w:val="19"/>
        <w:numPr>
          <w:ilvl w:val="1"/>
          <w:numId w:val="20"/>
        </w:numPr>
        <w:ind w:left="0" w:firstLine="709"/>
        <w:outlineLvl w:val="1"/>
        <w:rPr>
          <w:b/>
          <w:szCs w:val="28"/>
        </w:rPr>
      </w:pPr>
      <w:r>
        <w:rPr>
          <w:b/>
        </w:rPr>
        <w:t>Порядок оформления Заявки</w:t>
      </w:r>
    </w:p>
    <w:p w:rsidR="00AA1400" w:rsidRDefault="00AA1400" w:rsidP="00AE5B01">
      <w:pPr>
        <w:pStyle w:val="afb"/>
        <w:numPr>
          <w:ilvl w:val="0"/>
          <w:numId w:val="21"/>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Pr="00A07BF5" w:rsidRDefault="00AA1400" w:rsidP="00AE5B01">
      <w:pPr>
        <w:pStyle w:val="afb"/>
        <w:numPr>
          <w:ilvl w:val="0"/>
          <w:numId w:val="21"/>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0072E" w:rsidRDefault="00CE598D" w:rsidP="0060072E">
      <w:pPr>
        <w:pStyle w:val="afb"/>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
    <w:p w:rsidR="00BA6B0B" w:rsidRPr="00407088" w:rsidRDefault="0060696E" w:rsidP="00AE5B01">
      <w:pPr>
        <w:pStyle w:val="afb"/>
        <w:numPr>
          <w:ilvl w:val="0"/>
          <w:numId w:val="21"/>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9F2BCA" w:rsidRDefault="001E5253" w:rsidP="00AE5B01">
      <w:pPr>
        <w:pStyle w:val="afb"/>
        <w:numPr>
          <w:ilvl w:val="0"/>
          <w:numId w:val="21"/>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9F2BCA" w:rsidRPr="0016413E" w:rsidRDefault="003936DB" w:rsidP="00AE5B01">
      <w:pPr>
        <w:pStyle w:val="afb"/>
        <w:numPr>
          <w:ilvl w:val="0"/>
          <w:numId w:val="21"/>
        </w:numPr>
        <w:ind w:left="0" w:firstLine="709"/>
        <w:rPr>
          <w:sz w:val="28"/>
        </w:rPr>
      </w:pPr>
      <w:r>
        <w:rPr>
          <w:sz w:val="28"/>
          <w:szCs w:val="28"/>
        </w:rPr>
        <w:lastRenderedPageBreak/>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3936DB" w:rsidP="00AE5B01">
      <w:pPr>
        <w:pStyle w:val="afb"/>
        <w:numPr>
          <w:ilvl w:val="0"/>
          <w:numId w:val="21"/>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AA1400" w:rsidRPr="006217BC" w:rsidRDefault="00AA1400" w:rsidP="00AE5B01">
      <w:pPr>
        <w:pStyle w:val="afb"/>
        <w:numPr>
          <w:ilvl w:val="0"/>
          <w:numId w:val="21"/>
        </w:numPr>
        <w:ind w:left="0" w:firstLine="709"/>
        <w:rPr>
          <w:sz w:val="28"/>
        </w:rPr>
      </w:pPr>
      <w:r>
        <w:rPr>
          <w:sz w:val="28"/>
        </w:rPr>
        <w:t>В случае</w:t>
      </w:r>
      <w:proofErr w:type="gramStart"/>
      <w:r>
        <w:rPr>
          <w:sz w:val="28"/>
        </w:rPr>
        <w:t>,</w:t>
      </w:r>
      <w:proofErr w:type="gramEnd"/>
      <w:r>
        <w:rPr>
          <w:sz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b"/>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AA1400" w:rsidRPr="00AA1400" w:rsidRDefault="00AA1400" w:rsidP="00AA1400">
      <w:pPr>
        <w:pStyle w:val="afb"/>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Открытого конкурса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396FBA" w:rsidRDefault="007D5C13">
      <w:pPr>
        <w:pStyle w:val="afb"/>
        <w:rPr>
          <w:sz w:val="28"/>
        </w:rPr>
      </w:pPr>
      <w:r w:rsidRPr="007D5C13">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strokeweight="1.5pt">
            <v:textbox>
              <w:txbxContent>
                <w:p w:rsidR="005A56BD" w:rsidRPr="007E6DE4" w:rsidRDefault="005A56BD" w:rsidP="008F6343">
                  <w:pPr>
                    <w:jc w:val="center"/>
                    <w:rPr>
                      <w:b/>
                      <w:sz w:val="28"/>
                      <w:szCs w:val="28"/>
                    </w:rPr>
                  </w:pPr>
                  <w:r w:rsidRPr="007E6DE4">
                    <w:rPr>
                      <w:b/>
                      <w:sz w:val="28"/>
                      <w:szCs w:val="28"/>
                    </w:rPr>
                    <w:t xml:space="preserve">_____________________________________________, </w:t>
                  </w:r>
                </w:p>
                <w:p w:rsidR="005A56BD" w:rsidRDefault="005A56BD"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5A56BD" w:rsidRPr="007E6DE4" w:rsidRDefault="005A56BD" w:rsidP="008F6343">
                  <w:pPr>
                    <w:jc w:val="center"/>
                    <w:rPr>
                      <w:b/>
                      <w:sz w:val="28"/>
                      <w:szCs w:val="28"/>
                    </w:rPr>
                  </w:pPr>
                  <w:r w:rsidRPr="007E6DE4">
                    <w:rPr>
                      <w:b/>
                      <w:sz w:val="28"/>
                      <w:szCs w:val="28"/>
                    </w:rPr>
                    <w:t>________________________________________</w:t>
                  </w:r>
                </w:p>
                <w:p w:rsidR="005A56BD" w:rsidRPr="007E6DE4" w:rsidRDefault="005A56BD" w:rsidP="008F6343">
                  <w:pPr>
                    <w:jc w:val="center"/>
                    <w:rPr>
                      <w:i/>
                      <w:sz w:val="20"/>
                      <w:szCs w:val="20"/>
                    </w:rPr>
                  </w:pPr>
                  <w:r w:rsidRPr="007E6DE4">
                    <w:rPr>
                      <w:i/>
                      <w:sz w:val="20"/>
                      <w:szCs w:val="20"/>
                    </w:rPr>
                    <w:t>государство регистрации претендента</w:t>
                  </w:r>
                </w:p>
                <w:p w:rsidR="005A56BD" w:rsidRPr="007E6DE4" w:rsidRDefault="005A56BD" w:rsidP="008F6343">
                  <w:pPr>
                    <w:jc w:val="center"/>
                    <w:rPr>
                      <w:b/>
                      <w:sz w:val="28"/>
                      <w:szCs w:val="28"/>
                    </w:rPr>
                  </w:pPr>
                  <w:r w:rsidRPr="007E6DE4">
                    <w:rPr>
                      <w:b/>
                      <w:sz w:val="28"/>
                      <w:szCs w:val="28"/>
                    </w:rPr>
                    <w:t>_____________________________</w:t>
                  </w:r>
                  <w:r>
                    <w:rPr>
                      <w:b/>
                      <w:sz w:val="28"/>
                      <w:szCs w:val="28"/>
                    </w:rPr>
                    <w:t>__________________</w:t>
                  </w:r>
                </w:p>
                <w:p w:rsidR="005A56BD" w:rsidRPr="007E6DE4" w:rsidRDefault="005A56BD" w:rsidP="008F6343">
                  <w:pPr>
                    <w:jc w:val="center"/>
                    <w:rPr>
                      <w:i/>
                      <w:sz w:val="20"/>
                      <w:szCs w:val="20"/>
                    </w:rPr>
                  </w:pPr>
                  <w:r w:rsidRPr="007E6DE4">
                    <w:rPr>
                      <w:i/>
                      <w:sz w:val="20"/>
                      <w:szCs w:val="20"/>
                    </w:rPr>
                    <w:t>ИНН претендента (для претендентов-резидентов Российской Федерации)</w:t>
                  </w:r>
                </w:p>
                <w:p w:rsidR="005A56BD" w:rsidRDefault="005A56BD" w:rsidP="008F6343">
                  <w:pPr>
                    <w:jc w:val="both"/>
                  </w:pPr>
                </w:p>
                <w:p w:rsidR="005A56BD" w:rsidRDefault="005A56BD">
                  <w:pPr>
                    <w:jc w:val="center"/>
                    <w:rPr>
                      <w:b/>
                    </w:rPr>
                  </w:pPr>
                  <w:r>
                    <w:rPr>
                      <w:b/>
                    </w:rPr>
                    <w:t xml:space="preserve">ОБЕСПЕЧЕНИЕ ЗАЯВКИ НА УЧАСТИЕ В ОТКРЫТОМ КОНКУРСЕ № </w:t>
                  </w:r>
                </w:p>
                <w:p w:rsidR="005A56BD" w:rsidRPr="003C6269" w:rsidRDefault="005A56BD" w:rsidP="008F6343">
                  <w:pPr>
                    <w:jc w:val="center"/>
                    <w:rPr>
                      <w:b/>
                    </w:rPr>
                  </w:pPr>
                  <w:r w:rsidRPr="003C6269">
                    <w:rPr>
                      <w:b/>
                    </w:rPr>
                    <w:t xml:space="preserve">(лот № _________) </w:t>
                  </w:r>
                </w:p>
                <w:p w:rsidR="005A56BD" w:rsidRPr="006471D1" w:rsidRDefault="005A56BD" w:rsidP="006471D1">
                  <w:pPr>
                    <w:jc w:val="center"/>
                    <w:rPr>
                      <w:i/>
                    </w:rPr>
                  </w:pPr>
                  <w:r w:rsidRPr="003C6269">
                    <w:rPr>
                      <w:i/>
                    </w:rPr>
                    <w:t>(указывается номер лота)</w:t>
                  </w:r>
                </w:p>
              </w:txbxContent>
            </v:textbox>
            <w10:wrap type="tight"/>
          </v:shape>
        </w:pict>
      </w:r>
      <w:r w:rsidR="00AE5B01">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b"/>
        <w:rPr>
          <w:sz w:val="28"/>
        </w:rPr>
      </w:pPr>
      <w:r>
        <w:rPr>
          <w:sz w:val="28"/>
        </w:rPr>
        <w:t>Обеспечения Заявки по истечении срока, указанного в пункте 6 Информационной карты, не принимаются.</w:t>
      </w:r>
    </w:p>
    <w:p w:rsidR="00F45F5D" w:rsidRDefault="00AA1400" w:rsidP="00AA1400">
      <w:pPr>
        <w:pStyle w:val="afb"/>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b"/>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6217BC" w:rsidRPr="00D32FFA" w:rsidRDefault="006217BC" w:rsidP="00AA1400">
      <w:pPr>
        <w:pStyle w:val="afb"/>
        <w:rPr>
          <w:sz w:val="28"/>
        </w:rPr>
      </w:pPr>
    </w:p>
    <w:p w:rsidR="005C58AF" w:rsidRDefault="005C58AF" w:rsidP="00AE5B01">
      <w:pPr>
        <w:pStyle w:val="19"/>
        <w:numPr>
          <w:ilvl w:val="1"/>
          <w:numId w:val="20"/>
        </w:numPr>
        <w:ind w:left="0" w:firstLine="709"/>
        <w:outlineLvl w:val="1"/>
        <w:rPr>
          <w:b/>
          <w:szCs w:val="28"/>
        </w:rPr>
      </w:pPr>
      <w:r>
        <w:rPr>
          <w:b/>
          <w:bCs/>
          <w:iCs/>
          <w:szCs w:val="28"/>
        </w:rPr>
        <w:t>Обеспечение Заявки</w:t>
      </w:r>
    </w:p>
    <w:p w:rsidR="005C58AF" w:rsidRPr="00B90994" w:rsidRDefault="005C58AF" w:rsidP="00AE5B01">
      <w:pPr>
        <w:numPr>
          <w:ilvl w:val="0"/>
          <w:numId w:val="18"/>
        </w:numPr>
        <w:suppressAutoHyphens w:val="0"/>
        <w:autoSpaceDE w:val="0"/>
        <w:autoSpaceDN w:val="0"/>
        <w:adjustRightInd w:val="0"/>
        <w:ind w:left="0" w:firstLine="709"/>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AE5B01">
      <w:pPr>
        <w:numPr>
          <w:ilvl w:val="0"/>
          <w:numId w:val="18"/>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при формировании извещения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w:t>
      </w:r>
      <w:r>
        <w:rPr>
          <w:rFonts w:eastAsia="MS Mincho"/>
          <w:sz w:val="28"/>
          <w:szCs w:val="28"/>
        </w:rPr>
        <w:lastRenderedPageBreak/>
        <w:t>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AE5B01">
      <w:pPr>
        <w:numPr>
          <w:ilvl w:val="0"/>
          <w:numId w:val="18"/>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5C58AF" w:rsidRPr="00B90994" w:rsidRDefault="005C58AF" w:rsidP="00AE5B01">
      <w:pPr>
        <w:numPr>
          <w:ilvl w:val="0"/>
          <w:numId w:val="18"/>
        </w:numPr>
        <w:suppressAutoHyphens w:val="0"/>
        <w:autoSpaceDE w:val="0"/>
        <w:autoSpaceDN w:val="0"/>
        <w:adjustRightInd w:val="0"/>
        <w:ind w:left="0" w:firstLine="709"/>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5C58AF" w:rsidRPr="009361EE" w:rsidRDefault="005C58AF" w:rsidP="00AE5B01">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w:t>
      </w:r>
      <w:proofErr w:type="gramStart"/>
      <w:r>
        <w:rPr>
          <w:color w:val="000000"/>
          <w:sz w:val="28"/>
          <w:szCs w:val="28"/>
          <w:lang w:eastAsia="ru-RU"/>
        </w:rPr>
        <w:t>,</w:t>
      </w:r>
      <w:proofErr w:type="gramEnd"/>
      <w:r>
        <w:rPr>
          <w:color w:val="000000"/>
          <w:sz w:val="28"/>
          <w:szCs w:val="28"/>
          <w:lang w:eastAsia="ru-RU"/>
        </w:rPr>
        <w:t xml:space="preserve">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
    <w:p w:rsidR="005C58AF" w:rsidRPr="00B90994" w:rsidRDefault="005C58AF" w:rsidP="00AE5B01">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AE5B01">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AE5B01">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lang w:eastAsia="ru-RU"/>
        </w:rPr>
        <w:t>дств в к</w:t>
      </w:r>
      <w:proofErr w:type="gramEnd"/>
      <w:r>
        <w:rPr>
          <w:color w:val="000000"/>
          <w:sz w:val="28"/>
          <w:szCs w:val="28"/>
          <w:lang w:eastAsia="ru-RU"/>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AE5B01">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AE5B01">
      <w:pPr>
        <w:numPr>
          <w:ilvl w:val="0"/>
          <w:numId w:val="18"/>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AE5B01">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w:t>
      </w:r>
      <w:proofErr w:type="gramStart"/>
      <w:r>
        <w:rPr>
          <w:color w:val="000000"/>
          <w:sz w:val="28"/>
          <w:szCs w:val="28"/>
          <w:lang w:eastAsia="ru-RU"/>
        </w:rPr>
        <w:t>предоставить документы</w:t>
      </w:r>
      <w:proofErr w:type="gramEnd"/>
      <w:r>
        <w:rPr>
          <w:color w:val="000000"/>
          <w:sz w:val="28"/>
          <w:szCs w:val="28"/>
          <w:lang w:eastAsia="ru-RU"/>
        </w:rPr>
        <w:t xml:space="preserve">,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AE5B01">
      <w:pPr>
        <w:numPr>
          <w:ilvl w:val="0"/>
          <w:numId w:val="18"/>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AE5B01">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AE5B01">
      <w:pPr>
        <w:numPr>
          <w:ilvl w:val="0"/>
          <w:numId w:val="18"/>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AE5B01">
      <w:pPr>
        <w:numPr>
          <w:ilvl w:val="0"/>
          <w:numId w:val="18"/>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AE5B01">
      <w:pPr>
        <w:pStyle w:val="2"/>
        <w:keepNext w:val="0"/>
        <w:widowControl w:val="0"/>
        <w:numPr>
          <w:ilvl w:val="1"/>
          <w:numId w:val="20"/>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396FBA" w:rsidRDefault="00AE5B01" w:rsidP="00AE5B01">
      <w:pPr>
        <w:pStyle w:val="afb"/>
        <w:numPr>
          <w:ilvl w:val="2"/>
          <w:numId w:val="26"/>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AE5B01">
      <w:pPr>
        <w:pStyle w:val="afb"/>
        <w:numPr>
          <w:ilvl w:val="2"/>
          <w:numId w:val="26"/>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396FBA" w:rsidRDefault="00AE5B01" w:rsidP="00AE5B01">
      <w:pPr>
        <w:pStyle w:val="afb"/>
        <w:numPr>
          <w:ilvl w:val="2"/>
          <w:numId w:val="26"/>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AE5B01">
      <w:pPr>
        <w:pStyle w:val="afb"/>
        <w:numPr>
          <w:ilvl w:val="2"/>
          <w:numId w:val="26"/>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96FBA" w:rsidRDefault="00AE5B01">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 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425950" w:rsidRDefault="00425950" w:rsidP="00AE5B01">
      <w:pPr>
        <w:pStyle w:val="afb"/>
        <w:numPr>
          <w:ilvl w:val="2"/>
          <w:numId w:val="26"/>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w:t>
      </w:r>
      <w:r>
        <w:rPr>
          <w:sz w:val="28"/>
          <w:szCs w:val="28"/>
        </w:rPr>
        <w:lastRenderedPageBreak/>
        <w:t xml:space="preserve">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Default="00425950" w:rsidP="00AE5B01">
      <w:pPr>
        <w:pStyle w:val="afb"/>
        <w:numPr>
          <w:ilvl w:val="2"/>
          <w:numId w:val="26"/>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
    <w:p w:rsidR="00396FBA" w:rsidRDefault="00AE5B01">
      <w:pPr>
        <w:pStyle w:val="afb"/>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396FBA" w:rsidRDefault="00396FBA">
      <w:pPr>
        <w:pStyle w:val="afb"/>
        <w:rPr>
          <w:sz w:val="28"/>
          <w:szCs w:val="28"/>
        </w:rPr>
      </w:pPr>
    </w:p>
    <w:p w:rsidR="004D6F67" w:rsidRDefault="004D6F67" w:rsidP="00A07BF5">
      <w:pPr>
        <w:pStyle w:val="19"/>
        <w:ind w:left="709" w:firstLine="0"/>
        <w:rPr>
          <w:b/>
          <w:szCs w:val="28"/>
        </w:rPr>
      </w:pPr>
    </w:p>
    <w:p w:rsidR="005C58AF" w:rsidRPr="004B366A" w:rsidRDefault="00AD2E3C" w:rsidP="00AE5B01">
      <w:pPr>
        <w:pStyle w:val="19"/>
        <w:numPr>
          <w:ilvl w:val="1"/>
          <w:numId w:val="20"/>
        </w:numPr>
        <w:ind w:left="0" w:firstLine="709"/>
        <w:outlineLvl w:val="1"/>
        <w:rPr>
          <w:b/>
          <w:szCs w:val="28"/>
        </w:rPr>
      </w:pPr>
      <w:r>
        <w:rPr>
          <w:b/>
          <w:szCs w:val="28"/>
        </w:rPr>
        <w:t>Открытие доступа к Заявкам</w:t>
      </w:r>
    </w:p>
    <w:p w:rsidR="002E43C8" w:rsidRDefault="002E43C8" w:rsidP="00AE5B01">
      <w:pPr>
        <w:pStyle w:val="affa"/>
        <w:numPr>
          <w:ilvl w:val="0"/>
          <w:numId w:val="24"/>
        </w:numPr>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w:t>
      </w:r>
    </w:p>
    <w:p w:rsidR="002E43C8" w:rsidRDefault="002E43C8" w:rsidP="00AE5B01">
      <w:pPr>
        <w:pStyle w:val="affa"/>
        <w:numPr>
          <w:ilvl w:val="0"/>
          <w:numId w:val="24"/>
        </w:numPr>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2E43C8" w:rsidRDefault="002E43C8" w:rsidP="00AE5B01">
      <w:pPr>
        <w:pStyle w:val="affa"/>
        <w:numPr>
          <w:ilvl w:val="0"/>
          <w:numId w:val="24"/>
        </w:numPr>
        <w:ind w:left="0" w:firstLine="709"/>
        <w:jc w:val="both"/>
        <w:rPr>
          <w:sz w:val="28"/>
        </w:rPr>
      </w:pPr>
      <w:r>
        <w:rPr>
          <w:sz w:val="28"/>
        </w:rPr>
        <w:t xml:space="preserve">По результатам открытия доступа к Заявкам формируется протокол открытия доступа Заявок с указанием данных о поступивших Заявках, который подлежит опубликованию в соответствии с пунктом 4 Информационной карты не позднее 3 (трех) дней </w:t>
      </w:r>
      <w:proofErr w:type="gramStart"/>
      <w:r>
        <w:rPr>
          <w:sz w:val="28"/>
        </w:rPr>
        <w:t>с даты</w:t>
      </w:r>
      <w:proofErr w:type="gramEnd"/>
      <w:r>
        <w:rPr>
          <w:sz w:val="28"/>
        </w:rPr>
        <w:t xml:space="preserve"> его подписания.</w:t>
      </w:r>
    </w:p>
    <w:p w:rsidR="002E43C8" w:rsidRDefault="002E43C8" w:rsidP="00AE5B01">
      <w:pPr>
        <w:pStyle w:val="affa"/>
        <w:numPr>
          <w:ilvl w:val="0"/>
          <w:numId w:val="24"/>
        </w:numPr>
        <w:ind w:left="0" w:firstLine="709"/>
        <w:jc w:val="both"/>
        <w:rPr>
          <w:rFonts w:eastAsia="MS Mincho"/>
          <w:sz w:val="28"/>
        </w:rPr>
      </w:pPr>
      <w:r>
        <w:rPr>
          <w:sz w:val="28"/>
        </w:rPr>
        <w:t>Протокол, составляемый в ходе осуществления процедуры открытия доступа с Заявками, должен содержать следующие сведения</w:t>
      </w:r>
      <w:r>
        <w:rPr>
          <w:rFonts w:eastAsia="MS Mincho"/>
          <w:sz w:val="28"/>
        </w:rPr>
        <w:t>:</w:t>
      </w:r>
    </w:p>
    <w:p w:rsidR="002E43C8" w:rsidRDefault="002E43C8" w:rsidP="00AE5B01">
      <w:pPr>
        <w:pStyle w:val="affa"/>
        <w:numPr>
          <w:ilvl w:val="0"/>
          <w:numId w:val="25"/>
        </w:numPr>
        <w:rPr>
          <w:rFonts w:eastAsia="MS Mincho"/>
          <w:sz w:val="28"/>
        </w:rPr>
      </w:pPr>
      <w:r>
        <w:rPr>
          <w:rFonts w:eastAsia="MS Mincho"/>
          <w:sz w:val="28"/>
        </w:rPr>
        <w:t>дата подписания протокола;</w:t>
      </w:r>
    </w:p>
    <w:p w:rsidR="002E43C8" w:rsidRDefault="002E43C8" w:rsidP="00AE5B01">
      <w:pPr>
        <w:pStyle w:val="affa"/>
        <w:numPr>
          <w:ilvl w:val="0"/>
          <w:numId w:val="25"/>
        </w:numPr>
        <w:rPr>
          <w:rFonts w:eastAsia="MS Mincho"/>
          <w:sz w:val="28"/>
        </w:rPr>
      </w:pPr>
      <w:r>
        <w:rPr>
          <w:rFonts w:eastAsia="MS Mincho"/>
          <w:sz w:val="28"/>
        </w:rPr>
        <w:t>количество поданных на участие в закупке Заявок, а также дата и время регистрации каждой такой Заявки;</w:t>
      </w:r>
    </w:p>
    <w:p w:rsidR="002E43C8" w:rsidRDefault="002E43C8" w:rsidP="00AE5B01">
      <w:pPr>
        <w:pStyle w:val="affa"/>
        <w:numPr>
          <w:ilvl w:val="0"/>
          <w:numId w:val="25"/>
        </w:numPr>
        <w:rPr>
          <w:rFonts w:eastAsia="MS Mincho"/>
          <w:sz w:val="28"/>
        </w:rPr>
      </w:pPr>
      <w:r>
        <w:rPr>
          <w:rFonts w:eastAsia="MS Mincho"/>
          <w:sz w:val="28"/>
        </w:rPr>
        <w:t>иная информация, при необходимости.</w:t>
      </w:r>
    </w:p>
    <w:p w:rsidR="00311B95" w:rsidRPr="00C0748C" w:rsidRDefault="00311B95" w:rsidP="00311B95">
      <w:pPr>
        <w:pStyle w:val="affa"/>
        <w:ind w:left="1429"/>
        <w:rPr>
          <w:rFonts w:eastAsia="MS Mincho"/>
          <w:sz w:val="28"/>
        </w:rPr>
      </w:pPr>
    </w:p>
    <w:p w:rsidR="00674404" w:rsidRPr="004B366A" w:rsidRDefault="00674404" w:rsidP="00AE5B01">
      <w:pPr>
        <w:pStyle w:val="19"/>
        <w:numPr>
          <w:ilvl w:val="1"/>
          <w:numId w:val="20"/>
        </w:numPr>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63279C" w:rsidP="00AE5B01">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1749AE" w:rsidRPr="00D32FFA" w:rsidRDefault="001749AE" w:rsidP="00AE5B01">
      <w:pPr>
        <w:numPr>
          <w:ilvl w:val="0"/>
          <w:numId w:val="10"/>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w:t>
      </w:r>
      <w:r>
        <w:rPr>
          <w:sz w:val="28"/>
          <w:szCs w:val="28"/>
        </w:rPr>
        <w:lastRenderedPageBreak/>
        <w:t>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AE5B01">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Pr="00D32FFA" w:rsidRDefault="00754AD8" w:rsidP="00AE5B01">
      <w:pPr>
        <w:numPr>
          <w:ilvl w:val="0"/>
          <w:numId w:val="10"/>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AE5B01">
      <w:pPr>
        <w:numPr>
          <w:ilvl w:val="0"/>
          <w:numId w:val="10"/>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AE5B01">
      <w:pPr>
        <w:numPr>
          <w:ilvl w:val="0"/>
          <w:numId w:val="10"/>
        </w:numPr>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AE5B01">
      <w:pPr>
        <w:numPr>
          <w:ilvl w:val="0"/>
          <w:numId w:val="10"/>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045327">
      <w:pPr>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243F0F" w:rsidRPr="00D32FFA" w:rsidRDefault="00754AD8" w:rsidP="00045327">
      <w:pPr>
        <w:pStyle w:val="afb"/>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45327">
      <w:pPr>
        <w:pStyle w:val="afb"/>
        <w:rPr>
          <w:sz w:val="28"/>
        </w:rPr>
      </w:pPr>
      <w:r>
        <w:rPr>
          <w:sz w:val="28"/>
        </w:rPr>
        <w:t>3) несоответствия Заявки требованиям настоящей документации о закупке, в том числе если:</w:t>
      </w:r>
    </w:p>
    <w:p w:rsidR="00243F0F" w:rsidRDefault="002B5CC4" w:rsidP="00045327">
      <w:pPr>
        <w:pStyle w:val="afb"/>
        <w:rPr>
          <w:sz w:val="28"/>
        </w:rPr>
      </w:pPr>
      <w:r>
        <w:rPr>
          <w:sz w:val="28"/>
        </w:rPr>
        <w:t>- Заявка не соответствует форме, установленной настоящей документацией о закупке;</w:t>
      </w:r>
    </w:p>
    <w:p w:rsidR="000F6875" w:rsidRPr="00D32FFA" w:rsidRDefault="002B5CC4" w:rsidP="00045327">
      <w:pPr>
        <w:pStyle w:val="afb"/>
        <w:rPr>
          <w:sz w:val="28"/>
        </w:rPr>
      </w:pPr>
      <w:r>
        <w:rPr>
          <w:sz w:val="28"/>
        </w:rPr>
        <w:t>- Заявка не соответствует положениям Технического задания;</w:t>
      </w:r>
    </w:p>
    <w:p w:rsidR="00243F0F" w:rsidRDefault="002B5CC4" w:rsidP="00045327">
      <w:pPr>
        <w:pStyle w:val="afb"/>
        <w:rPr>
          <w:sz w:val="28"/>
        </w:rPr>
      </w:pPr>
      <w:r>
        <w:rPr>
          <w:sz w:val="28"/>
        </w:rPr>
        <w:t>- Заявка не подписана должным образом в соответствии с требованиями настоящей документации о закупке;</w:t>
      </w:r>
    </w:p>
    <w:p w:rsidR="002B5CC4" w:rsidRPr="00D32FFA" w:rsidRDefault="00C0748C" w:rsidP="00045327">
      <w:pPr>
        <w:pStyle w:val="afb"/>
        <w:rPr>
          <w:sz w:val="28"/>
        </w:rPr>
      </w:pPr>
      <w:r>
        <w:rPr>
          <w:sz w:val="28"/>
        </w:rPr>
        <w:lastRenderedPageBreak/>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45327">
      <w:pPr>
        <w:pStyle w:val="afb"/>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243F0F" w:rsidRDefault="002B5CC4" w:rsidP="00045327">
      <w:pPr>
        <w:pStyle w:val="afb"/>
        <w:rPr>
          <w:sz w:val="28"/>
        </w:rPr>
      </w:pPr>
      <w:r>
        <w:rPr>
          <w:sz w:val="28"/>
        </w:rPr>
        <w:t>5) отказа претендента от продления срока действия Заявки (если такой запрос претендентам направлялся);</w:t>
      </w:r>
    </w:p>
    <w:p w:rsidR="00B060A7" w:rsidRPr="00D32FFA" w:rsidRDefault="00B060A7" w:rsidP="00045327">
      <w:pPr>
        <w:pStyle w:val="afb"/>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060A7" w:rsidP="00045327">
      <w:pPr>
        <w:pStyle w:val="afb"/>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Default="00754AD8" w:rsidP="00AE5B01">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BC4E1E" w:rsidRPr="00D32FFA" w:rsidRDefault="00BC4E1E" w:rsidP="00BC4E1E">
      <w:pPr>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AE5B01">
      <w:pPr>
        <w:numPr>
          <w:ilvl w:val="0"/>
          <w:numId w:val="10"/>
        </w:numPr>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AE5B01">
      <w:pPr>
        <w:numPr>
          <w:ilvl w:val="0"/>
          <w:numId w:val="10"/>
        </w:numPr>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AE5B01">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655386" w:rsidRDefault="00655386" w:rsidP="00AE5B01">
      <w:pPr>
        <w:numPr>
          <w:ilvl w:val="0"/>
          <w:numId w:val="10"/>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w:t>
      </w:r>
      <w:r>
        <w:rPr>
          <w:sz w:val="28"/>
          <w:szCs w:val="28"/>
        </w:rPr>
        <w:lastRenderedPageBreak/>
        <w:t>органов, организаций</w:t>
      </w:r>
      <w:proofErr w:type="gramEnd"/>
      <w:r>
        <w:rPr>
          <w:sz w:val="28"/>
          <w:szCs w:val="28"/>
        </w:rPr>
        <w:t>, 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3003F" w:rsidRPr="00D32FFA" w:rsidRDefault="00C0748C" w:rsidP="00AE5B01">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F41AE2" w:rsidRPr="00D32FFA" w:rsidRDefault="00F41AE2" w:rsidP="00045327">
      <w:pPr>
        <w:pStyle w:val="Default"/>
        <w:ind w:firstLine="709"/>
        <w:jc w:val="both"/>
        <w:rPr>
          <w:sz w:val="28"/>
          <w:szCs w:val="28"/>
          <w:lang w:eastAsia="ru-RU"/>
        </w:rPr>
      </w:pPr>
    </w:p>
    <w:p w:rsidR="00370C44" w:rsidRPr="004B366A" w:rsidRDefault="00370C44" w:rsidP="00AE5B01">
      <w:pPr>
        <w:pStyle w:val="19"/>
        <w:numPr>
          <w:ilvl w:val="1"/>
          <w:numId w:val="20"/>
        </w:numPr>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F81A0C" w:rsidP="00AE5B01">
      <w:pPr>
        <w:numPr>
          <w:ilvl w:val="0"/>
          <w:numId w:val="11"/>
        </w:numPr>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F81A0C" w:rsidP="00AE5B01">
      <w:pPr>
        <w:numPr>
          <w:ilvl w:val="0"/>
          <w:numId w:val="11"/>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7D6548" w:rsidRPr="00D32FFA" w:rsidRDefault="00F81A0C" w:rsidP="00AE5B01">
      <w:pPr>
        <w:numPr>
          <w:ilvl w:val="0"/>
          <w:numId w:val="11"/>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F81A0C" w:rsidP="00AE5B01">
      <w:pPr>
        <w:numPr>
          <w:ilvl w:val="0"/>
          <w:numId w:val="11"/>
        </w:numPr>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AE5B01">
      <w:pPr>
        <w:numPr>
          <w:ilvl w:val="0"/>
          <w:numId w:val="11"/>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AE5B01">
      <w:pPr>
        <w:numPr>
          <w:ilvl w:val="0"/>
          <w:numId w:val="11"/>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AE5B01">
      <w:pPr>
        <w:numPr>
          <w:ilvl w:val="0"/>
          <w:numId w:val="11"/>
        </w:numPr>
        <w:ind w:left="0" w:firstLine="709"/>
        <w:jc w:val="both"/>
        <w:rPr>
          <w:sz w:val="28"/>
          <w:szCs w:val="28"/>
        </w:rPr>
      </w:pPr>
      <w:r>
        <w:rPr>
          <w:sz w:val="28"/>
          <w:szCs w:val="28"/>
        </w:rPr>
        <w:lastRenderedPageBreak/>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AE5B01">
      <w:pPr>
        <w:numPr>
          <w:ilvl w:val="0"/>
          <w:numId w:val="11"/>
        </w:numPr>
        <w:ind w:left="0" w:firstLine="709"/>
        <w:jc w:val="both"/>
        <w:rPr>
          <w:sz w:val="28"/>
          <w:szCs w:val="28"/>
        </w:rPr>
      </w:pPr>
      <w:r>
        <w:rPr>
          <w:sz w:val="28"/>
          <w:szCs w:val="28"/>
        </w:rPr>
        <w:t>Участники или их представители не могут участвовать в рассмотрении, оценке и сопоставлении Заявок.</w:t>
      </w:r>
    </w:p>
    <w:p w:rsidR="00CA673D" w:rsidRPr="00CA673D" w:rsidRDefault="00CA673D" w:rsidP="00AE5B01">
      <w:pPr>
        <w:numPr>
          <w:ilvl w:val="0"/>
          <w:numId w:val="11"/>
        </w:numPr>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75124C" w:rsidRDefault="0075124C" w:rsidP="00AE5B01">
      <w:pPr>
        <w:pStyle w:val="Default"/>
        <w:numPr>
          <w:ilvl w:val="0"/>
          <w:numId w:val="19"/>
        </w:numPr>
        <w:ind w:left="0" w:firstLine="720"/>
        <w:jc w:val="both"/>
        <w:rPr>
          <w:sz w:val="28"/>
          <w:szCs w:val="28"/>
        </w:rPr>
      </w:pPr>
      <w:r>
        <w:rPr>
          <w:sz w:val="28"/>
          <w:szCs w:val="28"/>
        </w:rPr>
        <w:t>дата подписания протокола;</w:t>
      </w:r>
    </w:p>
    <w:p w:rsidR="0075124C" w:rsidRDefault="0075124C" w:rsidP="00AE5B01">
      <w:pPr>
        <w:pStyle w:val="Default"/>
        <w:numPr>
          <w:ilvl w:val="0"/>
          <w:numId w:val="19"/>
        </w:numPr>
        <w:ind w:left="0" w:firstLine="720"/>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290F36" w:rsidRPr="00A4537F" w:rsidRDefault="00E614C1" w:rsidP="00AE5B01">
      <w:pPr>
        <w:pStyle w:val="Default"/>
        <w:numPr>
          <w:ilvl w:val="0"/>
          <w:numId w:val="19"/>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Открытом конкурсе с указанием количества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AE5B01">
      <w:pPr>
        <w:pStyle w:val="Default"/>
        <w:numPr>
          <w:ilvl w:val="0"/>
          <w:numId w:val="19"/>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C03ED" w:rsidRDefault="00E614C1" w:rsidP="00AE5B01">
      <w:pPr>
        <w:pStyle w:val="Default"/>
        <w:numPr>
          <w:ilvl w:val="0"/>
          <w:numId w:val="19"/>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AE5B01">
      <w:pPr>
        <w:pStyle w:val="Default"/>
        <w:numPr>
          <w:ilvl w:val="0"/>
          <w:numId w:val="19"/>
        </w:numPr>
        <w:ind w:left="0" w:firstLine="720"/>
        <w:jc w:val="both"/>
        <w:rPr>
          <w:sz w:val="28"/>
          <w:szCs w:val="28"/>
        </w:rPr>
      </w:pPr>
      <w:r>
        <w:rPr>
          <w:sz w:val="28"/>
          <w:szCs w:val="28"/>
        </w:rPr>
        <w:t>иная информация при необходимости.</w:t>
      </w:r>
    </w:p>
    <w:p w:rsidR="00C15C57" w:rsidRPr="00C03380" w:rsidRDefault="00760ECD" w:rsidP="00AE5B01">
      <w:pPr>
        <w:pStyle w:val="Default"/>
        <w:numPr>
          <w:ilvl w:val="0"/>
          <w:numId w:val="11"/>
        </w:numPr>
        <w:ind w:left="0" w:firstLine="709"/>
        <w:jc w:val="both"/>
        <w:rPr>
          <w:sz w:val="28"/>
          <w:szCs w:val="28"/>
        </w:rPr>
      </w:pPr>
      <w:r>
        <w:rPr>
          <w:sz w:val="28"/>
          <w:szCs w:val="28"/>
        </w:rPr>
        <w:t>По итогам рассмотрения,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7611C" w:rsidRPr="00D32FFA" w:rsidRDefault="0087611C" w:rsidP="00045327">
      <w:pPr>
        <w:pStyle w:val="afb"/>
        <w:rPr>
          <w:sz w:val="28"/>
          <w:szCs w:val="28"/>
        </w:rPr>
      </w:pPr>
    </w:p>
    <w:p w:rsidR="00370C44" w:rsidRPr="004B366A" w:rsidRDefault="00370C44" w:rsidP="00AE5B01">
      <w:pPr>
        <w:pStyle w:val="19"/>
        <w:numPr>
          <w:ilvl w:val="1"/>
          <w:numId w:val="20"/>
        </w:numPr>
        <w:ind w:left="0" w:firstLine="709"/>
        <w:outlineLvl w:val="1"/>
        <w:rPr>
          <w:b/>
          <w:szCs w:val="28"/>
        </w:rPr>
      </w:pPr>
      <w:r>
        <w:rPr>
          <w:b/>
          <w:szCs w:val="28"/>
        </w:rPr>
        <w:t>Подведение итогов Открытого конкурса</w:t>
      </w:r>
    </w:p>
    <w:p w:rsidR="007D6548" w:rsidRPr="00D32FFA" w:rsidRDefault="007D6548" w:rsidP="00AE5B01">
      <w:pPr>
        <w:numPr>
          <w:ilvl w:val="0"/>
          <w:numId w:val="12"/>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AE5B01">
      <w:pPr>
        <w:numPr>
          <w:ilvl w:val="0"/>
          <w:numId w:val="12"/>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10 Информационной карты.</w:t>
      </w:r>
    </w:p>
    <w:p w:rsidR="007D6548" w:rsidRPr="00D32FFA" w:rsidRDefault="007D6548" w:rsidP="00AE5B01">
      <w:pPr>
        <w:numPr>
          <w:ilvl w:val="0"/>
          <w:numId w:val="12"/>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A4537F" w:rsidRDefault="007D6548" w:rsidP="00AE5B01">
      <w:pPr>
        <w:numPr>
          <w:ilvl w:val="0"/>
          <w:numId w:val="12"/>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Открытого конкурса.</w:t>
      </w:r>
    </w:p>
    <w:p w:rsidR="0096314E" w:rsidRPr="00A4537F" w:rsidRDefault="0096314E" w:rsidP="0096314E">
      <w:pPr>
        <w:ind w:firstLine="709"/>
        <w:jc w:val="both"/>
        <w:rPr>
          <w:sz w:val="28"/>
          <w:szCs w:val="28"/>
        </w:rPr>
      </w:pPr>
      <w:r>
        <w:rPr>
          <w:sz w:val="28"/>
          <w:szCs w:val="28"/>
        </w:rPr>
        <w:lastRenderedPageBreak/>
        <w:t>Решение Конкурсной комиссии фиксируется в итоговом протоколе заседания, в котором указывается информация об итогах Открытого конкурса. Протокол, составленный по итогам Открытого конкурса, должен содержать сведения, указанные в подпункте 3.8.9 настоящей документации о закупке.</w:t>
      </w:r>
    </w:p>
    <w:p w:rsidR="007D6548" w:rsidRDefault="00E614C1" w:rsidP="00AE5B01">
      <w:pPr>
        <w:numPr>
          <w:ilvl w:val="0"/>
          <w:numId w:val="12"/>
        </w:numPr>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7D6548" w:rsidRPr="00D32FFA" w:rsidRDefault="007D6548" w:rsidP="00AE5B01">
      <w:pPr>
        <w:numPr>
          <w:ilvl w:val="0"/>
          <w:numId w:val="12"/>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15 Положения о закупках.</w:t>
      </w:r>
    </w:p>
    <w:p w:rsidR="007D6548" w:rsidRPr="00D32FFA" w:rsidRDefault="00BB742C" w:rsidP="00AE5B01">
      <w:pPr>
        <w:numPr>
          <w:ilvl w:val="0"/>
          <w:numId w:val="12"/>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AE5B01">
      <w:pPr>
        <w:numPr>
          <w:ilvl w:val="0"/>
          <w:numId w:val="12"/>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По итогам проведения переторжки составляется протокол.</w:t>
      </w:r>
    </w:p>
    <w:p w:rsidR="007D6548" w:rsidRPr="00D32FFA" w:rsidRDefault="0096314E" w:rsidP="00AE5B01">
      <w:pPr>
        <w:numPr>
          <w:ilvl w:val="0"/>
          <w:numId w:val="12"/>
        </w:numPr>
        <w:ind w:left="0" w:firstLine="709"/>
        <w:jc w:val="both"/>
        <w:rPr>
          <w:sz w:val="28"/>
          <w:szCs w:val="28"/>
        </w:rPr>
      </w:pPr>
      <w:r>
        <w:rPr>
          <w:sz w:val="28"/>
          <w:szCs w:val="28"/>
        </w:rPr>
        <w:lastRenderedPageBreak/>
        <w:t>Открытый конкурс признается состоявшимся, если к участию в Открытом конкурсе допущено не менее 2 претендентов.</w:t>
      </w:r>
    </w:p>
    <w:p w:rsidR="008825E9" w:rsidRPr="00D32FFA" w:rsidRDefault="00093F19" w:rsidP="00AE5B01">
      <w:pPr>
        <w:numPr>
          <w:ilvl w:val="0"/>
          <w:numId w:val="12"/>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участников не допущен к участию в Открытом конкурсе.</w:t>
      </w:r>
    </w:p>
    <w:p w:rsidR="00812135" w:rsidRPr="00812135" w:rsidRDefault="00812135" w:rsidP="00AE5B01">
      <w:pPr>
        <w:numPr>
          <w:ilvl w:val="0"/>
          <w:numId w:val="12"/>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45327">
      <w:pPr>
        <w:pStyle w:val="afb"/>
        <w:tabs>
          <w:tab w:val="left" w:pos="1680"/>
        </w:tabs>
        <w:rPr>
          <w:sz w:val="28"/>
          <w:szCs w:val="28"/>
        </w:rPr>
      </w:pPr>
    </w:p>
    <w:p w:rsidR="001049C1" w:rsidRPr="004B366A" w:rsidRDefault="001049C1" w:rsidP="00AE5B01">
      <w:pPr>
        <w:pStyle w:val="19"/>
        <w:numPr>
          <w:ilvl w:val="1"/>
          <w:numId w:val="20"/>
        </w:numPr>
        <w:ind w:left="0" w:firstLine="709"/>
        <w:outlineLvl w:val="1"/>
        <w:rPr>
          <w:b/>
          <w:szCs w:val="28"/>
        </w:rPr>
      </w:pPr>
      <w:r>
        <w:rPr>
          <w:b/>
          <w:szCs w:val="28"/>
        </w:rPr>
        <w:t>Заключение договора</w:t>
      </w:r>
    </w:p>
    <w:p w:rsidR="000A6133" w:rsidRDefault="000A6133" w:rsidP="00AE5B01">
      <w:pPr>
        <w:numPr>
          <w:ilvl w:val="0"/>
          <w:numId w:val="13"/>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396FBA" w:rsidRDefault="00AE5B01" w:rsidP="00AE5B01">
      <w:pPr>
        <w:numPr>
          <w:ilvl w:val="0"/>
          <w:numId w:val="13"/>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381CD3" w:rsidRDefault="00381CD3" w:rsidP="00AE5B01">
      <w:pPr>
        <w:numPr>
          <w:ilvl w:val="0"/>
          <w:numId w:val="13"/>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Default="00381CD3" w:rsidP="00381CD3">
      <w:pPr>
        <w:ind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w:t>
      </w:r>
      <w:r>
        <w:rPr>
          <w:sz w:val="28"/>
          <w:szCs w:val="28"/>
        </w:rPr>
        <w:lastRenderedPageBreak/>
        <w:t>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AE5B01">
      <w:pPr>
        <w:numPr>
          <w:ilvl w:val="0"/>
          <w:numId w:val="13"/>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AE5B01">
      <w:pPr>
        <w:numPr>
          <w:ilvl w:val="0"/>
          <w:numId w:val="13"/>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1049C1" w:rsidRPr="00D32FFA" w:rsidRDefault="008309A6" w:rsidP="00AE5B01">
      <w:pPr>
        <w:numPr>
          <w:ilvl w:val="0"/>
          <w:numId w:val="13"/>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1049C1" w:rsidRPr="00D32FFA" w:rsidRDefault="00731B71" w:rsidP="00AE5B01">
      <w:pPr>
        <w:numPr>
          <w:ilvl w:val="0"/>
          <w:numId w:val="13"/>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AE5B01">
      <w:pPr>
        <w:numPr>
          <w:ilvl w:val="0"/>
          <w:numId w:val="13"/>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1049C1" w:rsidRPr="00D32FFA" w:rsidRDefault="004C420C" w:rsidP="00AE5B01">
      <w:pPr>
        <w:numPr>
          <w:ilvl w:val="0"/>
          <w:numId w:val="13"/>
        </w:numPr>
        <w:ind w:left="0" w:firstLine="709"/>
        <w:jc w:val="both"/>
        <w:rPr>
          <w:sz w:val="28"/>
          <w:szCs w:val="28"/>
        </w:rPr>
      </w:pPr>
      <w:r>
        <w:rPr>
          <w:sz w:val="28"/>
          <w:szCs w:val="28"/>
        </w:rPr>
        <w:lastRenderedPageBreak/>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1049C1" w:rsidRDefault="001049C1" w:rsidP="00AE5B01">
      <w:pPr>
        <w:numPr>
          <w:ilvl w:val="0"/>
          <w:numId w:val="13"/>
        </w:numPr>
        <w:ind w:left="0" w:firstLine="709"/>
        <w:jc w:val="both"/>
        <w:rPr>
          <w:sz w:val="28"/>
          <w:szCs w:val="28"/>
        </w:rPr>
      </w:pPr>
      <w:proofErr w:type="gramStart"/>
      <w:r>
        <w:rPr>
          <w:sz w:val="28"/>
          <w:szCs w:val="28"/>
        </w:rPr>
        <w:t>До заключения договора лицо, с которым заключается договор по итогам Открытого конкурса,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1049C1" w:rsidRDefault="001049C1" w:rsidP="001049C1">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049C1" w:rsidRPr="00FE2342" w:rsidRDefault="001049C1" w:rsidP="001049C1">
      <w:pPr>
        <w:ind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79021D" w:rsidRDefault="00450672" w:rsidP="00AE5B01">
      <w:pPr>
        <w:numPr>
          <w:ilvl w:val="0"/>
          <w:numId w:val="13"/>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1049C1" w:rsidRDefault="0079021D" w:rsidP="00AE5B01">
      <w:pPr>
        <w:numPr>
          <w:ilvl w:val="0"/>
          <w:numId w:val="13"/>
        </w:numP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8D4CFE" w:rsidRPr="004558A3" w:rsidRDefault="008D4CFE" w:rsidP="008D4CFE">
      <w:pPr>
        <w:ind w:left="709"/>
        <w:jc w:val="both"/>
        <w:rPr>
          <w:sz w:val="28"/>
          <w:szCs w:val="28"/>
        </w:rPr>
      </w:pPr>
    </w:p>
    <w:p w:rsidR="001049C1" w:rsidRDefault="001049C1" w:rsidP="00AE5B01">
      <w:pPr>
        <w:pStyle w:val="19"/>
        <w:numPr>
          <w:ilvl w:val="1"/>
          <w:numId w:val="20"/>
        </w:numPr>
        <w:ind w:left="0" w:firstLine="709"/>
        <w:outlineLvl w:val="1"/>
        <w:rPr>
          <w:b/>
          <w:szCs w:val="28"/>
        </w:rPr>
      </w:pPr>
      <w:r>
        <w:rPr>
          <w:b/>
          <w:szCs w:val="28"/>
        </w:rPr>
        <w:t>Обеспечение исполнения договора</w:t>
      </w:r>
    </w:p>
    <w:p w:rsidR="0045708B" w:rsidRPr="00CC064B" w:rsidRDefault="0045708B" w:rsidP="00AE5B01">
      <w:pPr>
        <w:pStyle w:val="affa"/>
        <w:numPr>
          <w:ilvl w:val="0"/>
          <w:numId w:val="17"/>
        </w:numPr>
        <w:ind w:left="0" w:firstLine="709"/>
        <w:jc w:val="both"/>
        <w:rPr>
          <w:sz w:val="28"/>
          <w:szCs w:val="28"/>
        </w:rPr>
      </w:pPr>
      <w:r>
        <w:rPr>
          <w:rFonts w:eastAsia="MS Mincho"/>
          <w:sz w:val="28"/>
          <w:szCs w:val="28"/>
        </w:rPr>
        <w:t>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надлежащего исполнения договора в соответствии с пунктом 24 Информационной карты.</w:t>
      </w:r>
    </w:p>
    <w:p w:rsidR="0045708B" w:rsidRPr="00450672" w:rsidRDefault="0045708B" w:rsidP="00AE5B01">
      <w:pPr>
        <w:pStyle w:val="affa"/>
        <w:numPr>
          <w:ilvl w:val="0"/>
          <w:numId w:val="17"/>
        </w:numPr>
        <w:ind w:left="0" w:firstLine="709"/>
        <w:jc w:val="both"/>
        <w:rPr>
          <w:sz w:val="28"/>
          <w:szCs w:val="28"/>
        </w:rPr>
      </w:pPr>
      <w:r>
        <w:rPr>
          <w:rFonts w:eastAsia="MS Mincho"/>
          <w:sz w:val="28"/>
          <w:szCs w:val="28"/>
        </w:rPr>
        <w:t xml:space="preserve">Способ и размер обеспечения исполнения договора указывается Заказчиком в пункте 24 Информационной карты в процентах к цене договора </w:t>
      </w:r>
      <w:r>
        <w:rPr>
          <w:rFonts w:eastAsia="MS Mincho"/>
          <w:sz w:val="28"/>
          <w:szCs w:val="28"/>
        </w:rPr>
        <w:lastRenderedPageBreak/>
        <w:t>и/или в виде фиксированной суммы в рублях или иной валюты указанной в пункте 16 Информационной карты.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45708B" w:rsidP="00AE5B01">
      <w:pPr>
        <w:pStyle w:val="affa"/>
        <w:numPr>
          <w:ilvl w:val="0"/>
          <w:numId w:val="17"/>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a"/>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a"/>
        <w:ind w:left="0" w:firstLine="709"/>
        <w:jc w:val="both"/>
        <w:rPr>
          <w:sz w:val="28"/>
          <w:szCs w:val="28"/>
        </w:rPr>
      </w:pPr>
      <w:r>
        <w:rPr>
          <w:sz w:val="28"/>
          <w:szCs w:val="28"/>
        </w:rPr>
        <w:t>3) гарантийных обязательств.</w:t>
      </w:r>
    </w:p>
    <w:p w:rsidR="0045708B" w:rsidRPr="0078268F" w:rsidRDefault="0045708B" w:rsidP="00AE5B01">
      <w:pPr>
        <w:pStyle w:val="affa"/>
        <w:numPr>
          <w:ilvl w:val="0"/>
          <w:numId w:val="17"/>
        </w:numPr>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45708B" w:rsidRPr="006B528B" w:rsidRDefault="0045708B" w:rsidP="00AE5B01">
      <w:pPr>
        <w:pStyle w:val="affa"/>
        <w:numPr>
          <w:ilvl w:val="0"/>
          <w:numId w:val="17"/>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BC54B6" w:rsidRDefault="0045708B" w:rsidP="00AE5B01">
      <w:pPr>
        <w:pStyle w:val="affa"/>
        <w:numPr>
          <w:ilvl w:val="0"/>
          <w:numId w:val="17"/>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45708B" w:rsidRPr="00CC0633" w:rsidRDefault="0045708B" w:rsidP="00AE5B01">
      <w:pPr>
        <w:pStyle w:val="affa"/>
        <w:numPr>
          <w:ilvl w:val="0"/>
          <w:numId w:val="17"/>
        </w:numPr>
        <w:ind w:left="0" w:firstLine="709"/>
        <w:jc w:val="both"/>
        <w:rPr>
          <w:sz w:val="28"/>
          <w:szCs w:val="28"/>
        </w:rPr>
      </w:pPr>
      <w:r>
        <w:rPr>
          <w:sz w:val="28"/>
          <w:szCs w:val="28"/>
        </w:rPr>
        <w:t>Если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этом случае Заказчик вправе расторгнуть договор и заключить договор с Участником со вторым порядковым номером.</w:t>
      </w:r>
    </w:p>
    <w:p w:rsidR="0045708B" w:rsidRPr="00BC54B6" w:rsidRDefault="00D151F3" w:rsidP="00AE5B01">
      <w:pPr>
        <w:pStyle w:val="affa"/>
        <w:numPr>
          <w:ilvl w:val="0"/>
          <w:numId w:val="17"/>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AE5B01">
      <w:pPr>
        <w:pStyle w:val="affa"/>
        <w:numPr>
          <w:ilvl w:val="0"/>
          <w:numId w:val="17"/>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D83DFB" w:rsidRDefault="00D83DFB" w:rsidP="00D83DFB">
      <w:pPr>
        <w:pStyle w:val="affa"/>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396FBA" w:rsidRDefault="00396FBA" w:rsidP="005A56BD">
      <w:pPr>
        <w:pBdr>
          <w:top w:val="nil"/>
          <w:left w:val="nil"/>
          <w:bottom w:val="nil"/>
          <w:right w:val="nil"/>
          <w:between w:val="nil"/>
        </w:pBdr>
        <w:ind w:firstLine="709"/>
        <w:jc w:val="both"/>
        <w:rPr>
          <w:b/>
          <w:color w:val="000000"/>
          <w:sz w:val="28"/>
          <w:szCs w:val="28"/>
        </w:rPr>
      </w:pPr>
      <w:r>
        <w:rPr>
          <w:b/>
          <w:color w:val="000000"/>
          <w:sz w:val="28"/>
          <w:szCs w:val="28"/>
        </w:rPr>
        <w:t>4.1. Наименование работ.</w:t>
      </w:r>
    </w:p>
    <w:p w:rsidR="00396FBA" w:rsidRPr="0075378B" w:rsidRDefault="00396FBA" w:rsidP="005A56BD">
      <w:pPr>
        <w:pBdr>
          <w:top w:val="nil"/>
          <w:left w:val="nil"/>
          <w:bottom w:val="nil"/>
          <w:right w:val="nil"/>
          <w:between w:val="nil"/>
        </w:pBdr>
        <w:ind w:firstLine="709"/>
        <w:jc w:val="both"/>
        <w:rPr>
          <w:color w:val="000000"/>
          <w:sz w:val="28"/>
          <w:szCs w:val="28"/>
        </w:rPr>
      </w:pPr>
      <w:r>
        <w:rPr>
          <w:color w:val="000000"/>
          <w:sz w:val="28"/>
          <w:szCs w:val="28"/>
        </w:rPr>
        <w:t xml:space="preserve">Предметом открытого конкурса является выполнение </w:t>
      </w:r>
      <w:r>
        <w:rPr>
          <w:sz w:val="28"/>
          <w:szCs w:val="28"/>
          <w:lang w:eastAsia="ru-RU"/>
        </w:rPr>
        <w:t xml:space="preserve">работ по капитальному ремонту объектов: "Одноэтажное здание бытовых помещений" (инв. № 010001101, </w:t>
      </w:r>
      <w:proofErr w:type="spellStart"/>
      <w:r>
        <w:rPr>
          <w:sz w:val="28"/>
          <w:szCs w:val="28"/>
          <w:lang w:eastAsia="ru-RU"/>
        </w:rPr>
        <w:t>кад</w:t>
      </w:r>
      <w:proofErr w:type="spellEnd"/>
      <w:r>
        <w:rPr>
          <w:sz w:val="28"/>
          <w:szCs w:val="28"/>
          <w:lang w:eastAsia="ru-RU"/>
        </w:rPr>
        <w:t xml:space="preserve">. № 22:63:040403:147), "Здание конторы грузового двора одноэтажного" (инв. №010001104, </w:t>
      </w:r>
      <w:proofErr w:type="spellStart"/>
      <w:r>
        <w:rPr>
          <w:sz w:val="28"/>
          <w:szCs w:val="28"/>
          <w:lang w:eastAsia="ru-RU"/>
        </w:rPr>
        <w:t>кад</w:t>
      </w:r>
      <w:proofErr w:type="spellEnd"/>
      <w:r>
        <w:rPr>
          <w:sz w:val="28"/>
          <w:szCs w:val="28"/>
          <w:lang w:eastAsia="ru-RU"/>
        </w:rPr>
        <w:t xml:space="preserve">. № 22:63:040403:143), "Здание товарной конторы одноэтажное" (инв. № 010001099, </w:t>
      </w:r>
      <w:proofErr w:type="spellStart"/>
      <w:r>
        <w:rPr>
          <w:sz w:val="28"/>
          <w:szCs w:val="28"/>
          <w:lang w:eastAsia="ru-RU"/>
        </w:rPr>
        <w:t>кад</w:t>
      </w:r>
      <w:proofErr w:type="spellEnd"/>
      <w:r>
        <w:rPr>
          <w:sz w:val="28"/>
          <w:szCs w:val="28"/>
          <w:lang w:eastAsia="ru-RU"/>
        </w:rPr>
        <w:t xml:space="preserve">. № 22:63:040421:124), расположенных на контейнерном терминале Барнаул, по адресу: г. Барнаул, ул. </w:t>
      </w:r>
      <w:proofErr w:type="gramStart"/>
      <w:r>
        <w:rPr>
          <w:sz w:val="28"/>
          <w:szCs w:val="28"/>
          <w:lang w:eastAsia="ru-RU"/>
        </w:rPr>
        <w:t>Привокзальная</w:t>
      </w:r>
      <w:proofErr w:type="gramEnd"/>
      <w:r>
        <w:rPr>
          <w:sz w:val="28"/>
          <w:szCs w:val="28"/>
          <w:lang w:eastAsia="ru-RU"/>
        </w:rPr>
        <w:t>, 87Б.</w:t>
      </w:r>
    </w:p>
    <w:p w:rsidR="00396FBA" w:rsidRDefault="00396FBA" w:rsidP="005A56BD">
      <w:pPr>
        <w:pBdr>
          <w:top w:val="nil"/>
          <w:left w:val="nil"/>
          <w:bottom w:val="nil"/>
          <w:right w:val="nil"/>
          <w:between w:val="nil"/>
        </w:pBdr>
        <w:ind w:firstLine="709"/>
        <w:jc w:val="both"/>
        <w:rPr>
          <w:b/>
          <w:color w:val="000000"/>
          <w:sz w:val="28"/>
          <w:szCs w:val="28"/>
        </w:rPr>
      </w:pPr>
      <w:r>
        <w:rPr>
          <w:b/>
          <w:color w:val="000000"/>
          <w:sz w:val="28"/>
          <w:szCs w:val="28"/>
        </w:rPr>
        <w:t>4.2.  Общие положения.</w:t>
      </w:r>
    </w:p>
    <w:p w:rsidR="00396FBA" w:rsidRPr="003F5601" w:rsidRDefault="00396FBA" w:rsidP="005A56BD">
      <w:pPr>
        <w:pBdr>
          <w:top w:val="nil"/>
          <w:left w:val="nil"/>
          <w:bottom w:val="nil"/>
          <w:right w:val="nil"/>
          <w:between w:val="nil"/>
        </w:pBdr>
        <w:ind w:firstLine="709"/>
        <w:jc w:val="both"/>
        <w:rPr>
          <w:b/>
          <w:color w:val="000000"/>
          <w:sz w:val="28"/>
          <w:szCs w:val="28"/>
        </w:rPr>
      </w:pPr>
      <w:r>
        <w:rPr>
          <w:color w:val="000000"/>
          <w:sz w:val="28"/>
          <w:szCs w:val="28"/>
        </w:rPr>
        <w:t xml:space="preserve">4.2.1. </w:t>
      </w:r>
      <w:r>
        <w:rPr>
          <w:b/>
          <w:color w:val="000000"/>
          <w:sz w:val="28"/>
          <w:szCs w:val="28"/>
        </w:rPr>
        <w:t>Общие сведения по предмету открытого конкурса.</w:t>
      </w:r>
    </w:p>
    <w:p w:rsidR="00396FBA" w:rsidRDefault="00396FBA" w:rsidP="005A56BD">
      <w:pPr>
        <w:pBdr>
          <w:top w:val="nil"/>
          <w:left w:val="nil"/>
          <w:bottom w:val="nil"/>
          <w:right w:val="nil"/>
          <w:between w:val="nil"/>
        </w:pBdr>
        <w:ind w:firstLine="709"/>
        <w:jc w:val="both"/>
        <w:rPr>
          <w:color w:val="000000"/>
          <w:sz w:val="28"/>
          <w:szCs w:val="28"/>
        </w:rPr>
      </w:pPr>
      <w:r>
        <w:rPr>
          <w:color w:val="000000"/>
          <w:sz w:val="28"/>
          <w:szCs w:val="28"/>
        </w:rPr>
        <w:t>В конкурсной заявке претендента должны быть изложены условия, соответствующие требованиям технического задания, либо более выгодные для Заказчика.</w:t>
      </w:r>
    </w:p>
    <w:p w:rsidR="00396FBA" w:rsidRDefault="00396FBA" w:rsidP="005A56BD">
      <w:pPr>
        <w:pBdr>
          <w:top w:val="nil"/>
          <w:left w:val="nil"/>
          <w:bottom w:val="nil"/>
          <w:right w:val="nil"/>
          <w:between w:val="nil"/>
        </w:pBdr>
        <w:ind w:firstLine="709"/>
        <w:jc w:val="both"/>
        <w:rPr>
          <w:color w:val="000000"/>
          <w:sz w:val="28"/>
          <w:szCs w:val="28"/>
        </w:rPr>
      </w:pPr>
      <w:r>
        <w:rPr>
          <w:color w:val="000000"/>
          <w:sz w:val="28"/>
          <w:szCs w:val="28"/>
        </w:rPr>
        <w:t xml:space="preserve">Предмет конкурса неделим, то есть Победитель открытого конкурса  должен выполнить работы в полном объеме согласно конкурсной документации. </w:t>
      </w:r>
    </w:p>
    <w:p w:rsidR="00396FBA" w:rsidRDefault="00396FBA" w:rsidP="005A56BD">
      <w:pPr>
        <w:pBdr>
          <w:top w:val="nil"/>
          <w:left w:val="nil"/>
          <w:bottom w:val="nil"/>
          <w:right w:val="nil"/>
          <w:between w:val="nil"/>
        </w:pBdr>
        <w:ind w:firstLine="709"/>
        <w:jc w:val="both"/>
        <w:rPr>
          <w:color w:val="000000"/>
          <w:sz w:val="28"/>
          <w:szCs w:val="28"/>
        </w:rPr>
      </w:pPr>
      <w:r>
        <w:rPr>
          <w:color w:val="000000"/>
          <w:sz w:val="28"/>
          <w:szCs w:val="28"/>
        </w:rPr>
        <w:t>Привлечение субподрядчиков (соисполнителей) допускается по письменному согласованию с Заказчиком.</w:t>
      </w:r>
    </w:p>
    <w:p w:rsidR="00396FBA" w:rsidRDefault="00396FBA" w:rsidP="005A56BD">
      <w:pPr>
        <w:pBdr>
          <w:top w:val="nil"/>
          <w:left w:val="nil"/>
          <w:bottom w:val="nil"/>
          <w:right w:val="nil"/>
          <w:between w:val="nil"/>
        </w:pBdr>
        <w:ind w:firstLine="709"/>
        <w:jc w:val="both"/>
        <w:rPr>
          <w:color w:val="000000"/>
          <w:sz w:val="28"/>
          <w:szCs w:val="28"/>
        </w:rPr>
      </w:pPr>
      <w:r>
        <w:rPr>
          <w:color w:val="000000"/>
          <w:sz w:val="28"/>
          <w:szCs w:val="28"/>
        </w:rPr>
        <w:t xml:space="preserve">Начальная максимальная цена договора, заключаемого по результатам открытого конкурса, с учетом всех налогов (кроме НДС), стоимости материалов, изделий и расходов, связанных с их доставкой, а также иных расходов, связанных с выполнением работ, составляет: </w:t>
      </w:r>
      <w:r>
        <w:rPr>
          <w:b/>
          <w:color w:val="000000"/>
          <w:sz w:val="28"/>
          <w:szCs w:val="28"/>
        </w:rPr>
        <w:t>646 748,00 руб. (шестьсот сорок шесть тысяч семьсот сорок восемь рублей 00 копеек).</w:t>
      </w:r>
      <w:r>
        <w:rPr>
          <w:color w:val="000000"/>
          <w:sz w:val="28"/>
          <w:szCs w:val="28"/>
        </w:rPr>
        <w:t xml:space="preserve"> Сумма НДС и условия начисления определяются в соответствии с законодательством Российской Федерации.</w:t>
      </w:r>
    </w:p>
    <w:p w:rsidR="00396FBA" w:rsidRDefault="00396FBA" w:rsidP="005A56BD">
      <w:pPr>
        <w:pBdr>
          <w:top w:val="nil"/>
          <w:left w:val="nil"/>
          <w:bottom w:val="nil"/>
          <w:right w:val="nil"/>
          <w:between w:val="nil"/>
        </w:pBdr>
        <w:ind w:firstLine="709"/>
        <w:jc w:val="both"/>
        <w:rPr>
          <w:color w:val="000000"/>
          <w:sz w:val="28"/>
          <w:szCs w:val="28"/>
        </w:rPr>
      </w:pPr>
      <w:r>
        <w:rPr>
          <w:color w:val="000000"/>
          <w:sz w:val="28"/>
          <w:szCs w:val="28"/>
        </w:rPr>
        <w:t xml:space="preserve">4.2.2. </w:t>
      </w:r>
      <w:r>
        <w:rPr>
          <w:b/>
          <w:color w:val="000000"/>
          <w:sz w:val="28"/>
          <w:szCs w:val="28"/>
        </w:rPr>
        <w:t>Сведения о месте выполнения работ.</w:t>
      </w:r>
    </w:p>
    <w:p w:rsidR="00396FBA" w:rsidRDefault="00396FBA" w:rsidP="005A56BD">
      <w:pPr>
        <w:pBdr>
          <w:top w:val="nil"/>
          <w:left w:val="nil"/>
          <w:bottom w:val="nil"/>
          <w:right w:val="nil"/>
          <w:between w:val="nil"/>
        </w:pBdr>
        <w:ind w:firstLine="709"/>
        <w:jc w:val="both"/>
        <w:rPr>
          <w:color w:val="000000"/>
          <w:sz w:val="28"/>
          <w:szCs w:val="28"/>
        </w:rPr>
      </w:pPr>
      <w:r>
        <w:rPr>
          <w:color w:val="000000"/>
          <w:sz w:val="28"/>
          <w:szCs w:val="28"/>
        </w:rPr>
        <w:t xml:space="preserve">Адрес: Российская Федерация,  </w:t>
      </w:r>
      <w:proofErr w:type="gramStart"/>
      <w:r>
        <w:rPr>
          <w:sz w:val="28"/>
          <w:szCs w:val="28"/>
          <w:lang w:eastAsia="ru-RU"/>
        </w:rPr>
        <w:t>г</w:t>
      </w:r>
      <w:proofErr w:type="gramEnd"/>
      <w:r>
        <w:rPr>
          <w:sz w:val="28"/>
          <w:szCs w:val="28"/>
          <w:lang w:eastAsia="ru-RU"/>
        </w:rPr>
        <w:t>. Барнаул, ул. Привокзальная, 87Б</w:t>
      </w:r>
      <w:r>
        <w:rPr>
          <w:color w:val="000000"/>
          <w:sz w:val="28"/>
          <w:szCs w:val="28"/>
        </w:rPr>
        <w:t>. Контейнерный терминал Барнаул.</w:t>
      </w:r>
    </w:p>
    <w:p w:rsidR="00396FBA" w:rsidRPr="003F5601" w:rsidRDefault="00396FBA" w:rsidP="005A56BD">
      <w:pPr>
        <w:pBdr>
          <w:top w:val="nil"/>
          <w:left w:val="nil"/>
          <w:bottom w:val="nil"/>
          <w:right w:val="nil"/>
          <w:between w:val="nil"/>
        </w:pBdr>
        <w:ind w:firstLine="709"/>
        <w:jc w:val="both"/>
        <w:rPr>
          <w:b/>
          <w:color w:val="000000"/>
          <w:sz w:val="28"/>
          <w:szCs w:val="28"/>
        </w:rPr>
      </w:pPr>
      <w:r>
        <w:rPr>
          <w:b/>
          <w:color w:val="000000"/>
          <w:sz w:val="28"/>
          <w:szCs w:val="28"/>
        </w:rPr>
        <w:t>4.3. Срок выполнения работ.</w:t>
      </w:r>
    </w:p>
    <w:p w:rsidR="00396FBA" w:rsidRDefault="00396FBA" w:rsidP="005A56BD">
      <w:pPr>
        <w:pBdr>
          <w:top w:val="nil"/>
          <w:left w:val="nil"/>
          <w:bottom w:val="nil"/>
          <w:right w:val="nil"/>
          <w:between w:val="nil"/>
        </w:pBdr>
        <w:ind w:firstLine="709"/>
        <w:jc w:val="both"/>
        <w:rPr>
          <w:color w:val="000000"/>
          <w:sz w:val="28"/>
          <w:szCs w:val="28"/>
        </w:rPr>
      </w:pPr>
      <w:r>
        <w:rPr>
          <w:color w:val="000000"/>
          <w:sz w:val="28"/>
          <w:szCs w:val="28"/>
        </w:rPr>
        <w:t xml:space="preserve">Не более 60 (шестидесяти) календарных дней </w:t>
      </w:r>
      <w:proofErr w:type="gramStart"/>
      <w:r>
        <w:rPr>
          <w:color w:val="000000"/>
          <w:sz w:val="28"/>
          <w:szCs w:val="28"/>
        </w:rPr>
        <w:t>с даты заключения</w:t>
      </w:r>
      <w:proofErr w:type="gramEnd"/>
      <w:r>
        <w:rPr>
          <w:color w:val="000000"/>
          <w:sz w:val="28"/>
          <w:szCs w:val="28"/>
        </w:rPr>
        <w:t xml:space="preserve"> договора.</w:t>
      </w:r>
    </w:p>
    <w:p w:rsidR="00396FBA" w:rsidRPr="00D22021" w:rsidRDefault="00396FBA" w:rsidP="005A56BD">
      <w:pPr>
        <w:ind w:firstLine="709"/>
        <w:rPr>
          <w:b/>
          <w:sz w:val="28"/>
          <w:szCs w:val="28"/>
        </w:rPr>
      </w:pPr>
      <w:r>
        <w:rPr>
          <w:b/>
          <w:sz w:val="28"/>
          <w:szCs w:val="28"/>
        </w:rPr>
        <w:t>4.4. Общие требования к выполняемым Работам и персоналу.</w:t>
      </w:r>
    </w:p>
    <w:p w:rsidR="00396FBA" w:rsidRPr="00D22021" w:rsidRDefault="00396FBA" w:rsidP="005A56BD">
      <w:pPr>
        <w:ind w:firstLine="709"/>
        <w:jc w:val="both"/>
        <w:rPr>
          <w:sz w:val="28"/>
          <w:szCs w:val="28"/>
        </w:rPr>
      </w:pPr>
      <w:r>
        <w:rPr>
          <w:sz w:val="28"/>
          <w:szCs w:val="28"/>
          <w:lang w:eastAsia="ru-RU"/>
        </w:rPr>
        <w:t xml:space="preserve">4.4.1. </w:t>
      </w:r>
      <w:proofErr w:type="gramStart"/>
      <w:r>
        <w:rPr>
          <w:sz w:val="28"/>
          <w:szCs w:val="28"/>
          <w:lang w:eastAsia="ru-RU"/>
        </w:rPr>
        <w:t xml:space="preserve">Выполнение работ Исполнитель должен проводить своими силами и материалами в соответствии </w:t>
      </w:r>
      <w:r>
        <w:rPr>
          <w:sz w:val="28"/>
          <w:szCs w:val="28"/>
        </w:rP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sz w:val="28"/>
          <w:szCs w:val="28"/>
          <w:lang w:eastAsia="ru-RU"/>
        </w:rPr>
        <w:t>строительными нормами и правилами (</w:t>
      </w:r>
      <w:proofErr w:type="spellStart"/>
      <w:r>
        <w:rPr>
          <w:sz w:val="28"/>
          <w:szCs w:val="28"/>
          <w:lang w:eastAsia="ru-RU"/>
        </w:rPr>
        <w:t>СНиП</w:t>
      </w:r>
      <w:proofErr w:type="spellEnd"/>
      <w:r>
        <w:rPr>
          <w:sz w:val="28"/>
          <w:szCs w:val="28"/>
          <w:lang w:eastAsia="ru-RU"/>
        </w:rPr>
        <w:t xml:space="preserve">), государственными стандартами (ГОСТ), техническими регламентами, с учётом условий по обеспечению экологической безопасности, охраны труда и техники безопасности, </w:t>
      </w:r>
      <w:r>
        <w:rPr>
          <w:sz w:val="28"/>
          <w:szCs w:val="28"/>
        </w:rPr>
        <w:t xml:space="preserve">в том числе: </w:t>
      </w:r>
      <w:proofErr w:type="gramEnd"/>
    </w:p>
    <w:p w:rsidR="00396FBA" w:rsidRDefault="00396FBA" w:rsidP="00AE5B01">
      <w:pPr>
        <w:pStyle w:val="affa"/>
        <w:numPr>
          <w:ilvl w:val="0"/>
          <w:numId w:val="27"/>
        </w:numPr>
        <w:ind w:left="709"/>
        <w:jc w:val="both"/>
        <w:rPr>
          <w:sz w:val="28"/>
          <w:szCs w:val="28"/>
        </w:rPr>
      </w:pPr>
      <w:r>
        <w:rPr>
          <w:sz w:val="28"/>
          <w:szCs w:val="28"/>
        </w:rPr>
        <w:t xml:space="preserve">СП 48.13330.2011 </w:t>
      </w:r>
      <w:proofErr w:type="spellStart"/>
      <w:r>
        <w:rPr>
          <w:sz w:val="28"/>
          <w:szCs w:val="28"/>
        </w:rPr>
        <w:t>СНиП</w:t>
      </w:r>
      <w:proofErr w:type="spellEnd"/>
      <w:r>
        <w:rPr>
          <w:sz w:val="28"/>
          <w:szCs w:val="28"/>
        </w:rPr>
        <w:t xml:space="preserve"> 12-01-2004 «Организация строительства»*;</w:t>
      </w:r>
    </w:p>
    <w:p w:rsidR="00396FBA" w:rsidRDefault="00396FBA" w:rsidP="00AE5B01">
      <w:pPr>
        <w:pStyle w:val="affa"/>
        <w:numPr>
          <w:ilvl w:val="0"/>
          <w:numId w:val="27"/>
        </w:numPr>
        <w:ind w:left="709"/>
        <w:jc w:val="both"/>
        <w:rPr>
          <w:sz w:val="28"/>
          <w:szCs w:val="28"/>
        </w:rPr>
      </w:pPr>
      <w:r>
        <w:rPr>
          <w:sz w:val="28"/>
          <w:szCs w:val="28"/>
        </w:rPr>
        <w:lastRenderedPageBreak/>
        <w:t xml:space="preserve">СП 29.13330.2011 </w:t>
      </w:r>
      <w:proofErr w:type="spellStart"/>
      <w:r>
        <w:rPr>
          <w:sz w:val="28"/>
          <w:szCs w:val="28"/>
        </w:rPr>
        <w:t>СНиП</w:t>
      </w:r>
      <w:proofErr w:type="spellEnd"/>
      <w:r>
        <w:rPr>
          <w:sz w:val="28"/>
          <w:szCs w:val="28"/>
        </w:rPr>
        <w:t xml:space="preserve"> 2.03.13-88 «Полы»*;</w:t>
      </w:r>
    </w:p>
    <w:p w:rsidR="00396FBA" w:rsidRDefault="00396FBA" w:rsidP="00AE5B01">
      <w:pPr>
        <w:pStyle w:val="affa"/>
        <w:numPr>
          <w:ilvl w:val="0"/>
          <w:numId w:val="27"/>
        </w:numPr>
        <w:ind w:left="709"/>
        <w:jc w:val="both"/>
        <w:rPr>
          <w:sz w:val="28"/>
          <w:szCs w:val="28"/>
        </w:rPr>
      </w:pPr>
      <w:r>
        <w:rPr>
          <w:sz w:val="28"/>
          <w:szCs w:val="28"/>
        </w:rPr>
        <w:t xml:space="preserve">СП 71.13330.2017 </w:t>
      </w:r>
      <w:proofErr w:type="spellStart"/>
      <w:r>
        <w:rPr>
          <w:sz w:val="28"/>
          <w:szCs w:val="28"/>
        </w:rPr>
        <w:t>СНиП</w:t>
      </w:r>
      <w:proofErr w:type="spellEnd"/>
      <w:r>
        <w:rPr>
          <w:sz w:val="28"/>
          <w:szCs w:val="28"/>
        </w:rPr>
        <w:t xml:space="preserve"> 3.04.01-87 «Изоляционные и отделочные покрытия»*;</w:t>
      </w:r>
    </w:p>
    <w:p w:rsidR="00396FBA" w:rsidRPr="001D4591" w:rsidRDefault="00396FBA" w:rsidP="00AE5B01">
      <w:pPr>
        <w:pStyle w:val="affa"/>
        <w:numPr>
          <w:ilvl w:val="0"/>
          <w:numId w:val="27"/>
        </w:numPr>
        <w:ind w:left="709"/>
        <w:jc w:val="both"/>
        <w:rPr>
          <w:sz w:val="28"/>
          <w:szCs w:val="28"/>
        </w:rPr>
      </w:pPr>
      <w:r>
        <w:rPr>
          <w:sz w:val="28"/>
          <w:szCs w:val="28"/>
        </w:rPr>
        <w:t>Федеральный закон от 30.12.2009 г. № 384-ФЗ «Технический регламент о безопасности зданий и сооружений».</w:t>
      </w:r>
    </w:p>
    <w:p w:rsidR="00396FBA" w:rsidRPr="00D22021" w:rsidRDefault="00396FBA" w:rsidP="005A56BD">
      <w:pPr>
        <w:ind w:firstLine="709"/>
        <w:jc w:val="both"/>
        <w:rPr>
          <w:sz w:val="28"/>
          <w:szCs w:val="28"/>
        </w:rPr>
      </w:pPr>
      <w:r>
        <w:rPr>
          <w:sz w:val="28"/>
          <w:szCs w:val="28"/>
        </w:rPr>
        <w:t>4.4.2. Все работы выполняются с использованием материалов и оборудования Исполнителя. Применяемые материалы должны соответствовать  стандартам РФ и иметь сертификаты. Замена материалов должна быть согласована с Заказчиком за (три) дня до начала выполнения работ.</w:t>
      </w:r>
    </w:p>
    <w:p w:rsidR="00396FBA" w:rsidRDefault="00396FBA" w:rsidP="005A56BD">
      <w:pPr>
        <w:ind w:firstLine="709"/>
        <w:jc w:val="both"/>
        <w:rPr>
          <w:sz w:val="28"/>
          <w:szCs w:val="28"/>
        </w:rPr>
      </w:pPr>
      <w:r>
        <w:rPr>
          <w:sz w:val="28"/>
          <w:szCs w:val="28"/>
        </w:rPr>
        <w:t>4.4.3. Исполнитель обязан:</w:t>
      </w:r>
    </w:p>
    <w:p w:rsidR="00396FBA" w:rsidRDefault="00396FBA" w:rsidP="005A56BD">
      <w:pPr>
        <w:ind w:firstLine="709"/>
        <w:jc w:val="both"/>
        <w:rPr>
          <w:sz w:val="28"/>
          <w:szCs w:val="28"/>
        </w:rPr>
      </w:pPr>
      <w:r>
        <w:rPr>
          <w:sz w:val="28"/>
          <w:szCs w:val="28"/>
        </w:rPr>
        <w:t>- обеспечить сохранность находящихся на объекте материалов, изделий, конструкций, оборудования;</w:t>
      </w:r>
    </w:p>
    <w:p w:rsidR="00396FBA" w:rsidRDefault="00396FBA" w:rsidP="005A56BD">
      <w:pPr>
        <w:ind w:firstLine="709"/>
        <w:jc w:val="both"/>
        <w:rPr>
          <w:sz w:val="28"/>
          <w:szCs w:val="28"/>
        </w:rPr>
      </w:pPr>
      <w:r>
        <w:rPr>
          <w:sz w:val="28"/>
          <w:szCs w:val="28"/>
        </w:rPr>
        <w:t>- самостоятельно производить вывоз и утилизацию мусора и отходов, образовавшихся в ходе выполнения работ, не допускать загромождение контейнерного терминала;</w:t>
      </w:r>
    </w:p>
    <w:p w:rsidR="00396FBA" w:rsidRPr="00D22021" w:rsidRDefault="00396FBA" w:rsidP="005A56BD">
      <w:pPr>
        <w:ind w:firstLine="709"/>
        <w:jc w:val="both"/>
        <w:rPr>
          <w:sz w:val="28"/>
          <w:szCs w:val="28"/>
        </w:rPr>
      </w:pPr>
      <w:r>
        <w:rPr>
          <w:sz w:val="28"/>
          <w:szCs w:val="28"/>
        </w:rPr>
        <w:t xml:space="preserve">- </w:t>
      </w:r>
      <w:r>
        <w:rPr>
          <w:color w:val="000000"/>
          <w:sz w:val="28"/>
          <w:szCs w:val="28"/>
        </w:rPr>
        <w:t>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48.13330.2011 «Организация строительства» в объеме, достаточном для сдачи объектов.</w:t>
      </w:r>
    </w:p>
    <w:p w:rsidR="00396FBA" w:rsidRPr="00D22021" w:rsidRDefault="00396FBA" w:rsidP="005A56BD">
      <w:pPr>
        <w:ind w:firstLine="709"/>
        <w:jc w:val="both"/>
        <w:rPr>
          <w:sz w:val="28"/>
          <w:szCs w:val="28"/>
        </w:rPr>
      </w:pPr>
      <w:r>
        <w:rPr>
          <w:sz w:val="28"/>
          <w:szCs w:val="28"/>
        </w:rPr>
        <w:t>4.4.4.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396FBA" w:rsidRDefault="00396FBA" w:rsidP="005A56BD">
      <w:pPr>
        <w:pBdr>
          <w:top w:val="nil"/>
          <w:left w:val="nil"/>
          <w:bottom w:val="nil"/>
          <w:right w:val="nil"/>
          <w:between w:val="nil"/>
        </w:pBdr>
        <w:ind w:firstLine="708"/>
        <w:jc w:val="both"/>
        <w:rPr>
          <w:color w:val="000000"/>
          <w:sz w:val="28"/>
          <w:szCs w:val="28"/>
        </w:rPr>
      </w:pPr>
      <w:r>
        <w:rPr>
          <w:color w:val="000000"/>
          <w:sz w:val="28"/>
          <w:szCs w:val="28"/>
        </w:rPr>
        <w:t>4.4.5.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396FBA" w:rsidRDefault="00396FBA" w:rsidP="005A56BD">
      <w:pPr>
        <w:ind w:firstLine="709"/>
        <w:jc w:val="both"/>
        <w:rPr>
          <w:color w:val="000000"/>
          <w:sz w:val="28"/>
          <w:szCs w:val="28"/>
        </w:rPr>
      </w:pPr>
      <w:r>
        <w:rPr>
          <w:color w:val="000000"/>
          <w:sz w:val="28"/>
          <w:szCs w:val="28"/>
        </w:rPr>
        <w:t>4.4.6.</w:t>
      </w:r>
      <w:r>
        <w:rPr>
          <w:sz w:val="28"/>
          <w:szCs w:val="28"/>
        </w:rPr>
        <w:t xml:space="preserve"> 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 </w:t>
      </w:r>
      <w:r>
        <w:rPr>
          <w:color w:val="000000"/>
          <w:sz w:val="28"/>
          <w:szCs w:val="28"/>
        </w:rPr>
        <w:t>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396FBA" w:rsidRDefault="00396FBA" w:rsidP="005A56BD">
      <w:pPr>
        <w:pBdr>
          <w:top w:val="nil"/>
          <w:left w:val="nil"/>
          <w:bottom w:val="nil"/>
          <w:right w:val="nil"/>
          <w:between w:val="nil"/>
        </w:pBdr>
        <w:tabs>
          <w:tab w:val="left" w:pos="1701"/>
        </w:tabs>
        <w:ind w:firstLine="709"/>
        <w:jc w:val="both"/>
        <w:rPr>
          <w:color w:val="000000"/>
          <w:sz w:val="28"/>
          <w:szCs w:val="28"/>
        </w:rPr>
      </w:pPr>
      <w:r>
        <w:rPr>
          <w:color w:val="000000"/>
          <w:sz w:val="28"/>
          <w:szCs w:val="28"/>
        </w:rPr>
        <w:t>4.4.7.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396FBA" w:rsidRPr="00921699" w:rsidRDefault="00396FBA" w:rsidP="005A56BD">
      <w:pPr>
        <w:ind w:left="312" w:firstLine="397"/>
        <w:rPr>
          <w:b/>
          <w:sz w:val="28"/>
          <w:szCs w:val="28"/>
        </w:rPr>
      </w:pPr>
      <w:r>
        <w:rPr>
          <w:b/>
          <w:sz w:val="28"/>
          <w:szCs w:val="28"/>
        </w:rPr>
        <w:t>4.5. Наименование объектов ремонта и объёмы работ.</w:t>
      </w:r>
    </w:p>
    <w:tbl>
      <w:tblPr>
        <w:tblW w:w="9652" w:type="dxa"/>
        <w:tblInd w:w="95" w:type="dxa"/>
        <w:tblLayout w:type="fixed"/>
        <w:tblLook w:val="04A0"/>
      </w:tblPr>
      <w:tblGrid>
        <w:gridCol w:w="702"/>
        <w:gridCol w:w="5690"/>
        <w:gridCol w:w="1843"/>
        <w:gridCol w:w="1417"/>
      </w:tblGrid>
      <w:tr w:rsidR="00396FBA" w:rsidRPr="00E1501D" w:rsidTr="005A56BD">
        <w:trPr>
          <w:trHeight w:val="1343"/>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FBA" w:rsidRPr="00B374D3" w:rsidRDefault="00396FBA" w:rsidP="005A56BD">
            <w:pPr>
              <w:suppressAutoHyphens w:val="0"/>
              <w:jc w:val="center"/>
              <w:rPr>
                <w:color w:val="000000"/>
                <w:lang w:eastAsia="ru-RU"/>
              </w:rPr>
            </w:pPr>
            <w:r>
              <w:rPr>
                <w:color w:val="000000"/>
                <w:lang w:eastAsia="ru-RU"/>
              </w:rPr>
              <w:lastRenderedPageBreak/>
              <w:t>№</w:t>
            </w:r>
            <w:proofErr w:type="spellStart"/>
            <w:r>
              <w:rPr>
                <w:color w:val="000000"/>
                <w:lang w:eastAsia="ru-RU"/>
              </w:rPr>
              <w:t>пп</w:t>
            </w:r>
            <w:proofErr w:type="spellEnd"/>
          </w:p>
        </w:tc>
        <w:tc>
          <w:tcPr>
            <w:tcW w:w="5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FBA" w:rsidRPr="00B374D3" w:rsidRDefault="00396FBA" w:rsidP="005A56BD">
            <w:pPr>
              <w:suppressAutoHyphens w:val="0"/>
              <w:jc w:val="center"/>
              <w:rPr>
                <w:color w:val="000000"/>
                <w:lang w:eastAsia="ru-RU"/>
              </w:rPr>
            </w:pPr>
            <w:r>
              <w:rPr>
                <w:color w:val="000000"/>
                <w:lang w:eastAsia="ru-RU"/>
              </w:rPr>
              <w:t xml:space="preserve">Наименование работ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FBA" w:rsidRPr="00B374D3" w:rsidRDefault="00396FBA" w:rsidP="005A56BD">
            <w:pPr>
              <w:suppressAutoHyphens w:val="0"/>
              <w:jc w:val="center"/>
              <w:rPr>
                <w:color w:val="000000"/>
                <w:lang w:eastAsia="ru-RU"/>
              </w:rPr>
            </w:pPr>
            <w:r>
              <w:rPr>
                <w:color w:val="000000"/>
                <w:lang w:eastAsia="ru-RU"/>
              </w:rPr>
              <w:t>Единица измерения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FBA" w:rsidRPr="00B374D3" w:rsidRDefault="00396FBA" w:rsidP="005A56BD">
            <w:pPr>
              <w:suppressAutoHyphens w:val="0"/>
              <w:jc w:val="center"/>
              <w:rPr>
                <w:color w:val="000000"/>
                <w:lang w:eastAsia="ru-RU"/>
              </w:rPr>
            </w:pPr>
            <w:r>
              <w:rPr>
                <w:color w:val="000000"/>
                <w:lang w:eastAsia="ru-RU"/>
              </w:rPr>
              <w:t>Количество</w:t>
            </w:r>
          </w:p>
        </w:tc>
      </w:tr>
      <w:tr w:rsidR="00396FBA" w:rsidRPr="00E1501D" w:rsidTr="005A56BD">
        <w:trPr>
          <w:trHeight w:val="338"/>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96FBA" w:rsidRPr="00B374D3" w:rsidRDefault="00396FBA" w:rsidP="005A56BD">
            <w:pPr>
              <w:suppressAutoHyphens w:val="0"/>
              <w:jc w:val="center"/>
              <w:rPr>
                <w:color w:val="000000"/>
                <w:lang w:eastAsia="ru-RU"/>
              </w:rPr>
            </w:pPr>
            <w:r>
              <w:rPr>
                <w:color w:val="000000"/>
                <w:lang w:eastAsia="ru-RU"/>
              </w:rPr>
              <w:t>1</w:t>
            </w:r>
          </w:p>
        </w:tc>
        <w:tc>
          <w:tcPr>
            <w:tcW w:w="5690" w:type="dxa"/>
            <w:tcBorders>
              <w:top w:val="single" w:sz="4" w:space="0" w:color="auto"/>
              <w:left w:val="nil"/>
              <w:bottom w:val="single" w:sz="4" w:space="0" w:color="auto"/>
              <w:right w:val="single" w:sz="4" w:space="0" w:color="auto"/>
            </w:tcBorders>
            <w:shd w:val="clear" w:color="auto" w:fill="auto"/>
            <w:vAlign w:val="center"/>
            <w:hideMark/>
          </w:tcPr>
          <w:p w:rsidR="00396FBA" w:rsidRPr="00B374D3" w:rsidRDefault="00396FBA" w:rsidP="005A56BD">
            <w:pPr>
              <w:suppressAutoHyphens w:val="0"/>
              <w:jc w:val="center"/>
              <w:rPr>
                <w:color w:val="000000"/>
                <w:lang w:eastAsia="ru-RU"/>
              </w:rPr>
            </w:pPr>
            <w:r>
              <w:rPr>
                <w:color w:val="00000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FBA" w:rsidRPr="00B374D3" w:rsidRDefault="00396FBA" w:rsidP="005A56BD">
            <w:pPr>
              <w:suppressAutoHyphens w:val="0"/>
              <w:jc w:val="center"/>
              <w:rPr>
                <w:color w:val="000000"/>
                <w:lang w:eastAsia="ru-RU"/>
              </w:rPr>
            </w:pPr>
            <w:r>
              <w:rPr>
                <w:color w:val="000000"/>
                <w:lang w:eastAsia="ru-RU"/>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96FBA" w:rsidRPr="00B374D3" w:rsidRDefault="00396FBA" w:rsidP="005A56BD">
            <w:pPr>
              <w:suppressAutoHyphens w:val="0"/>
              <w:jc w:val="center"/>
              <w:rPr>
                <w:color w:val="000000"/>
                <w:lang w:eastAsia="ru-RU"/>
              </w:rPr>
            </w:pPr>
            <w:r>
              <w:rPr>
                <w:color w:val="000000"/>
                <w:lang w:eastAsia="ru-RU"/>
              </w:rPr>
              <w:t>4</w:t>
            </w:r>
          </w:p>
        </w:tc>
      </w:tr>
      <w:tr w:rsidR="00396FBA" w:rsidRPr="00E1501D" w:rsidTr="005A56BD">
        <w:trPr>
          <w:trHeight w:val="225"/>
        </w:trPr>
        <w:tc>
          <w:tcPr>
            <w:tcW w:w="96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6FBA" w:rsidRPr="00B374D3" w:rsidRDefault="00396FBA" w:rsidP="005A56BD">
            <w:pPr>
              <w:suppressAutoHyphens w:val="0"/>
              <w:rPr>
                <w:b/>
                <w:bCs/>
                <w:color w:val="000000"/>
                <w:lang w:eastAsia="ru-RU"/>
              </w:rPr>
            </w:pPr>
            <w:r>
              <w:rPr>
                <w:b/>
                <w:bCs/>
                <w:color w:val="000000"/>
                <w:lang w:eastAsia="ru-RU"/>
              </w:rPr>
              <w:t xml:space="preserve">Раздел 1. "Здание товарной конторы одноэтажное", инв. № 010001099, </w:t>
            </w:r>
            <w:proofErr w:type="spellStart"/>
            <w:r>
              <w:rPr>
                <w:b/>
                <w:bCs/>
                <w:color w:val="000000"/>
                <w:lang w:eastAsia="ru-RU"/>
              </w:rPr>
              <w:t>кад</w:t>
            </w:r>
            <w:proofErr w:type="spellEnd"/>
            <w:r>
              <w:rPr>
                <w:b/>
                <w:bCs/>
                <w:color w:val="000000"/>
                <w:lang w:eastAsia="ru-RU"/>
              </w:rPr>
              <w:t>. № 22:63:040421:124.</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Устройство желобов подвесных и сливов</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proofErr w:type="gramStart"/>
            <w:r>
              <w:rPr>
                <w:color w:val="000000"/>
                <w:lang w:eastAsia="ru-RU"/>
              </w:rPr>
              <w:t>м</w:t>
            </w:r>
            <w:proofErr w:type="gramEnd"/>
            <w:r>
              <w:rPr>
                <w:color w:val="000000"/>
                <w:lang w:eastAsia="ru-RU"/>
              </w:rPr>
              <w:t xml:space="preserve"> желобов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116,2</w:t>
            </w:r>
          </w:p>
        </w:tc>
      </w:tr>
      <w:tr w:rsidR="00396FBA" w:rsidRPr="00E1501D" w:rsidTr="005A56BD">
        <w:trPr>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2</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 xml:space="preserve">Разборка покрытий и </w:t>
            </w:r>
            <w:proofErr w:type="gramStart"/>
            <w:r>
              <w:rPr>
                <w:color w:val="000000"/>
                <w:lang w:eastAsia="ru-RU"/>
              </w:rPr>
              <w:t>оснований</w:t>
            </w:r>
            <w:proofErr w:type="gramEnd"/>
            <w:r>
              <w:rPr>
                <w:color w:val="000000"/>
                <w:lang w:eastAsia="ru-RU"/>
              </w:rPr>
              <w:t xml:space="preserve"> асфальтобетонных с помощью молотков отбойных (разборка </w:t>
            </w:r>
            <w:proofErr w:type="spellStart"/>
            <w:r>
              <w:rPr>
                <w:color w:val="000000"/>
                <w:lang w:eastAsia="ru-RU"/>
              </w:rPr>
              <w:t>отмостки</w:t>
            </w:r>
            <w:proofErr w:type="spellEnd"/>
            <w:r>
              <w:rPr>
                <w:color w:val="000000"/>
                <w:lang w:eastAsia="ru-RU"/>
              </w:rPr>
              <w:t xml:space="preserve"> бетонной толщиной 10 см)</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м3 конструкций</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11,42</w:t>
            </w:r>
          </w:p>
        </w:tc>
      </w:tr>
      <w:tr w:rsidR="00396FBA" w:rsidRPr="00E1501D" w:rsidTr="005A56BD">
        <w:trPr>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3</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 xml:space="preserve">Устройство цементобетонных покрытий однослойных средствами малой механизации, толщина слоя 10 см. Армирование </w:t>
            </w:r>
            <w:proofErr w:type="spellStart"/>
            <w:r>
              <w:rPr>
                <w:color w:val="000000"/>
                <w:lang w:eastAsia="ru-RU"/>
              </w:rPr>
              <w:t>отмостки</w:t>
            </w:r>
            <w:proofErr w:type="spellEnd"/>
            <w:r>
              <w:rPr>
                <w:color w:val="000000"/>
                <w:lang w:eastAsia="ru-RU"/>
              </w:rPr>
              <w:t xml:space="preserve"> (арматурная сетка ВР-1 размером 100х100х4 мм, вес 1 м</w:t>
            </w:r>
            <w:proofErr w:type="gramStart"/>
            <w:r>
              <w:rPr>
                <w:color w:val="000000"/>
                <w:lang w:eastAsia="ru-RU"/>
              </w:rPr>
              <w:t>2</w:t>
            </w:r>
            <w:proofErr w:type="gramEnd"/>
            <w:r>
              <w:rPr>
                <w:color w:val="000000"/>
                <w:lang w:eastAsia="ru-RU"/>
              </w:rPr>
              <w:t xml:space="preserve"> - 1,91 кг).</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114,2</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4</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Замена однокамерных стеклопакетов (24 мм) в окнах из ПВХ - 3 шт.</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4</w:t>
            </w:r>
          </w:p>
        </w:tc>
      </w:tr>
      <w:tr w:rsidR="00396FBA" w:rsidRPr="00E1501D" w:rsidTr="005A56BD">
        <w:trPr>
          <w:trHeight w:val="718"/>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5</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Грунтование водно-дисперсионной грунтовкой поверхностей ГКЛ</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обрабатываемой поверхности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215,3</w:t>
            </w:r>
          </w:p>
        </w:tc>
      </w:tr>
      <w:tr w:rsidR="00396FBA" w:rsidRPr="00E1501D" w:rsidTr="005A56BD">
        <w:trPr>
          <w:trHeight w:val="112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6</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Окраска поливинилацетатными водоэмульсионными составами улучшенная по сборным конструкциям стен, подготовленным под окраску (по обоям)</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окрашиваемой поверхности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215,3</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7</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Снятие наличников</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proofErr w:type="gramStart"/>
            <w:r>
              <w:rPr>
                <w:color w:val="000000"/>
                <w:lang w:eastAsia="ru-RU"/>
              </w:rPr>
              <w:t>м</w:t>
            </w:r>
            <w:proofErr w:type="gramEnd"/>
            <w:r>
              <w:rPr>
                <w:color w:val="000000"/>
                <w:lang w:eastAsia="ru-RU"/>
              </w:rPr>
              <w:t xml:space="preserve"> наличников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56,1</w:t>
            </w:r>
          </w:p>
        </w:tc>
      </w:tr>
      <w:tr w:rsidR="00396FBA" w:rsidRPr="00E1501D" w:rsidTr="005A56BD">
        <w:trPr>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8</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Установка и крепление наличников ранее демонтированных</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proofErr w:type="gramStart"/>
            <w:r>
              <w:rPr>
                <w:color w:val="000000"/>
                <w:lang w:eastAsia="ru-RU"/>
              </w:rPr>
              <w:t>м</w:t>
            </w:r>
            <w:proofErr w:type="gramEnd"/>
            <w:r>
              <w:rPr>
                <w:color w:val="000000"/>
                <w:lang w:eastAsia="ru-RU"/>
              </w:rPr>
              <w:t xml:space="preserve"> коробок блоков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56,1</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9</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Погрузо-разгрузочные работы при автомобильных перевозках: Погрузка мусора строительного</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 т груза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27,4</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10</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15 км (I класс груза)</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 т груза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27,4</w:t>
            </w:r>
          </w:p>
        </w:tc>
      </w:tr>
      <w:tr w:rsidR="00396FBA" w:rsidRPr="00E1501D" w:rsidTr="005A56BD">
        <w:trPr>
          <w:trHeight w:val="225"/>
        </w:trPr>
        <w:tc>
          <w:tcPr>
            <w:tcW w:w="96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6FBA" w:rsidRPr="00B374D3" w:rsidRDefault="00396FBA" w:rsidP="005A56BD">
            <w:pPr>
              <w:suppressAutoHyphens w:val="0"/>
              <w:rPr>
                <w:b/>
                <w:bCs/>
                <w:color w:val="000000"/>
                <w:lang w:eastAsia="ru-RU"/>
              </w:rPr>
            </w:pPr>
            <w:r>
              <w:rPr>
                <w:b/>
                <w:bCs/>
                <w:color w:val="000000"/>
                <w:lang w:eastAsia="ru-RU"/>
              </w:rPr>
              <w:t xml:space="preserve">Раздел 2. "Одноэтажное здание бытовых помещений", инв. № 010001101, </w:t>
            </w:r>
            <w:proofErr w:type="spellStart"/>
            <w:r>
              <w:rPr>
                <w:b/>
                <w:bCs/>
                <w:color w:val="000000"/>
                <w:lang w:eastAsia="ru-RU"/>
              </w:rPr>
              <w:t>кад</w:t>
            </w:r>
            <w:proofErr w:type="spellEnd"/>
            <w:r>
              <w:rPr>
                <w:b/>
                <w:bCs/>
                <w:color w:val="000000"/>
                <w:lang w:eastAsia="ru-RU"/>
              </w:rPr>
              <w:t>. № 22:63:040403:147.</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11</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Устройство желобов подвесных</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proofErr w:type="gramStart"/>
            <w:r>
              <w:rPr>
                <w:color w:val="000000"/>
                <w:lang w:eastAsia="ru-RU"/>
              </w:rPr>
              <w:t>м</w:t>
            </w:r>
            <w:proofErr w:type="gramEnd"/>
            <w:r>
              <w:rPr>
                <w:color w:val="000000"/>
                <w:lang w:eastAsia="ru-RU"/>
              </w:rPr>
              <w:t xml:space="preserve"> желобов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40</w:t>
            </w:r>
          </w:p>
        </w:tc>
      </w:tr>
      <w:tr w:rsidR="00396FBA" w:rsidRPr="00E1501D" w:rsidTr="005A56BD">
        <w:trPr>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12</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 xml:space="preserve">Разборка покрытий и </w:t>
            </w:r>
            <w:proofErr w:type="gramStart"/>
            <w:r>
              <w:rPr>
                <w:color w:val="000000"/>
                <w:lang w:eastAsia="ru-RU"/>
              </w:rPr>
              <w:t>оснований</w:t>
            </w:r>
            <w:proofErr w:type="gramEnd"/>
            <w:r>
              <w:rPr>
                <w:color w:val="000000"/>
                <w:lang w:eastAsia="ru-RU"/>
              </w:rPr>
              <w:t xml:space="preserve"> асфальтобетонных с помощью молотков отбойных (разборка </w:t>
            </w:r>
            <w:proofErr w:type="spellStart"/>
            <w:r>
              <w:rPr>
                <w:color w:val="000000"/>
                <w:lang w:eastAsia="ru-RU"/>
              </w:rPr>
              <w:t>отмостки</w:t>
            </w:r>
            <w:proofErr w:type="spellEnd"/>
            <w:r>
              <w:rPr>
                <w:color w:val="000000"/>
                <w:lang w:eastAsia="ru-RU"/>
              </w:rPr>
              <w:t xml:space="preserve"> бетонной толщиной 10 см)</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м3 конструкций</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1,2</w:t>
            </w:r>
          </w:p>
        </w:tc>
      </w:tr>
      <w:tr w:rsidR="00396FBA" w:rsidRPr="00E1501D" w:rsidTr="005A56BD">
        <w:trPr>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13</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 xml:space="preserve">Устройство цементобетонных покрытий однослойных средствами малой механизации, толщина слоя 10 см. Армирование </w:t>
            </w:r>
            <w:proofErr w:type="spellStart"/>
            <w:r>
              <w:rPr>
                <w:color w:val="000000"/>
                <w:lang w:eastAsia="ru-RU"/>
              </w:rPr>
              <w:t>отмостки</w:t>
            </w:r>
            <w:proofErr w:type="spellEnd"/>
            <w:r>
              <w:rPr>
                <w:color w:val="000000"/>
                <w:lang w:eastAsia="ru-RU"/>
              </w:rPr>
              <w:t xml:space="preserve"> (арматурная сетка ВР-1 размером 100х100х4 мм, вес 1 м</w:t>
            </w:r>
            <w:proofErr w:type="gramStart"/>
            <w:r>
              <w:rPr>
                <w:color w:val="000000"/>
                <w:lang w:eastAsia="ru-RU"/>
              </w:rPr>
              <w:t>2</w:t>
            </w:r>
            <w:proofErr w:type="gramEnd"/>
            <w:r>
              <w:rPr>
                <w:color w:val="000000"/>
                <w:lang w:eastAsia="ru-RU"/>
              </w:rPr>
              <w:t xml:space="preserve"> - 1,91 кг).</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12</w:t>
            </w:r>
          </w:p>
        </w:tc>
      </w:tr>
      <w:tr w:rsidR="00396FBA" w:rsidRPr="00E1501D" w:rsidTr="005A56BD">
        <w:trPr>
          <w:trHeight w:val="89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14</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Разборка облицовки стен из керамических глазурованных плиток</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поверхности облицовки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78,6</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lastRenderedPageBreak/>
              <w:t>15</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Разборка покрытий полов из керамических плиток</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11,1</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16</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Смена унитазов с бачком непосредственно присоединенным</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приборов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3</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17</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 xml:space="preserve">Смена </w:t>
            </w:r>
            <w:proofErr w:type="spellStart"/>
            <w:r>
              <w:rPr>
                <w:color w:val="000000"/>
                <w:lang w:eastAsia="ru-RU"/>
              </w:rPr>
              <w:t>манжетов</w:t>
            </w:r>
            <w:proofErr w:type="spellEnd"/>
            <w:r>
              <w:rPr>
                <w:color w:val="000000"/>
                <w:lang w:eastAsia="ru-RU"/>
              </w:rPr>
              <w:t xml:space="preserve"> </w:t>
            </w:r>
            <w:proofErr w:type="gramStart"/>
            <w:r>
              <w:rPr>
                <w:color w:val="000000"/>
                <w:lang w:eastAsia="ru-RU"/>
              </w:rPr>
              <w:t>резиновых</w:t>
            </w:r>
            <w:proofErr w:type="gramEnd"/>
            <w:r>
              <w:rPr>
                <w:color w:val="000000"/>
                <w:lang w:eastAsia="ru-RU"/>
              </w:rPr>
              <w:t xml:space="preserve"> к унитазам</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приборов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3</w:t>
            </w:r>
          </w:p>
        </w:tc>
      </w:tr>
      <w:tr w:rsidR="00396FBA" w:rsidRPr="00E1501D" w:rsidTr="005A56BD">
        <w:trPr>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18</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Смена смесителей без душевой сетки</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19</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Смена умывальников (раковин) с пьедесталом</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proofErr w:type="spellStart"/>
            <w:r>
              <w:rPr>
                <w:color w:val="000000"/>
                <w:lang w:eastAsia="ru-RU"/>
              </w:rPr>
              <w:t>компл</w:t>
            </w:r>
            <w:proofErr w:type="spellEnd"/>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20</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 xml:space="preserve">Смена выпусков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приборов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w:t>
            </w:r>
          </w:p>
        </w:tc>
      </w:tr>
      <w:tr w:rsidR="00396FBA" w:rsidRPr="00E1501D" w:rsidTr="005A56BD">
        <w:trPr>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21</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 xml:space="preserve">Устройство покрытий на растворе их сухой смеси с приготовлением раствора в построечных условиях из плиток рельефных глазурованных керамических для полов многоцветных (плитки керамические для полов гладкие глазурованные декорированные методом </w:t>
            </w:r>
            <w:proofErr w:type="spellStart"/>
            <w:r>
              <w:rPr>
                <w:color w:val="000000"/>
                <w:lang w:eastAsia="ru-RU"/>
              </w:rPr>
              <w:t>сериографии</w:t>
            </w:r>
            <w:proofErr w:type="spellEnd"/>
            <w:r>
              <w:rPr>
                <w:color w:val="000000"/>
                <w:lang w:eastAsia="ru-RU"/>
              </w:rPr>
              <w:t>, квадратные и прямоугольные толщиной 11 мм - 11,322 м</w:t>
            </w:r>
            <w:proofErr w:type="gramStart"/>
            <w:r>
              <w:rPr>
                <w:color w:val="000000"/>
                <w:lang w:eastAsia="ru-RU"/>
              </w:rPr>
              <w:t>2</w:t>
            </w:r>
            <w:proofErr w:type="gramEnd"/>
            <w:r>
              <w:rPr>
                <w:color w:val="000000"/>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11,1</w:t>
            </w:r>
          </w:p>
        </w:tc>
      </w:tr>
      <w:tr w:rsidR="00396FBA" w:rsidRPr="00E1501D" w:rsidTr="005A56BD">
        <w:trPr>
          <w:trHeight w:val="89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22</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 (плитки керамические глазурованные для внутренней облицовки стен гладкие)</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поверхности облицовки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78,6</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23</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Снятие наличников</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proofErr w:type="gramStart"/>
            <w:r>
              <w:rPr>
                <w:color w:val="000000"/>
                <w:lang w:eastAsia="ru-RU"/>
              </w:rPr>
              <w:t>м</w:t>
            </w:r>
            <w:proofErr w:type="gramEnd"/>
            <w:r>
              <w:rPr>
                <w:color w:val="000000"/>
                <w:lang w:eastAsia="ru-RU"/>
              </w:rPr>
              <w:t xml:space="preserve"> наличников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20</w:t>
            </w:r>
          </w:p>
        </w:tc>
      </w:tr>
      <w:tr w:rsidR="00396FBA" w:rsidRPr="00E1501D" w:rsidTr="005A56BD">
        <w:trPr>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24</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Установка и крепление наличников ранее демонтированных</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proofErr w:type="gramStart"/>
            <w:r>
              <w:rPr>
                <w:color w:val="000000"/>
                <w:lang w:eastAsia="ru-RU"/>
              </w:rPr>
              <w:t>м</w:t>
            </w:r>
            <w:proofErr w:type="gramEnd"/>
            <w:r>
              <w:rPr>
                <w:color w:val="000000"/>
                <w:lang w:eastAsia="ru-RU"/>
              </w:rPr>
              <w:t xml:space="preserve"> коробок блоков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20</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25</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 xml:space="preserve">Демонтаж облицовки потолков из </w:t>
            </w:r>
            <w:proofErr w:type="spellStart"/>
            <w:r>
              <w:rPr>
                <w:color w:val="000000"/>
                <w:lang w:eastAsia="ru-RU"/>
              </w:rPr>
              <w:t>ПВХ-панелей</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облицовки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11,1</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26</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 xml:space="preserve">Монтаж новой облицовки потолков из </w:t>
            </w:r>
            <w:proofErr w:type="spellStart"/>
            <w:r>
              <w:rPr>
                <w:color w:val="000000"/>
                <w:lang w:eastAsia="ru-RU"/>
              </w:rPr>
              <w:t>ПВХ-панелей</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облицовки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11,1</w:t>
            </w:r>
          </w:p>
        </w:tc>
      </w:tr>
      <w:tr w:rsidR="00396FBA" w:rsidRPr="00E1501D" w:rsidTr="005A56BD">
        <w:trPr>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27</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Смена светильников с лампами накаливания на накладные светодиодные на потолке</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4</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28</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Погрузо-разгрузочные работы при автомобильных перевозках: Погрузка мусора строительного</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 т груза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2,9</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29</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15 км (I класс груза)</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 т груза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2,9</w:t>
            </w:r>
          </w:p>
        </w:tc>
      </w:tr>
      <w:tr w:rsidR="00396FBA" w:rsidRPr="00E1501D" w:rsidTr="005A56BD">
        <w:trPr>
          <w:trHeight w:val="225"/>
        </w:trPr>
        <w:tc>
          <w:tcPr>
            <w:tcW w:w="96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6FBA" w:rsidRPr="00B374D3" w:rsidRDefault="00396FBA" w:rsidP="005A56BD">
            <w:pPr>
              <w:suppressAutoHyphens w:val="0"/>
              <w:rPr>
                <w:b/>
                <w:bCs/>
                <w:color w:val="000000"/>
                <w:lang w:eastAsia="ru-RU"/>
              </w:rPr>
            </w:pPr>
            <w:r>
              <w:rPr>
                <w:b/>
                <w:bCs/>
                <w:color w:val="000000"/>
                <w:lang w:eastAsia="ru-RU"/>
              </w:rPr>
              <w:t xml:space="preserve">Раздел 3. "Здание конторы грузового двора одноэтажное", инв. № 010001104, </w:t>
            </w:r>
            <w:proofErr w:type="spellStart"/>
            <w:r>
              <w:rPr>
                <w:b/>
                <w:bCs/>
                <w:color w:val="000000"/>
                <w:lang w:eastAsia="ru-RU"/>
              </w:rPr>
              <w:t>кад</w:t>
            </w:r>
            <w:proofErr w:type="spellEnd"/>
            <w:r>
              <w:rPr>
                <w:b/>
                <w:bCs/>
                <w:color w:val="000000"/>
                <w:lang w:eastAsia="ru-RU"/>
              </w:rPr>
              <w:t>. № 22:63:040403:143.</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30</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Устройство желобов подвесных</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proofErr w:type="gramStart"/>
            <w:r>
              <w:rPr>
                <w:color w:val="000000"/>
                <w:lang w:eastAsia="ru-RU"/>
              </w:rPr>
              <w:t>м</w:t>
            </w:r>
            <w:proofErr w:type="gramEnd"/>
            <w:r>
              <w:rPr>
                <w:color w:val="000000"/>
                <w:lang w:eastAsia="ru-RU"/>
              </w:rPr>
              <w:t xml:space="preserve"> желобов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85,5</w:t>
            </w:r>
          </w:p>
        </w:tc>
      </w:tr>
      <w:tr w:rsidR="00396FBA" w:rsidRPr="00E1501D" w:rsidTr="005A56BD">
        <w:trPr>
          <w:trHeight w:val="447"/>
        </w:trPr>
        <w:tc>
          <w:tcPr>
            <w:tcW w:w="96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6FBA" w:rsidRPr="00B374D3" w:rsidRDefault="00396FBA" w:rsidP="005A56BD">
            <w:pPr>
              <w:suppressAutoHyphens w:val="0"/>
              <w:rPr>
                <w:i/>
                <w:iCs/>
                <w:color w:val="000000"/>
                <w:lang w:eastAsia="ru-RU"/>
              </w:rPr>
            </w:pPr>
            <w:r>
              <w:rPr>
                <w:i/>
                <w:iCs/>
                <w:color w:val="000000"/>
                <w:lang w:eastAsia="ru-RU"/>
              </w:rPr>
              <w:t>Тепловой узел</w:t>
            </w:r>
          </w:p>
        </w:tc>
      </w:tr>
      <w:tr w:rsidR="00396FBA" w:rsidRPr="00E1501D" w:rsidTr="005A56BD">
        <w:trPr>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31</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Отбивка штукатурки с поверхностей стен кирпичных</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29</w:t>
            </w:r>
          </w:p>
        </w:tc>
      </w:tr>
      <w:tr w:rsidR="00396FBA" w:rsidRPr="00E1501D" w:rsidTr="005A56BD">
        <w:trPr>
          <w:trHeight w:val="830"/>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32</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Протравка цементной штукатурки нейтрализующим раствором (</w:t>
            </w:r>
            <w:proofErr w:type="spellStart"/>
            <w:r>
              <w:rPr>
                <w:color w:val="000000"/>
                <w:lang w:eastAsia="ru-RU"/>
              </w:rPr>
              <w:t>бетоноконтактом</w:t>
            </w:r>
            <w:proofErr w:type="spellEnd"/>
            <w:r>
              <w:rPr>
                <w:color w:val="000000"/>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окрашиваемой поверхности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29</w:t>
            </w:r>
          </w:p>
        </w:tc>
      </w:tr>
      <w:tr w:rsidR="00396FBA" w:rsidRPr="00E1501D" w:rsidTr="005A56BD">
        <w:trPr>
          <w:trHeight w:val="112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33</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Штукатурка поверхностей внутри здания цементно-известковым или цементным раствором по камню и бетону улучшенная стен</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оштукатуриваемой поверхности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29</w:t>
            </w:r>
          </w:p>
        </w:tc>
      </w:tr>
      <w:tr w:rsidR="00396FBA" w:rsidRPr="00E1501D" w:rsidTr="005A56BD">
        <w:trPr>
          <w:trHeight w:val="112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lastRenderedPageBreak/>
              <w:t>34</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Окраска поливинилацетатными водоэмульсионными составами улучшенная по штукатурке стен</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окрашиваемой поверхности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29</w:t>
            </w:r>
          </w:p>
        </w:tc>
      </w:tr>
      <w:tr w:rsidR="00396FBA" w:rsidRPr="00E1501D" w:rsidTr="005A56BD">
        <w:trPr>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35</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 xml:space="preserve">Разборка покрытий и </w:t>
            </w:r>
            <w:proofErr w:type="gramStart"/>
            <w:r>
              <w:rPr>
                <w:color w:val="000000"/>
                <w:lang w:eastAsia="ru-RU"/>
              </w:rPr>
              <w:t>оснований</w:t>
            </w:r>
            <w:proofErr w:type="gramEnd"/>
            <w:r>
              <w:rPr>
                <w:color w:val="000000"/>
                <w:lang w:eastAsia="ru-RU"/>
              </w:rPr>
              <w:t xml:space="preserve"> асфальтобетонных с помощью молотков отбойных (разборка </w:t>
            </w:r>
            <w:proofErr w:type="spellStart"/>
            <w:r>
              <w:rPr>
                <w:color w:val="000000"/>
                <w:lang w:eastAsia="ru-RU"/>
              </w:rPr>
              <w:t>отмостки</w:t>
            </w:r>
            <w:proofErr w:type="spellEnd"/>
            <w:r>
              <w:rPr>
                <w:color w:val="000000"/>
                <w:lang w:eastAsia="ru-RU"/>
              </w:rPr>
              <w:t xml:space="preserve"> бетонной толщиной 10 см)</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м3 конструкций</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9</w:t>
            </w:r>
          </w:p>
        </w:tc>
      </w:tr>
      <w:tr w:rsidR="00396FBA" w:rsidRPr="00E1501D" w:rsidTr="005A56BD">
        <w:trPr>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36</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 xml:space="preserve">Устройство цементобетонных покрытий однослойных средствами малой механизации, толщина слоя 10 см. Армирование </w:t>
            </w:r>
            <w:proofErr w:type="spellStart"/>
            <w:r>
              <w:rPr>
                <w:color w:val="000000"/>
                <w:lang w:eastAsia="ru-RU"/>
              </w:rPr>
              <w:t>отмостки</w:t>
            </w:r>
            <w:proofErr w:type="spellEnd"/>
            <w:r>
              <w:rPr>
                <w:color w:val="000000"/>
                <w:lang w:eastAsia="ru-RU"/>
              </w:rPr>
              <w:t xml:space="preserve"> (арматурная сетка ВР-1 размером 100х100х4 мм, вес 1 м</w:t>
            </w:r>
            <w:proofErr w:type="gramStart"/>
            <w:r>
              <w:rPr>
                <w:color w:val="000000"/>
                <w:lang w:eastAsia="ru-RU"/>
              </w:rPr>
              <w:t>2</w:t>
            </w:r>
            <w:proofErr w:type="gramEnd"/>
            <w:r>
              <w:rPr>
                <w:color w:val="000000"/>
                <w:lang w:eastAsia="ru-RU"/>
              </w:rPr>
              <w:t xml:space="preserve"> - 1,91 кг).</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90</w:t>
            </w:r>
          </w:p>
        </w:tc>
      </w:tr>
      <w:tr w:rsidR="00396FBA" w:rsidRPr="00E1501D" w:rsidTr="005A56BD">
        <w:trPr>
          <w:trHeight w:val="447"/>
        </w:trPr>
        <w:tc>
          <w:tcPr>
            <w:tcW w:w="96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6FBA" w:rsidRPr="00B374D3" w:rsidRDefault="00396FBA" w:rsidP="005A56BD">
            <w:pPr>
              <w:suppressAutoHyphens w:val="0"/>
              <w:rPr>
                <w:i/>
                <w:iCs/>
                <w:color w:val="000000"/>
                <w:lang w:eastAsia="ru-RU"/>
              </w:rPr>
            </w:pPr>
            <w:r>
              <w:rPr>
                <w:i/>
                <w:iCs/>
                <w:color w:val="000000"/>
                <w:lang w:eastAsia="ru-RU"/>
              </w:rPr>
              <w:t>Душевая</w:t>
            </w:r>
          </w:p>
        </w:tc>
      </w:tr>
      <w:tr w:rsidR="00396FBA" w:rsidRPr="00E1501D" w:rsidTr="005A56BD">
        <w:trPr>
          <w:trHeight w:val="89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37</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Разборка облицовки стен из керамических глазурованных плиток</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поверхности облицовки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38,2</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38</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Разборка покрытий полов из керамических плиток</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10,9</w:t>
            </w:r>
          </w:p>
        </w:tc>
      </w:tr>
      <w:tr w:rsidR="00396FBA" w:rsidRPr="00E1501D" w:rsidTr="005A56BD">
        <w:trPr>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39</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Смена смесителей с душевой сеткой</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proofErr w:type="spellStart"/>
            <w:r>
              <w:rPr>
                <w:color w:val="000000"/>
                <w:lang w:eastAsia="ru-RU"/>
              </w:rPr>
              <w:t>компл</w:t>
            </w:r>
            <w:proofErr w:type="spellEnd"/>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3</w:t>
            </w:r>
          </w:p>
        </w:tc>
      </w:tr>
      <w:tr w:rsidR="00396FBA" w:rsidRPr="00E1501D" w:rsidTr="005A56BD">
        <w:trPr>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40</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Смена светильников с лампами накаливания на накладные светодиодные на потолке</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41</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 xml:space="preserve">Демонтаж облицовки потолков из </w:t>
            </w:r>
            <w:proofErr w:type="spellStart"/>
            <w:r>
              <w:rPr>
                <w:color w:val="000000"/>
                <w:lang w:eastAsia="ru-RU"/>
              </w:rPr>
              <w:t>ПВХ-панелей</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облицовки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10,9</w:t>
            </w:r>
          </w:p>
        </w:tc>
      </w:tr>
      <w:tr w:rsidR="00396FBA" w:rsidRPr="00E1501D" w:rsidTr="005A56BD">
        <w:trPr>
          <w:trHeight w:val="89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42</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Демонтаж перегородок ПВХ, стоек в санузлах</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перегородок и барьеров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4</w:t>
            </w:r>
          </w:p>
        </w:tc>
      </w:tr>
      <w:tr w:rsidR="00396FBA" w:rsidRPr="00E1501D" w:rsidTr="005A56BD">
        <w:trPr>
          <w:trHeight w:val="89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43</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Устройство новых сантехнических перегородок ПВХ с металлическими стойками в комплекте в санузлах - 2 шт.</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перегородок и барьеров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4</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44</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Смена трапов диаметром до 100 мм</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приборов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3</w:t>
            </w:r>
          </w:p>
        </w:tc>
      </w:tr>
      <w:tr w:rsidR="00396FBA" w:rsidRPr="00E1501D" w:rsidTr="005A56BD">
        <w:trPr>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45</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 xml:space="preserve">Устройство покрытий на растворе их сухой смеси с приготовлением раствора в построечных условиях из плиток рельефных глазурованных керамических для полов многоцветных (плитки керамические для полов гладкие глазурованные декорированные методом </w:t>
            </w:r>
            <w:proofErr w:type="spellStart"/>
            <w:r>
              <w:rPr>
                <w:color w:val="000000"/>
                <w:lang w:eastAsia="ru-RU"/>
              </w:rPr>
              <w:t>сериографии</w:t>
            </w:r>
            <w:proofErr w:type="spellEnd"/>
            <w:r>
              <w:rPr>
                <w:color w:val="000000"/>
                <w:lang w:eastAsia="ru-RU"/>
              </w:rPr>
              <w:t>, квадратные и прямоугольные толщиной 11 мм - 11,118 м</w:t>
            </w:r>
            <w:proofErr w:type="gramStart"/>
            <w:r>
              <w:rPr>
                <w:color w:val="000000"/>
                <w:lang w:eastAsia="ru-RU"/>
              </w:rPr>
              <w:t>2</w:t>
            </w:r>
            <w:proofErr w:type="gramEnd"/>
            <w:r>
              <w:rPr>
                <w:color w:val="000000"/>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10,9</w:t>
            </w:r>
          </w:p>
        </w:tc>
      </w:tr>
      <w:tr w:rsidR="00396FBA" w:rsidRPr="00E1501D" w:rsidTr="005A56BD">
        <w:trPr>
          <w:trHeight w:val="89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46</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 (плитки керамические глазурованные для внутренней облицовки стен гладкие)</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поверхности облицовки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32,8</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47</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Устройство натяжных потолков из поливинилхлоридной пленки (ПВХ) гарпунным способом в помещениях (полотно натяжного потолка стандарт лаковое белое с бортиком из ПВХ (гарпун), багет (фиксирующий профиль) стеновой невидимый для натяжного потолка - 13,2 м)</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облицовки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10,9</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lastRenderedPageBreak/>
              <w:t>48</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Устройство в натяжном потолке монтажных отверстий</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отверстий</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49</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Погрузо-разгрузочные работы при автомобильных перевозках: Погрузка мусора строительного</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 т груза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22,7</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50</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15 км (I класс груза)</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 т груза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22,7</w:t>
            </w:r>
          </w:p>
        </w:tc>
      </w:tr>
    </w:tbl>
    <w:p w:rsidR="00396FBA" w:rsidRDefault="00396FBA" w:rsidP="005A56BD">
      <w:pPr>
        <w:pBdr>
          <w:top w:val="nil"/>
          <w:left w:val="nil"/>
          <w:bottom w:val="nil"/>
          <w:right w:val="nil"/>
          <w:between w:val="nil"/>
        </w:pBdr>
        <w:ind w:firstLine="709"/>
        <w:jc w:val="both"/>
        <w:rPr>
          <w:b/>
          <w:color w:val="000000"/>
          <w:sz w:val="28"/>
          <w:szCs w:val="28"/>
        </w:rPr>
      </w:pPr>
    </w:p>
    <w:p w:rsidR="00396FBA" w:rsidRDefault="00396FBA" w:rsidP="005A56BD">
      <w:pPr>
        <w:pBdr>
          <w:top w:val="nil"/>
          <w:left w:val="nil"/>
          <w:bottom w:val="nil"/>
          <w:right w:val="nil"/>
          <w:between w:val="nil"/>
        </w:pBdr>
        <w:ind w:firstLine="709"/>
        <w:jc w:val="both"/>
        <w:rPr>
          <w:b/>
          <w:color w:val="000000"/>
          <w:sz w:val="28"/>
          <w:szCs w:val="28"/>
        </w:rPr>
      </w:pPr>
      <w:r>
        <w:rPr>
          <w:b/>
          <w:color w:val="000000"/>
          <w:sz w:val="28"/>
          <w:szCs w:val="28"/>
        </w:rPr>
        <w:t>4.6. Правила приемки работ.</w:t>
      </w:r>
    </w:p>
    <w:p w:rsidR="00396FBA" w:rsidRDefault="00396FBA" w:rsidP="005A56BD">
      <w:pPr>
        <w:ind w:firstLine="709"/>
        <w:jc w:val="both"/>
        <w:rPr>
          <w:sz w:val="28"/>
          <w:szCs w:val="28"/>
        </w:rPr>
      </w:pPr>
      <w:r>
        <w:rPr>
          <w:color w:val="000000"/>
          <w:sz w:val="28"/>
          <w:szCs w:val="28"/>
        </w:rPr>
        <w:t>4.6.1.</w:t>
      </w:r>
      <w:r>
        <w:rPr>
          <w:sz w:val="28"/>
          <w:szCs w:val="28"/>
        </w:rPr>
        <w:t xml:space="preserve"> По завершении  выполнения Работ Исполнитель в течение 5 (пяти) календарных дней представляет Заказчику исполнительную документацию в соответствии с условиями договора, акт о приемке выполненных Работ формы КС-2, справку о стоимости выполненных работ и затрат формы КС-3. 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w:t>
      </w:r>
    </w:p>
    <w:p w:rsidR="00396FBA" w:rsidRDefault="00396FBA" w:rsidP="005A56BD">
      <w:pPr>
        <w:ind w:firstLine="709"/>
        <w:jc w:val="both"/>
        <w:rPr>
          <w:sz w:val="28"/>
          <w:szCs w:val="28"/>
        </w:rPr>
      </w:pPr>
      <w:r>
        <w:rPr>
          <w:sz w:val="28"/>
          <w:szCs w:val="28"/>
        </w:rPr>
        <w:t xml:space="preserve">4.6.2. Заказчик в течение 10 (десяти) календарных дней </w:t>
      </w:r>
      <w:proofErr w:type="gramStart"/>
      <w:r>
        <w:rPr>
          <w:sz w:val="28"/>
          <w:szCs w:val="28"/>
        </w:rPr>
        <w:t>с даты получения</w:t>
      </w:r>
      <w:proofErr w:type="gramEnd"/>
      <w:r>
        <w:rPr>
          <w:sz w:val="28"/>
          <w:szCs w:val="28"/>
        </w:rPr>
        <w:t>, при отсутствии замечаний, направляет Исполнителю подписанные акты приемки выполненных Работ формы КС – 2, справки о стоимости выполненных работ и затрат формы КС-3, акт о приеме-сдаче отремонтированных, реконструированных, модернизированных объектов основных средств формы ОС-3.</w:t>
      </w:r>
    </w:p>
    <w:p w:rsidR="00396FBA" w:rsidRDefault="00396FBA" w:rsidP="005A56BD">
      <w:pPr>
        <w:ind w:firstLine="709"/>
        <w:jc w:val="both"/>
        <w:rPr>
          <w:sz w:val="28"/>
          <w:szCs w:val="28"/>
        </w:rPr>
      </w:pPr>
      <w:r>
        <w:rPr>
          <w:sz w:val="28"/>
          <w:szCs w:val="28"/>
        </w:rPr>
        <w:t>4.6.3. Работы, предъявленные по актам выполненных работ и не подтвержденные исполнительной документацией, считаются не выполненными и оплате не подлежат.</w:t>
      </w:r>
    </w:p>
    <w:p w:rsidR="00396FBA" w:rsidRDefault="00396FBA" w:rsidP="005A56BD">
      <w:pPr>
        <w:pBdr>
          <w:top w:val="nil"/>
          <w:left w:val="nil"/>
          <w:bottom w:val="nil"/>
          <w:right w:val="nil"/>
          <w:between w:val="nil"/>
        </w:pBdr>
        <w:ind w:firstLine="709"/>
        <w:jc w:val="both"/>
        <w:rPr>
          <w:color w:val="000000"/>
          <w:sz w:val="28"/>
          <w:szCs w:val="28"/>
        </w:rPr>
      </w:pPr>
      <w:r>
        <w:rPr>
          <w:b/>
          <w:color w:val="000000"/>
          <w:sz w:val="28"/>
          <w:szCs w:val="28"/>
        </w:rPr>
        <w:t>4.7. Порядок оплаты.</w:t>
      </w:r>
    </w:p>
    <w:p w:rsidR="00396FBA" w:rsidRDefault="00396FBA" w:rsidP="005A56BD">
      <w:pPr>
        <w:pBdr>
          <w:top w:val="nil"/>
          <w:left w:val="nil"/>
          <w:bottom w:val="nil"/>
          <w:right w:val="nil"/>
          <w:between w:val="nil"/>
        </w:pBdr>
        <w:spacing w:line="240" w:lineRule="atLeast"/>
        <w:ind w:firstLine="709"/>
        <w:jc w:val="both"/>
        <w:rPr>
          <w:color w:val="000000"/>
          <w:sz w:val="28"/>
          <w:szCs w:val="28"/>
        </w:rPr>
      </w:pPr>
      <w:r>
        <w:rPr>
          <w:color w:val="000000"/>
          <w:sz w:val="28"/>
          <w:szCs w:val="28"/>
        </w:rPr>
        <w:t xml:space="preserve">4.7.1. </w:t>
      </w:r>
      <w:proofErr w:type="gramStart"/>
      <w:r>
        <w:rPr>
          <w:color w:val="000000"/>
          <w:sz w:val="28"/>
          <w:szCs w:val="28"/>
        </w:rPr>
        <w:t>Оплата выполненных работ производится путем перечисления Заказчиком денежных средств в размере 100 % стоимости выполненных работ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w:t>
      </w:r>
      <w:proofErr w:type="gramEnd"/>
      <w:r>
        <w:rPr>
          <w:color w:val="000000"/>
          <w:sz w:val="28"/>
          <w:szCs w:val="28"/>
        </w:rPr>
        <w:t xml:space="preserve"> основных средств формы ОС-3.</w:t>
      </w:r>
    </w:p>
    <w:p w:rsidR="00396FBA" w:rsidRDefault="00396FBA" w:rsidP="005A56BD">
      <w:pPr>
        <w:pBdr>
          <w:top w:val="nil"/>
          <w:left w:val="nil"/>
          <w:bottom w:val="nil"/>
          <w:right w:val="nil"/>
          <w:between w:val="nil"/>
        </w:pBdr>
        <w:spacing w:line="240" w:lineRule="atLeast"/>
        <w:ind w:firstLine="709"/>
        <w:jc w:val="both"/>
        <w:rPr>
          <w:color w:val="000000"/>
          <w:sz w:val="28"/>
          <w:szCs w:val="28"/>
        </w:rPr>
      </w:pPr>
      <w:r>
        <w:rPr>
          <w:color w:val="000000"/>
          <w:sz w:val="28"/>
          <w:szCs w:val="28"/>
        </w:rPr>
        <w:t xml:space="preserve">4.7.2. Может быть предусмотрен авансовый платеж, который не должен превышать 25 % (двадцать пять) процентов от стоимости работ. </w:t>
      </w:r>
    </w:p>
    <w:p w:rsidR="00396FBA" w:rsidRDefault="00396FBA" w:rsidP="005A56BD">
      <w:pPr>
        <w:pBdr>
          <w:top w:val="nil"/>
          <w:left w:val="nil"/>
          <w:bottom w:val="nil"/>
          <w:right w:val="nil"/>
          <w:between w:val="nil"/>
        </w:pBdr>
        <w:spacing w:line="240" w:lineRule="atLeast"/>
        <w:ind w:firstLine="709"/>
        <w:jc w:val="both"/>
        <w:rPr>
          <w:color w:val="000000"/>
          <w:sz w:val="28"/>
          <w:szCs w:val="28"/>
        </w:rPr>
      </w:pPr>
      <w:r>
        <w:rPr>
          <w:color w:val="000000"/>
          <w:sz w:val="28"/>
          <w:szCs w:val="28"/>
        </w:rPr>
        <w:t>4.7.3. В случае авансового платежа оплата производится Заказчиком в следующем порядке:</w:t>
      </w:r>
    </w:p>
    <w:p w:rsidR="00396FBA" w:rsidRDefault="00396FBA" w:rsidP="005A56BD">
      <w:pPr>
        <w:pBdr>
          <w:top w:val="nil"/>
          <w:left w:val="nil"/>
          <w:bottom w:val="nil"/>
          <w:right w:val="nil"/>
          <w:between w:val="nil"/>
        </w:pBdr>
        <w:spacing w:line="240" w:lineRule="atLeast"/>
        <w:ind w:firstLine="709"/>
        <w:jc w:val="both"/>
        <w:rPr>
          <w:color w:val="000000"/>
          <w:sz w:val="28"/>
          <w:szCs w:val="28"/>
        </w:rPr>
      </w:pPr>
      <w:r>
        <w:rPr>
          <w:color w:val="000000"/>
          <w:sz w:val="28"/>
          <w:szCs w:val="28"/>
        </w:rPr>
        <w:t xml:space="preserve">- аванс в размере не более 25 % (двадцати пяти) процентов от общей цены работ по договору производится в течение 15 (пятнадцати) календарных дней </w:t>
      </w:r>
      <w:proofErr w:type="gramStart"/>
      <w:r>
        <w:rPr>
          <w:color w:val="000000"/>
          <w:sz w:val="28"/>
          <w:szCs w:val="28"/>
        </w:rPr>
        <w:t>с даты подписания</w:t>
      </w:r>
      <w:proofErr w:type="gramEnd"/>
      <w:r>
        <w:rPr>
          <w:color w:val="000000"/>
          <w:sz w:val="28"/>
          <w:szCs w:val="28"/>
        </w:rPr>
        <w:t xml:space="preserve"> договора;</w:t>
      </w:r>
    </w:p>
    <w:p w:rsidR="00396FBA" w:rsidRDefault="00396FBA" w:rsidP="005A56BD">
      <w:pPr>
        <w:pBdr>
          <w:top w:val="nil"/>
          <w:left w:val="nil"/>
          <w:bottom w:val="nil"/>
          <w:right w:val="nil"/>
          <w:between w:val="nil"/>
        </w:pBdr>
        <w:spacing w:line="240" w:lineRule="atLeast"/>
        <w:ind w:firstLine="709"/>
        <w:jc w:val="both"/>
        <w:rPr>
          <w:color w:val="000000"/>
          <w:sz w:val="28"/>
          <w:szCs w:val="28"/>
        </w:rPr>
      </w:pPr>
      <w:r>
        <w:rPr>
          <w:color w:val="000000"/>
          <w:sz w:val="28"/>
          <w:szCs w:val="28"/>
        </w:rPr>
        <w:t xml:space="preserve">- окончательный расчет производится в течение 30 (тридцати) календарных дней </w:t>
      </w:r>
      <w:proofErr w:type="gramStart"/>
      <w:r>
        <w:rPr>
          <w:color w:val="000000"/>
          <w:sz w:val="28"/>
          <w:szCs w:val="28"/>
        </w:rPr>
        <w:t>с даты получения</w:t>
      </w:r>
      <w:proofErr w:type="gramEnd"/>
      <w:r>
        <w:rPr>
          <w:color w:val="000000"/>
          <w:sz w:val="28"/>
          <w:szCs w:val="28"/>
        </w:rPr>
        <w:t xml:space="preserve"> Заказчиком счета/счета-фактуры и подписания сторонами акта выполненных работ (по форме КС-2), справки о </w:t>
      </w:r>
      <w:r>
        <w:rPr>
          <w:color w:val="000000"/>
          <w:sz w:val="28"/>
          <w:szCs w:val="28"/>
        </w:rPr>
        <w:lastRenderedPageBreak/>
        <w:t>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w:t>
      </w:r>
    </w:p>
    <w:p w:rsidR="00396FBA" w:rsidRDefault="00396FBA" w:rsidP="005A56BD">
      <w:pPr>
        <w:pBdr>
          <w:top w:val="nil"/>
          <w:left w:val="nil"/>
          <w:bottom w:val="nil"/>
          <w:right w:val="nil"/>
          <w:between w:val="nil"/>
        </w:pBdr>
        <w:ind w:firstLine="709"/>
        <w:jc w:val="both"/>
        <w:rPr>
          <w:b/>
          <w:color w:val="000000"/>
          <w:sz w:val="28"/>
          <w:szCs w:val="28"/>
        </w:rPr>
      </w:pPr>
      <w:r>
        <w:rPr>
          <w:b/>
          <w:color w:val="000000"/>
          <w:sz w:val="28"/>
          <w:szCs w:val="28"/>
        </w:rPr>
        <w:t xml:space="preserve">4.8. Требования к гарантийному сроку. </w:t>
      </w:r>
    </w:p>
    <w:p w:rsidR="00396FBA" w:rsidRDefault="00396FBA" w:rsidP="005A56BD">
      <w:pPr>
        <w:ind w:firstLine="709"/>
        <w:jc w:val="both"/>
        <w:rPr>
          <w:sz w:val="28"/>
          <w:szCs w:val="28"/>
        </w:rPr>
      </w:pPr>
      <w:r>
        <w:rPr>
          <w:sz w:val="28"/>
          <w:szCs w:val="28"/>
        </w:rPr>
        <w:t xml:space="preserve">4.8.1. Гарантийный срок на результаты работ должен составлять не менее 24 месяцев </w:t>
      </w:r>
      <w:proofErr w:type="gramStart"/>
      <w:r>
        <w:rPr>
          <w:sz w:val="28"/>
          <w:szCs w:val="28"/>
        </w:rPr>
        <w:t>с даты подписания</w:t>
      </w:r>
      <w:proofErr w:type="gramEnd"/>
      <w:r>
        <w:rPr>
          <w:sz w:val="28"/>
          <w:szCs w:val="28"/>
        </w:rPr>
        <w:t xml:space="preserve"> акта о сдаче-приеме отремонтированных, реконструированных, модернизированных объектов основных средств формы ОС-3.</w:t>
      </w:r>
      <w:r>
        <w:rPr>
          <w:sz w:val="28"/>
          <w:szCs w:val="28"/>
        </w:rPr>
        <w:tab/>
      </w:r>
    </w:p>
    <w:p w:rsidR="00396FBA" w:rsidRDefault="00396FBA" w:rsidP="005A56BD">
      <w:pPr>
        <w:pBdr>
          <w:top w:val="nil"/>
          <w:left w:val="nil"/>
          <w:bottom w:val="nil"/>
          <w:right w:val="nil"/>
          <w:between w:val="nil"/>
        </w:pBdr>
        <w:ind w:firstLine="709"/>
        <w:jc w:val="both"/>
        <w:rPr>
          <w:color w:val="000000"/>
          <w:sz w:val="28"/>
          <w:szCs w:val="28"/>
        </w:rPr>
      </w:pPr>
      <w:r>
        <w:rPr>
          <w:color w:val="000000"/>
          <w:sz w:val="28"/>
          <w:szCs w:val="28"/>
        </w:rPr>
        <w:t>4.8.2.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а также после него в случае возникновения необходимости проведения внепланового ремонта при правильной его эксплуатации Заказчиком, до следующего технического диагностирования.</w:t>
      </w:r>
    </w:p>
    <w:p w:rsidR="00396FBA" w:rsidRDefault="00396FBA" w:rsidP="005A56BD">
      <w:pPr>
        <w:pBdr>
          <w:top w:val="nil"/>
          <w:left w:val="nil"/>
          <w:bottom w:val="nil"/>
          <w:right w:val="nil"/>
          <w:between w:val="nil"/>
        </w:pBdr>
        <w:spacing w:line="240" w:lineRule="atLeast"/>
        <w:ind w:firstLine="709"/>
        <w:jc w:val="both"/>
        <w:rPr>
          <w:color w:val="000000"/>
          <w:sz w:val="28"/>
          <w:szCs w:val="28"/>
        </w:rPr>
      </w:pPr>
      <w:r>
        <w:rPr>
          <w:color w:val="000000"/>
          <w:sz w:val="28"/>
          <w:szCs w:val="28"/>
        </w:rPr>
        <w:t>4.8.3. В случае устранения недостатков в результатах Работ, гарантийный срок продлевается на период времени, в течение которого Заказчик не мог использовать результат Работ.</w:t>
      </w:r>
    </w:p>
    <w:p w:rsidR="00396FBA" w:rsidRPr="00343E82" w:rsidRDefault="00396FBA" w:rsidP="005A56BD">
      <w:pPr>
        <w:pStyle w:val="affd"/>
        <w:spacing w:line="240" w:lineRule="atLeast"/>
        <w:ind w:firstLine="709"/>
        <w:jc w:val="both"/>
        <w:rPr>
          <w:rFonts w:ascii="Times New Roman" w:hAnsi="Times New Roman"/>
          <w:b/>
          <w:sz w:val="28"/>
          <w:szCs w:val="28"/>
        </w:rPr>
      </w:pPr>
      <w:r>
        <w:rPr>
          <w:rFonts w:ascii="Times New Roman" w:hAnsi="Times New Roman"/>
          <w:b/>
          <w:sz w:val="28"/>
          <w:szCs w:val="28"/>
        </w:rPr>
        <w:t>4.9. Требования к материалам и оборудованию, применяемым для выполнения работ.</w:t>
      </w:r>
    </w:p>
    <w:p w:rsidR="00396FBA" w:rsidRPr="00343E82" w:rsidRDefault="00396FBA" w:rsidP="005A56BD">
      <w:pPr>
        <w:pStyle w:val="affd"/>
        <w:spacing w:line="240" w:lineRule="atLeast"/>
        <w:ind w:firstLine="709"/>
        <w:jc w:val="both"/>
        <w:rPr>
          <w:rFonts w:ascii="Times New Roman" w:hAnsi="Times New Roman"/>
          <w:b/>
          <w:sz w:val="28"/>
          <w:szCs w:val="28"/>
        </w:rPr>
      </w:pPr>
      <w:r>
        <w:rPr>
          <w:rFonts w:ascii="Times New Roman" w:eastAsia="MS Mincho" w:hAnsi="Times New Roman"/>
          <w:sz w:val="28"/>
          <w:szCs w:val="28"/>
          <w:lang w:eastAsia="ru-RU"/>
        </w:rPr>
        <w:t xml:space="preserve">4.9.1. 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w:t>
      </w:r>
      <w:r>
        <w:rPr>
          <w:rFonts w:ascii="Times New Roman" w:hAnsi="Times New Roman"/>
          <w:sz w:val="28"/>
          <w:szCs w:val="28"/>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396FBA" w:rsidRPr="00151CBC" w:rsidRDefault="00396FBA" w:rsidP="005A56BD">
      <w:pPr>
        <w:pStyle w:val="affd"/>
        <w:spacing w:line="240" w:lineRule="atLeast"/>
        <w:ind w:firstLine="709"/>
        <w:jc w:val="both"/>
        <w:rPr>
          <w:i/>
          <w:sz w:val="28"/>
          <w:szCs w:val="28"/>
        </w:rPr>
      </w:pPr>
      <w:r>
        <w:rPr>
          <w:rFonts w:ascii="Times New Roman" w:hAnsi="Times New Roman"/>
          <w:sz w:val="28"/>
          <w:szCs w:val="28"/>
        </w:rPr>
        <w:t>4.9.2. 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396FBA" w:rsidRDefault="00396FBA" w:rsidP="005A56BD">
      <w:pPr>
        <w:pBdr>
          <w:top w:val="nil"/>
          <w:left w:val="nil"/>
          <w:bottom w:val="nil"/>
          <w:right w:val="nil"/>
          <w:between w:val="nil"/>
        </w:pBdr>
        <w:spacing w:line="240" w:lineRule="atLeast"/>
        <w:ind w:firstLine="709"/>
        <w:jc w:val="both"/>
        <w:rPr>
          <w:b/>
          <w:color w:val="000000"/>
          <w:sz w:val="28"/>
          <w:szCs w:val="28"/>
        </w:rPr>
      </w:pPr>
      <w:r>
        <w:rPr>
          <w:b/>
          <w:color w:val="000000"/>
          <w:sz w:val="28"/>
          <w:szCs w:val="28"/>
        </w:rPr>
        <w:t>4.10. Прочие условия.</w:t>
      </w:r>
    </w:p>
    <w:p w:rsidR="00396FBA" w:rsidRDefault="00396FBA" w:rsidP="005A56BD">
      <w:pPr>
        <w:pBdr>
          <w:top w:val="nil"/>
          <w:left w:val="nil"/>
          <w:bottom w:val="nil"/>
          <w:right w:val="nil"/>
          <w:between w:val="nil"/>
        </w:pBdr>
        <w:spacing w:line="240" w:lineRule="atLeast"/>
        <w:ind w:firstLine="709"/>
        <w:jc w:val="both"/>
        <w:rPr>
          <w:b/>
          <w:color w:val="000000"/>
          <w:sz w:val="28"/>
          <w:szCs w:val="28"/>
        </w:rPr>
      </w:pPr>
      <w:r>
        <w:rPr>
          <w:color w:val="000000"/>
          <w:sz w:val="28"/>
          <w:szCs w:val="28"/>
        </w:rPr>
        <w:t xml:space="preserve">4.10.1. </w:t>
      </w:r>
      <w:proofErr w:type="gramStart"/>
      <w:r>
        <w:rPr>
          <w:color w:val="000000"/>
          <w:sz w:val="28"/>
          <w:szCs w:val="28"/>
        </w:rPr>
        <w:t>В случае признания претендента победителем, победитель вместе с подписанным со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7 к  документации о закупке, приложены к документации о</w:t>
      </w:r>
      <w:proofErr w:type="gramEnd"/>
      <w:r>
        <w:rPr>
          <w:color w:val="000000"/>
          <w:sz w:val="28"/>
          <w:szCs w:val="28"/>
        </w:rPr>
        <w:t xml:space="preserve"> закупке отдельным файлом) согласно Распоряжению ОАО «РЖД» от 31.12.2019 № 3132/р.</w:t>
      </w: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b"/>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5"/>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385C54">
        <w:tc>
          <w:tcPr>
            <w:tcW w:w="567" w:type="dxa"/>
            <w:vAlign w:val="center"/>
          </w:tcPr>
          <w:p w:rsidR="002E18D3" w:rsidRPr="00F5735B" w:rsidRDefault="00F5735B" w:rsidP="00F5735B">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385C54">
        <w:tc>
          <w:tcPr>
            <w:tcW w:w="567" w:type="dxa"/>
          </w:tcPr>
          <w:p w:rsidR="002E18D3" w:rsidRPr="00F86FAA" w:rsidRDefault="002E18D3" w:rsidP="00804946">
            <w:pPr>
              <w:pStyle w:val="19"/>
              <w:ind w:firstLine="0"/>
              <w:rPr>
                <w:b/>
                <w:sz w:val="24"/>
                <w:szCs w:val="24"/>
              </w:rPr>
            </w:pPr>
            <w:r>
              <w:rPr>
                <w:b/>
                <w:sz w:val="24"/>
                <w:szCs w:val="24"/>
              </w:rPr>
              <w:t>1.</w:t>
            </w:r>
          </w:p>
        </w:tc>
        <w:tc>
          <w:tcPr>
            <w:tcW w:w="2127" w:type="dxa"/>
          </w:tcPr>
          <w:p w:rsidR="002E18D3" w:rsidRPr="00F86FAA" w:rsidRDefault="002E18D3">
            <w:pPr>
              <w:pStyle w:val="Default"/>
              <w:rPr>
                <w:b/>
                <w:color w:val="auto"/>
              </w:rPr>
            </w:pPr>
            <w:r>
              <w:rPr>
                <w:b/>
                <w:color w:val="auto"/>
              </w:rPr>
              <w:t>Предмет Открытого конкурса</w:t>
            </w:r>
          </w:p>
        </w:tc>
        <w:tc>
          <w:tcPr>
            <w:tcW w:w="6945" w:type="dxa"/>
          </w:tcPr>
          <w:p w:rsidR="00396FBA" w:rsidRDefault="00AE5B01" w:rsidP="005A56BD">
            <w:pPr>
              <w:pStyle w:val="19"/>
              <w:ind w:firstLine="397"/>
              <w:rPr>
                <w:sz w:val="24"/>
                <w:szCs w:val="24"/>
              </w:rPr>
            </w:pPr>
            <w:r>
              <w:rPr>
                <w:sz w:val="24"/>
                <w:szCs w:val="24"/>
              </w:rPr>
              <w:t>Открытый конкурс в электронной форме № ОКэ-</w:t>
            </w:r>
            <w:r w:rsidR="005A56BD">
              <w:rPr>
                <w:sz w:val="24"/>
                <w:szCs w:val="24"/>
              </w:rPr>
              <w:t>ЗСИБ</w:t>
            </w:r>
            <w:r>
              <w:rPr>
                <w:sz w:val="24"/>
                <w:szCs w:val="24"/>
              </w:rPr>
              <w:t>-20-</w:t>
            </w:r>
            <w:r w:rsidR="005A56BD">
              <w:rPr>
                <w:sz w:val="24"/>
                <w:szCs w:val="24"/>
              </w:rPr>
              <w:t>0003</w:t>
            </w:r>
            <w:r>
              <w:rPr>
                <w:sz w:val="24"/>
                <w:szCs w:val="24"/>
              </w:rPr>
              <w:t xml:space="preserve"> по предмету закупки «Выполнение работ по капитальному ремонту объектов: "Одноэтажное здание бытовых помещений" (инв. № 010001101, </w:t>
            </w:r>
            <w:proofErr w:type="spellStart"/>
            <w:r>
              <w:rPr>
                <w:sz w:val="24"/>
                <w:szCs w:val="24"/>
              </w:rPr>
              <w:t>кад</w:t>
            </w:r>
            <w:proofErr w:type="spellEnd"/>
            <w:r>
              <w:rPr>
                <w:sz w:val="24"/>
                <w:szCs w:val="24"/>
              </w:rPr>
              <w:t xml:space="preserve">. № 22:63:040403:147), "Здание конторы грузового двора одноэтажного" (инв. №010001104, </w:t>
            </w:r>
            <w:proofErr w:type="spellStart"/>
            <w:r>
              <w:rPr>
                <w:sz w:val="24"/>
                <w:szCs w:val="24"/>
              </w:rPr>
              <w:t>кад</w:t>
            </w:r>
            <w:proofErr w:type="spellEnd"/>
            <w:r>
              <w:rPr>
                <w:sz w:val="24"/>
                <w:szCs w:val="24"/>
              </w:rPr>
              <w:t xml:space="preserve">. № 22:63:040403:143), "Здание товарной конторы одноэтажное" (инв. № 010001099, </w:t>
            </w:r>
            <w:proofErr w:type="spellStart"/>
            <w:r>
              <w:rPr>
                <w:sz w:val="24"/>
                <w:szCs w:val="24"/>
              </w:rPr>
              <w:t>кад</w:t>
            </w:r>
            <w:proofErr w:type="spellEnd"/>
            <w:r>
              <w:rPr>
                <w:sz w:val="24"/>
                <w:szCs w:val="24"/>
              </w:rPr>
              <w:t xml:space="preserve">. № 22:63:040421:124), расположенных на контейнерном терминале Барнаул, по адресу: г. Барнаул, ул. </w:t>
            </w:r>
            <w:proofErr w:type="gramStart"/>
            <w:r>
              <w:rPr>
                <w:sz w:val="24"/>
                <w:szCs w:val="24"/>
              </w:rPr>
              <w:t>Привокзальная</w:t>
            </w:r>
            <w:proofErr w:type="gramEnd"/>
            <w:r>
              <w:rPr>
                <w:sz w:val="24"/>
                <w:szCs w:val="24"/>
              </w:rPr>
              <w:t>, 87Б»</w:t>
            </w:r>
            <w:r w:rsidR="005A56BD">
              <w:rPr>
                <w:sz w:val="24"/>
                <w:szCs w:val="24"/>
              </w:rPr>
              <w:t>.</w:t>
            </w:r>
          </w:p>
        </w:tc>
      </w:tr>
      <w:tr w:rsidR="00EF2E59" w:rsidRPr="00F86FAA" w:rsidTr="00385C54">
        <w:tc>
          <w:tcPr>
            <w:tcW w:w="567" w:type="dxa"/>
          </w:tcPr>
          <w:p w:rsidR="00EF2E59" w:rsidRPr="00F86FAA" w:rsidRDefault="00EF2E59" w:rsidP="00804946">
            <w:pPr>
              <w:pStyle w:val="19"/>
              <w:ind w:firstLine="0"/>
              <w:rPr>
                <w:b/>
                <w:sz w:val="24"/>
                <w:szCs w:val="24"/>
              </w:rPr>
            </w:pPr>
            <w:r>
              <w:rPr>
                <w:b/>
                <w:sz w:val="24"/>
                <w:szCs w:val="24"/>
              </w:rPr>
              <w:t>2.</w:t>
            </w:r>
          </w:p>
        </w:tc>
        <w:tc>
          <w:tcPr>
            <w:tcW w:w="2127"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6945" w:type="dxa"/>
          </w:tcPr>
          <w:p w:rsidR="00396FBA" w:rsidRDefault="00AE5B01">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396FBA" w:rsidRDefault="00AE5B01">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r w:rsidR="006419F3">
              <w:rPr>
                <w:sz w:val="24"/>
                <w:szCs w:val="24"/>
              </w:rPr>
              <w:t>Западно-Сибирской железной дороге.</w:t>
            </w:r>
          </w:p>
          <w:p w:rsidR="00396FBA" w:rsidRDefault="00AE5B01">
            <w:pPr>
              <w:pStyle w:val="19"/>
              <w:ind w:firstLine="0"/>
              <w:rPr>
                <w:sz w:val="24"/>
                <w:szCs w:val="24"/>
              </w:rPr>
            </w:pPr>
            <w:r>
              <w:rPr>
                <w:sz w:val="24"/>
                <w:szCs w:val="24"/>
              </w:rPr>
              <w:t xml:space="preserve">Адрес: Российская Федерация, г Новосибирск, </w:t>
            </w:r>
            <w:proofErr w:type="spellStart"/>
            <w:proofErr w:type="gramStart"/>
            <w:r>
              <w:rPr>
                <w:sz w:val="24"/>
                <w:szCs w:val="24"/>
              </w:rPr>
              <w:t>ул</w:t>
            </w:r>
            <w:proofErr w:type="spellEnd"/>
            <w:proofErr w:type="gramEnd"/>
            <w:r>
              <w:rPr>
                <w:sz w:val="24"/>
                <w:szCs w:val="24"/>
              </w:rPr>
              <w:t xml:space="preserve"> Жуковского, </w:t>
            </w:r>
            <w:proofErr w:type="spellStart"/>
            <w:r>
              <w:rPr>
                <w:sz w:val="24"/>
                <w:szCs w:val="24"/>
              </w:rPr>
              <w:t>д</w:t>
            </w:r>
            <w:proofErr w:type="spellEnd"/>
            <w:r>
              <w:rPr>
                <w:sz w:val="24"/>
                <w:szCs w:val="24"/>
              </w:rPr>
              <w:t xml:space="preserve"> 102</w:t>
            </w:r>
          </w:p>
          <w:p w:rsidR="00396FBA" w:rsidRDefault="00AE5B01" w:rsidP="00897362">
            <w:r>
              <w:t>Контактно</w:t>
            </w:r>
            <w:proofErr w:type="gramStart"/>
            <w:r>
              <w:t>е(</w:t>
            </w:r>
            <w:proofErr w:type="gramEnd"/>
            <w:r>
              <w:t>-</w:t>
            </w:r>
            <w:proofErr w:type="spellStart"/>
            <w:r>
              <w:t>ые</w:t>
            </w:r>
            <w:proofErr w:type="spellEnd"/>
            <w:r>
              <w:t xml:space="preserve">) лицо(-а) Заказчика: Дмитриева Алла Ивановна, тел. +7(495)7881717(5517), электронный адрес </w:t>
            </w:r>
            <w:proofErr w:type="spellStart"/>
            <w:r>
              <w:t>dmitrievaai@trcont.ru</w:t>
            </w:r>
            <w:proofErr w:type="spellEnd"/>
            <w:r>
              <w:t>.</w:t>
            </w:r>
          </w:p>
        </w:tc>
      </w:tr>
      <w:tr w:rsidR="000A679F" w:rsidRPr="00F86FAA" w:rsidTr="00385C54">
        <w:tc>
          <w:tcPr>
            <w:tcW w:w="567" w:type="dxa"/>
          </w:tcPr>
          <w:p w:rsidR="000A679F" w:rsidRPr="00F86FAA" w:rsidRDefault="00690B2B" w:rsidP="00736D40">
            <w:pPr>
              <w:pStyle w:val="19"/>
              <w:ind w:firstLine="0"/>
              <w:rPr>
                <w:b/>
                <w:sz w:val="24"/>
                <w:szCs w:val="24"/>
              </w:rPr>
            </w:pPr>
            <w:r>
              <w:rPr>
                <w:b/>
                <w:sz w:val="24"/>
                <w:szCs w:val="24"/>
              </w:rPr>
              <w:t>3.</w:t>
            </w:r>
          </w:p>
        </w:tc>
        <w:tc>
          <w:tcPr>
            <w:tcW w:w="2127" w:type="dxa"/>
          </w:tcPr>
          <w:p w:rsidR="000A679F" w:rsidRPr="00CD3643" w:rsidRDefault="000A679F" w:rsidP="00736D40">
            <w:pPr>
              <w:pStyle w:val="Default"/>
              <w:rPr>
                <w:b/>
                <w:color w:val="auto"/>
              </w:rPr>
            </w:pPr>
            <w:r>
              <w:rPr>
                <w:b/>
                <w:color w:val="auto"/>
              </w:rPr>
              <w:t>Дата опубликования извещения о проведении Открытого конкурса</w:t>
            </w:r>
          </w:p>
        </w:tc>
        <w:tc>
          <w:tcPr>
            <w:tcW w:w="6945" w:type="dxa"/>
          </w:tcPr>
          <w:p w:rsidR="00396FBA" w:rsidRDefault="00AE5B01" w:rsidP="005A56BD">
            <w:pPr>
              <w:jc w:val="both"/>
              <w:rPr>
                <w:b/>
              </w:rPr>
            </w:pPr>
            <w:bookmarkStart w:id="16" w:name="OLE_LINK108"/>
            <w:bookmarkStart w:id="17" w:name="OLE_LINK109"/>
            <w:bookmarkStart w:id="18" w:name="OLE_LINK110"/>
            <w:bookmarkStart w:id="19" w:name="OLE_LINK8"/>
            <w:bookmarkStart w:id="20" w:name="OLE_LINK9"/>
            <w:bookmarkStart w:id="21" w:name="OLE_LINK23"/>
            <w:bookmarkStart w:id="22" w:name="OLE_LINK24"/>
            <w:bookmarkStart w:id="23" w:name="OLE_LINK37"/>
            <w:bookmarkStart w:id="24" w:name="OLE_LINK60"/>
            <w:bookmarkStart w:id="25" w:name="OLE_LINK61"/>
            <w:bookmarkStart w:id="26" w:name="OLE_LINK75"/>
            <w:bookmarkStart w:id="27" w:name="OLE_LINK76"/>
            <w:bookmarkStart w:id="28" w:name="OLE_LINK89"/>
            <w:bookmarkStart w:id="29" w:name="OLE_LINK90"/>
            <w:bookmarkStart w:id="30" w:name="OLE_LINK101"/>
            <w:bookmarkStart w:id="31" w:name="OLE_LINK102"/>
            <w:bookmarkStart w:id="32" w:name="OLE_LINK111"/>
            <w:bookmarkStart w:id="33" w:name="OLE_LINK112"/>
            <w:bookmarkStart w:id="34" w:name="OLE_LINK113"/>
            <w:bookmarkStart w:id="35" w:name="OLE_LINK114"/>
            <w:bookmarkStart w:id="36" w:name="OLE_LINK49"/>
            <w:bookmarkStart w:id="37" w:name="OLE_LINK50"/>
            <w:bookmarkEnd w:id="16"/>
            <w:bookmarkEnd w:id="17"/>
            <w:bookmarkEnd w:id="18"/>
            <w:r w:rsidRPr="005A56BD">
              <w:t>«</w:t>
            </w:r>
            <w:r w:rsidR="005A56BD" w:rsidRPr="005A56BD">
              <w:t>21</w:t>
            </w:r>
            <w:r w:rsidRPr="005A56BD">
              <w:t xml:space="preserve">» </w:t>
            </w:r>
            <w:r w:rsidR="005A56BD" w:rsidRPr="005A56BD">
              <w:t>апреля</w:t>
            </w:r>
            <w:r w:rsidRPr="005A56BD">
              <w:t xml:space="preserve"> 2020 г.</w:t>
            </w:r>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c>
      </w:tr>
      <w:tr w:rsidR="00FA3C13" w:rsidRPr="00F86FAA" w:rsidTr="00385C54">
        <w:tc>
          <w:tcPr>
            <w:tcW w:w="567" w:type="dxa"/>
          </w:tcPr>
          <w:p w:rsidR="00FA3C13" w:rsidRPr="00F86FAA" w:rsidRDefault="00B02654" w:rsidP="00736D40">
            <w:pPr>
              <w:pStyle w:val="19"/>
              <w:ind w:firstLine="0"/>
              <w:rPr>
                <w:b/>
                <w:sz w:val="24"/>
                <w:szCs w:val="24"/>
              </w:rPr>
            </w:pPr>
            <w:r>
              <w:rPr>
                <w:b/>
                <w:sz w:val="24"/>
                <w:szCs w:val="24"/>
              </w:rPr>
              <w:t>4.</w:t>
            </w:r>
          </w:p>
        </w:tc>
        <w:tc>
          <w:tcPr>
            <w:tcW w:w="2127"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6945" w:type="dxa"/>
          </w:tcPr>
          <w:p w:rsidR="00C61887" w:rsidRPr="00385C54" w:rsidRDefault="00C61887" w:rsidP="008906E2">
            <w:pPr>
              <w:pStyle w:val="19"/>
              <w:ind w:firstLine="397"/>
              <w:rPr>
                <w:sz w:val="24"/>
                <w:szCs w:val="24"/>
              </w:rPr>
            </w:pPr>
            <w:proofErr w:type="gramStart"/>
            <w:r>
              <w:rPr>
                <w:sz w:val="24"/>
                <w:szCs w:val="24"/>
              </w:rP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w:t>
            </w:r>
            <w:proofErr w:type="gramEnd"/>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w:t>
            </w:r>
            <w:proofErr w:type="gramStart"/>
            <w:r>
              <w:rPr>
                <w:sz w:val="24"/>
                <w:szCs w:val="24"/>
              </w:rPr>
              <w:t>форме</w:t>
            </w:r>
            <w:proofErr w:type="gramEnd"/>
            <w:r>
              <w:rPr>
                <w:sz w:val="24"/>
                <w:szCs w:val="24"/>
              </w:rPr>
              <w:t xml:space="preserve">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извещения и/или документации о закупке Открытого конкурса, размещение таких разъяснений, сопоставление ценовых предложений, дополнительных ценовых предложений участников Открытого конкурса, формирование проектов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соответствующего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8"/>
                  <w:sz w:val="24"/>
                  <w:szCs w:val="24"/>
                  <w:lang w:val="en-US"/>
                </w:rPr>
                <w:t>www</w:t>
              </w:r>
              <w:r>
                <w:rPr>
                  <w:rStyle w:val="a8"/>
                  <w:sz w:val="24"/>
                  <w:szCs w:val="24"/>
                </w:rPr>
                <w:t>.</w:t>
              </w:r>
              <w:proofErr w:type="spellStart"/>
              <w:r>
                <w:rPr>
                  <w:rStyle w:val="a8"/>
                  <w:sz w:val="24"/>
                  <w:szCs w:val="24"/>
                  <w:lang w:val="en-US"/>
                </w:rPr>
                <w:t>otc</w:t>
              </w:r>
              <w:proofErr w:type="spellEnd"/>
              <w:r>
                <w:rPr>
                  <w:rStyle w:val="a8"/>
                  <w:sz w:val="24"/>
                  <w:szCs w:val="24"/>
                </w:rPr>
                <w:t>.</w:t>
              </w:r>
              <w:proofErr w:type="spellStart"/>
              <w:r>
                <w:rPr>
                  <w:rStyle w:val="a8"/>
                  <w:sz w:val="24"/>
                  <w:szCs w:val="24"/>
                  <w:lang w:val="en-US"/>
                </w:rPr>
                <w:t>ru</w:t>
              </w:r>
              <w:proofErr w:type="spellEnd"/>
            </w:hyperlink>
            <w:r>
              <w:rPr>
                <w:sz w:val="24"/>
                <w:szCs w:val="24"/>
              </w:rPr>
              <w:t>.</w:t>
            </w:r>
          </w:p>
          <w:p w:rsidR="005834BA" w:rsidRPr="00CD3643" w:rsidRDefault="0074087D" w:rsidP="00202CD3">
            <w:pPr>
              <w:pStyle w:val="19"/>
              <w:ind w:firstLine="397"/>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8"/>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2B6BE9" w:rsidRPr="00F86FAA" w:rsidTr="00385C54">
        <w:tc>
          <w:tcPr>
            <w:tcW w:w="567" w:type="dxa"/>
          </w:tcPr>
          <w:p w:rsidR="002B6BE9" w:rsidRPr="00F86FAA" w:rsidRDefault="002B6BE9" w:rsidP="002B6BE9">
            <w:pPr>
              <w:pStyle w:val="19"/>
              <w:ind w:firstLine="0"/>
              <w:rPr>
                <w:b/>
                <w:sz w:val="24"/>
                <w:szCs w:val="24"/>
              </w:rPr>
            </w:pPr>
            <w:r>
              <w:rPr>
                <w:b/>
                <w:sz w:val="24"/>
                <w:szCs w:val="24"/>
              </w:rPr>
              <w:lastRenderedPageBreak/>
              <w:t>5.</w:t>
            </w:r>
          </w:p>
        </w:tc>
        <w:tc>
          <w:tcPr>
            <w:tcW w:w="2127"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6945" w:type="dxa"/>
          </w:tcPr>
          <w:p w:rsidR="00396FBA" w:rsidRDefault="00AE5B01">
            <w:pPr>
              <w:pStyle w:val="19"/>
              <w:ind w:firstLine="397"/>
              <w:rPr>
                <w:sz w:val="24"/>
                <w:szCs w:val="24"/>
              </w:rPr>
            </w:pPr>
            <w:proofErr w:type="gramStart"/>
            <w:r>
              <w:rPr>
                <w:sz w:val="24"/>
                <w:szCs w:val="24"/>
              </w:rPr>
              <w:t xml:space="preserve">Начальная (максимальная) цена договора составляет 646748 (шестьсот сорок шесть тысяч семьсот сорок восемь) рублей 00 копеек с </w:t>
            </w:r>
            <w:r w:rsidR="000E51D1">
              <w:rPr>
                <w:sz w:val="24"/>
                <w:szCs w:val="24"/>
              </w:rPr>
              <w:t>учетом всех налогов (кроме НДС),</w:t>
            </w:r>
            <w:r>
              <w:rPr>
                <w:sz w:val="24"/>
                <w:szCs w:val="24"/>
              </w:rPr>
              <w:t xml:space="preserve"> стоимости материалов, изделий и расходов, связанных с их доставкой, а также иных расходов, связанных с выполнением работ, Сумма НДС и условия начисления определяются в соответствии с законодательством Российской Федерации.</w:t>
            </w:r>
            <w:proofErr w:type="gramEnd"/>
          </w:p>
        </w:tc>
      </w:tr>
      <w:tr w:rsidR="009E64D8" w:rsidRPr="00F86FAA" w:rsidTr="00385C54">
        <w:tc>
          <w:tcPr>
            <w:tcW w:w="567" w:type="dxa"/>
          </w:tcPr>
          <w:p w:rsidR="009E64D8" w:rsidRPr="00F86FAA" w:rsidRDefault="009E64D8" w:rsidP="00804946">
            <w:pPr>
              <w:pStyle w:val="19"/>
              <w:ind w:firstLine="0"/>
              <w:rPr>
                <w:b/>
                <w:sz w:val="24"/>
                <w:szCs w:val="24"/>
              </w:rPr>
            </w:pPr>
            <w:r>
              <w:rPr>
                <w:b/>
                <w:sz w:val="24"/>
                <w:szCs w:val="24"/>
              </w:rPr>
              <w:t>6.</w:t>
            </w:r>
          </w:p>
        </w:tc>
        <w:tc>
          <w:tcPr>
            <w:tcW w:w="2127" w:type="dxa"/>
          </w:tcPr>
          <w:p w:rsidR="005F2D24" w:rsidRPr="00F86FAA" w:rsidRDefault="005F2D24" w:rsidP="00722AFD">
            <w:pPr>
              <w:pStyle w:val="Default"/>
              <w:rPr>
                <w:b/>
                <w:color w:val="auto"/>
              </w:rPr>
            </w:pPr>
            <w:r>
              <w:rPr>
                <w:b/>
                <w:color w:val="auto"/>
              </w:rPr>
              <w:t>Место, дата начала и окончания срока подачи Заявок</w:t>
            </w:r>
          </w:p>
        </w:tc>
        <w:tc>
          <w:tcPr>
            <w:tcW w:w="6945" w:type="dxa"/>
          </w:tcPr>
          <w:p w:rsidR="00396FBA" w:rsidRDefault="00AE5B01" w:rsidP="005A56BD">
            <w:pPr>
              <w:pStyle w:val="19"/>
              <w:ind w:firstLine="397"/>
              <w:rPr>
                <w:b/>
                <w:sz w:val="24"/>
                <w:szCs w:val="24"/>
              </w:rPr>
            </w:pPr>
            <w:r>
              <w:rPr>
                <w:sz w:val="24"/>
                <w:szCs w:val="24"/>
              </w:rPr>
              <w:t xml:space="preserve">Заявки принимаются через ЭТП, информация по которой указана в пункте 4 Информационной карты </w:t>
            </w:r>
            <w:proofErr w:type="gramStart"/>
            <w:r>
              <w:rPr>
                <w:sz w:val="24"/>
                <w:szCs w:val="24"/>
              </w:rPr>
              <w:t>с даты опубликования</w:t>
            </w:r>
            <w:proofErr w:type="gramEnd"/>
            <w:r>
              <w:rPr>
                <w:sz w:val="24"/>
                <w:szCs w:val="24"/>
              </w:rPr>
              <w:t xml:space="preserve"> извещения о проведении Открытого конкурса и </w:t>
            </w:r>
            <w:r w:rsidRPr="005A56BD">
              <w:rPr>
                <w:sz w:val="24"/>
                <w:szCs w:val="24"/>
              </w:rPr>
              <w:t>до «</w:t>
            </w:r>
            <w:r w:rsidR="005A56BD" w:rsidRPr="005A56BD">
              <w:rPr>
                <w:sz w:val="24"/>
                <w:szCs w:val="24"/>
              </w:rPr>
              <w:t>07</w:t>
            </w:r>
            <w:r w:rsidRPr="005A56BD">
              <w:rPr>
                <w:sz w:val="24"/>
                <w:szCs w:val="24"/>
              </w:rPr>
              <w:t xml:space="preserve">» </w:t>
            </w:r>
            <w:r w:rsidR="005A56BD" w:rsidRPr="005A56BD">
              <w:rPr>
                <w:sz w:val="24"/>
                <w:szCs w:val="24"/>
              </w:rPr>
              <w:t>мая</w:t>
            </w:r>
            <w:r w:rsidRPr="005A56BD">
              <w:rPr>
                <w:sz w:val="24"/>
                <w:szCs w:val="24"/>
              </w:rPr>
              <w:t xml:space="preserve"> 2020 г. </w:t>
            </w:r>
            <w:r w:rsidR="005A56BD" w:rsidRPr="005A56BD">
              <w:rPr>
                <w:sz w:val="24"/>
                <w:szCs w:val="24"/>
              </w:rPr>
              <w:t>10</w:t>
            </w:r>
            <w:r>
              <w:rPr>
                <w:sz w:val="24"/>
                <w:szCs w:val="24"/>
              </w:rPr>
              <w:t xml:space="preserve"> часов 00 минут местного времени.</w:t>
            </w:r>
          </w:p>
        </w:tc>
      </w:tr>
      <w:tr w:rsidR="000A679F" w:rsidRPr="00811548" w:rsidTr="00385C54">
        <w:tc>
          <w:tcPr>
            <w:tcW w:w="567" w:type="dxa"/>
          </w:tcPr>
          <w:p w:rsidR="000A679F" w:rsidRPr="00F86FAA" w:rsidRDefault="00B02654" w:rsidP="00736D40">
            <w:pPr>
              <w:pStyle w:val="19"/>
              <w:ind w:firstLine="0"/>
              <w:rPr>
                <w:b/>
                <w:sz w:val="24"/>
                <w:szCs w:val="24"/>
              </w:rPr>
            </w:pPr>
            <w:r>
              <w:rPr>
                <w:b/>
                <w:sz w:val="24"/>
                <w:szCs w:val="24"/>
              </w:rPr>
              <w:t>7.</w:t>
            </w:r>
          </w:p>
        </w:tc>
        <w:tc>
          <w:tcPr>
            <w:tcW w:w="2127" w:type="dxa"/>
          </w:tcPr>
          <w:p w:rsidR="000A679F" w:rsidRPr="00F86FAA" w:rsidRDefault="00DF7C35" w:rsidP="008906E2">
            <w:pPr>
              <w:pStyle w:val="Default"/>
              <w:rPr>
                <w:b/>
                <w:color w:val="auto"/>
              </w:rPr>
            </w:pPr>
            <w:r>
              <w:rPr>
                <w:b/>
                <w:color w:val="auto"/>
              </w:rPr>
              <w:t>Место, дата и время открытия доступа к Заявкам</w:t>
            </w:r>
          </w:p>
        </w:tc>
        <w:tc>
          <w:tcPr>
            <w:tcW w:w="6945" w:type="dxa"/>
          </w:tcPr>
          <w:p w:rsidR="00396FBA" w:rsidRDefault="00AE5B01" w:rsidP="005A56BD">
            <w:pPr>
              <w:pStyle w:val="19"/>
              <w:ind w:firstLine="397"/>
              <w:rPr>
                <w:sz w:val="24"/>
                <w:szCs w:val="24"/>
              </w:rPr>
            </w:pPr>
            <w:r>
              <w:rPr>
                <w:sz w:val="24"/>
                <w:szCs w:val="24"/>
              </w:rPr>
              <w:t xml:space="preserve">Открытие доступа к Заявкам состоится автоматически в Программно-аппаратном средстве ЭТП в момент окончания срока для подачи Заявок, не позднее </w:t>
            </w:r>
            <w:r w:rsidRPr="005A56BD">
              <w:rPr>
                <w:sz w:val="24"/>
                <w:szCs w:val="24"/>
              </w:rPr>
              <w:t>«</w:t>
            </w:r>
            <w:r w:rsidR="005A56BD" w:rsidRPr="005A56BD">
              <w:rPr>
                <w:sz w:val="24"/>
                <w:szCs w:val="24"/>
              </w:rPr>
              <w:t>07</w:t>
            </w:r>
            <w:r w:rsidRPr="005A56BD">
              <w:rPr>
                <w:sz w:val="24"/>
                <w:szCs w:val="24"/>
              </w:rPr>
              <w:t xml:space="preserve">» </w:t>
            </w:r>
            <w:r w:rsidR="005A56BD" w:rsidRPr="005A56BD">
              <w:rPr>
                <w:sz w:val="24"/>
                <w:szCs w:val="24"/>
              </w:rPr>
              <w:t>мая</w:t>
            </w:r>
            <w:r w:rsidRPr="005A56BD">
              <w:rPr>
                <w:sz w:val="24"/>
                <w:szCs w:val="24"/>
              </w:rPr>
              <w:t xml:space="preserve"> 2020 г. </w:t>
            </w:r>
            <w:r w:rsidR="005A56BD" w:rsidRPr="005A56BD">
              <w:rPr>
                <w:sz w:val="24"/>
                <w:szCs w:val="24"/>
              </w:rPr>
              <w:t>10</w:t>
            </w:r>
            <w:r w:rsidRPr="005A56BD">
              <w:rPr>
                <w:sz w:val="24"/>
                <w:szCs w:val="24"/>
              </w:rPr>
              <w:t xml:space="preserve"> часов 00 минут местного времени.</w:t>
            </w:r>
          </w:p>
        </w:tc>
      </w:tr>
      <w:tr w:rsidR="003E2C12" w:rsidRPr="00F86FAA" w:rsidTr="00385C54">
        <w:tc>
          <w:tcPr>
            <w:tcW w:w="567" w:type="dxa"/>
          </w:tcPr>
          <w:p w:rsidR="003E2C12" w:rsidRPr="00F86FAA" w:rsidRDefault="00747369" w:rsidP="00804946">
            <w:pPr>
              <w:pStyle w:val="19"/>
              <w:ind w:firstLine="0"/>
              <w:rPr>
                <w:b/>
                <w:sz w:val="24"/>
                <w:szCs w:val="24"/>
              </w:rPr>
            </w:pPr>
            <w:r>
              <w:rPr>
                <w:b/>
                <w:sz w:val="24"/>
                <w:szCs w:val="24"/>
              </w:rPr>
              <w:t>8.</w:t>
            </w:r>
          </w:p>
        </w:tc>
        <w:tc>
          <w:tcPr>
            <w:tcW w:w="2127"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6945" w:type="dxa"/>
          </w:tcPr>
          <w:p w:rsidR="00396FBA" w:rsidRDefault="00AE5B01" w:rsidP="005A56BD">
            <w:pPr>
              <w:pStyle w:val="19"/>
              <w:ind w:firstLine="397"/>
              <w:rPr>
                <w:sz w:val="24"/>
                <w:szCs w:val="24"/>
                <w:highlight w:val="cyan"/>
              </w:rPr>
            </w:pPr>
            <w:r>
              <w:rPr>
                <w:sz w:val="24"/>
                <w:szCs w:val="24"/>
              </w:rPr>
              <w:t xml:space="preserve">Рассмотрение, оценка и сопоставление Заявок состоится </w:t>
            </w:r>
            <w:r w:rsidRPr="005A56BD">
              <w:rPr>
                <w:sz w:val="24"/>
                <w:szCs w:val="24"/>
              </w:rPr>
              <w:t>«</w:t>
            </w:r>
            <w:r w:rsidR="005A56BD" w:rsidRPr="005A56BD">
              <w:rPr>
                <w:sz w:val="24"/>
                <w:szCs w:val="24"/>
              </w:rPr>
              <w:t>08</w:t>
            </w:r>
            <w:r w:rsidRPr="005A56BD">
              <w:rPr>
                <w:sz w:val="24"/>
                <w:szCs w:val="24"/>
              </w:rPr>
              <w:t xml:space="preserve">» </w:t>
            </w:r>
            <w:r w:rsidR="005A56BD" w:rsidRPr="005A56BD">
              <w:rPr>
                <w:sz w:val="24"/>
                <w:szCs w:val="24"/>
              </w:rPr>
              <w:t>мая</w:t>
            </w:r>
            <w:r w:rsidRPr="005A56BD">
              <w:rPr>
                <w:sz w:val="24"/>
                <w:szCs w:val="24"/>
              </w:rPr>
              <w:t xml:space="preserve"> 2020 г.</w:t>
            </w:r>
            <w:r>
              <w:rPr>
                <w:sz w:val="24"/>
                <w:szCs w:val="24"/>
              </w:rPr>
              <w:t xml:space="preserve"> </w:t>
            </w:r>
            <w:r w:rsidR="005A56BD">
              <w:rPr>
                <w:sz w:val="24"/>
                <w:szCs w:val="24"/>
              </w:rPr>
              <w:t>10</w:t>
            </w:r>
            <w:r>
              <w:rPr>
                <w:sz w:val="24"/>
                <w:szCs w:val="24"/>
              </w:rPr>
              <w:t xml:space="preserve"> часов 00 минут местного времени по адресу, указанному в пункте 2 Информационной карты.</w:t>
            </w:r>
          </w:p>
        </w:tc>
      </w:tr>
      <w:tr w:rsidR="009830CC" w:rsidRPr="00F86FAA" w:rsidTr="00385C54">
        <w:tc>
          <w:tcPr>
            <w:tcW w:w="567" w:type="dxa"/>
          </w:tcPr>
          <w:p w:rsidR="009830CC" w:rsidRPr="00F86FAA" w:rsidRDefault="009830CC" w:rsidP="00804946">
            <w:pPr>
              <w:pStyle w:val="19"/>
              <w:ind w:firstLine="0"/>
              <w:rPr>
                <w:b/>
                <w:sz w:val="24"/>
                <w:szCs w:val="24"/>
              </w:rPr>
            </w:pPr>
            <w:r>
              <w:rPr>
                <w:b/>
                <w:sz w:val="24"/>
                <w:szCs w:val="24"/>
              </w:rPr>
              <w:t>9.</w:t>
            </w:r>
          </w:p>
        </w:tc>
        <w:tc>
          <w:tcPr>
            <w:tcW w:w="2127" w:type="dxa"/>
          </w:tcPr>
          <w:p w:rsidR="009830CC" w:rsidRPr="00F86FAA" w:rsidRDefault="009830CC" w:rsidP="008035D3">
            <w:pPr>
              <w:pStyle w:val="Default"/>
              <w:rPr>
                <w:b/>
                <w:color w:val="auto"/>
              </w:rPr>
            </w:pPr>
            <w:r>
              <w:rPr>
                <w:b/>
                <w:color w:val="auto"/>
              </w:rPr>
              <w:t>Конкурсная комиссия</w:t>
            </w:r>
          </w:p>
        </w:tc>
        <w:tc>
          <w:tcPr>
            <w:tcW w:w="6945" w:type="dxa"/>
          </w:tcPr>
          <w:p w:rsidR="00396FBA" w:rsidRDefault="00AE5B01">
            <w:pPr>
              <w:pStyle w:val="19"/>
              <w:ind w:firstLine="397"/>
              <w:rPr>
                <w:sz w:val="24"/>
                <w:szCs w:val="24"/>
              </w:rPr>
            </w:pPr>
            <w:r>
              <w:rPr>
                <w:sz w:val="24"/>
                <w:szCs w:val="24"/>
              </w:rPr>
              <w:t>Проведение конкурентной закупки и принятие решений об итогах и выборе победител</w:t>
            </w:r>
            <w:proofErr w:type="gramStart"/>
            <w:r>
              <w:rPr>
                <w:sz w:val="24"/>
                <w:szCs w:val="24"/>
              </w:rPr>
              <w:t>я(</w:t>
            </w:r>
            <w:proofErr w:type="gramEnd"/>
            <w:r>
              <w:rPr>
                <w:sz w:val="24"/>
                <w:szCs w:val="24"/>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xml:space="preserve">» на </w:t>
            </w:r>
            <w:proofErr w:type="spellStart"/>
            <w:r w:rsidR="005A56BD">
              <w:rPr>
                <w:sz w:val="24"/>
                <w:szCs w:val="24"/>
              </w:rPr>
              <w:t>Западно-Сибирской</w:t>
            </w:r>
            <w:proofErr w:type="spellEnd"/>
            <w:r w:rsidR="005A56BD">
              <w:rPr>
                <w:sz w:val="24"/>
                <w:szCs w:val="24"/>
              </w:rPr>
              <w:t xml:space="preserve"> железной дороге</w:t>
            </w:r>
          </w:p>
          <w:p w:rsidR="00396FBA" w:rsidRDefault="00AE5B01" w:rsidP="005A56BD">
            <w:pPr>
              <w:pStyle w:val="19"/>
              <w:ind w:firstLine="0"/>
              <w:rPr>
                <w:sz w:val="24"/>
                <w:szCs w:val="24"/>
                <w:highlight w:val="cyan"/>
              </w:rPr>
            </w:pPr>
            <w:r>
              <w:rPr>
                <w:sz w:val="24"/>
                <w:szCs w:val="24"/>
              </w:rPr>
              <w:t>Адрес</w:t>
            </w:r>
            <w:r w:rsidRPr="005A56BD">
              <w:rPr>
                <w:sz w:val="24"/>
                <w:szCs w:val="24"/>
              </w:rPr>
              <w:t xml:space="preserve">: </w:t>
            </w:r>
            <w:r w:rsidR="005A56BD" w:rsidRPr="005A56BD">
              <w:rPr>
                <w:sz w:val="24"/>
                <w:szCs w:val="24"/>
              </w:rPr>
              <w:t>630001, г. Новосибирск, ул. Жуковского, д. 102</w:t>
            </w:r>
          </w:p>
        </w:tc>
      </w:tr>
      <w:tr w:rsidR="003E2C12" w:rsidRPr="00F86FAA" w:rsidTr="00385C54">
        <w:tc>
          <w:tcPr>
            <w:tcW w:w="567" w:type="dxa"/>
          </w:tcPr>
          <w:p w:rsidR="003E2C12" w:rsidRPr="00F86FAA" w:rsidRDefault="009830CC" w:rsidP="00804946">
            <w:pPr>
              <w:pStyle w:val="19"/>
              <w:ind w:firstLine="0"/>
              <w:rPr>
                <w:b/>
                <w:sz w:val="24"/>
                <w:szCs w:val="24"/>
              </w:rPr>
            </w:pPr>
            <w:r>
              <w:rPr>
                <w:b/>
                <w:sz w:val="24"/>
                <w:szCs w:val="24"/>
              </w:rPr>
              <w:t>10.</w:t>
            </w:r>
          </w:p>
        </w:tc>
        <w:tc>
          <w:tcPr>
            <w:tcW w:w="2127" w:type="dxa"/>
          </w:tcPr>
          <w:p w:rsidR="003E2C12" w:rsidRPr="00F86FAA" w:rsidRDefault="009830CC" w:rsidP="008035D3">
            <w:pPr>
              <w:pStyle w:val="Default"/>
              <w:rPr>
                <w:b/>
                <w:color w:val="auto"/>
              </w:rPr>
            </w:pPr>
            <w:r>
              <w:rPr>
                <w:b/>
                <w:color w:val="auto"/>
              </w:rPr>
              <w:t>Подведение итогов</w:t>
            </w:r>
          </w:p>
        </w:tc>
        <w:tc>
          <w:tcPr>
            <w:tcW w:w="6945" w:type="dxa"/>
          </w:tcPr>
          <w:p w:rsidR="00396FBA" w:rsidRDefault="00AE5B01" w:rsidP="005A56BD">
            <w:pPr>
              <w:pStyle w:val="19"/>
              <w:ind w:firstLine="0"/>
              <w:rPr>
                <w:sz w:val="24"/>
                <w:szCs w:val="24"/>
                <w:highlight w:val="cyan"/>
              </w:rPr>
            </w:pPr>
            <w:r>
              <w:rPr>
                <w:sz w:val="24"/>
                <w:szCs w:val="24"/>
              </w:rPr>
              <w:t xml:space="preserve">Подведение итогов состоится не позднее </w:t>
            </w:r>
            <w:bookmarkStart w:id="38" w:name="OLE_LINK14"/>
            <w:bookmarkStart w:id="39" w:name="OLE_LINK15"/>
            <w:bookmarkStart w:id="40" w:name="OLE_LINK28"/>
            <w:r w:rsidRPr="005A56BD">
              <w:rPr>
                <w:sz w:val="24"/>
                <w:szCs w:val="24"/>
              </w:rPr>
              <w:t>«</w:t>
            </w:r>
            <w:r w:rsidR="005A56BD" w:rsidRPr="005A56BD">
              <w:rPr>
                <w:sz w:val="24"/>
                <w:szCs w:val="24"/>
              </w:rPr>
              <w:t>12</w:t>
            </w:r>
            <w:r w:rsidRPr="005A56BD">
              <w:rPr>
                <w:sz w:val="24"/>
                <w:szCs w:val="24"/>
              </w:rPr>
              <w:t xml:space="preserve">» </w:t>
            </w:r>
            <w:r w:rsidR="005A56BD" w:rsidRPr="005A56BD">
              <w:rPr>
                <w:sz w:val="24"/>
                <w:szCs w:val="24"/>
              </w:rPr>
              <w:t>мая</w:t>
            </w:r>
            <w:r w:rsidRPr="005A56BD">
              <w:rPr>
                <w:sz w:val="24"/>
                <w:szCs w:val="24"/>
              </w:rPr>
              <w:t xml:space="preserve"> 2020 г.</w:t>
            </w:r>
            <w:bookmarkEnd w:id="38"/>
            <w:bookmarkEnd w:id="39"/>
            <w:bookmarkEnd w:id="40"/>
            <w:r w:rsidR="005A56BD" w:rsidRPr="005A56BD">
              <w:rPr>
                <w:sz w:val="24"/>
                <w:szCs w:val="24"/>
              </w:rPr>
              <w:t xml:space="preserve"> в</w:t>
            </w:r>
            <w:r w:rsidR="005A56BD">
              <w:rPr>
                <w:sz w:val="24"/>
                <w:szCs w:val="24"/>
              </w:rPr>
              <w:t xml:space="preserve"> 14 часов 00 минут</w:t>
            </w:r>
            <w:r>
              <w:rPr>
                <w:sz w:val="24"/>
                <w:szCs w:val="24"/>
              </w:rPr>
              <w:t xml:space="preserve"> местного времени по адресу, указанному в пункте 9 Информационной карты.</w:t>
            </w: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lastRenderedPageBreak/>
              <w:t>11.</w:t>
            </w:r>
          </w:p>
        </w:tc>
        <w:tc>
          <w:tcPr>
            <w:tcW w:w="2127"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396FBA" w:rsidRDefault="00AE5B01">
            <w:pPr>
              <w:pStyle w:val="19"/>
              <w:ind w:firstLine="0"/>
              <w:rPr>
                <w:sz w:val="24"/>
                <w:szCs w:val="24"/>
              </w:rPr>
            </w:pPr>
            <w:r>
              <w:rPr>
                <w:sz w:val="24"/>
                <w:szCs w:val="24"/>
              </w:rPr>
              <w:t>в соответствии с документацией о закупке</w:t>
            </w:r>
          </w:p>
          <w:p w:rsidR="00396FBA" w:rsidRDefault="00396FBA">
            <w:pPr>
              <w:pStyle w:val="19"/>
              <w:ind w:firstLine="0"/>
              <w:rPr>
                <w:sz w:val="24"/>
                <w:szCs w:val="24"/>
              </w:rPr>
            </w:pPr>
          </w:p>
        </w:tc>
      </w:tr>
      <w:tr w:rsidR="007D6548" w:rsidRPr="00F86FAA" w:rsidTr="00385C54">
        <w:tc>
          <w:tcPr>
            <w:tcW w:w="567" w:type="dxa"/>
          </w:tcPr>
          <w:p w:rsidR="007D6548" w:rsidRPr="00F86FAA" w:rsidRDefault="009830CC" w:rsidP="00804946">
            <w:pPr>
              <w:pStyle w:val="19"/>
              <w:ind w:firstLine="0"/>
              <w:rPr>
                <w:b/>
                <w:sz w:val="24"/>
                <w:szCs w:val="24"/>
              </w:rPr>
            </w:pPr>
            <w:r>
              <w:rPr>
                <w:b/>
                <w:sz w:val="24"/>
                <w:szCs w:val="24"/>
              </w:rPr>
              <w:t>12.</w:t>
            </w:r>
          </w:p>
        </w:tc>
        <w:tc>
          <w:tcPr>
            <w:tcW w:w="2127" w:type="dxa"/>
          </w:tcPr>
          <w:p w:rsidR="007D6548" w:rsidRPr="00F86FAA" w:rsidRDefault="003527E1">
            <w:pPr>
              <w:pStyle w:val="Default"/>
              <w:rPr>
                <w:b/>
                <w:color w:val="auto"/>
              </w:rPr>
            </w:pPr>
            <w:r>
              <w:rPr>
                <w:b/>
                <w:color w:val="auto"/>
              </w:rPr>
              <w:t>Количество лотов</w:t>
            </w:r>
          </w:p>
        </w:tc>
        <w:tc>
          <w:tcPr>
            <w:tcW w:w="6945" w:type="dxa"/>
          </w:tcPr>
          <w:p w:rsidR="00396FBA" w:rsidRDefault="00AE5B01">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13.</w:t>
            </w:r>
          </w:p>
        </w:tc>
        <w:tc>
          <w:tcPr>
            <w:tcW w:w="2127"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6945" w:type="dxa"/>
          </w:tcPr>
          <w:p w:rsidR="00396FBA" w:rsidRDefault="00AE5B01">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t>в соответствии с документацией о закупке</w:t>
            </w:r>
          </w:p>
          <w:p w:rsidR="00685C56" w:rsidRPr="00F86FAA" w:rsidRDefault="00685C56" w:rsidP="00685C56">
            <w:pPr>
              <w:pStyle w:val="Default"/>
              <w:jc w:val="both"/>
            </w:pPr>
          </w:p>
          <w:p w:rsidR="006D2B87" w:rsidRDefault="00174FFE" w:rsidP="00E14F30">
            <w:pPr>
              <w:pStyle w:val="Default"/>
              <w:jc w:val="both"/>
              <w:rPr>
                <w:b/>
                <w:color w:val="auto"/>
              </w:rPr>
            </w:pPr>
            <w:r>
              <w:rPr>
                <w:b/>
                <w:bCs/>
                <w:color w:val="auto"/>
              </w:rPr>
              <w:t xml:space="preserve">Место </w:t>
            </w:r>
            <w:r>
              <w:rPr>
                <w:b/>
                <w:color w:val="auto"/>
              </w:rPr>
              <w:t xml:space="preserve">поставки товаров, выполнения работ, оказания услуг и т.д.: </w:t>
            </w:r>
          </w:p>
          <w:p w:rsidR="00396FBA" w:rsidRDefault="00AE5B01">
            <w:pPr>
              <w:pStyle w:val="19"/>
              <w:ind w:firstLine="0"/>
              <w:rPr>
                <w:sz w:val="24"/>
                <w:szCs w:val="24"/>
              </w:rPr>
            </w:pPr>
            <w:r>
              <w:rPr>
                <w:sz w:val="24"/>
                <w:szCs w:val="24"/>
              </w:rPr>
              <w:t xml:space="preserve">Российская Федерация, г Барнаул, </w:t>
            </w:r>
            <w:proofErr w:type="spellStart"/>
            <w:proofErr w:type="gramStart"/>
            <w:r>
              <w:rPr>
                <w:sz w:val="24"/>
                <w:szCs w:val="24"/>
              </w:rPr>
              <w:t>ул</w:t>
            </w:r>
            <w:proofErr w:type="spellEnd"/>
            <w:proofErr w:type="gramEnd"/>
            <w:r>
              <w:rPr>
                <w:sz w:val="24"/>
                <w:szCs w:val="24"/>
              </w:rPr>
              <w:t xml:space="preserve"> Привокзальная, </w:t>
            </w:r>
            <w:proofErr w:type="spellStart"/>
            <w:r>
              <w:rPr>
                <w:sz w:val="24"/>
                <w:szCs w:val="24"/>
              </w:rPr>
              <w:t>д</w:t>
            </w:r>
            <w:proofErr w:type="spellEnd"/>
            <w:r>
              <w:rPr>
                <w:sz w:val="24"/>
                <w:szCs w:val="24"/>
              </w:rPr>
              <w:t xml:space="preserve"> 87Б</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14.</w:t>
            </w:r>
          </w:p>
        </w:tc>
        <w:tc>
          <w:tcPr>
            <w:tcW w:w="2127"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6945" w:type="dxa"/>
          </w:tcPr>
          <w:p w:rsidR="00396FBA" w:rsidRDefault="00AE5B01">
            <w:pPr>
              <w:pStyle w:val="19"/>
              <w:ind w:firstLine="0"/>
              <w:rPr>
                <w:sz w:val="24"/>
                <w:szCs w:val="24"/>
              </w:rPr>
            </w:pPr>
            <w:r>
              <w:rPr>
                <w:sz w:val="24"/>
                <w:szCs w:val="24"/>
              </w:rPr>
              <w:t>В соответствии с Техническим заданием</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15.</w:t>
            </w:r>
          </w:p>
        </w:tc>
        <w:tc>
          <w:tcPr>
            <w:tcW w:w="2127" w:type="dxa"/>
          </w:tcPr>
          <w:p w:rsidR="007D6548" w:rsidRPr="00F86FAA" w:rsidRDefault="005175D4" w:rsidP="008035D3">
            <w:pPr>
              <w:pStyle w:val="Default"/>
              <w:rPr>
                <w:b/>
                <w:color w:val="auto"/>
              </w:rPr>
            </w:pPr>
            <w:r>
              <w:rPr>
                <w:b/>
                <w:color w:val="auto"/>
              </w:rPr>
              <w:t>Официальный язык</w:t>
            </w:r>
          </w:p>
        </w:tc>
        <w:tc>
          <w:tcPr>
            <w:tcW w:w="6945" w:type="dxa"/>
          </w:tcPr>
          <w:p w:rsidR="00396FBA" w:rsidRPr="005D792F" w:rsidRDefault="00AE5B01">
            <w:pPr>
              <w:pStyle w:val="aff0"/>
              <w:jc w:val="both"/>
              <w:rPr>
                <w:sz w:val="24"/>
                <w:szCs w:val="24"/>
              </w:rPr>
            </w:pPr>
            <w:r w:rsidRPr="005D792F">
              <w:rPr>
                <w:sz w:val="24"/>
                <w:szCs w:val="24"/>
              </w:rPr>
              <w:t>Русский язык. Вся переписка, связанная с проведением Открытого конкурса, ведется на русском языке.</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16.</w:t>
            </w:r>
          </w:p>
        </w:tc>
        <w:tc>
          <w:tcPr>
            <w:tcW w:w="2127" w:type="dxa"/>
          </w:tcPr>
          <w:p w:rsidR="007D6548" w:rsidRPr="00F86FAA" w:rsidRDefault="007D6548">
            <w:pPr>
              <w:pStyle w:val="Default"/>
              <w:rPr>
                <w:b/>
                <w:color w:val="auto"/>
              </w:rPr>
            </w:pPr>
            <w:r>
              <w:rPr>
                <w:b/>
                <w:color w:val="auto"/>
              </w:rPr>
              <w:t>Валюта Открытого конкурса</w:t>
            </w:r>
          </w:p>
        </w:tc>
        <w:tc>
          <w:tcPr>
            <w:tcW w:w="6945" w:type="dxa"/>
          </w:tcPr>
          <w:p w:rsidR="00396FBA" w:rsidRDefault="00AE5B01">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17.</w:t>
            </w:r>
          </w:p>
        </w:tc>
        <w:tc>
          <w:tcPr>
            <w:tcW w:w="2127"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945" w:type="dxa"/>
          </w:tcPr>
          <w:p w:rsidR="006D2B87" w:rsidRPr="006D2B87" w:rsidRDefault="006D2B87" w:rsidP="00AE5B01">
            <w:pPr>
              <w:pStyle w:val="affa"/>
              <w:numPr>
                <w:ilvl w:val="0"/>
                <w:numId w:val="16"/>
              </w:numPr>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396FBA" w:rsidRPr="005D792F" w:rsidRDefault="00AE5B01" w:rsidP="00AE5B01">
            <w:pPr>
              <w:pStyle w:val="affa"/>
              <w:numPr>
                <w:ilvl w:val="1"/>
                <w:numId w:val="16"/>
              </w:numPr>
              <w:jc w:val="both"/>
            </w:pPr>
            <w:r w:rsidRPr="005D792F">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96FBA" w:rsidRPr="005D792F" w:rsidRDefault="00AE5B01" w:rsidP="00AE5B01">
            <w:pPr>
              <w:pStyle w:val="affa"/>
              <w:numPr>
                <w:ilvl w:val="1"/>
                <w:numId w:val="16"/>
              </w:numPr>
              <w:jc w:val="both"/>
            </w:pPr>
            <w:r w:rsidRPr="005D792F">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396FBA" w:rsidRPr="005D792F" w:rsidRDefault="00AE5B01" w:rsidP="00AE5B01">
            <w:pPr>
              <w:pStyle w:val="affa"/>
              <w:numPr>
                <w:ilvl w:val="1"/>
                <w:numId w:val="16"/>
              </w:numPr>
              <w:jc w:val="both"/>
            </w:pPr>
            <w:r w:rsidRPr="005D792F">
              <w:t>наличие опыта поставки 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 выполнение общестроительных работ, с суммарной стоимостью договор</w:t>
            </w:r>
            <w:proofErr w:type="gramStart"/>
            <w:r w:rsidRPr="005D792F">
              <w:t>а(</w:t>
            </w:r>
            <w:proofErr w:type="gramEnd"/>
            <w:r w:rsidRPr="005D792F">
              <w:t>-</w:t>
            </w:r>
            <w:proofErr w:type="spellStart"/>
            <w:r w:rsidRPr="005D792F">
              <w:t>ов</w:t>
            </w:r>
            <w:proofErr w:type="spellEnd"/>
            <w:r w:rsidRPr="005D792F">
              <w:t>) не менее 30 % от начальной (максимальной) цены договора/цены лота.</w:t>
            </w:r>
          </w:p>
          <w:p w:rsidR="006D2B87" w:rsidRPr="006D2B87" w:rsidRDefault="006D2B87" w:rsidP="00AE5B01">
            <w:pPr>
              <w:pStyle w:val="affa"/>
              <w:numPr>
                <w:ilvl w:val="0"/>
                <w:numId w:val="1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396FBA" w:rsidRPr="005D792F" w:rsidRDefault="00AE5B01" w:rsidP="00AE5B01">
            <w:pPr>
              <w:pStyle w:val="affa"/>
              <w:numPr>
                <w:ilvl w:val="1"/>
                <w:numId w:val="16"/>
              </w:numPr>
              <w:jc w:val="both"/>
            </w:pPr>
            <w:r w:rsidRPr="005D792F">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w:t>
            </w:r>
            <w:r w:rsidRPr="005D792F">
              <w:lastRenderedPageBreak/>
              <w:t>Федерации, являющегося основанием для освобождения;</w:t>
            </w:r>
          </w:p>
          <w:p w:rsidR="00396FBA" w:rsidRPr="005D792F" w:rsidRDefault="00AE5B01" w:rsidP="00AE5B01">
            <w:pPr>
              <w:pStyle w:val="affa"/>
              <w:numPr>
                <w:ilvl w:val="1"/>
                <w:numId w:val="16"/>
              </w:numPr>
              <w:jc w:val="both"/>
            </w:pPr>
            <w:proofErr w:type="gramStart"/>
            <w:r w:rsidRPr="005D792F">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5D792F">
              <w:t>://</w:t>
            </w:r>
            <w:r>
              <w:rPr>
                <w:lang w:val="en-US"/>
              </w:rPr>
              <w:t>service</w:t>
            </w:r>
            <w:r w:rsidRPr="005D792F">
              <w:t>.</w:t>
            </w:r>
            <w:proofErr w:type="spellStart"/>
            <w:r>
              <w:rPr>
                <w:lang w:val="en-US"/>
              </w:rPr>
              <w:t>nalog</w:t>
            </w:r>
            <w:proofErr w:type="spellEnd"/>
            <w:r w:rsidRPr="005D792F">
              <w:t>.</w:t>
            </w:r>
            <w:proofErr w:type="spellStart"/>
            <w:r>
              <w:rPr>
                <w:lang w:val="en-US"/>
              </w:rPr>
              <w:t>ru</w:t>
            </w:r>
            <w:proofErr w:type="spellEnd"/>
            <w:r w:rsidRPr="005D792F">
              <w:t>/</w:t>
            </w:r>
            <w:proofErr w:type="spellStart"/>
            <w:r>
              <w:rPr>
                <w:lang w:val="en-US"/>
              </w:rPr>
              <w:t>zd</w:t>
            </w:r>
            <w:proofErr w:type="spellEnd"/>
            <w:r w:rsidRPr="005D792F">
              <w:t>.</w:t>
            </w:r>
            <w:r>
              <w:rPr>
                <w:lang w:val="en-US"/>
              </w:rPr>
              <w:t>do</w:t>
            </w:r>
            <w:r w:rsidRPr="005D792F">
              <w:t>).</w:t>
            </w:r>
            <w:proofErr w:type="gramEnd"/>
            <w:r w:rsidRPr="005D792F">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5D792F">
              <w:t>://</w:t>
            </w:r>
            <w:r>
              <w:rPr>
                <w:lang w:val="en-US"/>
              </w:rPr>
              <w:t>service</w:t>
            </w:r>
            <w:r w:rsidRPr="005D792F">
              <w:t>.</w:t>
            </w:r>
            <w:proofErr w:type="spellStart"/>
            <w:r>
              <w:rPr>
                <w:lang w:val="en-US"/>
              </w:rPr>
              <w:t>nalog</w:t>
            </w:r>
            <w:proofErr w:type="spellEnd"/>
            <w:r w:rsidRPr="005D792F">
              <w:t>.</w:t>
            </w:r>
            <w:proofErr w:type="spellStart"/>
            <w:r>
              <w:rPr>
                <w:lang w:val="en-US"/>
              </w:rPr>
              <w:t>ru</w:t>
            </w:r>
            <w:proofErr w:type="spellEnd"/>
            <w:r w:rsidRPr="005D792F">
              <w:t>/</w:t>
            </w:r>
            <w:proofErr w:type="spellStart"/>
            <w:r>
              <w:rPr>
                <w:lang w:val="en-US"/>
              </w:rPr>
              <w:t>zd</w:t>
            </w:r>
            <w:proofErr w:type="spellEnd"/>
            <w:r w:rsidRPr="005D792F">
              <w:t>.</w:t>
            </w:r>
            <w:r>
              <w:rPr>
                <w:lang w:val="en-US"/>
              </w:rPr>
              <w:t>do</w:t>
            </w:r>
            <w:r w:rsidRPr="005D792F">
              <w:t>);</w:t>
            </w:r>
          </w:p>
          <w:p w:rsidR="00396FBA" w:rsidRPr="005D792F" w:rsidRDefault="00AE5B01" w:rsidP="00AE5B01">
            <w:pPr>
              <w:pStyle w:val="affa"/>
              <w:numPr>
                <w:ilvl w:val="1"/>
                <w:numId w:val="16"/>
              </w:numPr>
              <w:jc w:val="both"/>
            </w:pPr>
            <w:proofErr w:type="gramStart"/>
            <w:r w:rsidRPr="005D792F">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5D792F">
              <w:t>неприостановлении</w:t>
            </w:r>
            <w:proofErr w:type="spellEnd"/>
            <w:r w:rsidRPr="005D792F">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5D792F">
              <w:t>://</w:t>
            </w:r>
            <w:proofErr w:type="spellStart"/>
            <w:r>
              <w:rPr>
                <w:lang w:val="en-US"/>
              </w:rPr>
              <w:t>fssprus</w:t>
            </w:r>
            <w:proofErr w:type="spellEnd"/>
            <w:r w:rsidRPr="005D792F">
              <w:t>.</w:t>
            </w:r>
            <w:proofErr w:type="spellStart"/>
            <w:r>
              <w:rPr>
                <w:lang w:val="en-US"/>
              </w:rPr>
              <w:t>ru</w:t>
            </w:r>
            <w:proofErr w:type="spellEnd"/>
            <w:r w:rsidRPr="005D792F">
              <w:t>/</w:t>
            </w:r>
            <w:proofErr w:type="spellStart"/>
            <w:r>
              <w:rPr>
                <w:lang w:val="en-US"/>
              </w:rPr>
              <w:t>iss</w:t>
            </w:r>
            <w:proofErr w:type="spellEnd"/>
            <w:r w:rsidRPr="005D792F">
              <w:t>/</w:t>
            </w:r>
            <w:proofErr w:type="spellStart"/>
            <w:r>
              <w:rPr>
                <w:lang w:val="en-US"/>
              </w:rPr>
              <w:t>ip</w:t>
            </w:r>
            <w:proofErr w:type="spellEnd"/>
            <w:r w:rsidRPr="005D792F">
              <w:t>), а также информации в едином</w:t>
            </w:r>
            <w:proofErr w:type="gramEnd"/>
            <w:r w:rsidRPr="005D792F">
              <w:t xml:space="preserve"> Федеральном </w:t>
            </w:r>
            <w:proofErr w:type="gramStart"/>
            <w:r w:rsidRPr="005D792F">
              <w:t>реестре</w:t>
            </w:r>
            <w:proofErr w:type="gramEnd"/>
            <w:r w:rsidRPr="005D792F">
              <w:t xml:space="preserve"> сведений о фактах деятельности юридических лиц </w:t>
            </w:r>
            <w:r>
              <w:rPr>
                <w:lang w:val="en-US"/>
              </w:rPr>
              <w:t>http</w:t>
            </w:r>
            <w:r w:rsidRPr="005D792F">
              <w:t>://</w:t>
            </w:r>
            <w:r>
              <w:rPr>
                <w:lang w:val="en-US"/>
              </w:rPr>
              <w:t>www</w:t>
            </w:r>
            <w:r w:rsidRPr="005D792F">
              <w:t>.</w:t>
            </w:r>
            <w:proofErr w:type="spellStart"/>
            <w:r>
              <w:rPr>
                <w:lang w:val="en-US"/>
              </w:rPr>
              <w:t>fedresurs</w:t>
            </w:r>
            <w:proofErr w:type="spellEnd"/>
            <w:r w:rsidRPr="005D792F">
              <w:t>.</w:t>
            </w:r>
            <w:proofErr w:type="spellStart"/>
            <w:r>
              <w:rPr>
                <w:lang w:val="en-US"/>
              </w:rPr>
              <w:t>ru</w:t>
            </w:r>
            <w:proofErr w:type="spellEnd"/>
            <w:r w:rsidRPr="005D792F">
              <w:t>/</w:t>
            </w:r>
            <w:r>
              <w:rPr>
                <w:lang w:val="en-US"/>
              </w:rPr>
              <w:t>companies</w:t>
            </w:r>
            <w:r w:rsidRPr="005D792F">
              <w:t>/</w:t>
            </w:r>
            <w:proofErr w:type="spellStart"/>
            <w:r>
              <w:rPr>
                <w:lang w:val="en-US"/>
              </w:rPr>
              <w:t>IsSearching</w:t>
            </w:r>
            <w:proofErr w:type="spellEnd"/>
            <w:r w:rsidRPr="005D792F">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5D792F">
              <w:t>неприостановлении</w:t>
            </w:r>
            <w:proofErr w:type="spellEnd"/>
            <w:r w:rsidRPr="005D792F">
              <w:t xml:space="preserve"> деятельности на официальном сайте Федеральной службы судебных приставов Российской Федерации (вкладка «банк данных исполнительных </w:t>
            </w:r>
            <w:r w:rsidRPr="005D792F">
              <w:lastRenderedPageBreak/>
              <w:t>производств») и едином Федеральном реестре сведений о фактах деятельности юридических лиц (вкладка «реестры»);</w:t>
            </w:r>
          </w:p>
          <w:p w:rsidR="00396FBA" w:rsidRPr="005D792F" w:rsidRDefault="00AE5B01" w:rsidP="00AE5B01">
            <w:pPr>
              <w:pStyle w:val="affa"/>
              <w:numPr>
                <w:ilvl w:val="1"/>
                <w:numId w:val="16"/>
              </w:numPr>
              <w:jc w:val="both"/>
            </w:pPr>
            <w:r w:rsidRPr="005D792F">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96FBA" w:rsidRPr="005D792F" w:rsidRDefault="00AE5B01" w:rsidP="00AE5B01">
            <w:pPr>
              <w:pStyle w:val="affa"/>
              <w:numPr>
                <w:ilvl w:val="1"/>
                <w:numId w:val="16"/>
              </w:numPr>
              <w:jc w:val="both"/>
            </w:pPr>
            <w:r w:rsidRPr="005D792F">
              <w:t xml:space="preserve">документ по форме приложения № 4 к документации о </w:t>
            </w:r>
            <w:proofErr w:type="gramStart"/>
            <w:r w:rsidRPr="005D792F">
              <w:t>закупке</w:t>
            </w:r>
            <w:proofErr w:type="gramEnd"/>
            <w:r w:rsidRPr="005D792F">
              <w:t xml:space="preserve"> о наличии опыта поставки товара, выполнения работ, оказания услуг, указанного в подпункте 1.3 части 1 пункта 17 Информационной карты;</w:t>
            </w:r>
          </w:p>
          <w:p w:rsidR="00396FBA" w:rsidRPr="005D792F" w:rsidRDefault="00AE5B01" w:rsidP="00AE5B01">
            <w:pPr>
              <w:pStyle w:val="affa"/>
              <w:numPr>
                <w:ilvl w:val="1"/>
                <w:numId w:val="16"/>
              </w:numPr>
              <w:jc w:val="both"/>
            </w:pPr>
            <w:r w:rsidRPr="005D792F">
              <w:t xml:space="preserve">копии договоров, указанных в документе по форме приложения № 4 к документации о </w:t>
            </w:r>
            <w:proofErr w:type="gramStart"/>
            <w:r w:rsidRPr="005D792F">
              <w:t>закупке</w:t>
            </w:r>
            <w:proofErr w:type="gramEnd"/>
            <w:r w:rsidRPr="005D792F">
              <w:t xml:space="preserve"> о наличии опыта поставки товаров, выполнения работ, оказания услуг;</w:t>
            </w:r>
          </w:p>
          <w:p w:rsidR="00396FBA" w:rsidRDefault="00AE5B01" w:rsidP="00AE5B01">
            <w:pPr>
              <w:pStyle w:val="affa"/>
              <w:numPr>
                <w:ilvl w:val="1"/>
                <w:numId w:val="16"/>
              </w:numPr>
              <w:jc w:val="both"/>
              <w:rPr>
                <w:lang w:val="en-US"/>
              </w:rPr>
            </w:pPr>
            <w:r w:rsidRPr="005D792F">
              <w:t xml:space="preserve">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385C54">
        <w:tc>
          <w:tcPr>
            <w:tcW w:w="567" w:type="dxa"/>
          </w:tcPr>
          <w:p w:rsidR="00835CB1" w:rsidRPr="00F86FAA" w:rsidRDefault="00835CB1" w:rsidP="009830CC">
            <w:pPr>
              <w:pStyle w:val="19"/>
              <w:ind w:firstLine="0"/>
              <w:rPr>
                <w:b/>
                <w:sz w:val="24"/>
                <w:szCs w:val="24"/>
              </w:rPr>
            </w:pPr>
            <w:r>
              <w:rPr>
                <w:b/>
                <w:sz w:val="24"/>
                <w:szCs w:val="24"/>
              </w:rPr>
              <w:lastRenderedPageBreak/>
              <w:t>18.</w:t>
            </w:r>
          </w:p>
        </w:tc>
        <w:tc>
          <w:tcPr>
            <w:tcW w:w="2127"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6945" w:type="dxa"/>
          </w:tcPr>
          <w:p w:rsidR="00396FBA" w:rsidRDefault="00AE5B01">
            <w:pPr>
              <w:pStyle w:val="afb"/>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lang w:val="en-US"/>
              </w:rPr>
              <w:t>.</w:t>
            </w:r>
            <w:r>
              <w:rPr>
                <w:sz w:val="24"/>
              </w:rPr>
              <w:t xml:space="preserve"> </w:t>
            </w:r>
          </w:p>
        </w:tc>
      </w:tr>
      <w:tr w:rsidR="007D6548" w:rsidRPr="00F86FAA" w:rsidTr="00385C54">
        <w:tc>
          <w:tcPr>
            <w:tcW w:w="567" w:type="dxa"/>
          </w:tcPr>
          <w:p w:rsidR="007D6548" w:rsidRPr="00F86FAA" w:rsidRDefault="00357415" w:rsidP="009830CC">
            <w:pPr>
              <w:pStyle w:val="19"/>
              <w:ind w:firstLine="0"/>
              <w:rPr>
                <w:b/>
                <w:sz w:val="24"/>
                <w:szCs w:val="24"/>
              </w:rPr>
            </w:pPr>
            <w:r>
              <w:rPr>
                <w:b/>
                <w:sz w:val="24"/>
                <w:szCs w:val="24"/>
              </w:rPr>
              <w:t>19.</w:t>
            </w:r>
          </w:p>
        </w:tc>
        <w:tc>
          <w:tcPr>
            <w:tcW w:w="2127" w:type="dxa"/>
          </w:tcPr>
          <w:p w:rsidR="007D6548" w:rsidRPr="00F86FAA" w:rsidRDefault="00736D40">
            <w:pPr>
              <w:pStyle w:val="Default"/>
              <w:rPr>
                <w:b/>
                <w:color w:val="auto"/>
              </w:rPr>
            </w:pPr>
            <w:r>
              <w:rPr>
                <w:b/>
                <w:color w:val="auto"/>
              </w:rPr>
              <w:t>Критерии оценки и сопоставления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945" w:type="dxa"/>
          </w:tcPr>
          <w:tbl>
            <w:tblPr>
              <w:tblStyle w:val="afff4"/>
              <w:tblW w:w="0" w:type="auto"/>
              <w:tblLayout w:type="fixed"/>
              <w:tblLook w:val="04A0"/>
            </w:tblPr>
            <w:tblGrid>
              <w:gridCol w:w="4423"/>
              <w:gridCol w:w="2114"/>
            </w:tblGrid>
            <w:tr w:rsidR="006D2B87" w:rsidRPr="00E048E8" w:rsidTr="006D2B87">
              <w:tc>
                <w:tcPr>
                  <w:tcW w:w="4423" w:type="dxa"/>
                </w:tcPr>
                <w:p w:rsidR="006D2B87" w:rsidRPr="006D2B87" w:rsidRDefault="006D2B87" w:rsidP="006D2B87">
                  <w:pPr>
                    <w:pStyle w:val="afb"/>
                    <w:rPr>
                      <w:b/>
                      <w:sz w:val="24"/>
                    </w:rPr>
                  </w:pPr>
                  <w:r>
                    <w:rPr>
                      <w:b/>
                      <w:sz w:val="24"/>
                    </w:rPr>
                    <w:t>Критерий оценки</w:t>
                  </w:r>
                </w:p>
              </w:tc>
              <w:tc>
                <w:tcPr>
                  <w:tcW w:w="2114" w:type="dxa"/>
                </w:tcPr>
                <w:p w:rsidR="006D2B87" w:rsidRPr="006D2B87" w:rsidRDefault="006D2B87" w:rsidP="006D2B87">
                  <w:pPr>
                    <w:pStyle w:val="afb"/>
                    <w:ind w:firstLine="0"/>
                    <w:rPr>
                      <w:b/>
                      <w:sz w:val="24"/>
                    </w:rPr>
                  </w:pPr>
                  <w:r>
                    <w:rPr>
                      <w:b/>
                      <w:sz w:val="24"/>
                    </w:rPr>
                    <w:t xml:space="preserve">Значение </w:t>
                  </w:r>
                  <w:proofErr w:type="spellStart"/>
                  <w:r>
                    <w:rPr>
                      <w:b/>
                      <w:sz w:val="24"/>
                    </w:rPr>
                    <w:t>Кз</w:t>
                  </w:r>
                  <w:proofErr w:type="spellEnd"/>
                </w:p>
              </w:tc>
            </w:tr>
            <w:tr w:rsidR="006D2B87" w:rsidRPr="00514332" w:rsidTr="006D2B87">
              <w:tc>
                <w:tcPr>
                  <w:tcW w:w="4423" w:type="dxa"/>
                </w:tcPr>
                <w:p w:rsidR="00396FBA" w:rsidRDefault="00AE5B01">
                  <w:pPr>
                    <w:pStyle w:val="afb"/>
                    <w:ind w:firstLine="0"/>
                    <w:rPr>
                      <w:sz w:val="24"/>
                    </w:rPr>
                  </w:pPr>
                  <w:r>
                    <w:rPr>
                      <w:sz w:val="24"/>
                    </w:rPr>
                    <w:t xml:space="preserve">Цена договора </w:t>
                  </w:r>
                </w:p>
              </w:tc>
              <w:tc>
                <w:tcPr>
                  <w:tcW w:w="2114" w:type="dxa"/>
                </w:tcPr>
                <w:p w:rsidR="00396FBA" w:rsidRDefault="00AE5B01">
                  <w:pPr>
                    <w:pStyle w:val="afb"/>
                    <w:ind w:firstLine="0"/>
                    <w:rPr>
                      <w:sz w:val="24"/>
                      <w:lang w:val="en-US"/>
                    </w:rPr>
                  </w:pPr>
                  <w:r>
                    <w:rPr>
                      <w:sz w:val="24"/>
                      <w:lang w:val="en-US"/>
                    </w:rPr>
                    <w:t>0,55</w:t>
                  </w:r>
                </w:p>
              </w:tc>
            </w:tr>
            <w:tr w:rsidR="006D2B87" w:rsidRPr="00514332" w:rsidTr="006D2B87">
              <w:tc>
                <w:tcPr>
                  <w:tcW w:w="4423" w:type="dxa"/>
                </w:tcPr>
                <w:p w:rsidR="00396FBA" w:rsidRDefault="00AE5B01">
                  <w:pPr>
                    <w:pStyle w:val="afb"/>
                    <w:ind w:firstLine="0"/>
                    <w:rPr>
                      <w:sz w:val="24"/>
                    </w:rPr>
                  </w:pPr>
                  <w:r>
                    <w:rPr>
                      <w:sz w:val="24"/>
                    </w:rPr>
                    <w:t xml:space="preserve">Опыт выполнения работ (суммарная стоимость договоров, аналогичных предмету Открытого конкурса, в соответствии с подпунктом 1.3. части 1 пункта 17  Информационной карты) </w:t>
                  </w:r>
                </w:p>
              </w:tc>
              <w:tc>
                <w:tcPr>
                  <w:tcW w:w="2114" w:type="dxa"/>
                </w:tcPr>
                <w:p w:rsidR="00396FBA" w:rsidRDefault="00AE5B01">
                  <w:pPr>
                    <w:pStyle w:val="afb"/>
                    <w:ind w:firstLine="0"/>
                    <w:rPr>
                      <w:sz w:val="24"/>
                      <w:lang w:val="en-US"/>
                    </w:rPr>
                  </w:pPr>
                  <w:r>
                    <w:rPr>
                      <w:sz w:val="24"/>
                      <w:lang w:val="en-US"/>
                    </w:rPr>
                    <w:t>0,05</w:t>
                  </w:r>
                </w:p>
              </w:tc>
            </w:tr>
            <w:tr w:rsidR="006D2B87" w:rsidRPr="00514332" w:rsidTr="006D2B87">
              <w:tc>
                <w:tcPr>
                  <w:tcW w:w="4423" w:type="dxa"/>
                </w:tcPr>
                <w:p w:rsidR="00396FBA" w:rsidRDefault="00AE5B01">
                  <w:pPr>
                    <w:pStyle w:val="afb"/>
                    <w:ind w:firstLine="0"/>
                    <w:rPr>
                      <w:sz w:val="24"/>
                    </w:rPr>
                  </w:pPr>
                  <w:r>
                    <w:rPr>
                      <w:sz w:val="24"/>
                    </w:rPr>
                    <w:t xml:space="preserve">Условия и порядок оплаты товаров, работ, услуг (наличие предоплаты (аванса), его размер) </w:t>
                  </w:r>
                </w:p>
              </w:tc>
              <w:tc>
                <w:tcPr>
                  <w:tcW w:w="2114" w:type="dxa"/>
                </w:tcPr>
                <w:p w:rsidR="00396FBA" w:rsidRDefault="00AE5B01">
                  <w:pPr>
                    <w:pStyle w:val="afb"/>
                    <w:ind w:firstLine="0"/>
                    <w:rPr>
                      <w:sz w:val="24"/>
                      <w:lang w:val="en-US"/>
                    </w:rPr>
                  </w:pPr>
                  <w:r>
                    <w:rPr>
                      <w:sz w:val="24"/>
                      <w:lang w:val="en-US"/>
                    </w:rPr>
                    <w:t>0,10</w:t>
                  </w:r>
                </w:p>
              </w:tc>
            </w:tr>
            <w:tr w:rsidR="006D2B87" w:rsidRPr="00514332" w:rsidTr="006D2B87">
              <w:tc>
                <w:tcPr>
                  <w:tcW w:w="4423" w:type="dxa"/>
                </w:tcPr>
                <w:p w:rsidR="00396FBA" w:rsidRDefault="00AE5B01">
                  <w:pPr>
                    <w:pStyle w:val="afb"/>
                    <w:ind w:firstLine="0"/>
                    <w:rPr>
                      <w:sz w:val="24"/>
                    </w:rPr>
                  </w:pPr>
                  <w:r>
                    <w:rPr>
                      <w:sz w:val="24"/>
                    </w:rPr>
                    <w:t xml:space="preserve">Срок предоставления гарантии качества </w:t>
                  </w:r>
                  <w:r>
                    <w:rPr>
                      <w:sz w:val="24"/>
                    </w:rPr>
                    <w:lastRenderedPageBreak/>
                    <w:t xml:space="preserve">(количество календарных месяцев) </w:t>
                  </w:r>
                </w:p>
              </w:tc>
              <w:tc>
                <w:tcPr>
                  <w:tcW w:w="2114" w:type="dxa"/>
                </w:tcPr>
                <w:p w:rsidR="00396FBA" w:rsidRDefault="00AE5B01">
                  <w:pPr>
                    <w:pStyle w:val="afb"/>
                    <w:ind w:firstLine="0"/>
                    <w:rPr>
                      <w:sz w:val="24"/>
                      <w:lang w:val="en-US"/>
                    </w:rPr>
                  </w:pPr>
                  <w:r>
                    <w:rPr>
                      <w:sz w:val="24"/>
                      <w:lang w:val="en-US"/>
                    </w:rPr>
                    <w:lastRenderedPageBreak/>
                    <w:t>0,10</w:t>
                  </w:r>
                </w:p>
              </w:tc>
            </w:tr>
            <w:tr w:rsidR="006D2B87" w:rsidRPr="00514332" w:rsidTr="006D2B87">
              <w:tc>
                <w:tcPr>
                  <w:tcW w:w="4423" w:type="dxa"/>
                </w:tcPr>
                <w:p w:rsidR="00396FBA" w:rsidRDefault="00AE5B01">
                  <w:pPr>
                    <w:pStyle w:val="afb"/>
                    <w:ind w:firstLine="0"/>
                    <w:rPr>
                      <w:sz w:val="24"/>
                    </w:rPr>
                  </w:pPr>
                  <w:r>
                    <w:rPr>
                      <w:sz w:val="24"/>
                    </w:rPr>
                    <w:lastRenderedPageBreak/>
                    <w:t xml:space="preserve">Срок выполнения работ (количество календарных дней) </w:t>
                  </w:r>
                </w:p>
              </w:tc>
              <w:tc>
                <w:tcPr>
                  <w:tcW w:w="2114" w:type="dxa"/>
                </w:tcPr>
                <w:p w:rsidR="00396FBA" w:rsidRDefault="00AE5B01">
                  <w:pPr>
                    <w:pStyle w:val="afb"/>
                    <w:ind w:firstLine="0"/>
                    <w:rPr>
                      <w:sz w:val="24"/>
                      <w:lang w:val="en-US"/>
                    </w:rPr>
                  </w:pPr>
                  <w:r>
                    <w:rPr>
                      <w:sz w:val="24"/>
                      <w:lang w:val="en-US"/>
                    </w:rPr>
                    <w:t>0,20</w:t>
                  </w:r>
                </w:p>
              </w:tc>
            </w:tr>
          </w:tbl>
          <w:p w:rsidR="007D6548" w:rsidRPr="00F86FAA" w:rsidRDefault="007D6548" w:rsidP="003D3596">
            <w:pPr>
              <w:pStyle w:val="afb"/>
              <w:rPr>
                <w:b/>
                <w:i/>
                <w:sz w:val="24"/>
              </w:rPr>
            </w:pPr>
          </w:p>
        </w:tc>
      </w:tr>
      <w:tr w:rsidR="00736D40" w:rsidRPr="00F86FAA" w:rsidTr="00385C54">
        <w:tc>
          <w:tcPr>
            <w:tcW w:w="567" w:type="dxa"/>
          </w:tcPr>
          <w:p w:rsidR="00736D40" w:rsidRPr="00F86FAA" w:rsidRDefault="00835CB1" w:rsidP="009830CC">
            <w:pPr>
              <w:pStyle w:val="19"/>
              <w:ind w:firstLine="0"/>
              <w:rPr>
                <w:b/>
                <w:sz w:val="24"/>
                <w:szCs w:val="24"/>
              </w:rPr>
            </w:pPr>
            <w:r>
              <w:rPr>
                <w:b/>
                <w:sz w:val="24"/>
                <w:szCs w:val="24"/>
              </w:rPr>
              <w:lastRenderedPageBreak/>
              <w:t>20.</w:t>
            </w:r>
          </w:p>
        </w:tc>
        <w:tc>
          <w:tcPr>
            <w:tcW w:w="2127" w:type="dxa"/>
          </w:tcPr>
          <w:p w:rsidR="00736D40" w:rsidRPr="00F86FAA" w:rsidRDefault="007341C2">
            <w:pPr>
              <w:pStyle w:val="Default"/>
              <w:rPr>
                <w:b/>
                <w:color w:val="auto"/>
              </w:rPr>
            </w:pPr>
            <w:r>
              <w:rPr>
                <w:b/>
                <w:color w:val="auto"/>
              </w:rPr>
              <w:t>Особенности заключения договора</w:t>
            </w:r>
          </w:p>
        </w:tc>
        <w:tc>
          <w:tcPr>
            <w:tcW w:w="6945" w:type="dxa"/>
          </w:tcPr>
          <w:tbl>
            <w:tblPr>
              <w:tblStyle w:val="afff4"/>
              <w:tblW w:w="0" w:type="auto"/>
              <w:tblLayout w:type="fixed"/>
              <w:tblLook w:val="04A0"/>
            </w:tblPr>
            <w:tblGrid>
              <w:gridCol w:w="6537"/>
            </w:tblGrid>
            <w:tr w:rsidR="003D3C71" w:rsidRPr="00E048E8" w:rsidTr="005A56BD">
              <w:tc>
                <w:tcPr>
                  <w:tcW w:w="6537" w:type="dxa"/>
                </w:tcPr>
                <w:p w:rsidR="00396FBA" w:rsidRDefault="00AE5B01">
                  <w:pPr>
                    <w:pStyle w:val="-3"/>
                    <w:tabs>
                      <w:tab w:val="clear" w:pos="1985"/>
                    </w:tabs>
                    <w:suppressAutoHyphens/>
                    <w:ind w:left="600" w:firstLine="0"/>
                    <w:rPr>
                      <w:b/>
                      <w:sz w:val="24"/>
                    </w:rPr>
                  </w:pPr>
                  <w:r>
                    <w:rPr>
                      <w:b/>
                      <w:sz w:val="24"/>
                    </w:rPr>
                    <w:t>Внесение изменений в договор:</w:t>
                  </w:r>
                </w:p>
                <w:p w:rsidR="00396FBA" w:rsidRDefault="00396FBA">
                  <w:pPr>
                    <w:pStyle w:val="-3"/>
                    <w:tabs>
                      <w:tab w:val="clear" w:pos="1985"/>
                    </w:tabs>
                    <w:suppressAutoHyphens/>
                    <w:ind w:left="600" w:firstLine="0"/>
                    <w:rPr>
                      <w:b/>
                      <w:sz w:val="24"/>
                    </w:rPr>
                  </w:pPr>
                </w:p>
                <w:p w:rsidR="00396FBA" w:rsidRDefault="00AE5B01" w:rsidP="00AE5B01">
                  <w:pPr>
                    <w:pStyle w:val="-3"/>
                    <w:numPr>
                      <w:ilvl w:val="1"/>
                      <w:numId w:val="18"/>
                    </w:numPr>
                    <w:suppressAutoHyphens/>
                    <w:ind w:left="33" w:firstLine="567"/>
                    <w:rPr>
                      <w:sz w:val="24"/>
                    </w:rPr>
                  </w:pPr>
                  <w:r>
                    <w:rPr>
                      <w:sz w:val="24"/>
                    </w:rPr>
                    <w:t xml:space="preserve"> 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5A56B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5A56B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5A56B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396FBA" w:rsidRDefault="00AE5B01" w:rsidP="00843A03">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3D3C71" w:rsidRPr="00514332" w:rsidTr="005A56BD">
              <w:tc>
                <w:tcPr>
                  <w:tcW w:w="6537" w:type="dxa"/>
                </w:tcPr>
                <w:p w:rsidR="003D3C71" w:rsidRDefault="003D3C71" w:rsidP="005A56BD">
                  <w:pPr>
                    <w:pStyle w:val="afb"/>
                    <w:ind w:left="601" w:firstLine="0"/>
                    <w:rPr>
                      <w:b/>
                      <w:sz w:val="24"/>
                    </w:rPr>
                  </w:pPr>
                  <w:r>
                    <w:rPr>
                      <w:b/>
                      <w:sz w:val="24"/>
                    </w:rPr>
                    <w:t>Увеличение цены договора:</w:t>
                  </w:r>
                </w:p>
                <w:p w:rsidR="00396FBA" w:rsidRDefault="00AE5B01" w:rsidP="00AE5B01">
                  <w:pPr>
                    <w:pStyle w:val="afb"/>
                    <w:numPr>
                      <w:ilvl w:val="1"/>
                      <w:numId w:val="13"/>
                    </w:numPr>
                    <w:ind w:left="34" w:firstLine="567"/>
                    <w:rPr>
                      <w:sz w:val="24"/>
                    </w:rPr>
                  </w:pPr>
                  <w:r>
                    <w:rPr>
                      <w:sz w:val="24"/>
                    </w:rPr>
                    <w:t>Цена по договору в процессе исполнения договора может быть увеличена по соглашению сторон без проведения закупочных процедур, за счет увеличения количества работ на следующих условиях: метод расчета стоимости работ остается неизменным; увеличение общей цены договора не превышает 10 % от первоначальной цены договора за весь срок действия договора</w:t>
                  </w:r>
                </w:p>
              </w:tc>
            </w:tr>
          </w:tbl>
          <w:p w:rsidR="00736D40" w:rsidRPr="00A3070E" w:rsidRDefault="00736D40" w:rsidP="003D3C71">
            <w:pPr>
              <w:pStyle w:val="afb"/>
              <w:ind w:left="601" w:firstLine="0"/>
              <w:rPr>
                <w:sz w:val="24"/>
              </w:rPr>
            </w:pPr>
          </w:p>
        </w:tc>
      </w:tr>
      <w:tr w:rsidR="007D6548" w:rsidRPr="00F86FAA" w:rsidTr="00385C54">
        <w:tc>
          <w:tcPr>
            <w:tcW w:w="567" w:type="dxa"/>
          </w:tcPr>
          <w:p w:rsidR="007D6548" w:rsidRPr="00F86FAA" w:rsidRDefault="009830CC" w:rsidP="00835CB1">
            <w:pPr>
              <w:pStyle w:val="19"/>
              <w:ind w:firstLine="0"/>
              <w:rPr>
                <w:b/>
                <w:sz w:val="24"/>
                <w:szCs w:val="24"/>
              </w:rPr>
            </w:pPr>
            <w:r>
              <w:rPr>
                <w:b/>
                <w:sz w:val="24"/>
                <w:szCs w:val="24"/>
              </w:rPr>
              <w:t>21.</w:t>
            </w:r>
          </w:p>
        </w:tc>
        <w:tc>
          <w:tcPr>
            <w:tcW w:w="2127" w:type="dxa"/>
          </w:tcPr>
          <w:p w:rsidR="007D6548" w:rsidRPr="00F86FAA" w:rsidRDefault="007D6548">
            <w:pPr>
              <w:pStyle w:val="Default"/>
              <w:rPr>
                <w:b/>
                <w:color w:val="auto"/>
              </w:rPr>
            </w:pPr>
            <w:r>
              <w:rPr>
                <w:b/>
                <w:color w:val="auto"/>
              </w:rPr>
              <w:t>Привлечение субподрядчиков, соисполнителей</w:t>
            </w:r>
          </w:p>
        </w:tc>
        <w:tc>
          <w:tcPr>
            <w:tcW w:w="6945" w:type="dxa"/>
          </w:tcPr>
          <w:p w:rsidR="00396FBA" w:rsidRDefault="00AE5B01">
            <w:pPr>
              <w:pStyle w:val="19"/>
              <w:ind w:firstLine="0"/>
              <w:rPr>
                <w:sz w:val="24"/>
                <w:szCs w:val="24"/>
              </w:rPr>
            </w:pPr>
            <w:r>
              <w:rPr>
                <w:sz w:val="24"/>
                <w:szCs w:val="24"/>
              </w:rPr>
              <w:t>Допускается</w:t>
            </w:r>
          </w:p>
        </w:tc>
      </w:tr>
      <w:tr w:rsidR="001356F1" w:rsidRPr="00F86FAA" w:rsidTr="00385C54">
        <w:tc>
          <w:tcPr>
            <w:tcW w:w="567" w:type="dxa"/>
          </w:tcPr>
          <w:p w:rsidR="001356F1" w:rsidRPr="00F86FAA" w:rsidRDefault="001356F1" w:rsidP="00505622">
            <w:pPr>
              <w:pStyle w:val="19"/>
              <w:ind w:firstLine="0"/>
              <w:rPr>
                <w:b/>
                <w:sz w:val="24"/>
                <w:szCs w:val="24"/>
              </w:rPr>
            </w:pPr>
            <w:r>
              <w:rPr>
                <w:b/>
                <w:sz w:val="24"/>
                <w:szCs w:val="24"/>
              </w:rPr>
              <w:t>22.</w:t>
            </w:r>
          </w:p>
        </w:tc>
        <w:tc>
          <w:tcPr>
            <w:tcW w:w="2127"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945" w:type="dxa"/>
          </w:tcPr>
          <w:p w:rsidR="00396FBA" w:rsidRDefault="00AE5B01">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DF6AE3" w:rsidRPr="00F86FAA" w:rsidTr="00385C54">
        <w:tc>
          <w:tcPr>
            <w:tcW w:w="567" w:type="dxa"/>
          </w:tcPr>
          <w:p w:rsidR="00DF6AE3" w:rsidRPr="00F86FAA" w:rsidRDefault="00A856EA" w:rsidP="0051006B">
            <w:pPr>
              <w:pStyle w:val="19"/>
              <w:ind w:firstLine="0"/>
              <w:rPr>
                <w:b/>
                <w:sz w:val="24"/>
                <w:szCs w:val="24"/>
              </w:rPr>
            </w:pPr>
            <w:r>
              <w:rPr>
                <w:b/>
                <w:sz w:val="24"/>
                <w:szCs w:val="24"/>
              </w:rPr>
              <w:t>23.</w:t>
            </w:r>
          </w:p>
        </w:tc>
        <w:tc>
          <w:tcPr>
            <w:tcW w:w="2127" w:type="dxa"/>
          </w:tcPr>
          <w:p w:rsidR="00DF6AE3" w:rsidRPr="00F86FAA" w:rsidRDefault="00BB306F">
            <w:pPr>
              <w:pStyle w:val="Default"/>
              <w:rPr>
                <w:b/>
                <w:color w:val="auto"/>
              </w:rPr>
            </w:pPr>
            <w:r>
              <w:rPr>
                <w:b/>
                <w:color w:val="auto"/>
              </w:rPr>
              <w:t>Обеспечение Заявки</w:t>
            </w:r>
          </w:p>
        </w:tc>
        <w:tc>
          <w:tcPr>
            <w:tcW w:w="6945" w:type="dxa"/>
          </w:tcPr>
          <w:p w:rsidR="00396FBA" w:rsidRDefault="00396FBA">
            <w:pPr>
              <w:pStyle w:val="19"/>
              <w:ind w:firstLine="0"/>
              <w:rPr>
                <w:sz w:val="24"/>
                <w:szCs w:val="24"/>
              </w:rPr>
            </w:pPr>
          </w:p>
          <w:p w:rsidR="00396FBA" w:rsidRDefault="00396FBA">
            <w:pPr>
              <w:pStyle w:val="19"/>
              <w:ind w:firstLine="0"/>
              <w:rPr>
                <w:sz w:val="24"/>
                <w:szCs w:val="24"/>
              </w:rPr>
            </w:pPr>
          </w:p>
          <w:p w:rsidR="00396FBA" w:rsidRDefault="00AE5B01">
            <w:pPr>
              <w:pStyle w:val="19"/>
              <w:ind w:firstLine="0"/>
              <w:rPr>
                <w:sz w:val="24"/>
                <w:szCs w:val="24"/>
              </w:rPr>
            </w:pPr>
            <w:r>
              <w:rPr>
                <w:sz w:val="24"/>
                <w:szCs w:val="24"/>
              </w:rPr>
              <w:t>Не предусмотрено.</w:t>
            </w:r>
          </w:p>
          <w:p w:rsidR="00396FBA" w:rsidRDefault="00396FBA">
            <w:pPr>
              <w:pStyle w:val="19"/>
              <w:ind w:firstLine="397"/>
              <w:rPr>
                <w:sz w:val="24"/>
                <w:szCs w:val="24"/>
              </w:rPr>
            </w:pPr>
          </w:p>
        </w:tc>
      </w:tr>
      <w:tr w:rsidR="004745C7" w:rsidRPr="00F86FAA" w:rsidTr="00385C54">
        <w:tc>
          <w:tcPr>
            <w:tcW w:w="567" w:type="dxa"/>
          </w:tcPr>
          <w:p w:rsidR="004745C7" w:rsidRPr="00F86FAA" w:rsidRDefault="004745C7" w:rsidP="005E0B21">
            <w:pPr>
              <w:pStyle w:val="19"/>
              <w:ind w:firstLine="0"/>
              <w:rPr>
                <w:b/>
                <w:sz w:val="24"/>
                <w:szCs w:val="24"/>
              </w:rPr>
            </w:pPr>
            <w:r>
              <w:rPr>
                <w:b/>
                <w:sz w:val="24"/>
                <w:szCs w:val="24"/>
              </w:rPr>
              <w:t>24.</w:t>
            </w:r>
          </w:p>
        </w:tc>
        <w:tc>
          <w:tcPr>
            <w:tcW w:w="2127" w:type="dxa"/>
          </w:tcPr>
          <w:p w:rsidR="004745C7" w:rsidRPr="00F86FAA" w:rsidRDefault="00505622" w:rsidP="00DF6AE3">
            <w:pPr>
              <w:pStyle w:val="Default"/>
              <w:rPr>
                <w:b/>
                <w:color w:val="auto"/>
              </w:rPr>
            </w:pPr>
            <w:r>
              <w:rPr>
                <w:b/>
                <w:color w:val="auto"/>
              </w:rPr>
              <w:t>Обеспечение исполнения договора</w:t>
            </w:r>
          </w:p>
        </w:tc>
        <w:tc>
          <w:tcPr>
            <w:tcW w:w="6945" w:type="dxa"/>
          </w:tcPr>
          <w:p w:rsidR="00396FBA" w:rsidRDefault="00396FBA">
            <w:pPr>
              <w:pStyle w:val="19"/>
              <w:ind w:firstLine="0"/>
              <w:rPr>
                <w:sz w:val="24"/>
                <w:szCs w:val="24"/>
              </w:rPr>
            </w:pPr>
          </w:p>
          <w:p w:rsidR="00396FBA" w:rsidRDefault="00396FBA">
            <w:pPr>
              <w:pStyle w:val="19"/>
              <w:ind w:firstLine="0"/>
              <w:rPr>
                <w:sz w:val="24"/>
                <w:szCs w:val="24"/>
              </w:rPr>
            </w:pPr>
          </w:p>
          <w:p w:rsidR="00396FBA" w:rsidRDefault="00AE5B01">
            <w:pPr>
              <w:pStyle w:val="19"/>
              <w:ind w:firstLine="0"/>
              <w:rPr>
                <w:sz w:val="24"/>
                <w:szCs w:val="24"/>
              </w:rPr>
            </w:pPr>
            <w:r>
              <w:rPr>
                <w:sz w:val="24"/>
                <w:szCs w:val="24"/>
              </w:rPr>
              <w:t>Не предусмотрено.</w:t>
            </w:r>
          </w:p>
        </w:tc>
      </w:tr>
      <w:tr w:rsidR="00E961FF" w:rsidRPr="004A2CA8" w:rsidTr="00385C54">
        <w:tc>
          <w:tcPr>
            <w:tcW w:w="567" w:type="dxa"/>
          </w:tcPr>
          <w:p w:rsidR="00E961FF" w:rsidRPr="004A2CA8" w:rsidRDefault="00E961FF" w:rsidP="000C383C">
            <w:pPr>
              <w:pStyle w:val="19"/>
              <w:ind w:firstLine="0"/>
              <w:rPr>
                <w:b/>
                <w:sz w:val="24"/>
                <w:szCs w:val="24"/>
              </w:rPr>
            </w:pPr>
            <w:r>
              <w:rPr>
                <w:b/>
                <w:sz w:val="24"/>
                <w:szCs w:val="24"/>
              </w:rPr>
              <w:t>25.</w:t>
            </w:r>
          </w:p>
        </w:tc>
        <w:tc>
          <w:tcPr>
            <w:tcW w:w="2127" w:type="dxa"/>
          </w:tcPr>
          <w:p w:rsidR="00E961FF" w:rsidRPr="004A2CA8" w:rsidRDefault="00E961FF" w:rsidP="00AD2CB8">
            <w:pPr>
              <w:pStyle w:val="Default"/>
              <w:rPr>
                <w:b/>
                <w:color w:val="auto"/>
              </w:rPr>
            </w:pPr>
            <w:r>
              <w:rPr>
                <w:b/>
              </w:rPr>
              <w:t>Срок заключения договора</w:t>
            </w:r>
          </w:p>
        </w:tc>
        <w:tc>
          <w:tcPr>
            <w:tcW w:w="6945" w:type="dxa"/>
          </w:tcPr>
          <w:p w:rsidR="00E961FF" w:rsidRPr="004A2CA8" w:rsidRDefault="004564FE" w:rsidP="00242695">
            <w:pPr>
              <w:pStyle w:val="19"/>
              <w:ind w:firstLine="0"/>
              <w:rPr>
                <w:sz w:val="24"/>
                <w:szCs w:val="24"/>
              </w:rPr>
            </w:pPr>
            <w:r>
              <w:rPr>
                <w:sz w:val="24"/>
                <w:szCs w:val="24"/>
              </w:rPr>
              <w:t xml:space="preserve">Не ранее чем через 10 (десять) дней и не позднее чем через 20 (двадцать) дней </w:t>
            </w:r>
            <w:proofErr w:type="gramStart"/>
            <w:r>
              <w:rPr>
                <w:sz w:val="24"/>
                <w:szCs w:val="24"/>
              </w:rPr>
              <w:t>с даты принятия</w:t>
            </w:r>
            <w:proofErr w:type="gramEnd"/>
            <w:r>
              <w:rPr>
                <w:sz w:val="24"/>
                <w:szCs w:val="24"/>
              </w:rPr>
              <w:t xml:space="preserve"> Конкурсной комиссией решения о заключении договора (размещения протокола подведения итогов Конкурсной комиссии в соответствии с пунктом 4 Информационной карты). </w:t>
            </w:r>
            <w:proofErr w:type="gramStart"/>
            <w:r>
              <w:rPr>
                <w:sz w:val="24"/>
                <w:szCs w:val="24"/>
              </w:rPr>
              <w:t xml:space="preserve">В случае необходимости одобрения органом управления Заказчика в соответствии с </w:t>
            </w:r>
            <w:r>
              <w:rPr>
                <w:sz w:val="24"/>
                <w:szCs w:val="24"/>
              </w:rPr>
              <w:lastRenderedPageBreak/>
              <w:t>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5D5B59" w:rsidRPr="004A2CA8" w:rsidTr="00385C54">
        <w:tc>
          <w:tcPr>
            <w:tcW w:w="567" w:type="dxa"/>
          </w:tcPr>
          <w:p w:rsidR="005D5B59" w:rsidRPr="004A2CA8" w:rsidRDefault="005D5B59" w:rsidP="000C383C">
            <w:pPr>
              <w:pStyle w:val="19"/>
              <w:ind w:firstLine="0"/>
              <w:rPr>
                <w:b/>
                <w:sz w:val="24"/>
                <w:szCs w:val="24"/>
              </w:rPr>
            </w:pPr>
            <w:r>
              <w:rPr>
                <w:b/>
                <w:sz w:val="24"/>
                <w:szCs w:val="24"/>
              </w:rPr>
              <w:lastRenderedPageBreak/>
              <w:t>26.</w:t>
            </w:r>
          </w:p>
        </w:tc>
        <w:tc>
          <w:tcPr>
            <w:tcW w:w="2127" w:type="dxa"/>
          </w:tcPr>
          <w:p w:rsidR="005D5B59" w:rsidRPr="004A2CA8" w:rsidRDefault="007D5C13" w:rsidP="00AD2CB8">
            <w:pPr>
              <w:pStyle w:val="Default"/>
              <w:rPr>
                <w:b/>
              </w:rPr>
            </w:pPr>
            <w:sdt>
              <w:sdtPr>
                <w:tag w:val="goog_rdk_0"/>
                <w:id w:val="-1904951029"/>
              </w:sdtPr>
              <w:sdtContent/>
            </w:sdt>
            <w:r w:rsidR="00971A21">
              <w:rPr>
                <w:b/>
              </w:rPr>
              <w:t>Срок действия договора</w:t>
            </w:r>
          </w:p>
        </w:tc>
        <w:tc>
          <w:tcPr>
            <w:tcW w:w="6945" w:type="dxa"/>
          </w:tcPr>
          <w:p w:rsidR="00396FBA" w:rsidRDefault="00526673">
            <w:pPr>
              <w:pStyle w:val="19"/>
              <w:ind w:firstLine="0"/>
              <w:rPr>
                <w:sz w:val="24"/>
                <w:szCs w:val="24"/>
              </w:rPr>
            </w:pPr>
            <w:r w:rsidRPr="004B07E8">
              <w:rPr>
                <w:sz w:val="24"/>
                <w:szCs w:val="24"/>
              </w:rPr>
              <w:t>Договор вступае</w:t>
            </w:r>
            <w:r>
              <w:rPr>
                <w:sz w:val="24"/>
                <w:szCs w:val="24"/>
              </w:rPr>
              <w:t>т в силу с даты его подписания с</w:t>
            </w:r>
            <w:r w:rsidRPr="004B07E8">
              <w:rPr>
                <w:sz w:val="24"/>
                <w:szCs w:val="24"/>
              </w:rPr>
              <w:t>торонами и действует до полного исполне</w:t>
            </w:r>
            <w:r>
              <w:rPr>
                <w:sz w:val="24"/>
                <w:szCs w:val="24"/>
              </w:rPr>
              <w:t>ния обязатель</w:t>
            </w:r>
            <w:proofErr w:type="gramStart"/>
            <w:r>
              <w:rPr>
                <w:sz w:val="24"/>
                <w:szCs w:val="24"/>
              </w:rPr>
              <w:t>ств с</w:t>
            </w:r>
            <w:r w:rsidRPr="004B07E8">
              <w:rPr>
                <w:sz w:val="24"/>
                <w:szCs w:val="24"/>
              </w:rPr>
              <w:t>т</w:t>
            </w:r>
            <w:proofErr w:type="gramEnd"/>
            <w:r w:rsidRPr="004B07E8">
              <w:rPr>
                <w:sz w:val="24"/>
                <w:szCs w:val="24"/>
              </w:rPr>
              <w:t>оронами.</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396FBA" w:rsidRDefault="00AE5B01">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 xml:space="preserve">НА УЧАСТИЕ В ОТКРЫТОМ КОНКУРСЕ № </w:t>
      </w:r>
      <w:proofErr w:type="spellStart"/>
      <w:r>
        <w:rPr>
          <w:b/>
          <w:sz w:val="28"/>
        </w:rPr>
        <w:t>ОКэ</w:t>
      </w:r>
      <w:proofErr w:type="gramStart"/>
      <w:r>
        <w:rPr>
          <w:b/>
          <w:sz w:val="28"/>
        </w:rPr>
        <w:t>-____-____</w:t>
      </w:r>
      <w:proofErr w:type="spellEnd"/>
      <w:r>
        <w:rPr>
          <w:b/>
          <w:sz w:val="28"/>
        </w:rPr>
        <w:t>-_____</w:t>
      </w:r>
      <w:proofErr w:type="gramEnd"/>
    </w:p>
    <w:p w:rsidR="000954FB" w:rsidRPr="007415F9" w:rsidRDefault="000954FB" w:rsidP="000954FB"/>
    <w:p w:rsidR="000954FB" w:rsidRPr="00002090" w:rsidRDefault="000954FB" w:rsidP="000954FB">
      <w:pPr>
        <w:pStyle w:val="afe"/>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proofErr w:type="spellStart"/>
      <w:r>
        <w:rPr>
          <w:szCs w:val="28"/>
        </w:rPr>
        <w:t>ОК</w:t>
      </w:r>
      <w:proofErr w:type="gramStart"/>
      <w:r>
        <w:rPr>
          <w:szCs w:val="28"/>
        </w:rPr>
        <w:t>э-</w:t>
      </w:r>
      <w:proofErr w:type="gramEnd"/>
      <w:r>
        <w:rPr>
          <w:szCs w:val="28"/>
        </w:rPr>
        <w:t>___-___</w:t>
      </w:r>
      <w:proofErr w:type="spellEnd"/>
      <w:r>
        <w:rPr>
          <w:szCs w:val="28"/>
        </w:rPr>
        <w:t xml:space="preserve">-____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AE5B01">
      <w:pPr>
        <w:pStyle w:val="afe"/>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AE5B01">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AE5B01">
      <w:pPr>
        <w:pStyle w:val="afe"/>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наступления даты и времени окончания срока подачи заявок на участие в Открытом конкурсе без объяснения причин.</w:t>
      </w:r>
    </w:p>
    <w:p w:rsidR="000954FB" w:rsidRPr="00002090" w:rsidRDefault="000954FB" w:rsidP="00AE5B01">
      <w:pPr>
        <w:pStyle w:val="afe"/>
        <w:numPr>
          <w:ilvl w:val="0"/>
          <w:numId w:val="7"/>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AE5B01">
      <w:pPr>
        <w:numPr>
          <w:ilvl w:val="0"/>
          <w:numId w:val="8"/>
        </w:numPr>
        <w:tabs>
          <w:tab w:val="left" w:pos="1418"/>
        </w:tabs>
        <w:ind w:left="0" w:firstLine="709"/>
        <w:jc w:val="both"/>
        <w:rPr>
          <w:sz w:val="28"/>
          <w:szCs w:val="20"/>
        </w:rPr>
      </w:pPr>
      <w:r>
        <w:rPr>
          <w:sz w:val="28"/>
          <w:szCs w:val="20"/>
        </w:rPr>
        <w:lastRenderedPageBreak/>
        <w:t>Придерживаться положений Заявки в течение ______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установленной как день окончания подачи Заявок, указанный в пункте 6 Информационной карты. Заявка будет оставаться для претендента обязательной до истечения указанного периода.</w:t>
      </w:r>
    </w:p>
    <w:p w:rsidR="00902129" w:rsidRDefault="000954FB" w:rsidP="00AE5B01">
      <w:pPr>
        <w:numPr>
          <w:ilvl w:val="0"/>
          <w:numId w:val="8"/>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roofErr w:type="gramEnd"/>
    </w:p>
    <w:p w:rsidR="000954FB" w:rsidRDefault="00902129" w:rsidP="007C73F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«ТрансКонтейнер» вправе отказаться от заключения договора.</w:t>
      </w:r>
    </w:p>
    <w:p w:rsidR="000954FB" w:rsidRDefault="000954FB" w:rsidP="00AE5B01">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AE5B01">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AE5B01">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b"/>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b"/>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b"/>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0954FB" w:rsidRDefault="000954FB" w:rsidP="000954FB">
      <w:pPr>
        <w:pStyle w:val="afb"/>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наступления даты и времени окончания срока подачи Заявок на участие в Открытом конкурсе;</w:t>
      </w:r>
    </w:p>
    <w:p w:rsidR="000954FB" w:rsidRDefault="00C32745" w:rsidP="000954FB">
      <w:pPr>
        <w:pStyle w:val="afb"/>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b"/>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Технического задания (раздел 4 документации о закупке);</w:t>
      </w:r>
    </w:p>
    <w:p w:rsidR="00902129" w:rsidRPr="0065479E" w:rsidRDefault="00902129" w:rsidP="00902129">
      <w:pPr>
        <w:pStyle w:val="afb"/>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b"/>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b"/>
        <w:ind w:firstLine="553"/>
        <w:rPr>
          <w:sz w:val="28"/>
          <w:szCs w:val="28"/>
        </w:rPr>
      </w:pPr>
    </w:p>
    <w:p w:rsidR="000954FB" w:rsidRPr="007415F9" w:rsidRDefault="000954FB" w:rsidP="00305BD2">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96FBA" w:rsidRDefault="00AE5B01">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b"/>
        <w:jc w:val="center"/>
        <w:rPr>
          <w:b/>
          <w:sz w:val="28"/>
          <w:szCs w:val="28"/>
        </w:rPr>
      </w:pPr>
    </w:p>
    <w:p w:rsidR="00110975" w:rsidRPr="00C03380" w:rsidRDefault="00110975" w:rsidP="00C03380">
      <w:pPr>
        <w:jc w:val="center"/>
        <w:rPr>
          <w:b/>
          <w:sz w:val="28"/>
        </w:rPr>
      </w:pPr>
      <w:r>
        <w:rPr>
          <w:b/>
          <w:sz w:val="28"/>
        </w:rPr>
        <w:t>СВЕДЕНИЯ О ПРЕТЕНДЕНТЕ (для юридических лиц)</w:t>
      </w:r>
    </w:p>
    <w:p w:rsidR="00110975" w:rsidRDefault="00110975" w:rsidP="00110975">
      <w:pPr>
        <w:pStyle w:val="afb"/>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b"/>
        <w:jc w:val="center"/>
        <w:rPr>
          <w:sz w:val="28"/>
          <w:szCs w:val="28"/>
        </w:rPr>
      </w:pPr>
    </w:p>
    <w:p w:rsidR="00110975" w:rsidRDefault="00110975" w:rsidP="00110975">
      <w:pPr>
        <w:pStyle w:val="afb"/>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b"/>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b"/>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110975" w:rsidRDefault="00110975" w:rsidP="00110975">
      <w:pPr>
        <w:pStyle w:val="afb"/>
        <w:ind w:firstLine="698"/>
        <w:rPr>
          <w:sz w:val="28"/>
          <w:szCs w:val="28"/>
        </w:rPr>
      </w:pPr>
      <w:r>
        <w:rPr>
          <w:sz w:val="28"/>
          <w:szCs w:val="28"/>
        </w:rPr>
        <w:t>Адрес сайта компании: ______________________________________</w:t>
      </w:r>
    </w:p>
    <w:p w:rsidR="00110975" w:rsidRDefault="00110975" w:rsidP="00110975">
      <w:pPr>
        <w:pStyle w:val="afb"/>
        <w:ind w:firstLine="0"/>
        <w:rPr>
          <w:sz w:val="20"/>
          <w:szCs w:val="20"/>
        </w:rPr>
      </w:pPr>
    </w:p>
    <w:p w:rsidR="00110975" w:rsidRPr="004A39BB" w:rsidRDefault="00110975" w:rsidP="00110975">
      <w:pPr>
        <w:pStyle w:val="afb"/>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b"/>
        <w:ind w:firstLine="696"/>
        <w:rPr>
          <w:sz w:val="28"/>
          <w:szCs w:val="28"/>
        </w:rPr>
      </w:pPr>
      <w:r>
        <w:rPr>
          <w:sz w:val="28"/>
          <w:szCs w:val="28"/>
        </w:rPr>
        <w:t>Номер налогоплательщика (идентификационный) _________________</w:t>
      </w:r>
    </w:p>
    <w:p w:rsidR="00110975" w:rsidRDefault="00110975" w:rsidP="00110975">
      <w:pPr>
        <w:pStyle w:val="afb"/>
        <w:ind w:firstLine="696"/>
        <w:rPr>
          <w:sz w:val="28"/>
          <w:szCs w:val="28"/>
        </w:rPr>
      </w:pPr>
      <w:r>
        <w:rPr>
          <w:sz w:val="28"/>
          <w:szCs w:val="28"/>
        </w:rPr>
        <w:t>Юридический адрес ________________________________________</w:t>
      </w:r>
    </w:p>
    <w:p w:rsidR="00110975" w:rsidRDefault="00110975" w:rsidP="00110975">
      <w:pPr>
        <w:pStyle w:val="afb"/>
        <w:ind w:firstLine="696"/>
        <w:rPr>
          <w:sz w:val="28"/>
          <w:szCs w:val="28"/>
        </w:rPr>
      </w:pPr>
      <w:r>
        <w:rPr>
          <w:sz w:val="28"/>
          <w:szCs w:val="28"/>
        </w:rPr>
        <w:t>Почтовый адрес ___________________________________________</w:t>
      </w:r>
    </w:p>
    <w:p w:rsidR="00110975" w:rsidRDefault="00110975" w:rsidP="00110975">
      <w:pPr>
        <w:pStyle w:val="afb"/>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b"/>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b"/>
        <w:ind w:firstLine="698"/>
        <w:rPr>
          <w:sz w:val="28"/>
          <w:szCs w:val="28"/>
        </w:rPr>
      </w:pPr>
      <w:r>
        <w:rPr>
          <w:sz w:val="28"/>
          <w:szCs w:val="28"/>
        </w:rPr>
        <w:t>Адрес электронной почты __________________@_______________</w:t>
      </w:r>
    </w:p>
    <w:p w:rsidR="00110975" w:rsidRDefault="00110975" w:rsidP="00110975">
      <w:pPr>
        <w:pStyle w:val="afb"/>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b"/>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b"/>
        <w:tabs>
          <w:tab w:val="left" w:pos="1080"/>
        </w:tabs>
        <w:ind w:firstLine="0"/>
        <w:rPr>
          <w:sz w:val="28"/>
          <w:szCs w:val="28"/>
        </w:rPr>
      </w:pPr>
      <w:r>
        <w:rPr>
          <w:sz w:val="28"/>
          <w:szCs w:val="28"/>
        </w:rPr>
        <w:t>2. Руководитель_____________________</w:t>
      </w:r>
    </w:p>
    <w:p w:rsidR="00110975" w:rsidRDefault="00110975" w:rsidP="00110975">
      <w:pPr>
        <w:pStyle w:val="afb"/>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b"/>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b"/>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b"/>
        <w:rPr>
          <w:rFonts w:eastAsia="Times New Roman"/>
          <w:spacing w:val="-13"/>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b"/>
        <w:ind w:firstLine="0"/>
        <w:jc w:val="left"/>
        <w:rPr>
          <w:b/>
          <w:sz w:val="28"/>
          <w:szCs w:val="28"/>
        </w:rPr>
      </w:pPr>
    </w:p>
    <w:p w:rsidR="00110975" w:rsidRDefault="00110975" w:rsidP="00110975">
      <w:pPr>
        <w:pStyle w:val="afb"/>
        <w:jc w:val="center"/>
        <w:rPr>
          <w:b/>
          <w:sz w:val="28"/>
          <w:szCs w:val="28"/>
        </w:rPr>
      </w:pPr>
      <w:r>
        <w:rPr>
          <w:b/>
          <w:sz w:val="28"/>
          <w:szCs w:val="28"/>
        </w:rPr>
        <w:t>СВЕДЕНИЯ О ПРЕТЕНДЕНТЕ (для физических лиц)</w:t>
      </w:r>
    </w:p>
    <w:p w:rsidR="00110975" w:rsidRPr="000802B7" w:rsidRDefault="00110975" w:rsidP="00110975">
      <w:pPr>
        <w:pStyle w:val="afb"/>
        <w:jc w:val="center"/>
        <w:rPr>
          <w:b/>
          <w:sz w:val="28"/>
          <w:szCs w:val="28"/>
        </w:rPr>
      </w:pPr>
    </w:p>
    <w:p w:rsidR="00110975" w:rsidRPr="000802B7" w:rsidRDefault="00110975" w:rsidP="00110975">
      <w:pPr>
        <w:pStyle w:val="afb"/>
        <w:jc w:val="center"/>
        <w:rPr>
          <w:b/>
          <w:sz w:val="28"/>
          <w:szCs w:val="28"/>
        </w:rPr>
      </w:pPr>
    </w:p>
    <w:p w:rsidR="00110975" w:rsidRDefault="00110975" w:rsidP="00AE5B01">
      <w:pPr>
        <w:pStyle w:val="afb"/>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b"/>
        <w:ind w:left="709" w:firstLine="0"/>
        <w:jc w:val="left"/>
        <w:rPr>
          <w:sz w:val="28"/>
          <w:szCs w:val="28"/>
        </w:rPr>
      </w:pPr>
    </w:p>
    <w:p w:rsidR="00110975" w:rsidRDefault="00110975" w:rsidP="00AE5B01">
      <w:pPr>
        <w:pStyle w:val="afb"/>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b"/>
        <w:ind w:firstLine="0"/>
        <w:jc w:val="left"/>
        <w:rPr>
          <w:sz w:val="28"/>
          <w:szCs w:val="28"/>
        </w:rPr>
      </w:pPr>
    </w:p>
    <w:p w:rsidR="00110975" w:rsidRDefault="00110975" w:rsidP="00AE5B01">
      <w:pPr>
        <w:pStyle w:val="afb"/>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b"/>
        <w:ind w:firstLine="0"/>
        <w:jc w:val="left"/>
        <w:rPr>
          <w:sz w:val="28"/>
          <w:szCs w:val="28"/>
        </w:rPr>
      </w:pPr>
    </w:p>
    <w:p w:rsidR="00110975" w:rsidRDefault="00110975" w:rsidP="00AE5B01">
      <w:pPr>
        <w:pStyle w:val="afb"/>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b"/>
        <w:ind w:left="709" w:firstLine="0"/>
        <w:jc w:val="left"/>
        <w:rPr>
          <w:sz w:val="28"/>
          <w:szCs w:val="28"/>
        </w:rPr>
      </w:pPr>
    </w:p>
    <w:p w:rsidR="00110975" w:rsidRDefault="00110975" w:rsidP="00AE5B01">
      <w:pPr>
        <w:pStyle w:val="afb"/>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b"/>
        <w:ind w:firstLine="0"/>
        <w:jc w:val="left"/>
        <w:rPr>
          <w:sz w:val="28"/>
          <w:szCs w:val="28"/>
        </w:rPr>
      </w:pPr>
    </w:p>
    <w:p w:rsidR="00110975" w:rsidRDefault="00110975" w:rsidP="00AE5B01">
      <w:pPr>
        <w:pStyle w:val="afb"/>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b"/>
        <w:ind w:firstLine="0"/>
        <w:jc w:val="left"/>
        <w:rPr>
          <w:sz w:val="28"/>
          <w:szCs w:val="28"/>
        </w:rPr>
      </w:pPr>
    </w:p>
    <w:p w:rsidR="00110975" w:rsidRDefault="00110975" w:rsidP="00AE5B01">
      <w:pPr>
        <w:pStyle w:val="afb"/>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a"/>
        <w:rPr>
          <w:sz w:val="28"/>
          <w:szCs w:val="28"/>
        </w:rPr>
      </w:pPr>
    </w:p>
    <w:p w:rsidR="00110975" w:rsidRDefault="00110975" w:rsidP="00AE5B01">
      <w:pPr>
        <w:pStyle w:val="afb"/>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110975" w:rsidRDefault="00110975" w:rsidP="00110975">
      <w:pPr>
        <w:pStyle w:val="affa"/>
        <w:rPr>
          <w:sz w:val="28"/>
          <w:szCs w:val="28"/>
        </w:rPr>
      </w:pPr>
    </w:p>
    <w:p w:rsidR="00110975" w:rsidRDefault="00110975" w:rsidP="00110975">
      <w:pPr>
        <w:pStyle w:val="afb"/>
        <w:ind w:left="709" w:firstLine="0"/>
        <w:jc w:val="left"/>
        <w:rPr>
          <w:sz w:val="28"/>
          <w:szCs w:val="28"/>
        </w:rPr>
      </w:pPr>
    </w:p>
    <w:p w:rsidR="000519F8" w:rsidRPr="007415F9" w:rsidRDefault="000519F8" w:rsidP="000519F8">
      <w:pPr>
        <w:pStyle w:val="afb"/>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396FBA" w:rsidRDefault="00AE5B01">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396FBA" w:rsidRPr="00911343" w:rsidRDefault="00396FBA" w:rsidP="005A56BD"/>
    <w:p w:rsidR="00396FBA" w:rsidRPr="00911343" w:rsidRDefault="00396FBA" w:rsidP="005A56BD">
      <w:pPr>
        <w:pStyle w:val="3"/>
        <w:spacing w:before="0" w:after="0"/>
        <w:jc w:val="center"/>
        <w:rPr>
          <w:rFonts w:ascii="Times New Roman" w:hAnsi="Times New Roman"/>
          <w:bCs w:val="0"/>
          <w:sz w:val="28"/>
          <w:szCs w:val="28"/>
        </w:rPr>
      </w:pPr>
      <w:r>
        <w:rPr>
          <w:rFonts w:ascii="Times New Roman" w:hAnsi="Times New Roman"/>
          <w:bCs w:val="0"/>
          <w:sz w:val="28"/>
          <w:szCs w:val="28"/>
        </w:rPr>
        <w:t>Финансово-коммерческое предложение</w:t>
      </w:r>
    </w:p>
    <w:p w:rsidR="00396FBA" w:rsidRPr="00911343" w:rsidRDefault="00396FBA" w:rsidP="005A56BD"/>
    <w:p w:rsidR="00396FBA" w:rsidRPr="00911343" w:rsidRDefault="00396FBA" w:rsidP="005A56BD">
      <w:pPr>
        <w:rPr>
          <w:sz w:val="28"/>
          <w:szCs w:val="28"/>
        </w:rPr>
      </w:pPr>
      <w:r>
        <w:rPr>
          <w:sz w:val="28"/>
          <w:szCs w:val="28"/>
        </w:rPr>
        <w:t xml:space="preserve"> «____» _________ 202_ г.                        Открытый конкурс № </w:t>
      </w:r>
      <w:proofErr w:type="spellStart"/>
      <w:r>
        <w:rPr>
          <w:sz w:val="28"/>
          <w:szCs w:val="28"/>
        </w:rPr>
        <w:t>ОКэ</w:t>
      </w:r>
      <w:proofErr w:type="spellEnd"/>
      <w:r>
        <w:rPr>
          <w:sz w:val="28"/>
          <w:szCs w:val="28"/>
        </w:rPr>
        <w:t xml:space="preserve">- _____  </w:t>
      </w:r>
    </w:p>
    <w:p w:rsidR="00396FBA" w:rsidRPr="00911343" w:rsidRDefault="00396FBA" w:rsidP="005A56BD">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396FBA" w:rsidRPr="00911343" w:rsidRDefault="00396FBA" w:rsidP="005A56BD"/>
    <w:p w:rsidR="00396FBA" w:rsidRPr="00911343" w:rsidRDefault="00396FBA" w:rsidP="005A56BD">
      <w:pPr>
        <w:rPr>
          <w:sz w:val="28"/>
          <w:szCs w:val="28"/>
        </w:rPr>
      </w:pPr>
      <w:r>
        <w:rPr>
          <w:sz w:val="28"/>
          <w:szCs w:val="28"/>
        </w:rPr>
        <w:t>____________________________________________________________________</w:t>
      </w:r>
    </w:p>
    <w:p w:rsidR="00396FBA" w:rsidRPr="00911343" w:rsidRDefault="00396FBA" w:rsidP="005A56BD">
      <w:pPr>
        <w:ind w:firstLine="3"/>
        <w:jc w:val="center"/>
        <w:rPr>
          <w:bCs/>
          <w:i/>
        </w:rPr>
      </w:pPr>
      <w:r>
        <w:rPr>
          <w:bCs/>
          <w:i/>
        </w:rPr>
        <w:t>(Полное наименование п</w:t>
      </w:r>
      <w:r>
        <w:rPr>
          <w:i/>
        </w:rPr>
        <w:t>ретендента</w:t>
      </w:r>
      <w:r>
        <w:rPr>
          <w:bCs/>
          <w:i/>
        </w:rPr>
        <w:t>)</w:t>
      </w:r>
    </w:p>
    <w:p w:rsidR="00396FBA" w:rsidRPr="00911343" w:rsidRDefault="00396FBA" w:rsidP="005A56BD">
      <w:pPr>
        <w:ind w:firstLine="708"/>
        <w:rPr>
          <w:bCs/>
          <w:sz w:val="28"/>
          <w:szCs w:val="28"/>
        </w:rPr>
      </w:pPr>
    </w:p>
    <w:tbl>
      <w:tblPr>
        <w:tblW w:w="4874" w:type="pct"/>
        <w:tblLayout w:type="fixed"/>
        <w:tblLook w:val="0000"/>
      </w:tblPr>
      <w:tblGrid>
        <w:gridCol w:w="674"/>
        <w:gridCol w:w="2694"/>
        <w:gridCol w:w="1543"/>
        <w:gridCol w:w="1648"/>
        <w:gridCol w:w="1648"/>
        <w:gridCol w:w="1399"/>
      </w:tblGrid>
      <w:tr w:rsidR="00396FBA" w:rsidRPr="00911343" w:rsidTr="005A56BD">
        <w:trPr>
          <w:trHeight w:val="2484"/>
        </w:trPr>
        <w:tc>
          <w:tcPr>
            <w:tcW w:w="351" w:type="pct"/>
            <w:tcBorders>
              <w:top w:val="single" w:sz="4" w:space="0" w:color="auto"/>
              <w:left w:val="single" w:sz="4" w:space="0" w:color="auto"/>
              <w:bottom w:val="single" w:sz="4" w:space="0" w:color="auto"/>
              <w:right w:val="single" w:sz="4" w:space="0" w:color="auto"/>
            </w:tcBorders>
            <w:vAlign w:val="center"/>
          </w:tcPr>
          <w:p w:rsidR="00396FBA" w:rsidRPr="00911343" w:rsidRDefault="00396FBA" w:rsidP="005A56BD">
            <w:pPr>
              <w:jc w:val="center"/>
            </w:pPr>
            <w:r>
              <w:t xml:space="preserve">№ </w:t>
            </w:r>
            <w:proofErr w:type="spellStart"/>
            <w:proofErr w:type="gramStart"/>
            <w:r>
              <w:t>п</w:t>
            </w:r>
            <w:proofErr w:type="spellEnd"/>
            <w:proofErr w:type="gramEnd"/>
            <w:r>
              <w:t>/</w:t>
            </w:r>
            <w:proofErr w:type="spellStart"/>
            <w:r>
              <w:t>п</w:t>
            </w:r>
            <w:proofErr w:type="spellEnd"/>
          </w:p>
        </w:tc>
        <w:tc>
          <w:tcPr>
            <w:tcW w:w="1401" w:type="pct"/>
            <w:tcBorders>
              <w:top w:val="single" w:sz="4" w:space="0" w:color="auto"/>
              <w:left w:val="single" w:sz="4" w:space="0" w:color="auto"/>
              <w:bottom w:val="single" w:sz="4" w:space="0" w:color="auto"/>
              <w:right w:val="single" w:sz="4" w:space="0" w:color="auto"/>
            </w:tcBorders>
            <w:vAlign w:val="center"/>
          </w:tcPr>
          <w:p w:rsidR="00396FBA" w:rsidRPr="00911343" w:rsidRDefault="00396FBA" w:rsidP="005A56BD">
            <w:pPr>
              <w:jc w:val="center"/>
            </w:pPr>
            <w:r>
              <w:t>Наименование товаров, работ, услуг</w:t>
            </w:r>
          </w:p>
        </w:tc>
        <w:tc>
          <w:tcPr>
            <w:tcW w:w="803" w:type="pct"/>
            <w:tcBorders>
              <w:top w:val="single" w:sz="4" w:space="0" w:color="auto"/>
              <w:left w:val="single" w:sz="4" w:space="0" w:color="auto"/>
              <w:bottom w:val="single" w:sz="4" w:space="0" w:color="auto"/>
              <w:right w:val="single" w:sz="4" w:space="0" w:color="auto"/>
            </w:tcBorders>
            <w:vAlign w:val="center"/>
          </w:tcPr>
          <w:p w:rsidR="00396FBA" w:rsidRPr="00911343" w:rsidRDefault="00396FBA" w:rsidP="005A56BD">
            <w:pPr>
              <w:jc w:val="center"/>
            </w:pPr>
            <w:r>
              <w:t>Цена договора, без учета НДС</w:t>
            </w:r>
          </w:p>
        </w:tc>
        <w:tc>
          <w:tcPr>
            <w:tcW w:w="858" w:type="pct"/>
            <w:tcBorders>
              <w:top w:val="single" w:sz="4" w:space="0" w:color="auto"/>
              <w:left w:val="single" w:sz="4" w:space="0" w:color="auto"/>
              <w:bottom w:val="single" w:sz="4" w:space="0" w:color="auto"/>
              <w:right w:val="single" w:sz="4" w:space="0" w:color="auto"/>
            </w:tcBorders>
            <w:vAlign w:val="center"/>
          </w:tcPr>
          <w:p w:rsidR="00396FBA" w:rsidRPr="00911343" w:rsidRDefault="00396FBA" w:rsidP="005A56BD">
            <w:pPr>
              <w:jc w:val="center"/>
            </w:pPr>
            <w:r>
              <w:t>Условия и порядок оплаты товаров, работ, услуг</w:t>
            </w:r>
          </w:p>
        </w:tc>
        <w:tc>
          <w:tcPr>
            <w:tcW w:w="858" w:type="pct"/>
            <w:tcBorders>
              <w:top w:val="single" w:sz="4" w:space="0" w:color="auto"/>
              <w:left w:val="single" w:sz="4" w:space="0" w:color="auto"/>
              <w:bottom w:val="single" w:sz="4" w:space="0" w:color="auto"/>
              <w:right w:val="single" w:sz="4" w:space="0" w:color="auto"/>
            </w:tcBorders>
            <w:vAlign w:val="center"/>
          </w:tcPr>
          <w:p w:rsidR="00396FBA" w:rsidRPr="00911343" w:rsidRDefault="00396FBA" w:rsidP="005A56BD">
            <w:pPr>
              <w:jc w:val="center"/>
            </w:pPr>
            <w:r>
              <w:t>Срок выполнения работ</w:t>
            </w:r>
          </w:p>
        </w:tc>
        <w:tc>
          <w:tcPr>
            <w:tcW w:w="729" w:type="pct"/>
            <w:tcBorders>
              <w:top w:val="single" w:sz="4" w:space="0" w:color="auto"/>
              <w:left w:val="single" w:sz="4" w:space="0" w:color="auto"/>
              <w:bottom w:val="single" w:sz="4" w:space="0" w:color="auto"/>
              <w:right w:val="single" w:sz="4" w:space="0" w:color="auto"/>
            </w:tcBorders>
            <w:vAlign w:val="center"/>
          </w:tcPr>
          <w:p w:rsidR="00396FBA" w:rsidRPr="00911343" w:rsidRDefault="00396FBA" w:rsidP="005A56BD">
            <w:pPr>
              <w:jc w:val="center"/>
            </w:pPr>
            <w:r>
              <w:t>Гарантийный срок на выполненные работы</w:t>
            </w:r>
          </w:p>
        </w:tc>
      </w:tr>
      <w:tr w:rsidR="00396FBA" w:rsidRPr="00911343" w:rsidTr="005A56BD">
        <w:trPr>
          <w:trHeight w:val="255"/>
        </w:trPr>
        <w:tc>
          <w:tcPr>
            <w:tcW w:w="351" w:type="pct"/>
            <w:tcBorders>
              <w:top w:val="nil"/>
              <w:left w:val="single" w:sz="4" w:space="0" w:color="auto"/>
              <w:bottom w:val="single" w:sz="4" w:space="0" w:color="auto"/>
              <w:right w:val="single" w:sz="4" w:space="0" w:color="auto"/>
            </w:tcBorders>
            <w:noWrap/>
            <w:vAlign w:val="bottom"/>
          </w:tcPr>
          <w:p w:rsidR="00396FBA" w:rsidRPr="00911343" w:rsidRDefault="00396FBA" w:rsidP="005A56BD">
            <w:pPr>
              <w:jc w:val="center"/>
            </w:pPr>
            <w:r>
              <w:t>1</w:t>
            </w:r>
          </w:p>
        </w:tc>
        <w:tc>
          <w:tcPr>
            <w:tcW w:w="1401" w:type="pct"/>
            <w:tcBorders>
              <w:top w:val="nil"/>
              <w:left w:val="nil"/>
              <w:bottom w:val="single" w:sz="4" w:space="0" w:color="auto"/>
              <w:right w:val="single" w:sz="4" w:space="0" w:color="auto"/>
            </w:tcBorders>
            <w:noWrap/>
            <w:vAlign w:val="bottom"/>
          </w:tcPr>
          <w:p w:rsidR="00396FBA" w:rsidRPr="00911343" w:rsidRDefault="00396FBA" w:rsidP="005A56BD">
            <w:pPr>
              <w:jc w:val="center"/>
            </w:pPr>
            <w:r>
              <w:t>2</w:t>
            </w:r>
          </w:p>
        </w:tc>
        <w:tc>
          <w:tcPr>
            <w:tcW w:w="803" w:type="pct"/>
            <w:tcBorders>
              <w:top w:val="single" w:sz="4" w:space="0" w:color="auto"/>
              <w:left w:val="nil"/>
              <w:bottom w:val="single" w:sz="4" w:space="0" w:color="auto"/>
              <w:right w:val="single" w:sz="4" w:space="0" w:color="auto"/>
            </w:tcBorders>
          </w:tcPr>
          <w:p w:rsidR="00396FBA" w:rsidRPr="00911343" w:rsidRDefault="00396FBA" w:rsidP="005A56BD">
            <w:pPr>
              <w:jc w:val="center"/>
            </w:pPr>
            <w:r>
              <w:t>3</w:t>
            </w:r>
          </w:p>
        </w:tc>
        <w:tc>
          <w:tcPr>
            <w:tcW w:w="858" w:type="pct"/>
            <w:tcBorders>
              <w:top w:val="single" w:sz="4" w:space="0" w:color="auto"/>
              <w:left w:val="single" w:sz="4" w:space="0" w:color="auto"/>
              <w:bottom w:val="single" w:sz="4" w:space="0" w:color="auto"/>
              <w:right w:val="single" w:sz="4" w:space="0" w:color="auto"/>
            </w:tcBorders>
          </w:tcPr>
          <w:p w:rsidR="00396FBA" w:rsidRPr="00911343" w:rsidRDefault="00396FBA" w:rsidP="005A56BD">
            <w:pPr>
              <w:jc w:val="center"/>
            </w:pPr>
            <w:r>
              <w:t>4</w:t>
            </w:r>
          </w:p>
        </w:tc>
        <w:tc>
          <w:tcPr>
            <w:tcW w:w="858" w:type="pct"/>
            <w:tcBorders>
              <w:top w:val="single" w:sz="4" w:space="0" w:color="auto"/>
              <w:left w:val="single" w:sz="4" w:space="0" w:color="auto"/>
              <w:bottom w:val="single" w:sz="4" w:space="0" w:color="auto"/>
              <w:right w:val="single" w:sz="4" w:space="0" w:color="auto"/>
            </w:tcBorders>
          </w:tcPr>
          <w:p w:rsidR="00396FBA" w:rsidRPr="00911343" w:rsidRDefault="00396FBA" w:rsidP="005A56BD">
            <w:pPr>
              <w:jc w:val="center"/>
            </w:pPr>
            <w:r>
              <w:t>5</w:t>
            </w:r>
          </w:p>
        </w:tc>
        <w:tc>
          <w:tcPr>
            <w:tcW w:w="729" w:type="pct"/>
            <w:tcBorders>
              <w:top w:val="single" w:sz="4" w:space="0" w:color="auto"/>
              <w:left w:val="single" w:sz="4" w:space="0" w:color="auto"/>
              <w:bottom w:val="single" w:sz="4" w:space="0" w:color="auto"/>
              <w:right w:val="single" w:sz="4" w:space="0" w:color="auto"/>
            </w:tcBorders>
          </w:tcPr>
          <w:p w:rsidR="00396FBA" w:rsidRPr="00911343" w:rsidRDefault="00396FBA" w:rsidP="005A56BD">
            <w:pPr>
              <w:jc w:val="center"/>
            </w:pPr>
            <w:r>
              <w:t>6</w:t>
            </w:r>
          </w:p>
        </w:tc>
      </w:tr>
      <w:tr w:rsidR="00396FBA" w:rsidRPr="00911343" w:rsidTr="005A56BD">
        <w:trPr>
          <w:trHeight w:val="315"/>
        </w:trPr>
        <w:tc>
          <w:tcPr>
            <w:tcW w:w="351" w:type="pct"/>
            <w:tcBorders>
              <w:top w:val="nil"/>
              <w:left w:val="single" w:sz="4" w:space="0" w:color="auto"/>
              <w:bottom w:val="single" w:sz="4" w:space="0" w:color="auto"/>
              <w:right w:val="single" w:sz="4" w:space="0" w:color="auto"/>
            </w:tcBorders>
            <w:noWrap/>
            <w:vAlign w:val="bottom"/>
          </w:tcPr>
          <w:p w:rsidR="00396FBA" w:rsidRPr="00911343" w:rsidRDefault="00396FBA" w:rsidP="005A56BD">
            <w:pPr>
              <w:jc w:val="center"/>
            </w:pPr>
          </w:p>
        </w:tc>
        <w:tc>
          <w:tcPr>
            <w:tcW w:w="1401" w:type="pct"/>
            <w:tcBorders>
              <w:top w:val="nil"/>
              <w:left w:val="nil"/>
              <w:bottom w:val="single" w:sz="4" w:space="0" w:color="auto"/>
              <w:right w:val="single" w:sz="4" w:space="0" w:color="auto"/>
            </w:tcBorders>
            <w:noWrap/>
            <w:vAlign w:val="bottom"/>
          </w:tcPr>
          <w:p w:rsidR="00396FBA" w:rsidRPr="00911343" w:rsidRDefault="00396FBA" w:rsidP="005A56BD">
            <w:pPr>
              <w:jc w:val="center"/>
            </w:pPr>
          </w:p>
        </w:tc>
        <w:tc>
          <w:tcPr>
            <w:tcW w:w="803" w:type="pct"/>
            <w:tcBorders>
              <w:top w:val="single" w:sz="4" w:space="0" w:color="auto"/>
              <w:left w:val="nil"/>
              <w:bottom w:val="single" w:sz="4" w:space="0" w:color="auto"/>
              <w:right w:val="single" w:sz="4" w:space="0" w:color="auto"/>
            </w:tcBorders>
          </w:tcPr>
          <w:p w:rsidR="00396FBA" w:rsidRPr="00911343" w:rsidRDefault="00396FBA" w:rsidP="005A56BD">
            <w:pPr>
              <w:jc w:val="center"/>
            </w:pPr>
          </w:p>
        </w:tc>
        <w:tc>
          <w:tcPr>
            <w:tcW w:w="858" w:type="pct"/>
            <w:tcBorders>
              <w:top w:val="single" w:sz="4" w:space="0" w:color="auto"/>
              <w:left w:val="single" w:sz="4" w:space="0" w:color="auto"/>
              <w:bottom w:val="single" w:sz="4" w:space="0" w:color="auto"/>
              <w:right w:val="single" w:sz="4" w:space="0" w:color="auto"/>
            </w:tcBorders>
          </w:tcPr>
          <w:p w:rsidR="00396FBA" w:rsidRPr="00911343" w:rsidRDefault="00396FBA" w:rsidP="005A56BD">
            <w:pPr>
              <w:jc w:val="center"/>
            </w:pPr>
          </w:p>
        </w:tc>
        <w:tc>
          <w:tcPr>
            <w:tcW w:w="858" w:type="pct"/>
            <w:tcBorders>
              <w:top w:val="single" w:sz="4" w:space="0" w:color="auto"/>
              <w:left w:val="single" w:sz="4" w:space="0" w:color="auto"/>
              <w:bottom w:val="single" w:sz="4" w:space="0" w:color="auto"/>
              <w:right w:val="single" w:sz="4" w:space="0" w:color="auto"/>
            </w:tcBorders>
          </w:tcPr>
          <w:p w:rsidR="00396FBA" w:rsidRPr="00911343" w:rsidRDefault="00396FBA" w:rsidP="005A56BD">
            <w:pPr>
              <w:jc w:val="center"/>
            </w:pPr>
          </w:p>
        </w:tc>
        <w:tc>
          <w:tcPr>
            <w:tcW w:w="729" w:type="pct"/>
            <w:tcBorders>
              <w:top w:val="single" w:sz="4" w:space="0" w:color="auto"/>
              <w:left w:val="single" w:sz="4" w:space="0" w:color="auto"/>
              <w:bottom w:val="single" w:sz="4" w:space="0" w:color="auto"/>
              <w:right w:val="single" w:sz="4" w:space="0" w:color="auto"/>
            </w:tcBorders>
          </w:tcPr>
          <w:p w:rsidR="00396FBA" w:rsidRPr="00911343" w:rsidRDefault="00396FBA" w:rsidP="005A56BD">
            <w:pPr>
              <w:jc w:val="center"/>
            </w:pPr>
          </w:p>
        </w:tc>
      </w:tr>
      <w:tr w:rsidR="00396FBA" w:rsidRPr="00911343" w:rsidTr="005A56BD">
        <w:trPr>
          <w:trHeight w:val="335"/>
        </w:trPr>
        <w:tc>
          <w:tcPr>
            <w:tcW w:w="1753" w:type="pct"/>
            <w:gridSpan w:val="2"/>
            <w:tcBorders>
              <w:top w:val="nil"/>
              <w:left w:val="single" w:sz="4" w:space="0" w:color="auto"/>
              <w:bottom w:val="single" w:sz="4" w:space="0" w:color="auto"/>
              <w:right w:val="single" w:sz="4" w:space="0" w:color="auto"/>
            </w:tcBorders>
            <w:noWrap/>
            <w:vAlign w:val="bottom"/>
          </w:tcPr>
          <w:p w:rsidR="00396FBA" w:rsidRPr="00911343" w:rsidRDefault="00396FBA" w:rsidP="005A56BD">
            <w:pPr>
              <w:jc w:val="right"/>
            </w:pPr>
            <w:r>
              <w:t>Итого:</w:t>
            </w:r>
          </w:p>
        </w:tc>
        <w:tc>
          <w:tcPr>
            <w:tcW w:w="803" w:type="pct"/>
            <w:tcBorders>
              <w:top w:val="single" w:sz="4" w:space="0" w:color="auto"/>
              <w:left w:val="nil"/>
              <w:bottom w:val="single" w:sz="4" w:space="0" w:color="auto"/>
              <w:right w:val="single" w:sz="4" w:space="0" w:color="auto"/>
            </w:tcBorders>
          </w:tcPr>
          <w:p w:rsidR="00396FBA" w:rsidRPr="00911343" w:rsidRDefault="00396FBA" w:rsidP="005A56BD">
            <w:pPr>
              <w:jc w:val="center"/>
            </w:pPr>
          </w:p>
        </w:tc>
        <w:tc>
          <w:tcPr>
            <w:tcW w:w="858" w:type="pct"/>
            <w:tcBorders>
              <w:top w:val="single" w:sz="4" w:space="0" w:color="auto"/>
              <w:left w:val="single" w:sz="4" w:space="0" w:color="auto"/>
              <w:bottom w:val="single" w:sz="4" w:space="0" w:color="auto"/>
              <w:right w:val="single" w:sz="4" w:space="0" w:color="auto"/>
            </w:tcBorders>
          </w:tcPr>
          <w:p w:rsidR="00396FBA" w:rsidRPr="00911343" w:rsidRDefault="00396FBA" w:rsidP="005A56BD">
            <w:pPr>
              <w:jc w:val="center"/>
            </w:pPr>
          </w:p>
        </w:tc>
        <w:tc>
          <w:tcPr>
            <w:tcW w:w="858" w:type="pct"/>
            <w:tcBorders>
              <w:top w:val="single" w:sz="4" w:space="0" w:color="auto"/>
              <w:left w:val="single" w:sz="4" w:space="0" w:color="auto"/>
              <w:bottom w:val="single" w:sz="4" w:space="0" w:color="auto"/>
              <w:right w:val="single" w:sz="4" w:space="0" w:color="auto"/>
            </w:tcBorders>
          </w:tcPr>
          <w:p w:rsidR="00396FBA" w:rsidRPr="00911343" w:rsidRDefault="00396FBA" w:rsidP="005A56BD">
            <w:pPr>
              <w:jc w:val="center"/>
            </w:pPr>
          </w:p>
        </w:tc>
        <w:tc>
          <w:tcPr>
            <w:tcW w:w="729" w:type="pct"/>
            <w:tcBorders>
              <w:top w:val="single" w:sz="4" w:space="0" w:color="auto"/>
              <w:left w:val="single" w:sz="4" w:space="0" w:color="auto"/>
              <w:bottom w:val="single" w:sz="4" w:space="0" w:color="auto"/>
              <w:right w:val="single" w:sz="4" w:space="0" w:color="auto"/>
            </w:tcBorders>
          </w:tcPr>
          <w:p w:rsidR="00396FBA" w:rsidRPr="00911343" w:rsidRDefault="00396FBA" w:rsidP="005A56BD">
            <w:pPr>
              <w:jc w:val="center"/>
            </w:pPr>
          </w:p>
        </w:tc>
      </w:tr>
    </w:tbl>
    <w:p w:rsidR="00396FBA" w:rsidRPr="00911343" w:rsidRDefault="00396FBA" w:rsidP="005A56BD">
      <w:pPr>
        <w:ind w:firstLine="567"/>
        <w:jc w:val="both"/>
        <w:rPr>
          <w:color w:val="BFBFBF"/>
          <w:sz w:val="28"/>
          <w:szCs w:val="28"/>
        </w:rPr>
      </w:pPr>
    </w:p>
    <w:p w:rsidR="00396FBA" w:rsidRPr="00911343" w:rsidRDefault="00396FBA" w:rsidP="005A56BD">
      <w:pPr>
        <w:pStyle w:val="afe"/>
        <w:jc w:val="both"/>
        <w:rPr>
          <w:szCs w:val="28"/>
        </w:rPr>
      </w:pPr>
      <w:proofErr w:type="gramStart"/>
      <w:r>
        <w:rPr>
          <w:szCs w:val="28"/>
        </w:rPr>
        <w:t xml:space="preserve">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связанные с _____________ </w:t>
      </w:r>
      <w:r>
        <w:rPr>
          <w:i/>
          <w:sz w:val="24"/>
          <w:szCs w:val="24"/>
        </w:rPr>
        <w:t>(поставке товаров, выполнении работ, оказании услуг).</w:t>
      </w:r>
      <w:proofErr w:type="gramEnd"/>
    </w:p>
    <w:p w:rsidR="00396FBA" w:rsidRPr="00911343" w:rsidRDefault="00396FBA" w:rsidP="005A56BD">
      <w:pPr>
        <w:pStyle w:val="afe"/>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396FBA" w:rsidRPr="00911343" w:rsidRDefault="00396FBA" w:rsidP="005A56BD">
      <w:pPr>
        <w:pStyle w:val="afe"/>
        <w:jc w:val="both"/>
        <w:rPr>
          <w:i/>
          <w:szCs w:val="28"/>
        </w:rPr>
      </w:pPr>
    </w:p>
    <w:p w:rsidR="00396FBA" w:rsidRPr="00911343" w:rsidRDefault="00396FBA" w:rsidP="005A56BD">
      <w:pPr>
        <w:pStyle w:val="afe"/>
        <w:jc w:val="both"/>
        <w:rPr>
          <w:i/>
          <w:szCs w:val="28"/>
        </w:rPr>
      </w:pPr>
      <w:r>
        <w:rPr>
          <w:i/>
          <w:szCs w:val="28"/>
        </w:rPr>
        <w:t>приложение № 1 – Расчет стоимости _________ (работ, услуг, товаров и т.д.)  на ___ листах.</w:t>
      </w:r>
    </w:p>
    <w:p w:rsidR="00396FBA" w:rsidRPr="00911343" w:rsidRDefault="00396FBA" w:rsidP="005A56BD">
      <w:pPr>
        <w:pStyle w:val="afe"/>
        <w:jc w:val="both"/>
      </w:pPr>
    </w:p>
    <w:p w:rsidR="00396FBA" w:rsidRPr="00911343" w:rsidRDefault="00396FBA" w:rsidP="005A56BD">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396FBA" w:rsidRPr="00911343" w:rsidRDefault="00396FBA" w:rsidP="005A56BD">
      <w:pPr>
        <w:tabs>
          <w:tab w:val="left" w:pos="8640"/>
        </w:tabs>
        <w:jc w:val="center"/>
        <w:rPr>
          <w:i/>
        </w:rPr>
      </w:pPr>
      <w:r>
        <w:rPr>
          <w:i/>
        </w:rPr>
        <w:t>(наименование претендента)</w:t>
      </w:r>
    </w:p>
    <w:p w:rsidR="00396FBA" w:rsidRPr="00911343" w:rsidRDefault="00396FBA" w:rsidP="005A56BD">
      <w:pPr>
        <w:rPr>
          <w:sz w:val="28"/>
          <w:szCs w:val="28"/>
          <w:lang w:eastAsia="ru-RU"/>
        </w:rPr>
      </w:pPr>
      <w:r>
        <w:rPr>
          <w:sz w:val="28"/>
          <w:szCs w:val="28"/>
          <w:lang w:eastAsia="ru-RU"/>
        </w:rPr>
        <w:t>____________________________________________________________________</w:t>
      </w:r>
    </w:p>
    <w:p w:rsidR="00396FBA" w:rsidRPr="00911343" w:rsidRDefault="00396FBA" w:rsidP="005A56BD">
      <w:pPr>
        <w:rPr>
          <w:i/>
        </w:rPr>
      </w:pPr>
      <w:r>
        <w:rPr>
          <w:i/>
        </w:rPr>
        <w:t xml:space="preserve">       М.П.</w:t>
      </w:r>
      <w:r>
        <w:rPr>
          <w:i/>
        </w:rPr>
        <w:tab/>
      </w:r>
      <w:r>
        <w:rPr>
          <w:i/>
        </w:rPr>
        <w:tab/>
      </w:r>
      <w:r>
        <w:rPr>
          <w:i/>
        </w:rPr>
        <w:tab/>
        <w:t>(должность, подпись, ФИО)</w:t>
      </w:r>
    </w:p>
    <w:p w:rsidR="00396FBA" w:rsidRPr="00911343" w:rsidRDefault="00396FBA" w:rsidP="005A56BD">
      <w:pPr>
        <w:rPr>
          <w:sz w:val="28"/>
          <w:szCs w:val="28"/>
          <w:lang w:eastAsia="ru-RU"/>
        </w:rPr>
      </w:pPr>
      <w:r>
        <w:rPr>
          <w:sz w:val="28"/>
          <w:szCs w:val="28"/>
          <w:lang w:eastAsia="ru-RU"/>
        </w:rPr>
        <w:t>"____" _________ 201__ г.</w:t>
      </w:r>
    </w:p>
    <w:p w:rsidR="00396FBA" w:rsidRPr="00911343" w:rsidRDefault="00396FBA" w:rsidP="005A56BD">
      <w:pPr>
        <w:suppressAutoHyphens w:val="0"/>
        <w:rPr>
          <w:szCs w:val="28"/>
        </w:rPr>
      </w:pPr>
    </w:p>
    <w:p w:rsidR="006B6573" w:rsidRDefault="006B6573" w:rsidP="00EF18CF">
      <w:pPr>
        <w:pStyle w:val="afb"/>
        <w:ind w:firstLine="0"/>
        <w:jc w:val="left"/>
        <w:rPr>
          <w:rFonts w:eastAsia="Times New Roman"/>
          <w:sz w:val="24"/>
          <w:szCs w:val="28"/>
        </w:rPr>
      </w:pPr>
    </w:p>
    <w:p w:rsidR="00EF18CF" w:rsidRDefault="00EF18CF" w:rsidP="00EF18CF">
      <w:pPr>
        <w:pStyle w:val="afb"/>
        <w:ind w:firstLine="0"/>
        <w:jc w:val="left"/>
        <w:sectPr w:rsidR="00EF18CF" w:rsidSect="007C51E1">
          <w:pgSz w:w="11907" w:h="16840" w:code="9"/>
          <w:pgMar w:top="1134" w:right="851" w:bottom="1134" w:left="1418" w:header="794" w:footer="794" w:gutter="0"/>
          <w:cols w:space="720"/>
          <w:titlePg/>
          <w:docGrid w:linePitch="326"/>
        </w:sectPr>
      </w:pPr>
    </w:p>
    <w:p w:rsidR="00396FBA" w:rsidRDefault="00396FBA">
      <w:pPr>
        <w:pStyle w:val="afb"/>
        <w:ind w:firstLine="0"/>
        <w:jc w:val="right"/>
        <w:rPr>
          <w:szCs w:val="28"/>
        </w:rPr>
      </w:pPr>
    </w:p>
    <w:p w:rsidR="00396FBA" w:rsidRDefault="00AE5B01">
      <w:pPr>
        <w:pStyle w:val="afb"/>
        <w:ind w:firstLine="0"/>
        <w:jc w:val="right"/>
        <w:rPr>
          <w:szCs w:val="28"/>
        </w:rPr>
      </w:pPr>
      <w:r>
        <w:t>Приложение № 4</w:t>
      </w:r>
    </w:p>
    <w:p w:rsidR="00C10125" w:rsidRPr="008522E8" w:rsidRDefault="00C10125" w:rsidP="00C10125">
      <w:pPr>
        <w:pStyle w:val="afb"/>
        <w:ind w:firstLine="0"/>
        <w:jc w:val="right"/>
        <w:rPr>
          <w:rFonts w:eastAsia="Times New Roman"/>
          <w:sz w:val="32"/>
          <w:szCs w:val="28"/>
        </w:rPr>
      </w:pPr>
      <w:r>
        <w:rPr>
          <w:sz w:val="28"/>
        </w:rPr>
        <w:t>к документации о закупке</w:t>
      </w:r>
    </w:p>
    <w:p w:rsidR="00C10125" w:rsidRDefault="00C10125" w:rsidP="00C10125">
      <w:pPr>
        <w:pStyle w:val="afb"/>
        <w:ind w:firstLine="0"/>
        <w:jc w:val="left"/>
        <w:rPr>
          <w:rFonts w:eastAsia="Times New Roman"/>
          <w:sz w:val="28"/>
          <w:szCs w:val="28"/>
        </w:rPr>
      </w:pPr>
    </w:p>
    <w:p w:rsidR="00396FBA" w:rsidRPr="00911343" w:rsidRDefault="00396FBA" w:rsidP="00C10125">
      <w:pPr>
        <w:pStyle w:val="afb"/>
        <w:ind w:firstLine="0"/>
        <w:jc w:val="left"/>
        <w:rPr>
          <w:rFonts w:eastAsia="Times New Roman"/>
          <w:sz w:val="28"/>
          <w:szCs w:val="28"/>
        </w:rPr>
      </w:pPr>
    </w:p>
    <w:p w:rsidR="00396FBA" w:rsidRPr="00911343" w:rsidRDefault="00396FBA" w:rsidP="005A56BD">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в электронной форме № ___________, выполненных, оказанных, поставленных ____________________________________________.</w:t>
      </w:r>
    </w:p>
    <w:p w:rsidR="00396FBA" w:rsidRPr="00911343" w:rsidRDefault="00396FBA" w:rsidP="005A56BD">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396FBA" w:rsidRPr="00911343" w:rsidTr="005A56BD">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396FBA" w:rsidRPr="00911343" w:rsidRDefault="00396FBA" w:rsidP="005A56BD">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396FBA" w:rsidRPr="00911343" w:rsidRDefault="00396FBA" w:rsidP="005A56BD">
            <w:pPr>
              <w:jc w:val="center"/>
            </w:pPr>
            <w:r>
              <w:t>Дата и номер договора</w:t>
            </w:r>
            <w:r>
              <w:rPr>
                <w:rStyle w:val="af8"/>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396FBA" w:rsidRPr="00911343" w:rsidRDefault="00396FBA" w:rsidP="005A56BD">
            <w:pPr>
              <w:jc w:val="center"/>
            </w:pPr>
            <w:r>
              <w:t>Предмет договора (указываются только договоры по предмету Открытого конкурса, указанному в  подпункте 1.3. части 1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396FBA" w:rsidRPr="00911343" w:rsidRDefault="00396FBA" w:rsidP="005A56BD">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396FBA" w:rsidRPr="00911343" w:rsidRDefault="00396FBA" w:rsidP="005A56BD">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396FBA" w:rsidRPr="00911343" w:rsidRDefault="00396FBA" w:rsidP="005A56BD">
            <w:pPr>
              <w:jc w:val="center"/>
            </w:pPr>
            <w:r>
              <w:t xml:space="preserve"> Сумма стоимости оказанных услуг по договору, без учета НДС, руб.</w:t>
            </w:r>
          </w:p>
        </w:tc>
      </w:tr>
      <w:tr w:rsidR="00396FBA" w:rsidRPr="00911343" w:rsidTr="005A56BD">
        <w:trPr>
          <w:trHeight w:val="274"/>
        </w:trPr>
        <w:tc>
          <w:tcPr>
            <w:tcW w:w="0" w:type="auto"/>
            <w:tcBorders>
              <w:top w:val="single" w:sz="4" w:space="0" w:color="auto"/>
              <w:left w:val="single" w:sz="4" w:space="0" w:color="auto"/>
              <w:bottom w:val="single" w:sz="4" w:space="0" w:color="auto"/>
              <w:right w:val="single" w:sz="4" w:space="0" w:color="auto"/>
            </w:tcBorders>
          </w:tcPr>
          <w:p w:rsidR="00396FBA" w:rsidRPr="00911343" w:rsidRDefault="00396FBA" w:rsidP="005A56BD">
            <w:r>
              <w:t>1.</w:t>
            </w:r>
          </w:p>
        </w:tc>
        <w:tc>
          <w:tcPr>
            <w:tcW w:w="0" w:type="auto"/>
            <w:tcBorders>
              <w:top w:val="single" w:sz="4" w:space="0" w:color="auto"/>
              <w:left w:val="single" w:sz="4" w:space="0" w:color="auto"/>
              <w:bottom w:val="single" w:sz="4" w:space="0" w:color="auto"/>
              <w:right w:val="single" w:sz="4" w:space="0" w:color="auto"/>
            </w:tcBorders>
            <w:vAlign w:val="center"/>
          </w:tcPr>
          <w:p w:rsidR="00396FBA" w:rsidRPr="00911343" w:rsidRDefault="00396FBA" w:rsidP="005A56BD">
            <w:pPr>
              <w:jc w:val="center"/>
            </w:pPr>
          </w:p>
        </w:tc>
        <w:tc>
          <w:tcPr>
            <w:tcW w:w="2665" w:type="dxa"/>
            <w:tcBorders>
              <w:top w:val="single" w:sz="4" w:space="0" w:color="auto"/>
              <w:left w:val="single" w:sz="4" w:space="0" w:color="auto"/>
              <w:bottom w:val="single" w:sz="4" w:space="0" w:color="auto"/>
              <w:right w:val="single" w:sz="4" w:space="0" w:color="auto"/>
            </w:tcBorders>
          </w:tcPr>
          <w:p w:rsidR="00396FBA" w:rsidRPr="00911343" w:rsidRDefault="00396FBA" w:rsidP="005A56BD"/>
        </w:tc>
        <w:tc>
          <w:tcPr>
            <w:tcW w:w="1735" w:type="dxa"/>
            <w:tcBorders>
              <w:top w:val="single" w:sz="4" w:space="0" w:color="auto"/>
              <w:left w:val="single" w:sz="4" w:space="0" w:color="auto"/>
              <w:bottom w:val="single" w:sz="4" w:space="0" w:color="auto"/>
              <w:right w:val="single" w:sz="4" w:space="0" w:color="auto"/>
            </w:tcBorders>
          </w:tcPr>
          <w:p w:rsidR="00396FBA" w:rsidRPr="00911343" w:rsidRDefault="00396FBA" w:rsidP="005A56BD"/>
        </w:tc>
        <w:tc>
          <w:tcPr>
            <w:tcW w:w="0" w:type="auto"/>
            <w:tcBorders>
              <w:top w:val="single" w:sz="4" w:space="0" w:color="auto"/>
              <w:left w:val="single" w:sz="4" w:space="0" w:color="auto"/>
              <w:bottom w:val="single" w:sz="4" w:space="0" w:color="auto"/>
              <w:right w:val="single" w:sz="4" w:space="0" w:color="auto"/>
            </w:tcBorders>
          </w:tcPr>
          <w:p w:rsidR="00396FBA" w:rsidRPr="00911343" w:rsidRDefault="00396FBA" w:rsidP="005A56BD"/>
        </w:tc>
        <w:tc>
          <w:tcPr>
            <w:tcW w:w="0" w:type="auto"/>
            <w:tcBorders>
              <w:top w:val="single" w:sz="4" w:space="0" w:color="auto"/>
              <w:left w:val="single" w:sz="4" w:space="0" w:color="auto"/>
              <w:bottom w:val="single" w:sz="4" w:space="0" w:color="auto"/>
              <w:right w:val="single" w:sz="4" w:space="0" w:color="auto"/>
            </w:tcBorders>
          </w:tcPr>
          <w:p w:rsidR="00396FBA" w:rsidRPr="00911343" w:rsidRDefault="00396FBA" w:rsidP="005A56BD"/>
        </w:tc>
      </w:tr>
      <w:tr w:rsidR="00396FBA" w:rsidRPr="00911343" w:rsidTr="005A56BD">
        <w:trPr>
          <w:trHeight w:val="262"/>
        </w:trPr>
        <w:tc>
          <w:tcPr>
            <w:tcW w:w="0" w:type="auto"/>
            <w:tcBorders>
              <w:top w:val="single" w:sz="4" w:space="0" w:color="auto"/>
              <w:left w:val="single" w:sz="4" w:space="0" w:color="auto"/>
              <w:bottom w:val="single" w:sz="4" w:space="0" w:color="auto"/>
              <w:right w:val="single" w:sz="4" w:space="0" w:color="auto"/>
            </w:tcBorders>
          </w:tcPr>
          <w:p w:rsidR="00396FBA" w:rsidRPr="00911343" w:rsidRDefault="00396FBA" w:rsidP="005A56BD">
            <w:r>
              <w:t>2.</w:t>
            </w:r>
          </w:p>
        </w:tc>
        <w:tc>
          <w:tcPr>
            <w:tcW w:w="0" w:type="auto"/>
            <w:tcBorders>
              <w:top w:val="single" w:sz="4" w:space="0" w:color="auto"/>
              <w:left w:val="single" w:sz="4" w:space="0" w:color="auto"/>
              <w:bottom w:val="single" w:sz="4" w:space="0" w:color="auto"/>
              <w:right w:val="single" w:sz="4" w:space="0" w:color="auto"/>
            </w:tcBorders>
            <w:vAlign w:val="center"/>
          </w:tcPr>
          <w:p w:rsidR="00396FBA" w:rsidRPr="00911343" w:rsidRDefault="00396FBA" w:rsidP="005A56BD">
            <w:pPr>
              <w:jc w:val="center"/>
            </w:pPr>
          </w:p>
        </w:tc>
        <w:tc>
          <w:tcPr>
            <w:tcW w:w="2665" w:type="dxa"/>
            <w:tcBorders>
              <w:top w:val="single" w:sz="4" w:space="0" w:color="auto"/>
              <w:left w:val="single" w:sz="4" w:space="0" w:color="auto"/>
              <w:bottom w:val="single" w:sz="4" w:space="0" w:color="auto"/>
              <w:right w:val="single" w:sz="4" w:space="0" w:color="auto"/>
            </w:tcBorders>
          </w:tcPr>
          <w:p w:rsidR="00396FBA" w:rsidRPr="00911343" w:rsidRDefault="00396FBA" w:rsidP="005A56BD"/>
        </w:tc>
        <w:tc>
          <w:tcPr>
            <w:tcW w:w="1735" w:type="dxa"/>
            <w:tcBorders>
              <w:top w:val="single" w:sz="4" w:space="0" w:color="auto"/>
              <w:left w:val="single" w:sz="4" w:space="0" w:color="auto"/>
              <w:bottom w:val="single" w:sz="4" w:space="0" w:color="auto"/>
              <w:right w:val="single" w:sz="4" w:space="0" w:color="auto"/>
            </w:tcBorders>
          </w:tcPr>
          <w:p w:rsidR="00396FBA" w:rsidRPr="00911343" w:rsidRDefault="00396FBA" w:rsidP="005A56BD"/>
        </w:tc>
        <w:tc>
          <w:tcPr>
            <w:tcW w:w="0" w:type="auto"/>
            <w:tcBorders>
              <w:top w:val="single" w:sz="4" w:space="0" w:color="auto"/>
              <w:left w:val="single" w:sz="4" w:space="0" w:color="auto"/>
              <w:bottom w:val="single" w:sz="4" w:space="0" w:color="auto"/>
              <w:right w:val="single" w:sz="4" w:space="0" w:color="auto"/>
            </w:tcBorders>
          </w:tcPr>
          <w:p w:rsidR="00396FBA" w:rsidRPr="00911343" w:rsidRDefault="00396FBA" w:rsidP="005A56BD"/>
        </w:tc>
        <w:tc>
          <w:tcPr>
            <w:tcW w:w="0" w:type="auto"/>
            <w:tcBorders>
              <w:top w:val="single" w:sz="4" w:space="0" w:color="auto"/>
              <w:left w:val="single" w:sz="4" w:space="0" w:color="auto"/>
              <w:bottom w:val="single" w:sz="4" w:space="0" w:color="auto"/>
              <w:right w:val="single" w:sz="4" w:space="0" w:color="auto"/>
            </w:tcBorders>
          </w:tcPr>
          <w:p w:rsidR="00396FBA" w:rsidRPr="00911343" w:rsidRDefault="00396FBA" w:rsidP="005A56BD"/>
        </w:tc>
      </w:tr>
      <w:tr w:rsidR="00396FBA" w:rsidRPr="00911343" w:rsidTr="005A56BD">
        <w:trPr>
          <w:trHeight w:val="207"/>
        </w:trPr>
        <w:tc>
          <w:tcPr>
            <w:tcW w:w="0" w:type="auto"/>
            <w:tcBorders>
              <w:top w:val="single" w:sz="4" w:space="0" w:color="auto"/>
              <w:left w:val="single" w:sz="4" w:space="0" w:color="auto"/>
              <w:bottom w:val="single" w:sz="4" w:space="0" w:color="auto"/>
              <w:right w:val="single" w:sz="4" w:space="0" w:color="auto"/>
            </w:tcBorders>
          </w:tcPr>
          <w:p w:rsidR="00396FBA" w:rsidRPr="00911343" w:rsidRDefault="00396FBA" w:rsidP="005A56BD"/>
        </w:tc>
        <w:tc>
          <w:tcPr>
            <w:tcW w:w="0" w:type="auto"/>
            <w:gridSpan w:val="3"/>
            <w:tcBorders>
              <w:top w:val="single" w:sz="4" w:space="0" w:color="auto"/>
              <w:left w:val="single" w:sz="4" w:space="0" w:color="auto"/>
              <w:bottom w:val="single" w:sz="4" w:space="0" w:color="auto"/>
              <w:right w:val="single" w:sz="4" w:space="0" w:color="auto"/>
            </w:tcBorders>
            <w:vAlign w:val="center"/>
          </w:tcPr>
          <w:p w:rsidR="00396FBA" w:rsidRPr="00911343" w:rsidRDefault="00396FBA" w:rsidP="005A56BD">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396FBA" w:rsidRPr="00911343" w:rsidRDefault="00396FBA" w:rsidP="005A56BD"/>
        </w:tc>
        <w:tc>
          <w:tcPr>
            <w:tcW w:w="0" w:type="auto"/>
            <w:tcBorders>
              <w:top w:val="single" w:sz="4" w:space="0" w:color="auto"/>
              <w:left w:val="single" w:sz="4" w:space="0" w:color="auto"/>
              <w:bottom w:val="single" w:sz="4" w:space="0" w:color="auto"/>
              <w:right w:val="single" w:sz="4" w:space="0" w:color="auto"/>
            </w:tcBorders>
          </w:tcPr>
          <w:p w:rsidR="00396FBA" w:rsidRPr="00911343" w:rsidRDefault="00396FBA" w:rsidP="005A56BD"/>
        </w:tc>
      </w:tr>
    </w:tbl>
    <w:p w:rsidR="00396FBA" w:rsidRPr="00911343" w:rsidRDefault="00396FBA" w:rsidP="005A56BD">
      <w:pPr>
        <w:jc w:val="center"/>
      </w:pPr>
    </w:p>
    <w:p w:rsidR="00396FBA" w:rsidRPr="00911343" w:rsidRDefault="00396FBA" w:rsidP="005A56BD">
      <w:r>
        <w:t>Приложение: 1. копия договора на ____ листах.</w:t>
      </w:r>
    </w:p>
    <w:p w:rsidR="00396FBA" w:rsidRPr="00911343" w:rsidRDefault="00396FBA" w:rsidP="005A56BD">
      <w:r>
        <w:tab/>
      </w:r>
      <w:r>
        <w:tab/>
      </w:r>
      <w:r>
        <w:tab/>
        <w:t xml:space="preserve">    2. копия акта на </w:t>
      </w:r>
      <w:r>
        <w:tab/>
        <w:t>____ листах.</w:t>
      </w:r>
    </w:p>
    <w:p w:rsidR="00396FBA" w:rsidRPr="00911343" w:rsidRDefault="00396FBA" w:rsidP="005A56BD">
      <w:pPr>
        <w:jc w:val="center"/>
        <w:rPr>
          <w:b/>
          <w:szCs w:val="28"/>
        </w:rPr>
      </w:pPr>
    </w:p>
    <w:p w:rsidR="00396FBA" w:rsidRPr="00911343" w:rsidRDefault="00396FBA" w:rsidP="005A56BD"/>
    <w:p w:rsidR="00396FBA" w:rsidRPr="00911343" w:rsidRDefault="00396FBA" w:rsidP="005A56BD"/>
    <w:p w:rsidR="00396FBA" w:rsidRPr="00911343" w:rsidRDefault="00396FBA" w:rsidP="005A56BD">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396FBA" w:rsidRPr="00911343" w:rsidRDefault="00396FBA" w:rsidP="005A56BD">
      <w:pPr>
        <w:tabs>
          <w:tab w:val="left" w:pos="8640"/>
        </w:tabs>
        <w:jc w:val="center"/>
        <w:rPr>
          <w:i/>
        </w:rPr>
      </w:pPr>
      <w:r>
        <w:rPr>
          <w:i/>
        </w:rPr>
        <w:t>(наименование претендента)</w:t>
      </w:r>
    </w:p>
    <w:p w:rsidR="00396FBA" w:rsidRPr="00911343" w:rsidRDefault="00396FBA" w:rsidP="005A56BD">
      <w:pPr>
        <w:rPr>
          <w:sz w:val="28"/>
          <w:szCs w:val="28"/>
          <w:lang w:eastAsia="ru-RU"/>
        </w:rPr>
      </w:pPr>
      <w:r>
        <w:rPr>
          <w:sz w:val="28"/>
          <w:szCs w:val="28"/>
          <w:lang w:eastAsia="ru-RU"/>
        </w:rPr>
        <w:t>__________________________________________________________________</w:t>
      </w:r>
    </w:p>
    <w:p w:rsidR="00396FBA" w:rsidRPr="00911343" w:rsidRDefault="00396FBA" w:rsidP="005A56BD">
      <w:pPr>
        <w:rPr>
          <w:i/>
        </w:rPr>
      </w:pPr>
      <w:r>
        <w:rPr>
          <w:i/>
        </w:rPr>
        <w:t xml:space="preserve">       М.П.</w:t>
      </w:r>
      <w:r>
        <w:rPr>
          <w:i/>
        </w:rPr>
        <w:tab/>
      </w:r>
      <w:r>
        <w:rPr>
          <w:i/>
        </w:rPr>
        <w:tab/>
      </w:r>
      <w:r>
        <w:rPr>
          <w:i/>
        </w:rPr>
        <w:tab/>
        <w:t>(должность, подпись, ФИО)</w:t>
      </w:r>
    </w:p>
    <w:p w:rsidR="00396FBA" w:rsidRPr="00911343" w:rsidRDefault="00396FBA" w:rsidP="005A56BD">
      <w:pPr>
        <w:rPr>
          <w:sz w:val="28"/>
          <w:szCs w:val="28"/>
          <w:lang w:eastAsia="ru-RU"/>
        </w:rPr>
      </w:pPr>
      <w:r>
        <w:rPr>
          <w:sz w:val="28"/>
          <w:szCs w:val="28"/>
          <w:lang w:eastAsia="ru-RU"/>
        </w:rPr>
        <w:t>"____" _________ 201__ г.</w:t>
      </w:r>
    </w:p>
    <w:p w:rsidR="00396FBA" w:rsidRPr="00911343" w:rsidRDefault="00396FBA" w:rsidP="005A56BD"/>
    <w:p w:rsidR="00396FBA" w:rsidRPr="00911343" w:rsidRDefault="00396FBA" w:rsidP="005A56BD">
      <w:pPr>
        <w:pStyle w:val="afb"/>
        <w:ind w:firstLine="0"/>
        <w:jc w:val="left"/>
        <w:rPr>
          <w:rFonts w:eastAsia="Times New Roman"/>
          <w:sz w:val="24"/>
          <w:szCs w:val="28"/>
        </w:rPr>
      </w:pPr>
    </w:p>
    <w:p w:rsidR="00396FBA" w:rsidRPr="00911343" w:rsidRDefault="00396FBA" w:rsidP="005A56BD">
      <w:pPr>
        <w:pStyle w:val="afb"/>
        <w:ind w:firstLine="0"/>
        <w:jc w:val="left"/>
        <w:rPr>
          <w:rFonts w:eastAsia="Times New Roman"/>
          <w:sz w:val="24"/>
          <w:szCs w:val="28"/>
        </w:rPr>
      </w:pPr>
    </w:p>
    <w:p w:rsidR="00396FBA" w:rsidRPr="009048E3" w:rsidRDefault="00396FBA" w:rsidP="005A56BD">
      <w:pPr>
        <w:tabs>
          <w:tab w:val="left" w:pos="9639"/>
        </w:tabs>
        <w:jc w:val="center"/>
        <w:outlineLvl w:val="1"/>
        <w:rPr>
          <w:sz w:val="28"/>
          <w:szCs w:val="28"/>
          <w:lang w:eastAsia="ru-RU"/>
        </w:rPr>
      </w:pPr>
    </w:p>
    <w:p w:rsidR="00396FBA" w:rsidRDefault="00396FBA">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pPr>
    </w:p>
    <w:p w:rsidR="006B6573" w:rsidRDefault="006B6573" w:rsidP="00B559B9">
      <w:pPr>
        <w:pStyle w:val="afb"/>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396FBA" w:rsidRDefault="00AE5B01">
      <w:pPr>
        <w:pStyle w:val="afb"/>
        <w:ind w:firstLine="0"/>
        <w:jc w:val="right"/>
        <w:rPr>
          <w:rFonts w:cs="Arial"/>
          <w:b/>
          <w:bCs/>
          <w:i/>
          <w:iCs/>
          <w:szCs w:val="28"/>
        </w:rPr>
      </w:pPr>
      <w:r>
        <w:rPr>
          <w:sz w:val="28"/>
          <w:szCs w:val="28"/>
        </w:rPr>
        <w:lastRenderedPageBreak/>
        <w:t>Приложение №</w:t>
      </w:r>
      <w:r>
        <w:t xml:space="preserve"> 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396FBA" w:rsidRDefault="00396FBA" w:rsidP="005A56BD">
      <w:pPr>
        <w:ind w:firstLine="851"/>
        <w:jc w:val="center"/>
        <w:rPr>
          <w:b/>
          <w:bCs/>
        </w:rPr>
      </w:pPr>
    </w:p>
    <w:p w:rsidR="00396FBA" w:rsidRPr="00F42D57" w:rsidRDefault="00396FBA" w:rsidP="005A56BD">
      <w:pPr>
        <w:ind w:firstLine="851"/>
        <w:jc w:val="center"/>
        <w:rPr>
          <w:b/>
          <w:bCs/>
        </w:rPr>
      </w:pPr>
      <w:r>
        <w:rPr>
          <w:b/>
          <w:bCs/>
        </w:rPr>
        <w:t>Договор  №______________</w:t>
      </w:r>
    </w:p>
    <w:p w:rsidR="00396FBA" w:rsidRPr="00F42D57" w:rsidRDefault="00396FBA" w:rsidP="005A56BD">
      <w:pPr>
        <w:ind w:firstLine="851"/>
        <w:jc w:val="center"/>
      </w:pPr>
      <w:r>
        <w:rPr>
          <w:b/>
          <w:bCs/>
        </w:rPr>
        <w:t>на выполнение работ</w:t>
      </w:r>
    </w:p>
    <w:p w:rsidR="00396FBA" w:rsidRPr="00F42D57" w:rsidRDefault="00396FBA" w:rsidP="005A56BD">
      <w:pPr>
        <w:jc w:val="both"/>
      </w:pPr>
      <w:r>
        <w:t>г. Новосибирск                                                                                                 «__»_______ 202__ г.</w:t>
      </w:r>
    </w:p>
    <w:p w:rsidR="00396FBA" w:rsidRPr="00F42D57" w:rsidRDefault="00396FBA" w:rsidP="005A56BD">
      <w:pPr>
        <w:ind w:firstLine="851"/>
        <w:jc w:val="both"/>
      </w:pPr>
    </w:p>
    <w:p w:rsidR="00396FBA" w:rsidRPr="00F42D57" w:rsidRDefault="00396FBA" w:rsidP="005A56BD">
      <w:pPr>
        <w:ind w:firstLine="851"/>
      </w:pPr>
      <w:r>
        <w:t xml:space="preserve">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__________________________,  действующего  на  основании                                                                                              </w:t>
      </w:r>
      <w:r>
        <w:rPr>
          <w:i/>
          <w:iCs/>
        </w:rPr>
        <w:t xml:space="preserve">                         </w:t>
      </w:r>
      <w:r>
        <w:rPr>
          <w:i/>
          <w:iCs/>
          <w:vertAlign w:val="superscript"/>
        </w:rPr>
        <w:t>(должность, Ф.И.О. – полностью)</w:t>
      </w:r>
    </w:p>
    <w:p w:rsidR="00396FBA" w:rsidRPr="00F42D57" w:rsidRDefault="00396FBA" w:rsidP="005A56BD">
      <w:pPr>
        <w:jc w:val="both"/>
      </w:pPr>
      <w:r>
        <w:t>______________________________________</w:t>
      </w:r>
      <w:r>
        <w:rPr>
          <w:i/>
          <w:iCs/>
          <w:vertAlign w:val="superscript"/>
        </w:rPr>
        <w:t xml:space="preserve">(указывается документ, уполномочивающий лицо на заключение настоящего  Договора, например: устава, доверенности </w:t>
      </w:r>
      <w:proofErr w:type="gramStart"/>
      <w:r>
        <w:rPr>
          <w:i/>
          <w:iCs/>
          <w:vertAlign w:val="superscript"/>
        </w:rPr>
        <w:t>от</w:t>
      </w:r>
      <w:proofErr w:type="gramEnd"/>
      <w:r>
        <w:rPr>
          <w:i/>
          <w:iCs/>
          <w:vertAlign w:val="superscript"/>
        </w:rPr>
        <w:t xml:space="preserve"> __________  № ____)</w:t>
      </w:r>
    </w:p>
    <w:p w:rsidR="00396FBA" w:rsidRPr="00F42D57" w:rsidRDefault="00396FBA" w:rsidP="005A56BD">
      <w:pPr>
        <w:jc w:val="both"/>
      </w:pPr>
      <w:r>
        <w:t>с одной стороны, и _________________________________________________</w:t>
      </w: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396FBA" w:rsidRPr="00F42D57" w:rsidRDefault="00396FBA" w:rsidP="005A56BD">
      <w:pPr>
        <w:jc w:val="both"/>
      </w:pPr>
      <w:r>
        <w:t xml:space="preserve">именуемое в дальнейшем «Подрядчик», в лице __________________________________, </w:t>
      </w:r>
    </w:p>
    <w:p w:rsidR="00396FBA" w:rsidRPr="00F42D57" w:rsidRDefault="00396FBA" w:rsidP="005A56BD">
      <w:pPr>
        <w:ind w:firstLine="851"/>
        <w:jc w:val="both"/>
      </w:pPr>
      <w:r>
        <w:rPr>
          <w:i/>
          <w:vertAlign w:val="superscript"/>
        </w:rPr>
        <w:t xml:space="preserve">                                                                                                                        (должность, Ф.И.О. - полностью)</w:t>
      </w:r>
    </w:p>
    <w:p w:rsidR="00396FBA" w:rsidRPr="00F42D57" w:rsidRDefault="00396FBA" w:rsidP="005A56BD">
      <w:pPr>
        <w:jc w:val="both"/>
      </w:pPr>
      <w:r>
        <w:t>действующего на основании______________________________________</w:t>
      </w:r>
      <w:r>
        <w:rPr>
          <w:i/>
          <w:vertAlign w:val="superscript"/>
        </w:rPr>
        <w:t xml:space="preserve">  (указывается документ,  уполномочивающий  лицо на заключение настоящего  Договора, например: устава/ доверенности от «__»_______№ </w:t>
      </w:r>
      <w:proofErr w:type="spellStart"/>
      <w:r>
        <w:rPr>
          <w:i/>
          <w:vertAlign w:val="superscript"/>
        </w:rPr>
        <w:t>__и</w:t>
      </w:r>
      <w:proofErr w:type="spellEnd"/>
      <w:r>
        <w:rPr>
          <w:i/>
          <w:vertAlign w:val="superscript"/>
        </w:rPr>
        <w:t xml:space="preserve"> т.д.</w:t>
      </w:r>
      <w:proofErr w:type="gramStart"/>
      <w:r>
        <w:rPr>
          <w:i/>
          <w:vertAlign w:val="superscript"/>
        </w:rPr>
        <w:t xml:space="preserve"> )</w:t>
      </w:r>
      <w:proofErr w:type="gramEnd"/>
    </w:p>
    <w:p w:rsidR="00396FBA" w:rsidRPr="00F42D57" w:rsidRDefault="00396FBA" w:rsidP="005A56BD">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396FBA" w:rsidRPr="00F42D57" w:rsidRDefault="00396FBA" w:rsidP="005A56BD">
      <w:pPr>
        <w:ind w:firstLine="851"/>
        <w:jc w:val="both"/>
      </w:pPr>
    </w:p>
    <w:p w:rsidR="00396FBA" w:rsidRPr="00F42D57" w:rsidRDefault="00396FBA" w:rsidP="005A56BD">
      <w:pPr>
        <w:ind w:firstLine="851"/>
        <w:jc w:val="center"/>
        <w:rPr>
          <w:b/>
        </w:rPr>
      </w:pPr>
      <w:r>
        <w:rPr>
          <w:b/>
        </w:rPr>
        <w:t>1. Предмет Договора</w:t>
      </w:r>
    </w:p>
    <w:p w:rsidR="00396FBA" w:rsidRPr="00AD792B" w:rsidRDefault="00396FBA" w:rsidP="00AE5B01">
      <w:pPr>
        <w:numPr>
          <w:ilvl w:val="1"/>
          <w:numId w:val="29"/>
        </w:numPr>
        <w:tabs>
          <w:tab w:val="clear" w:pos="1174"/>
          <w:tab w:val="num" w:pos="0"/>
          <w:tab w:val="num" w:pos="360"/>
        </w:tabs>
        <w:suppressAutoHyphens w:val="0"/>
        <w:ind w:left="0" w:firstLine="851"/>
        <w:jc w:val="both"/>
      </w:pPr>
      <w:r>
        <w:t xml:space="preserve">Подрядчик обязуется в установленный Договором срок по заданию Заказчика выполнить работы </w:t>
      </w:r>
      <w:r>
        <w:rPr>
          <w:lang w:eastAsia="ru-RU"/>
        </w:rPr>
        <w:t xml:space="preserve">по капитальному ремонту (далее - Работы) объектов: "Одноэтажное здание бытовых помещений" (инв. № 010001101, </w:t>
      </w:r>
      <w:proofErr w:type="spellStart"/>
      <w:r>
        <w:rPr>
          <w:lang w:eastAsia="ru-RU"/>
        </w:rPr>
        <w:t>кад</w:t>
      </w:r>
      <w:proofErr w:type="spellEnd"/>
      <w:r>
        <w:rPr>
          <w:lang w:eastAsia="ru-RU"/>
        </w:rPr>
        <w:t xml:space="preserve">. № 22:63:040403:147), "Здание конторы грузового двора одноэтажного" (инв. №010001104, </w:t>
      </w:r>
      <w:proofErr w:type="spellStart"/>
      <w:r>
        <w:rPr>
          <w:lang w:eastAsia="ru-RU"/>
        </w:rPr>
        <w:t>кад</w:t>
      </w:r>
      <w:proofErr w:type="spellEnd"/>
      <w:r>
        <w:rPr>
          <w:lang w:eastAsia="ru-RU"/>
        </w:rPr>
        <w:t xml:space="preserve">. № 22:63:040403:143), "Здание товарной конторы одноэтажное" (инв. № 010001099, </w:t>
      </w:r>
      <w:proofErr w:type="spellStart"/>
      <w:r>
        <w:rPr>
          <w:lang w:eastAsia="ru-RU"/>
        </w:rPr>
        <w:t>кад</w:t>
      </w:r>
      <w:proofErr w:type="spellEnd"/>
      <w:r>
        <w:rPr>
          <w:lang w:eastAsia="ru-RU"/>
        </w:rPr>
        <w:t>. № 22:63:040421:124) (далее - Объекты)</w:t>
      </w:r>
      <w:r>
        <w:t xml:space="preserve">, и передать Результат Работ Заказчику, а Заказчик обязуется принять и оплатить Результат Работ. </w:t>
      </w:r>
    </w:p>
    <w:p w:rsidR="00396FBA" w:rsidRPr="00F42D57" w:rsidRDefault="00396FBA" w:rsidP="005A56BD">
      <w:pPr>
        <w:pStyle w:val="afb"/>
        <w:ind w:firstLine="0"/>
        <w:outlineLvl w:val="0"/>
        <w:rPr>
          <w:sz w:val="24"/>
        </w:rPr>
      </w:pPr>
      <w:r>
        <w:rPr>
          <w:sz w:val="24"/>
        </w:rPr>
        <w:tab/>
      </w:r>
      <w:r>
        <w:rPr>
          <w:sz w:val="24"/>
        </w:rPr>
        <w:tab/>
        <w:t xml:space="preserve">1.2. Объекты, указанные в п.1.1 настоящего Договора расположены по адресу: Российская Федерация,  </w:t>
      </w:r>
      <w:proofErr w:type="gramStart"/>
      <w:r>
        <w:rPr>
          <w:sz w:val="24"/>
          <w:lang w:eastAsia="ru-RU"/>
        </w:rPr>
        <w:t>г</w:t>
      </w:r>
      <w:proofErr w:type="gramEnd"/>
      <w:r>
        <w:rPr>
          <w:sz w:val="24"/>
          <w:lang w:eastAsia="ru-RU"/>
        </w:rPr>
        <w:t>. Барнаул, ул. Привокзальная, 87Б</w:t>
      </w:r>
      <w:r>
        <w:rPr>
          <w:sz w:val="24"/>
        </w:rPr>
        <w:t>. Контейнерный терминал Барнаул.</w:t>
      </w:r>
    </w:p>
    <w:p w:rsidR="00396FBA" w:rsidRPr="00F42D57" w:rsidRDefault="00396FBA" w:rsidP="005A56BD">
      <w:pPr>
        <w:pStyle w:val="afe"/>
        <w:ind w:firstLine="851"/>
        <w:jc w:val="both"/>
        <w:rPr>
          <w:sz w:val="24"/>
          <w:szCs w:val="24"/>
        </w:rPr>
      </w:pPr>
      <w:r>
        <w:rPr>
          <w:sz w:val="24"/>
          <w:szCs w:val="24"/>
        </w:rPr>
        <w:t xml:space="preserve">1.3. Работы, предусмотренные в пункте 1.1. настоящего Договора, выполняются Подрядчиком в соответствии со </w:t>
      </w:r>
      <w:proofErr w:type="spellStart"/>
      <w:r>
        <w:rPr>
          <w:sz w:val="24"/>
          <w:szCs w:val="24"/>
        </w:rPr>
        <w:t>СНиП</w:t>
      </w:r>
      <w:proofErr w:type="spellEnd"/>
      <w:r>
        <w:rPr>
          <w:sz w:val="24"/>
          <w:szCs w:val="24"/>
        </w:rPr>
        <w:t>, ГОСТ, техническими регламентами, Градостроительным кодексом РФ, а также в соответствии с Техническим заданием (Приложение №1 к настоящему Договору), Сметным расчетом (Приложение №2 к настоящему Договору), Проектом производства работ.</w:t>
      </w:r>
    </w:p>
    <w:p w:rsidR="00396FBA" w:rsidRPr="00F42D57" w:rsidRDefault="00396FBA" w:rsidP="005A56BD">
      <w:pPr>
        <w:pStyle w:val="afe"/>
        <w:ind w:firstLine="851"/>
        <w:jc w:val="both"/>
        <w:rPr>
          <w:sz w:val="24"/>
          <w:szCs w:val="24"/>
        </w:rPr>
      </w:pPr>
      <w:r>
        <w:rPr>
          <w:sz w:val="24"/>
          <w:szCs w:val="24"/>
        </w:rPr>
        <w:t xml:space="preserve">1.4.Результатом Работ по настоящему Договору являются отремонтированные Объекты, готовые к эксплуатации, в соответствии с требованиями настоящего Договора. </w:t>
      </w:r>
    </w:p>
    <w:p w:rsidR="00396FBA" w:rsidRPr="00F42D57" w:rsidRDefault="00396FBA" w:rsidP="005A56BD">
      <w:pPr>
        <w:pStyle w:val="afe"/>
        <w:ind w:firstLine="851"/>
        <w:jc w:val="both"/>
        <w:rPr>
          <w:sz w:val="24"/>
          <w:szCs w:val="24"/>
        </w:rPr>
      </w:pPr>
    </w:p>
    <w:p w:rsidR="00396FBA" w:rsidRPr="00F42D57" w:rsidRDefault="00396FBA" w:rsidP="005A56BD">
      <w:pPr>
        <w:ind w:firstLine="851"/>
        <w:jc w:val="center"/>
        <w:rPr>
          <w:b/>
        </w:rPr>
      </w:pPr>
      <w:r>
        <w:rPr>
          <w:b/>
        </w:rPr>
        <w:t>2. Определения и толкования</w:t>
      </w:r>
    </w:p>
    <w:p w:rsidR="00396FBA" w:rsidRPr="00F42D57" w:rsidRDefault="00396FBA" w:rsidP="005A56BD">
      <w:pPr>
        <w:ind w:firstLine="851"/>
        <w:jc w:val="both"/>
      </w:pPr>
      <w:r>
        <w:t>2.1. Настоящий Договор состоит из Статей. Статьи состоят из Пунктов. Приложения состоят из Разделов. Дополнительные соглашения состоят из Разделов. 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396FBA" w:rsidRPr="00F42D57" w:rsidRDefault="00396FBA" w:rsidP="005A56BD">
      <w:pPr>
        <w:pStyle w:val="afe"/>
        <w:ind w:firstLine="851"/>
        <w:jc w:val="both"/>
        <w:rPr>
          <w:i/>
          <w:sz w:val="24"/>
          <w:szCs w:val="24"/>
        </w:rPr>
      </w:pPr>
      <w:r>
        <w:rPr>
          <w:sz w:val="24"/>
          <w:szCs w:val="24"/>
        </w:rPr>
        <w:lastRenderedPageBreak/>
        <w:t xml:space="preserve">2.2. Следующие слова и словосочетания будут иметь в Договоре нижеуказанное значение: </w:t>
      </w:r>
    </w:p>
    <w:p w:rsidR="00396FBA" w:rsidRPr="00F42D57" w:rsidRDefault="00396FBA" w:rsidP="005A56BD">
      <w:pPr>
        <w:tabs>
          <w:tab w:val="left" w:pos="540"/>
        </w:tabs>
        <w:ind w:firstLine="540"/>
        <w:jc w:val="both"/>
        <w:rPr>
          <w:snapToGrid w:val="0"/>
        </w:rPr>
      </w:pPr>
      <w:proofErr w:type="gramStart"/>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roofErr w:type="gramEnd"/>
    </w:p>
    <w:p w:rsidR="00396FBA" w:rsidRPr="00F42D57" w:rsidRDefault="00396FBA" w:rsidP="005A56BD">
      <w:pPr>
        <w:tabs>
          <w:tab w:val="left" w:pos="540"/>
        </w:tabs>
        <w:ind w:firstLine="540"/>
        <w:jc w:val="both"/>
        <w:rPr>
          <w:b/>
        </w:rPr>
      </w:pPr>
      <w:r>
        <w:rPr>
          <w:b/>
        </w:rPr>
        <w:t xml:space="preserve"> «Акт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(Приложение № 3 к настоящему Договору), утвержденной приказом ОАО «ТрансКонтейнер» от 13.12.2012 № 240;</w:t>
      </w:r>
    </w:p>
    <w:p w:rsidR="00396FBA" w:rsidRPr="00F42D57" w:rsidRDefault="00396FBA" w:rsidP="005A56BD">
      <w:pPr>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396FBA" w:rsidRPr="00F42D57" w:rsidRDefault="00396FBA" w:rsidP="005A56BD">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396FBA" w:rsidRPr="00F42D57" w:rsidRDefault="00396FBA" w:rsidP="005A56BD">
      <w:pPr>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396FBA" w:rsidRPr="00F42D57" w:rsidRDefault="00396FBA" w:rsidP="005A56BD">
      <w:pPr>
        <w:pStyle w:val="afb"/>
        <w:ind w:firstLine="540"/>
        <w:rPr>
          <w:sz w:val="24"/>
        </w:rPr>
      </w:pPr>
      <w:r>
        <w:rPr>
          <w:b/>
          <w:bCs/>
          <w:sz w:val="24"/>
        </w:rPr>
        <w:t xml:space="preserve">«Гарантийный период» или «Гарантийный срок» </w:t>
      </w:r>
      <w:r>
        <w:rPr>
          <w:sz w:val="24"/>
        </w:rPr>
        <w:t>– временной интервал, указанный в п. 14.2. настоящего Договора, который должен составлять не менее 24 (двадцати четырёх) месяцев со дня, следующего за датой Завершения Работ;</w:t>
      </w:r>
    </w:p>
    <w:p w:rsidR="00396FBA" w:rsidRPr="00F42D57" w:rsidRDefault="00396FBA" w:rsidP="005A56BD">
      <w:pPr>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396FBA" w:rsidRPr="00F42D57" w:rsidRDefault="00396FBA" w:rsidP="005A56BD">
      <w:pPr>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396FBA" w:rsidRPr="00F42D57" w:rsidRDefault="00396FBA" w:rsidP="005A56BD">
      <w:pPr>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396FBA" w:rsidRPr="00F42D57" w:rsidRDefault="00396FBA" w:rsidP="005A56BD">
      <w:pPr>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396FBA" w:rsidRPr="00F42D57" w:rsidRDefault="00396FBA" w:rsidP="005A56BD">
      <w:pPr>
        <w:tabs>
          <w:tab w:val="left" w:pos="540"/>
        </w:tabs>
        <w:ind w:firstLine="540"/>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w:t>
      </w:r>
      <w:proofErr w:type="gramStart"/>
      <w:r>
        <w:rPr>
          <w:bCs/>
        </w:rPr>
        <w:t>но</w:t>
      </w:r>
      <w:proofErr w:type="gramEnd"/>
      <w:r>
        <w:rPr>
          <w:bCs/>
        </w:rPr>
        <w:t xml:space="preserve">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действующих нормативных актов (согласованные в случае необходимости с государственными надзорными и контрольными службами);</w:t>
      </w:r>
    </w:p>
    <w:p w:rsidR="00396FBA" w:rsidRPr="00F42D57" w:rsidRDefault="00396FBA" w:rsidP="005A56BD">
      <w:pPr>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396FBA" w:rsidRPr="00F42D57" w:rsidRDefault="00396FBA" w:rsidP="005A56BD">
      <w:pPr>
        <w:tabs>
          <w:tab w:val="left" w:pos="540"/>
        </w:tabs>
        <w:ind w:firstLine="540"/>
        <w:jc w:val="both"/>
      </w:pPr>
      <w:r>
        <w:rPr>
          <w:b/>
          <w:bCs/>
        </w:rPr>
        <w:t xml:space="preserve">«Материалы» </w:t>
      </w:r>
      <w:r>
        <w:t>– все строительные и отделочные материалы, комплектующие изделия, оборудование, используемые Подрядчиком для выполнения Работ по настоящему Договору.</w:t>
      </w:r>
    </w:p>
    <w:p w:rsidR="00396FBA" w:rsidRPr="00F42D57" w:rsidRDefault="00396FBA" w:rsidP="005A56BD">
      <w:pPr>
        <w:tabs>
          <w:tab w:val="left" w:pos="540"/>
        </w:tabs>
        <w:ind w:firstLine="540"/>
        <w:jc w:val="both"/>
      </w:pPr>
      <w:r>
        <w:rPr>
          <w:b/>
        </w:rPr>
        <w:lastRenderedPageBreak/>
        <w:t xml:space="preserve">«Давальческий материал» - </w:t>
      </w:r>
      <w:r>
        <w:t xml:space="preserve">материал </w:t>
      </w:r>
      <w:proofErr w:type="gramStart"/>
      <w:r>
        <w:t>Заказчика</w:t>
      </w:r>
      <w:proofErr w:type="gramEnd"/>
      <w:r>
        <w:t xml:space="preserve"> передаваемый Подрядчику для использования при выполнении Работ.</w:t>
      </w:r>
    </w:p>
    <w:p w:rsidR="00396FBA" w:rsidRPr="00F42D57" w:rsidRDefault="00396FBA" w:rsidP="005A56BD">
      <w:pPr>
        <w:tabs>
          <w:tab w:val="left" w:pos="540"/>
        </w:tabs>
        <w:ind w:firstLine="540"/>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396FBA" w:rsidRPr="00F42D57" w:rsidRDefault="00396FBA" w:rsidP="005A56BD">
      <w:pPr>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396FBA" w:rsidRPr="00F42D57" w:rsidRDefault="00396FBA" w:rsidP="005A56BD">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396FBA" w:rsidRPr="00F42D57" w:rsidRDefault="00396FBA" w:rsidP="005A56BD">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396FBA" w:rsidRPr="00F42D57" w:rsidRDefault="00396FBA" w:rsidP="005A56BD">
      <w:pPr>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и Сметным расчетом (Приложение № 2 к настоящему Договору);</w:t>
      </w:r>
    </w:p>
    <w:p w:rsidR="00396FBA" w:rsidRPr="00F42D57" w:rsidRDefault="00396FBA" w:rsidP="005A56BD">
      <w:pPr>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396FBA" w:rsidRPr="00F42D57" w:rsidRDefault="00396FBA" w:rsidP="005A56BD">
      <w:pPr>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396FBA" w:rsidRPr="00F42D57" w:rsidRDefault="00396FBA" w:rsidP="005A56BD">
      <w:pPr>
        <w:tabs>
          <w:tab w:val="left" w:pos="567"/>
        </w:tabs>
        <w:ind w:firstLine="567"/>
        <w:jc w:val="both"/>
      </w:pPr>
      <w:r>
        <w:rPr>
          <w:b/>
          <w:bCs/>
        </w:rPr>
        <w:t xml:space="preserve">«Подрядчик» </w:t>
      </w:r>
      <w:r>
        <w:t>– юридическое лицо или индивидуальный предприниматель, имеющее/(-</w:t>
      </w:r>
      <w:proofErr w:type="spellStart"/>
      <w:r>
        <w:t>ий</w:t>
      </w:r>
      <w:proofErr w:type="spellEnd"/>
      <w:r>
        <w:t xml:space="preserve">),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w:t>
      </w:r>
      <w:proofErr w:type="spellStart"/>
      <w:r>
        <w:t>Саморегулируемой</w:t>
      </w:r>
      <w:proofErr w:type="spellEnd"/>
      <w:r>
        <w:t xml:space="preserve">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w:t>
      </w:r>
      <w:proofErr w:type="gramStart"/>
      <w:r>
        <w:t>копию</w:t>
      </w:r>
      <w:proofErr w:type="gramEnd"/>
      <w:r>
        <w:t xml:space="preserve"> которого Подрядчик предоставляет Заказчику при подписании настоящего Договора; </w:t>
      </w:r>
    </w:p>
    <w:p w:rsidR="00396FBA" w:rsidRPr="00F42D57" w:rsidRDefault="00396FBA" w:rsidP="005A56BD">
      <w:pPr>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396FBA" w:rsidRPr="00F42D57" w:rsidRDefault="00396FBA" w:rsidP="005A56BD">
      <w:pPr>
        <w:tabs>
          <w:tab w:val="left" w:pos="540"/>
        </w:tabs>
        <w:ind w:firstLine="540"/>
        <w:jc w:val="both"/>
      </w:pPr>
      <w:r>
        <w:rPr>
          <w:b/>
        </w:rPr>
        <w:t xml:space="preserve">«Правила доступа на Строительную площадку» </w:t>
      </w:r>
      <w:r>
        <w:t>- документ «Правила свободного и безопасного доступа на Строительную площадку и выхода с нее персонала Заказчика, а 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396FBA" w:rsidRPr="00F42D57" w:rsidRDefault="00396FBA" w:rsidP="005A56BD">
      <w:pPr>
        <w:tabs>
          <w:tab w:val="left" w:pos="540"/>
        </w:tabs>
        <w:ind w:firstLine="540"/>
        <w:jc w:val="both"/>
      </w:pPr>
      <w:r>
        <w:rPr>
          <w:b/>
          <w:bCs/>
        </w:rPr>
        <w:t>«Представитель Подрядчика на Строительной площадке»</w:t>
      </w:r>
      <w:r>
        <w:t xml:space="preserve"> – лицо (лица), уполномоченно</w:t>
      </w:r>
      <w:proofErr w:type="gramStart"/>
      <w:r>
        <w:t>е(</w:t>
      </w:r>
      <w:proofErr w:type="gramEnd"/>
      <w:r>
        <w:t>-</w:t>
      </w:r>
      <w:proofErr w:type="spellStart"/>
      <w:r>
        <w:t>ые</w:t>
      </w:r>
      <w:proofErr w:type="spellEnd"/>
      <w:r>
        <w:t>) Подрядчиком и представляющее(-</w:t>
      </w:r>
      <w:proofErr w:type="spellStart"/>
      <w:r>
        <w:t>ие</w:t>
      </w:r>
      <w:proofErr w:type="spellEnd"/>
      <w:r>
        <w:t xml:space="preserve">) интересы Подрядчика по </w:t>
      </w:r>
      <w:r>
        <w:lastRenderedPageBreak/>
        <w:t>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Подрядчиком надлежащим образом;</w:t>
      </w:r>
    </w:p>
    <w:p w:rsidR="00396FBA" w:rsidRPr="00F42D57" w:rsidRDefault="00396FBA" w:rsidP="005A56BD">
      <w:pPr>
        <w:tabs>
          <w:tab w:val="left" w:pos="540"/>
        </w:tabs>
        <w:ind w:firstLine="540"/>
        <w:jc w:val="both"/>
      </w:pPr>
      <w:r>
        <w:rPr>
          <w:b/>
          <w:bCs/>
        </w:rPr>
        <w:t>«Представитель Заказчика на Строительной площадке»</w:t>
      </w:r>
      <w:r>
        <w:t xml:space="preserve"> – лицо (лица), уполномоченно</w:t>
      </w:r>
      <w:proofErr w:type="gramStart"/>
      <w:r>
        <w:t>е(</w:t>
      </w:r>
      <w:proofErr w:type="gramEnd"/>
      <w:r>
        <w:t>-</w:t>
      </w:r>
      <w:proofErr w:type="spellStart"/>
      <w:r>
        <w:t>ые</w:t>
      </w:r>
      <w:proofErr w:type="spellEnd"/>
      <w:r>
        <w:t>) Заказчиком и представляющее(-</w:t>
      </w:r>
      <w:proofErr w:type="spellStart"/>
      <w:r>
        <w:t>ие</w:t>
      </w:r>
      <w:proofErr w:type="spellEnd"/>
      <w:r>
        <w:t>) интересы Заказчика по настоящему Договору на Строительной площадке, действующее(-</w:t>
      </w:r>
      <w:proofErr w:type="spellStart"/>
      <w:r>
        <w:t>ие</w:t>
      </w:r>
      <w:proofErr w:type="spellEnd"/>
      <w:r>
        <w:t>) на основании доверенности, с правами и обязанностями, указанными в доверенности, удостоверенной Заказчиком надлежащим образом;</w:t>
      </w:r>
    </w:p>
    <w:p w:rsidR="00396FBA" w:rsidRPr="00F42D57" w:rsidRDefault="00396FBA" w:rsidP="005A56BD">
      <w:pPr>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396FBA" w:rsidRPr="00F42D57" w:rsidRDefault="00396FBA" w:rsidP="005A56BD">
      <w:pPr>
        <w:suppressAutoHyphens w:val="0"/>
        <w:autoSpaceDE w:val="0"/>
        <w:autoSpaceDN w:val="0"/>
        <w:adjustRightInd w:val="0"/>
        <w:ind w:firstLine="567"/>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396FBA" w:rsidRPr="00F42D57" w:rsidRDefault="00396FBA" w:rsidP="005A56BD">
      <w:pPr>
        <w:tabs>
          <w:tab w:val="left" w:pos="540"/>
        </w:tabs>
        <w:ind w:firstLine="540"/>
        <w:jc w:val="both"/>
      </w:pPr>
      <w:r>
        <w:rPr>
          <w:b/>
          <w:bCs/>
        </w:rPr>
        <w:t xml:space="preserve"> «Рабочий день» </w:t>
      </w:r>
      <w:r>
        <w:t>– рабочий день, в соответствии с законодательством о труде Российской Федерации;</w:t>
      </w:r>
    </w:p>
    <w:p w:rsidR="00396FBA" w:rsidRPr="00F42D57" w:rsidRDefault="00396FBA" w:rsidP="005A56BD">
      <w:pPr>
        <w:tabs>
          <w:tab w:val="left" w:pos="540"/>
        </w:tabs>
        <w:ind w:firstLine="539"/>
        <w:jc w:val="both"/>
      </w:pPr>
      <w:r>
        <w:t>«</w:t>
      </w:r>
      <w:r>
        <w:rPr>
          <w:b/>
          <w:bCs/>
        </w:rPr>
        <w:t>Результат Работ</w:t>
      </w:r>
      <w:r>
        <w:t>» – имеет значение, указанное в п.1.4 настоящего Договора;</w:t>
      </w:r>
    </w:p>
    <w:p w:rsidR="00396FBA" w:rsidRPr="00F42D57" w:rsidRDefault="00396FBA" w:rsidP="005A56BD">
      <w:pPr>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rsidR="00396FBA" w:rsidRPr="00F42D57" w:rsidRDefault="00396FBA" w:rsidP="005A56BD">
      <w:pPr>
        <w:tabs>
          <w:tab w:val="left" w:pos="540"/>
        </w:tabs>
        <w:ind w:firstLine="540"/>
        <w:jc w:val="both"/>
      </w:pPr>
      <w:r>
        <w:rPr>
          <w:b/>
          <w:bCs/>
        </w:rPr>
        <w:t xml:space="preserve">«РФ» </w:t>
      </w:r>
      <w:r>
        <w:t>– Российская Федерация;</w:t>
      </w:r>
    </w:p>
    <w:p w:rsidR="00396FBA" w:rsidRPr="00F42D57" w:rsidRDefault="00396FBA" w:rsidP="005A56BD">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396FBA" w:rsidRPr="00F42D57" w:rsidRDefault="00396FBA" w:rsidP="005A56BD">
      <w:pPr>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w:t>
      </w:r>
      <w:proofErr w:type="spellStart"/>
      <w:r>
        <w:t>СНиП</w:t>
      </w:r>
      <w:proofErr w:type="spellEnd"/>
      <w:r>
        <w:t>, ГОСТ, сводами правил и требованиями настоящего Договора;</w:t>
      </w:r>
    </w:p>
    <w:p w:rsidR="00396FBA" w:rsidRPr="00F42D57" w:rsidRDefault="00396FBA" w:rsidP="005A56BD">
      <w:pPr>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396FBA" w:rsidRPr="00F42D57" w:rsidRDefault="00396FBA" w:rsidP="005A56BD">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396FBA" w:rsidRPr="00F42D57" w:rsidRDefault="00396FBA" w:rsidP="005A56BD">
      <w:pPr>
        <w:tabs>
          <w:tab w:val="left" w:pos="540"/>
        </w:tabs>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Сторонами (без передачи прав аренды или субаренды данной территории), расположенная по адресу, указанному в п.1.2 настоящего Договора;</w:t>
      </w:r>
    </w:p>
    <w:p w:rsidR="00396FBA" w:rsidRPr="00F42D57" w:rsidRDefault="00396FBA" w:rsidP="005A56BD">
      <w:pPr>
        <w:tabs>
          <w:tab w:val="left" w:pos="540"/>
        </w:tabs>
        <w:ind w:firstLine="540"/>
        <w:jc w:val="both"/>
      </w:pPr>
      <w:proofErr w:type="gramStart"/>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w:t>
      </w:r>
      <w:proofErr w:type="gramEnd"/>
      <w:r>
        <w:t xml:space="preserve"> Субподрядчики привлекаются Подрядчиком в порядке и на условиях, определенных настоящим Договором;</w:t>
      </w:r>
    </w:p>
    <w:p w:rsidR="00396FBA" w:rsidRPr="00F42D57" w:rsidRDefault="00396FBA" w:rsidP="005A56BD">
      <w:pPr>
        <w:ind w:firstLine="567"/>
        <w:jc w:val="both"/>
      </w:pPr>
      <w:r>
        <w:t>«</w:t>
      </w:r>
      <w:r>
        <w:rPr>
          <w:b/>
        </w:rPr>
        <w:t>Существенное нарушение Договора Подрядчиком</w:t>
      </w:r>
      <w:r>
        <w:t>»:</w:t>
      </w:r>
    </w:p>
    <w:p w:rsidR="00396FBA" w:rsidRPr="00F42D57" w:rsidRDefault="00396FBA" w:rsidP="005A56BD">
      <w:pPr>
        <w:ind w:firstLine="567"/>
        <w:jc w:val="both"/>
      </w:pPr>
      <w:r>
        <w:lastRenderedPageBreak/>
        <w:t>− нарушение сроков выполнения этапа Работ, при отсутствии виновных действий со стороны Заказчика более</w:t>
      </w:r>
      <w:proofErr w:type="gramStart"/>
      <w:r>
        <w:t>,</w:t>
      </w:r>
      <w:proofErr w:type="gramEnd"/>
      <w:r>
        <w:t xml:space="preserve"> чем на 30 (Тридцать) дней;</w:t>
      </w:r>
    </w:p>
    <w:p w:rsidR="00396FBA" w:rsidRPr="00F42D57" w:rsidRDefault="00396FBA" w:rsidP="005A56BD">
      <w:pPr>
        <w:ind w:firstLine="567"/>
        <w:jc w:val="both"/>
      </w:pPr>
      <w:r>
        <w:t>− нарушение срока сдачи Результата Работ Заказчику более</w:t>
      </w:r>
      <w:proofErr w:type="gramStart"/>
      <w:r>
        <w:t>,</w:t>
      </w:r>
      <w:proofErr w:type="gramEnd"/>
      <w:r>
        <w:t xml:space="preserve"> чем на 30 (Тридцать) дней;</w:t>
      </w:r>
    </w:p>
    <w:p w:rsidR="00396FBA" w:rsidRPr="00F42D57" w:rsidRDefault="00396FBA" w:rsidP="005A56BD">
      <w:pPr>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396FBA" w:rsidRPr="00F42D57" w:rsidRDefault="00396FBA" w:rsidP="005A56BD">
      <w:pPr>
        <w:ind w:firstLine="567"/>
        <w:jc w:val="both"/>
      </w:pPr>
      <w:r>
        <w:t>− не устранение нарушений, указанных Заказчиком в соответствующих актах и предписаниях в течение 10 (Десяти) дней;</w:t>
      </w:r>
    </w:p>
    <w:p w:rsidR="00396FBA" w:rsidRPr="00F42D57" w:rsidRDefault="00396FBA" w:rsidP="005A56BD">
      <w:pPr>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396FBA" w:rsidRPr="00F42D57" w:rsidRDefault="00396FBA" w:rsidP="005A56BD">
      <w:pPr>
        <w:ind w:firstLine="567"/>
        <w:jc w:val="both"/>
      </w:pPr>
      <w:r>
        <w:t>− приостановка Подрядчиком Работ на срок более 10 (Десяти) дней, не санкционированная Заказчиком;</w:t>
      </w:r>
    </w:p>
    <w:p w:rsidR="00396FBA" w:rsidRPr="00F42D57" w:rsidRDefault="00396FBA" w:rsidP="005A56BD">
      <w:pPr>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396FBA" w:rsidRPr="00F42D57" w:rsidRDefault="00396FBA" w:rsidP="005A56BD">
      <w:pPr>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396FBA" w:rsidRPr="00F42D57" w:rsidRDefault="00396FBA" w:rsidP="005A56BD">
      <w:pPr>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396FBA" w:rsidRPr="00F42D57" w:rsidRDefault="00396FBA" w:rsidP="005A56BD">
      <w:pPr>
        <w:tabs>
          <w:tab w:val="left" w:pos="540"/>
        </w:tabs>
        <w:ind w:firstLine="540"/>
        <w:jc w:val="both"/>
      </w:pPr>
      <w:r>
        <w:rPr>
          <w:b/>
          <w:bCs/>
        </w:rPr>
        <w:t xml:space="preserve">«Цена Договора» </w:t>
      </w:r>
      <w:r>
        <w:t>– цена, указанная в п. 15.1 настоящего Договора.</w:t>
      </w:r>
    </w:p>
    <w:p w:rsidR="00396FBA" w:rsidRPr="00F42D57" w:rsidRDefault="00396FBA" w:rsidP="005A56BD">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396FBA" w:rsidRPr="00F42D57" w:rsidRDefault="00396FBA" w:rsidP="005A56BD">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396FBA" w:rsidRPr="00F42D57" w:rsidRDefault="00396FBA" w:rsidP="005A56BD">
      <w:pPr>
        <w:pStyle w:val="afb"/>
        <w:ind w:firstLine="0"/>
        <w:outlineLvl w:val="0"/>
        <w:rPr>
          <w:sz w:val="24"/>
        </w:rPr>
      </w:pPr>
    </w:p>
    <w:p w:rsidR="00396FBA" w:rsidRPr="00F42D57" w:rsidRDefault="00396FBA" w:rsidP="005A56BD">
      <w:pPr>
        <w:pStyle w:val="afe"/>
        <w:ind w:firstLine="851"/>
        <w:jc w:val="center"/>
        <w:rPr>
          <w:b/>
          <w:sz w:val="24"/>
          <w:szCs w:val="24"/>
        </w:rPr>
      </w:pPr>
      <w:r>
        <w:rPr>
          <w:b/>
          <w:sz w:val="24"/>
          <w:szCs w:val="24"/>
        </w:rPr>
        <w:t>3. Объем Работ</w:t>
      </w:r>
    </w:p>
    <w:p w:rsidR="00396FBA" w:rsidRPr="00F42D57" w:rsidRDefault="00396FBA" w:rsidP="005A56BD">
      <w:pPr>
        <w:ind w:firstLine="851"/>
        <w:jc w:val="both"/>
        <w:rPr>
          <w:szCs w:val="28"/>
        </w:rPr>
      </w:pPr>
      <w:r>
        <w:t>3.1. Работы по настоящему Договору выполняются Подрядчиком за свой риск, в полном объеме в соответствии с Техническим заданием (Приложение №1)</w:t>
      </w:r>
      <w:r>
        <w:rPr>
          <w:rStyle w:val="afff3"/>
        </w:rPr>
        <w:t xml:space="preserve"> </w:t>
      </w:r>
      <w:r>
        <w:t>и Сметным расчетом (Приложение №2).</w:t>
      </w:r>
    </w:p>
    <w:p w:rsidR="00396FBA" w:rsidRPr="00F42D57" w:rsidRDefault="00396FBA" w:rsidP="005A56BD">
      <w:pPr>
        <w:pStyle w:val="1f9"/>
        <w:ind w:firstLine="851"/>
        <w:jc w:val="both"/>
        <w:rPr>
          <w:rFonts w:ascii="Times New Roman" w:hAnsi="Times New Roman"/>
          <w:sz w:val="24"/>
          <w:szCs w:val="24"/>
        </w:rPr>
      </w:pPr>
      <w:r>
        <w:rPr>
          <w:rFonts w:ascii="Times New Roman" w:hAnsi="Times New Roman"/>
          <w:sz w:val="24"/>
          <w:szCs w:val="24"/>
        </w:rPr>
        <w:t>3.2.</w:t>
      </w:r>
      <w:r>
        <w:rPr>
          <w:rFonts w:ascii="Times New Roman" w:hAnsi="Times New Roman"/>
          <w:sz w:val="24"/>
          <w:szCs w:val="24"/>
        </w:rPr>
        <w:tab/>
        <w:t>Для целей настоящего Договора под риском Подрядчика, указанным в п. 3.1 настоящей статьи, понимаются следующие риски:</w:t>
      </w:r>
    </w:p>
    <w:p w:rsidR="00396FBA" w:rsidRPr="00F42D57" w:rsidRDefault="00396FBA" w:rsidP="005A56BD">
      <w:pPr>
        <w:pStyle w:val="1f9"/>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396FBA" w:rsidRPr="00F42D57" w:rsidRDefault="00396FBA" w:rsidP="005A56BD">
      <w:pPr>
        <w:pStyle w:val="1f9"/>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 связанный с любыми видами ущерба, причиненного персоналу Подрядчика, Субподрядчика, Поставщика, Заказчика или любому</w:t>
      </w:r>
      <w:proofErr w:type="gramStart"/>
      <w:r>
        <w:rPr>
          <w:rFonts w:ascii="Times New Roman" w:hAnsi="Times New Roman"/>
          <w:sz w:val="24"/>
          <w:szCs w:val="24"/>
        </w:rPr>
        <w:t xml:space="preserve"> Т</w:t>
      </w:r>
      <w:proofErr w:type="gramEnd"/>
      <w:r>
        <w:rPr>
          <w:rFonts w:ascii="Times New Roman" w:hAnsi="Times New Roman"/>
          <w:sz w:val="24"/>
          <w:szCs w:val="24"/>
        </w:rPr>
        <w:t>ретьему лицу в ходе выполнения Работ самим Подрядчиком или привлеченными им лицами;</w:t>
      </w:r>
    </w:p>
    <w:p w:rsidR="00396FBA" w:rsidRPr="00F42D57" w:rsidRDefault="00396FBA" w:rsidP="005A56BD">
      <w:pPr>
        <w:pStyle w:val="1f9"/>
        <w:tabs>
          <w:tab w:val="left" w:pos="993"/>
        </w:tabs>
        <w:ind w:firstLine="708"/>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Поставщиком и поиском новых;</w:t>
      </w:r>
    </w:p>
    <w:p w:rsidR="00396FBA" w:rsidRPr="00F42D57" w:rsidRDefault="00396FBA" w:rsidP="005A56BD">
      <w:pPr>
        <w:pStyle w:val="1f9"/>
        <w:tabs>
          <w:tab w:val="left" w:pos="993"/>
        </w:tabs>
        <w:ind w:firstLine="708"/>
        <w:jc w:val="both"/>
        <w:rPr>
          <w:rFonts w:ascii="Times New Roman" w:hAnsi="Times New Roman"/>
          <w:sz w:val="24"/>
          <w:szCs w:val="24"/>
        </w:rPr>
      </w:pPr>
      <w:r>
        <w:rPr>
          <w:rFonts w:ascii="Times New Roman" w:hAnsi="Times New Roman"/>
          <w:sz w:val="24"/>
          <w:szCs w:val="24"/>
        </w:rPr>
        <w:lastRenderedPageBreak/>
        <w:t>−</w:t>
      </w:r>
      <w:r>
        <w:rPr>
          <w:rFonts w:ascii="Times New Roman" w:hAnsi="Times New Roman"/>
          <w:sz w:val="24"/>
          <w:szCs w:val="24"/>
        </w:rPr>
        <w:tab/>
        <w:t>риск уничтожения и/или повреждения, утраты, включая риск случайной гибели или повреждения, Результата Работ.</w:t>
      </w:r>
    </w:p>
    <w:p w:rsidR="00396FBA" w:rsidRPr="00F42D57" w:rsidRDefault="00396FBA" w:rsidP="005A56BD">
      <w:pPr>
        <w:pStyle w:val="1f9"/>
        <w:tabs>
          <w:tab w:val="left" w:pos="993"/>
        </w:tabs>
        <w:ind w:firstLine="708"/>
        <w:jc w:val="both"/>
        <w:rPr>
          <w:rFonts w:ascii="Times New Roman" w:hAnsi="Times New Roman"/>
          <w:sz w:val="24"/>
          <w:szCs w:val="24"/>
        </w:rPr>
      </w:pPr>
      <w:r>
        <w:rPr>
          <w:rFonts w:ascii="Times New Roman" w:hAnsi="Times New Roman"/>
          <w:sz w:val="24"/>
          <w:szCs w:val="24"/>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396FBA" w:rsidRPr="00F42D57" w:rsidRDefault="00396FBA" w:rsidP="005A56BD">
      <w:pPr>
        <w:pStyle w:val="affd"/>
        <w:ind w:firstLine="851"/>
        <w:jc w:val="both"/>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 xml:space="preserve">Объем Работ выполняется Подрядчиком в соответствии с требованиями настоящего Договора с полным обеспечением Подрядчика (Работы, Материалы и пр.) кроме Давальческого материала Заказчика. Доставка Материалов на Объект (Строительную площадку), приемка Материалов, их выгрузка, складирование и хранение на Строительной площадке осуществляется за счет Подрядчика. </w:t>
      </w:r>
    </w:p>
    <w:p w:rsidR="00396FBA" w:rsidRPr="00F42D57" w:rsidRDefault="00396FBA" w:rsidP="005A56BD">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396FBA" w:rsidRPr="00F42D57" w:rsidRDefault="00396FBA" w:rsidP="005A56BD">
      <w:pPr>
        <w:tabs>
          <w:tab w:val="left" w:pos="720"/>
        </w:tabs>
        <w:ind w:firstLine="708"/>
        <w:jc w:val="both"/>
      </w:pPr>
      <w:r>
        <w:t>3.5.</w:t>
      </w:r>
      <w:r>
        <w:tab/>
        <w:t>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строительным нормам и правилам (</w:t>
      </w:r>
      <w:proofErr w:type="spellStart"/>
      <w:r>
        <w:t>СНиП</w:t>
      </w:r>
      <w:proofErr w:type="spellEnd"/>
      <w:r>
        <w:t>). В случае</w:t>
      </w:r>
      <w:proofErr w:type="gramStart"/>
      <w:r>
        <w:t>,</w:t>
      </w:r>
      <w:proofErr w:type="gramEnd"/>
      <w:r>
        <w:t xml:space="preserve"> если такие указания будут противоречить законодательству Российской Федерации и/или строительным нормам и правилам (</w:t>
      </w:r>
      <w:proofErr w:type="spellStart"/>
      <w:r>
        <w:t>СНиП</w:t>
      </w:r>
      <w:proofErr w:type="spellEnd"/>
      <w:r>
        <w:t>),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396FBA" w:rsidRPr="00F42D57" w:rsidRDefault="00396FBA" w:rsidP="005A56BD">
      <w:pPr>
        <w:pStyle w:val="afb"/>
        <w:ind w:firstLine="0"/>
        <w:outlineLvl w:val="0"/>
        <w:rPr>
          <w:sz w:val="24"/>
        </w:rPr>
      </w:pPr>
    </w:p>
    <w:p w:rsidR="00396FBA" w:rsidRPr="00F42D57" w:rsidRDefault="00396FBA" w:rsidP="005A56BD">
      <w:pPr>
        <w:pStyle w:val="afe"/>
        <w:ind w:firstLine="851"/>
        <w:jc w:val="center"/>
        <w:rPr>
          <w:b/>
          <w:sz w:val="24"/>
          <w:szCs w:val="24"/>
        </w:rPr>
      </w:pPr>
      <w:r>
        <w:rPr>
          <w:b/>
          <w:sz w:val="24"/>
          <w:szCs w:val="24"/>
        </w:rPr>
        <w:t>4. Права и обязанности Заказчика</w:t>
      </w:r>
    </w:p>
    <w:p w:rsidR="00396FBA" w:rsidRPr="00F42D57" w:rsidRDefault="00396FBA" w:rsidP="005A56BD">
      <w:pPr>
        <w:pStyle w:val="aff6"/>
        <w:ind w:firstLine="851"/>
        <w:jc w:val="both"/>
        <w:rPr>
          <w:rFonts w:eastAsia="Times New Roman"/>
          <w:sz w:val="24"/>
          <w:szCs w:val="24"/>
        </w:rPr>
      </w:pPr>
      <w:r>
        <w:rPr>
          <w:rFonts w:eastAsia="Times New Roman"/>
          <w:sz w:val="24"/>
          <w:szCs w:val="24"/>
        </w:rPr>
        <w:t>В дополнение ко всем другим правам и обязанностям Заказчика, предусмотренным в настоящем Договоре:</w:t>
      </w:r>
    </w:p>
    <w:p w:rsidR="00396FBA" w:rsidRPr="00F42D57" w:rsidRDefault="00396FBA" w:rsidP="005A56BD">
      <w:pPr>
        <w:pStyle w:val="aff6"/>
        <w:ind w:firstLine="851"/>
        <w:jc w:val="both"/>
        <w:rPr>
          <w:rFonts w:eastAsia="Times New Roman"/>
          <w:sz w:val="24"/>
          <w:szCs w:val="24"/>
          <w:u w:val="single"/>
        </w:rPr>
      </w:pPr>
      <w:r>
        <w:rPr>
          <w:rFonts w:eastAsia="Times New Roman"/>
          <w:sz w:val="24"/>
          <w:szCs w:val="24"/>
        </w:rPr>
        <w:t>4.1.</w:t>
      </w:r>
      <w:r>
        <w:rPr>
          <w:rFonts w:eastAsia="Times New Roman"/>
          <w:sz w:val="24"/>
          <w:szCs w:val="24"/>
        </w:rPr>
        <w:tab/>
      </w:r>
      <w:r>
        <w:rPr>
          <w:rFonts w:eastAsia="Times New Roman"/>
          <w:sz w:val="24"/>
          <w:szCs w:val="24"/>
          <w:u w:val="single"/>
        </w:rPr>
        <w:t>Заказчик обязуется:</w:t>
      </w:r>
    </w:p>
    <w:p w:rsidR="00396FBA" w:rsidRPr="00F42D57" w:rsidRDefault="00396FBA" w:rsidP="005A56BD">
      <w:pPr>
        <w:pStyle w:val="aff6"/>
        <w:ind w:firstLine="851"/>
        <w:jc w:val="both"/>
        <w:rPr>
          <w:rFonts w:eastAsia="Times New Roman"/>
          <w:sz w:val="24"/>
          <w:szCs w:val="24"/>
        </w:rPr>
      </w:pPr>
      <w:r>
        <w:rPr>
          <w:rFonts w:eastAsia="Times New Roman"/>
          <w:sz w:val="24"/>
          <w:szCs w:val="24"/>
        </w:rPr>
        <w:t>4.1.1.</w:t>
      </w:r>
      <w:r>
        <w:rPr>
          <w:rFonts w:eastAsia="Times New Roman"/>
          <w:sz w:val="24"/>
          <w:szCs w:val="24"/>
        </w:rPr>
        <w:tab/>
        <w:t>Произвести оплату Цены Договора в порядке, предусмотренном статьей 15 настоящего Договора.</w:t>
      </w:r>
    </w:p>
    <w:p w:rsidR="00396FBA" w:rsidRPr="00F42D57" w:rsidRDefault="00396FBA" w:rsidP="005A56BD">
      <w:pPr>
        <w:pStyle w:val="aff6"/>
        <w:ind w:firstLine="851"/>
        <w:jc w:val="both"/>
        <w:rPr>
          <w:rFonts w:eastAsia="Times New Roman"/>
          <w:sz w:val="24"/>
          <w:szCs w:val="24"/>
        </w:rPr>
      </w:pPr>
      <w:r>
        <w:rPr>
          <w:rFonts w:eastAsia="Times New Roman"/>
          <w:sz w:val="24"/>
          <w:szCs w:val="24"/>
        </w:rPr>
        <w:t>4.1.2.</w:t>
      </w:r>
      <w:r>
        <w:rPr>
          <w:rFonts w:eastAsia="Times New Roman"/>
          <w:sz w:val="24"/>
          <w:szCs w:val="24"/>
        </w:rP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396FBA" w:rsidRPr="00F42D57" w:rsidRDefault="00396FBA" w:rsidP="005A56BD">
      <w:pPr>
        <w:pStyle w:val="aff6"/>
        <w:ind w:firstLine="851"/>
        <w:jc w:val="both"/>
        <w:rPr>
          <w:rFonts w:eastAsia="Times New Roman"/>
          <w:sz w:val="24"/>
          <w:szCs w:val="24"/>
        </w:rPr>
      </w:pPr>
      <w:r>
        <w:rPr>
          <w:rFonts w:eastAsia="Times New Roman"/>
          <w:sz w:val="24"/>
          <w:szCs w:val="24"/>
        </w:rPr>
        <w:t>4.1.3.</w:t>
      </w:r>
      <w:r>
        <w:rPr>
          <w:rFonts w:eastAsia="Times New Roman"/>
          <w:sz w:val="24"/>
          <w:szCs w:val="24"/>
        </w:rPr>
        <w:tab/>
        <w:t>Передать Подрядчику Исходные данные в соответствии с техническим заданием к договору, в полном объеме.</w:t>
      </w:r>
    </w:p>
    <w:p w:rsidR="00396FBA" w:rsidRPr="00F42D57" w:rsidRDefault="00396FBA" w:rsidP="005A56BD">
      <w:pPr>
        <w:pStyle w:val="aff6"/>
        <w:ind w:firstLine="851"/>
        <w:jc w:val="both"/>
        <w:rPr>
          <w:rFonts w:eastAsia="Times New Roman"/>
          <w:sz w:val="24"/>
          <w:szCs w:val="24"/>
        </w:rPr>
      </w:pPr>
      <w:r>
        <w:rPr>
          <w:rFonts w:eastAsia="Times New Roman"/>
          <w:sz w:val="24"/>
          <w:szCs w:val="24"/>
        </w:rPr>
        <w:t>4.1.4.</w:t>
      </w:r>
      <w:r>
        <w:rPr>
          <w:rFonts w:eastAsia="Times New Roman"/>
          <w:sz w:val="24"/>
          <w:szCs w:val="24"/>
        </w:rPr>
        <w:tab/>
        <w:t>Передать Подрядчику Строительную площадку в соответствии с требованиями настоящего Договора для проведения Работ.</w:t>
      </w:r>
    </w:p>
    <w:p w:rsidR="00396FBA" w:rsidRPr="00F42D57" w:rsidRDefault="00396FBA" w:rsidP="005A56BD">
      <w:pPr>
        <w:pStyle w:val="aff6"/>
        <w:ind w:firstLine="851"/>
        <w:jc w:val="both"/>
        <w:rPr>
          <w:rFonts w:eastAsia="Times New Roman"/>
          <w:sz w:val="24"/>
          <w:szCs w:val="24"/>
        </w:rPr>
      </w:pPr>
      <w:r>
        <w:rPr>
          <w:rFonts w:eastAsia="Times New Roman"/>
          <w:sz w:val="24"/>
          <w:szCs w:val="24"/>
        </w:rPr>
        <w:t xml:space="preserve">4.1.5. Осуществлять строительный контроль или заключить договор с организацией, осуществляющий строительный контроль на его ведение. </w:t>
      </w:r>
    </w:p>
    <w:p w:rsidR="00396FBA" w:rsidRPr="00F42D57" w:rsidRDefault="00396FBA" w:rsidP="005A56BD">
      <w:pPr>
        <w:pStyle w:val="aff6"/>
        <w:ind w:firstLine="851"/>
        <w:jc w:val="both"/>
        <w:rPr>
          <w:rFonts w:eastAsia="Times New Roman"/>
          <w:sz w:val="24"/>
          <w:szCs w:val="24"/>
        </w:rPr>
      </w:pPr>
      <w:r>
        <w:rPr>
          <w:rFonts w:eastAsia="Times New Roman"/>
          <w:sz w:val="24"/>
          <w:szCs w:val="24"/>
        </w:rPr>
        <w:t>4.1.6.</w:t>
      </w:r>
      <w:r>
        <w:rPr>
          <w:rFonts w:eastAsia="Times New Roman"/>
          <w:sz w:val="24"/>
          <w:szCs w:val="24"/>
        </w:rPr>
        <w:tab/>
        <w:t>Выполнить в полном объеме все свои обязательства, предусмотренные в других статьях настоящего Договора.</w:t>
      </w:r>
    </w:p>
    <w:p w:rsidR="00396FBA" w:rsidRPr="00F42D57" w:rsidRDefault="00396FBA" w:rsidP="005A56BD">
      <w:pPr>
        <w:pStyle w:val="aff6"/>
        <w:ind w:firstLine="851"/>
        <w:jc w:val="both"/>
        <w:rPr>
          <w:rFonts w:eastAsia="Times New Roman"/>
          <w:sz w:val="24"/>
          <w:szCs w:val="24"/>
        </w:rPr>
      </w:pPr>
      <w:r>
        <w:rPr>
          <w:rFonts w:eastAsia="Times New Roman"/>
          <w:sz w:val="24"/>
          <w:szCs w:val="24"/>
        </w:rPr>
        <w:t>4.1.7.</w:t>
      </w:r>
      <w:r>
        <w:rPr>
          <w:rFonts w:eastAsia="Times New Roman"/>
          <w:sz w:val="24"/>
          <w:szCs w:val="24"/>
        </w:rP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396FBA" w:rsidRPr="00F42D57" w:rsidRDefault="00396FBA" w:rsidP="005A56BD">
      <w:pPr>
        <w:pStyle w:val="aff6"/>
        <w:ind w:firstLine="851"/>
        <w:jc w:val="both"/>
        <w:rPr>
          <w:rFonts w:eastAsia="Times New Roman"/>
          <w:sz w:val="24"/>
          <w:szCs w:val="24"/>
          <w:u w:val="single"/>
        </w:rPr>
      </w:pPr>
      <w:r>
        <w:rPr>
          <w:rFonts w:eastAsia="Times New Roman"/>
          <w:sz w:val="24"/>
          <w:szCs w:val="24"/>
        </w:rPr>
        <w:t>4.2.</w:t>
      </w:r>
      <w:r>
        <w:rPr>
          <w:rFonts w:eastAsia="Times New Roman"/>
          <w:sz w:val="24"/>
          <w:szCs w:val="24"/>
        </w:rPr>
        <w:tab/>
      </w:r>
      <w:r>
        <w:rPr>
          <w:rFonts w:eastAsia="Times New Roman"/>
          <w:sz w:val="24"/>
          <w:szCs w:val="24"/>
          <w:u w:val="single"/>
        </w:rPr>
        <w:t>Заказчик вправе:</w:t>
      </w:r>
    </w:p>
    <w:p w:rsidR="00396FBA" w:rsidRPr="00F42D57" w:rsidRDefault="00396FBA" w:rsidP="005A56BD">
      <w:pPr>
        <w:pStyle w:val="aff6"/>
        <w:ind w:firstLine="851"/>
        <w:jc w:val="both"/>
        <w:rPr>
          <w:rFonts w:eastAsia="Times New Roman"/>
          <w:sz w:val="24"/>
          <w:szCs w:val="24"/>
        </w:rPr>
      </w:pPr>
      <w:r>
        <w:rPr>
          <w:rFonts w:eastAsia="Times New Roman"/>
          <w:sz w:val="24"/>
          <w:szCs w:val="24"/>
        </w:rPr>
        <w:t>4.2.1.</w:t>
      </w:r>
      <w:r>
        <w:rPr>
          <w:rFonts w:eastAsia="Times New Roman"/>
          <w:sz w:val="24"/>
          <w:szCs w:val="24"/>
        </w:rP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и Справки о стоимости выполненных работ и затрат формы № КС-3.</w:t>
      </w:r>
    </w:p>
    <w:p w:rsidR="00396FBA" w:rsidRPr="00F42D57" w:rsidRDefault="00396FBA" w:rsidP="005A56BD">
      <w:pPr>
        <w:pStyle w:val="aff6"/>
        <w:ind w:firstLine="851"/>
        <w:jc w:val="both"/>
        <w:rPr>
          <w:rFonts w:eastAsia="Times New Roman"/>
          <w:sz w:val="24"/>
          <w:szCs w:val="24"/>
        </w:rPr>
      </w:pPr>
      <w:r>
        <w:rPr>
          <w:rFonts w:eastAsia="Times New Roman"/>
          <w:sz w:val="24"/>
          <w:szCs w:val="24"/>
        </w:rPr>
        <w:t>4.2.2.</w:t>
      </w:r>
      <w:r>
        <w:rPr>
          <w:rFonts w:eastAsia="Times New Roman"/>
          <w:sz w:val="24"/>
          <w:szCs w:val="24"/>
        </w:rP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396FBA" w:rsidRPr="00F42D57" w:rsidRDefault="00396FBA" w:rsidP="005A56BD">
      <w:pPr>
        <w:pStyle w:val="aff6"/>
        <w:ind w:firstLine="851"/>
        <w:jc w:val="both"/>
        <w:rPr>
          <w:rFonts w:eastAsia="Times New Roman"/>
          <w:sz w:val="24"/>
          <w:szCs w:val="24"/>
        </w:rPr>
      </w:pPr>
      <w:r>
        <w:rPr>
          <w:rFonts w:eastAsia="Times New Roman"/>
          <w:sz w:val="24"/>
          <w:szCs w:val="24"/>
        </w:rPr>
        <w:lastRenderedPageBreak/>
        <w:t>4.2.3.</w:t>
      </w:r>
      <w:r>
        <w:rPr>
          <w:rFonts w:eastAsia="Times New Roman"/>
          <w:sz w:val="24"/>
          <w:szCs w:val="24"/>
        </w:rPr>
        <w:tab/>
        <w:t>Проводить по мере необходимости совещания с Подрядчиком, для обсуждения вопросов, связанных с исполнением условий настоящего Договора.</w:t>
      </w:r>
    </w:p>
    <w:p w:rsidR="00396FBA" w:rsidRPr="00F42D57" w:rsidRDefault="00396FBA" w:rsidP="005A56BD">
      <w:pPr>
        <w:pStyle w:val="aff6"/>
        <w:ind w:firstLine="851"/>
        <w:jc w:val="both"/>
        <w:rPr>
          <w:rFonts w:eastAsia="Times New Roman"/>
          <w:sz w:val="24"/>
          <w:szCs w:val="24"/>
        </w:rPr>
      </w:pPr>
      <w:r>
        <w:rPr>
          <w:rFonts w:eastAsia="Times New Roman"/>
          <w:sz w:val="24"/>
          <w:szCs w:val="24"/>
        </w:rPr>
        <w:t>4.2.4.</w:t>
      </w:r>
      <w:r>
        <w:rPr>
          <w:rFonts w:eastAsia="Times New Roman"/>
          <w:sz w:val="24"/>
          <w:szCs w:val="24"/>
        </w:rPr>
        <w:tab/>
      </w:r>
      <w:proofErr w:type="gramStart"/>
      <w:r>
        <w:rPr>
          <w:rFonts w:eastAsia="Times New Roman"/>
          <w:sz w:val="24"/>
          <w:szCs w:val="24"/>
        </w:rPr>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w:t>
      </w:r>
      <w:proofErr w:type="gramEnd"/>
      <w:r>
        <w:rPr>
          <w:rFonts w:eastAsia="Times New Roman"/>
          <w:sz w:val="24"/>
          <w:szCs w:val="24"/>
        </w:rPr>
        <w:t xml:space="preserve">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396FBA" w:rsidRPr="00F42D57" w:rsidRDefault="00396FBA" w:rsidP="005A56BD">
      <w:pPr>
        <w:pStyle w:val="aff6"/>
        <w:ind w:firstLine="851"/>
        <w:jc w:val="both"/>
        <w:rPr>
          <w:rFonts w:eastAsia="Times New Roman"/>
          <w:sz w:val="24"/>
          <w:szCs w:val="24"/>
        </w:rPr>
      </w:pPr>
      <w:r>
        <w:rPr>
          <w:rFonts w:eastAsia="Times New Roman"/>
          <w:sz w:val="24"/>
          <w:szCs w:val="24"/>
        </w:rPr>
        <w:t>4.2.5.</w:t>
      </w:r>
      <w:r>
        <w:rPr>
          <w:rFonts w:eastAsia="Times New Roman"/>
          <w:sz w:val="24"/>
          <w:szCs w:val="24"/>
        </w:rP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396FBA" w:rsidRPr="00F42D57" w:rsidRDefault="00396FBA" w:rsidP="005A56BD">
      <w:pPr>
        <w:pStyle w:val="aff6"/>
        <w:ind w:firstLine="851"/>
        <w:jc w:val="both"/>
        <w:rPr>
          <w:rFonts w:eastAsia="Times New Roman"/>
          <w:sz w:val="24"/>
          <w:szCs w:val="24"/>
        </w:rPr>
      </w:pPr>
      <w:r>
        <w:rPr>
          <w:rFonts w:eastAsia="Times New Roman"/>
          <w:sz w:val="24"/>
          <w:szCs w:val="24"/>
        </w:rPr>
        <w:t>4.2.6.</w:t>
      </w:r>
      <w:r>
        <w:rPr>
          <w:rFonts w:eastAsia="Times New Roman"/>
          <w:sz w:val="24"/>
          <w:szCs w:val="24"/>
        </w:rPr>
        <w:tab/>
        <w:t xml:space="preserve"> Персонал Заказчика имеет право получения информации о проведении Работ, включая, но не ограничиваясь:</w:t>
      </w:r>
    </w:p>
    <w:p w:rsidR="00396FBA" w:rsidRPr="00F42D57" w:rsidRDefault="00396FBA" w:rsidP="005A56BD">
      <w:pPr>
        <w:pStyle w:val="aff6"/>
        <w:ind w:firstLine="851"/>
        <w:jc w:val="both"/>
        <w:rPr>
          <w:rFonts w:eastAsia="Times New Roman"/>
          <w:sz w:val="24"/>
          <w:szCs w:val="24"/>
        </w:rPr>
      </w:pPr>
      <w:r>
        <w:rPr>
          <w:rFonts w:eastAsia="Times New Roman"/>
          <w:sz w:val="24"/>
          <w:szCs w:val="24"/>
        </w:rPr>
        <w:tab/>
        <w:t>–</w:t>
      </w:r>
      <w:r>
        <w:rPr>
          <w:rFonts w:eastAsia="Times New Roman"/>
          <w:sz w:val="24"/>
          <w:szCs w:val="24"/>
        </w:rP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396FBA" w:rsidRPr="00F42D57" w:rsidRDefault="00396FBA" w:rsidP="005A56BD">
      <w:pPr>
        <w:pStyle w:val="aff6"/>
        <w:ind w:firstLine="851"/>
        <w:jc w:val="both"/>
        <w:rPr>
          <w:rFonts w:eastAsia="Times New Roman"/>
          <w:sz w:val="24"/>
          <w:szCs w:val="24"/>
        </w:rPr>
      </w:pPr>
      <w:r>
        <w:rPr>
          <w:rFonts w:eastAsia="Times New Roman"/>
          <w:sz w:val="24"/>
          <w:szCs w:val="24"/>
        </w:rPr>
        <w:tab/>
        <w:t>–</w:t>
      </w:r>
      <w:r>
        <w:rPr>
          <w:rFonts w:eastAsia="Times New Roman"/>
          <w:sz w:val="24"/>
          <w:szCs w:val="24"/>
        </w:rP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396FBA" w:rsidRPr="00F42D57" w:rsidRDefault="00396FBA" w:rsidP="005A56BD">
      <w:pPr>
        <w:pStyle w:val="aff6"/>
        <w:ind w:firstLine="851"/>
        <w:jc w:val="both"/>
        <w:rPr>
          <w:rFonts w:eastAsia="Times New Roman"/>
          <w:sz w:val="24"/>
          <w:szCs w:val="24"/>
        </w:rPr>
      </w:pPr>
      <w:r>
        <w:rPr>
          <w:rFonts w:eastAsia="Times New Roman"/>
          <w:sz w:val="24"/>
          <w:szCs w:val="24"/>
        </w:rPr>
        <w:t>4.2.7. Требовать замены руководителей Работ на Объекте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w:t>
      </w:r>
      <w:proofErr w:type="gramStart"/>
      <w:r>
        <w:rPr>
          <w:rFonts w:eastAsia="Times New Roman"/>
          <w:sz w:val="24"/>
          <w:szCs w:val="24"/>
        </w:rPr>
        <w:t>бездействия</w:t>
      </w:r>
      <w:proofErr w:type="gramEnd"/>
      <w:r>
        <w:rPr>
          <w:rFonts w:eastAsia="Times New Roman"/>
          <w:sz w:val="24"/>
          <w:szCs w:val="24"/>
        </w:rPr>
        <w:t xml:space="preserve">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396FBA" w:rsidRPr="00F42D57" w:rsidRDefault="00396FBA" w:rsidP="005A56BD">
      <w:pPr>
        <w:pStyle w:val="aff6"/>
        <w:ind w:firstLine="851"/>
        <w:jc w:val="both"/>
        <w:rPr>
          <w:rFonts w:eastAsia="Times New Roman"/>
          <w:sz w:val="24"/>
          <w:szCs w:val="24"/>
        </w:rPr>
      </w:pPr>
      <w:r>
        <w:rPr>
          <w:rFonts w:eastAsia="Times New Roman"/>
          <w:sz w:val="24"/>
          <w:szCs w:val="24"/>
        </w:rPr>
        <w:t>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настоящем  Договоре, Приложении № 4 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396FBA" w:rsidRPr="00F42D57" w:rsidRDefault="00396FBA" w:rsidP="005A56BD">
      <w:pPr>
        <w:pStyle w:val="aff6"/>
        <w:ind w:firstLine="851"/>
        <w:jc w:val="both"/>
        <w:rPr>
          <w:rFonts w:eastAsia="Times New Roman"/>
          <w:sz w:val="24"/>
          <w:szCs w:val="24"/>
        </w:rPr>
      </w:pPr>
      <w:r>
        <w:rPr>
          <w:rFonts w:eastAsia="Times New Roman"/>
          <w:sz w:val="24"/>
          <w:szCs w:val="24"/>
        </w:rPr>
        <w:t>4.2.9.</w:t>
      </w:r>
      <w:r>
        <w:rPr>
          <w:rFonts w:eastAsia="Times New Roman"/>
          <w:sz w:val="24"/>
          <w:szCs w:val="24"/>
        </w:rPr>
        <w:tab/>
        <w:t>Приостанавливать производство Работ в порядке и сроки, предусмотренные Договором.</w:t>
      </w:r>
    </w:p>
    <w:p w:rsidR="00396FBA" w:rsidRPr="00F42D57" w:rsidRDefault="00396FBA" w:rsidP="005A56BD">
      <w:pPr>
        <w:pStyle w:val="aff6"/>
        <w:ind w:firstLine="851"/>
        <w:jc w:val="both"/>
        <w:rPr>
          <w:rFonts w:eastAsia="Times New Roman"/>
          <w:sz w:val="24"/>
          <w:szCs w:val="24"/>
        </w:rPr>
      </w:pPr>
      <w:r>
        <w:rPr>
          <w:rFonts w:eastAsia="Times New Roman"/>
          <w:sz w:val="24"/>
          <w:szCs w:val="24"/>
        </w:rPr>
        <w:t>4.2.10.</w:t>
      </w:r>
      <w:r>
        <w:rPr>
          <w:rFonts w:eastAsia="Times New Roman"/>
          <w:sz w:val="24"/>
          <w:szCs w:val="24"/>
        </w:rPr>
        <w:tab/>
        <w:t>Привлекать к выполнению отдельных видов работ на Строительной площадке</w:t>
      </w:r>
      <w:proofErr w:type="gramStart"/>
      <w:r>
        <w:rPr>
          <w:rFonts w:eastAsia="Times New Roman"/>
          <w:sz w:val="24"/>
          <w:szCs w:val="24"/>
        </w:rPr>
        <w:t xml:space="preserve"> Т</w:t>
      </w:r>
      <w:proofErr w:type="gramEnd"/>
      <w:r>
        <w:rPr>
          <w:rFonts w:eastAsia="Times New Roman"/>
          <w:sz w:val="24"/>
          <w:szCs w:val="24"/>
        </w:rPr>
        <w:t>ретьих лиц (Субподрядчиков Заказчика).</w:t>
      </w:r>
    </w:p>
    <w:p w:rsidR="00396FBA" w:rsidRPr="00F42D57" w:rsidRDefault="00396FBA" w:rsidP="005A56BD">
      <w:pPr>
        <w:jc w:val="both"/>
      </w:pPr>
      <w:r>
        <w:t xml:space="preserve">              4.2.11.  Осуществлять контроль целевого использования денежных средств, перечисленных по Договору  Подрядчику. </w:t>
      </w:r>
    </w:p>
    <w:p w:rsidR="00396FBA" w:rsidRPr="00F42D57" w:rsidRDefault="00396FBA" w:rsidP="005A56BD">
      <w:pPr>
        <w:pStyle w:val="aff6"/>
        <w:ind w:firstLine="851"/>
        <w:jc w:val="both"/>
        <w:rPr>
          <w:b/>
          <w:sz w:val="24"/>
          <w:szCs w:val="24"/>
        </w:rPr>
      </w:pPr>
      <w:r>
        <w:t xml:space="preserve"> </w:t>
      </w:r>
      <w:r>
        <w:rPr>
          <w:sz w:val="24"/>
          <w:szCs w:val="24"/>
        </w:rPr>
        <w:t>4.2.12.  Привлекать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396FBA" w:rsidRPr="00F42D57" w:rsidRDefault="00396FBA" w:rsidP="005A56BD">
      <w:pPr>
        <w:pStyle w:val="afb"/>
        <w:ind w:firstLine="0"/>
        <w:outlineLvl w:val="0"/>
        <w:rPr>
          <w:sz w:val="24"/>
        </w:rPr>
      </w:pPr>
    </w:p>
    <w:p w:rsidR="00396FBA" w:rsidRPr="00F42D57" w:rsidRDefault="00396FBA" w:rsidP="005A56BD">
      <w:pPr>
        <w:pStyle w:val="ConsNormal"/>
        <w:ind w:firstLine="851"/>
        <w:jc w:val="center"/>
        <w:rPr>
          <w:rFonts w:ascii="Times New Roman" w:hAnsi="Times New Roman"/>
          <w:b/>
          <w:sz w:val="24"/>
          <w:szCs w:val="24"/>
        </w:rPr>
      </w:pPr>
      <w:r>
        <w:rPr>
          <w:rFonts w:ascii="Times New Roman" w:hAnsi="Times New Roman"/>
          <w:b/>
          <w:sz w:val="24"/>
          <w:szCs w:val="24"/>
        </w:rPr>
        <w:t>5. Права и обязанности Подрядчика</w:t>
      </w:r>
    </w:p>
    <w:p w:rsidR="00396FBA" w:rsidRPr="00F42D57" w:rsidRDefault="00396FBA" w:rsidP="005A56BD">
      <w:pPr>
        <w:ind w:firstLine="851"/>
        <w:jc w:val="both"/>
      </w:pPr>
      <w:r>
        <w:t>В дополнение ко всем другим правам и обязанностям Подрядчика, предусмотренным в настоящем Договоре:</w:t>
      </w:r>
    </w:p>
    <w:p w:rsidR="00396FBA" w:rsidRPr="00F42D57" w:rsidRDefault="00396FBA" w:rsidP="005A56BD">
      <w:pPr>
        <w:ind w:firstLine="851"/>
        <w:jc w:val="both"/>
      </w:pPr>
      <w:r>
        <w:lastRenderedPageBreak/>
        <w:t>5.1.</w:t>
      </w:r>
      <w:r>
        <w:tab/>
      </w:r>
      <w:r>
        <w:rPr>
          <w:u w:val="single"/>
        </w:rPr>
        <w:t xml:space="preserve"> Подрядчик обязуется</w:t>
      </w:r>
      <w:r>
        <w:t>:</w:t>
      </w:r>
    </w:p>
    <w:p w:rsidR="00396FBA" w:rsidRPr="00F42D57" w:rsidRDefault="00396FBA" w:rsidP="005A56BD">
      <w:pPr>
        <w:pStyle w:val="aff6"/>
        <w:ind w:firstLine="851"/>
        <w:jc w:val="both"/>
        <w:rPr>
          <w:rFonts w:eastAsia="Times New Roman"/>
          <w:sz w:val="24"/>
          <w:szCs w:val="24"/>
        </w:rPr>
      </w:pPr>
      <w:r>
        <w:rPr>
          <w:rFonts w:eastAsia="Times New Roman"/>
          <w:sz w:val="24"/>
          <w:szCs w:val="24"/>
        </w:rP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396FBA" w:rsidRPr="00F42D57" w:rsidRDefault="00396FBA" w:rsidP="005A56BD">
      <w:pPr>
        <w:ind w:firstLine="851"/>
        <w:jc w:val="both"/>
      </w:pPr>
      <w:r>
        <w:t>5.1.2.</w:t>
      </w:r>
      <w:r>
        <w:tab/>
        <w:t xml:space="preserve">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396FBA" w:rsidRPr="00F42D57" w:rsidRDefault="00396FBA" w:rsidP="005A56BD">
      <w:pPr>
        <w:pStyle w:val="afe"/>
        <w:ind w:firstLine="851"/>
        <w:jc w:val="both"/>
        <w:rPr>
          <w:sz w:val="24"/>
          <w:szCs w:val="24"/>
        </w:rPr>
      </w:pPr>
      <w:r>
        <w:rPr>
          <w:sz w:val="24"/>
          <w:szCs w:val="24"/>
        </w:rPr>
        <w:t>5.1.3.</w:t>
      </w:r>
      <w:r>
        <w:rPr>
          <w:sz w:val="24"/>
          <w:szCs w:val="24"/>
        </w:rP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396FBA" w:rsidRPr="00F42D57" w:rsidRDefault="00396FBA" w:rsidP="005A56BD">
      <w:pPr>
        <w:pStyle w:val="afe"/>
        <w:ind w:firstLine="851"/>
        <w:jc w:val="both"/>
        <w:rPr>
          <w:sz w:val="24"/>
          <w:szCs w:val="24"/>
        </w:rPr>
      </w:pPr>
      <w:r>
        <w:rPr>
          <w:sz w:val="24"/>
          <w:szCs w:val="24"/>
        </w:rPr>
        <w:t xml:space="preserve">5.1.4. Нести целиком и полностью ответственность перед Заказчиком за выполняемые Субподрядчиками Работы, поставляемые Поставщиками Материалы, Давальческие материалы Заказчика, в том числе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396FBA" w:rsidRPr="00F42D57" w:rsidRDefault="00396FBA" w:rsidP="005A56BD">
      <w:pPr>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396FBA" w:rsidRPr="00F42D57" w:rsidRDefault="00396FBA" w:rsidP="005A56BD">
      <w:pPr>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396FBA" w:rsidRPr="00F42D57" w:rsidRDefault="00396FBA" w:rsidP="005A56BD">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396FBA" w:rsidRPr="00F42D57" w:rsidRDefault="00396FBA" w:rsidP="005A56BD">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396FBA" w:rsidRPr="00F42D57" w:rsidRDefault="00396FBA" w:rsidP="005A56BD">
      <w:pPr>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396FBA" w:rsidRPr="00F42D57" w:rsidRDefault="00396FBA" w:rsidP="005A56BD">
      <w:pPr>
        <w:ind w:firstLine="851"/>
        <w:jc w:val="both"/>
      </w:pPr>
      <w:r>
        <w:t>5.1.10.</w:t>
      </w:r>
      <w:r>
        <w:tab/>
        <w:t>За свой счет выполнять все гарантийные обязательства Подрядчика, установленные настоящим Договором.</w:t>
      </w:r>
    </w:p>
    <w:p w:rsidR="00396FBA" w:rsidRPr="00F42D57" w:rsidRDefault="00396FBA" w:rsidP="005A56BD">
      <w:pPr>
        <w:ind w:firstLine="851"/>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Результатов Работ, выявленные в течение срока действия настоящего Договора и/или в Гарантийный период. </w:t>
      </w:r>
    </w:p>
    <w:p w:rsidR="00396FBA" w:rsidRPr="00F42D57" w:rsidRDefault="00396FBA" w:rsidP="005A56BD">
      <w:pPr>
        <w:ind w:firstLine="851"/>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396FBA" w:rsidRPr="00F42D57" w:rsidRDefault="00396FBA" w:rsidP="005A56BD">
      <w:pPr>
        <w:pStyle w:val="afe"/>
        <w:ind w:firstLine="851"/>
        <w:jc w:val="both"/>
        <w:rPr>
          <w:sz w:val="24"/>
          <w:szCs w:val="24"/>
        </w:rPr>
      </w:pPr>
      <w:r>
        <w:rPr>
          <w:sz w:val="24"/>
          <w:szCs w:val="24"/>
        </w:rPr>
        <w:t>5.1.13.</w:t>
      </w:r>
      <w:r>
        <w:rPr>
          <w:sz w:val="24"/>
          <w:szCs w:val="24"/>
        </w:rP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w:t>
      </w:r>
      <w:r>
        <w:rPr>
          <w:sz w:val="24"/>
          <w:szCs w:val="24"/>
        </w:rPr>
        <w:lastRenderedPageBreak/>
        <w:t xml:space="preserve">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396FBA" w:rsidRPr="00F42D57" w:rsidRDefault="00396FBA" w:rsidP="005A56BD">
      <w:pPr>
        <w:tabs>
          <w:tab w:val="left" w:pos="900"/>
        </w:tabs>
        <w:ind w:firstLine="851"/>
        <w:jc w:val="both"/>
      </w:pPr>
      <w:r>
        <w:t xml:space="preserve">5.1.14. Предоставить Заказчику схему организации Работ и график мобилизации Подрядчика в течение 5 (Пяти) дней </w:t>
      </w:r>
      <w:proofErr w:type="gramStart"/>
      <w:r>
        <w:t>с даты вступления</w:t>
      </w:r>
      <w:proofErr w:type="gramEnd"/>
      <w:r>
        <w:t xml:space="preserve"> настоящего Договора в силу.</w:t>
      </w:r>
    </w:p>
    <w:p w:rsidR="00396FBA" w:rsidRPr="00F42D57" w:rsidRDefault="00396FBA" w:rsidP="005A56BD">
      <w:pPr>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396FBA" w:rsidRPr="00F42D57" w:rsidRDefault="00396FBA" w:rsidP="005A56BD">
      <w:pPr>
        <w:ind w:firstLine="851"/>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396FBA" w:rsidRPr="00F42D57" w:rsidRDefault="00396FBA" w:rsidP="005A56BD">
      <w:pPr>
        <w:tabs>
          <w:tab w:val="left" w:pos="900"/>
        </w:tabs>
        <w:ind w:firstLine="851"/>
        <w:jc w:val="both"/>
      </w:pPr>
      <w:r>
        <w:t>5.1.17.</w:t>
      </w:r>
      <w:r>
        <w:tab/>
      </w:r>
      <w:proofErr w:type="gramStart"/>
      <w:r>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roofErr w:type="gramEnd"/>
    </w:p>
    <w:p w:rsidR="00396FBA" w:rsidRPr="00F42D57" w:rsidRDefault="00396FBA" w:rsidP="005A56BD">
      <w:pPr>
        <w:pStyle w:val="afe"/>
        <w:ind w:firstLine="851"/>
        <w:jc w:val="both"/>
        <w:rPr>
          <w:sz w:val="24"/>
          <w:szCs w:val="24"/>
        </w:rPr>
      </w:pPr>
      <w:r>
        <w:rPr>
          <w:sz w:val="24"/>
          <w:szCs w:val="24"/>
        </w:rPr>
        <w:t>5.1.18.</w:t>
      </w:r>
      <w:r>
        <w:rPr>
          <w:sz w:val="24"/>
          <w:szCs w:val="24"/>
        </w:rPr>
        <w:tab/>
        <w:t>Осуществлять в процессе выполнения Работ систематическую,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396FBA" w:rsidRPr="00F42D57" w:rsidRDefault="00396FBA" w:rsidP="005A56BD">
      <w:pPr>
        <w:tabs>
          <w:tab w:val="left" w:pos="993"/>
        </w:tabs>
        <w:ind w:firstLine="851"/>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этом  все грузы при транспортировке должны быть укрыты, чтобы исключить их просыпание и падение. </w:t>
      </w:r>
    </w:p>
    <w:p w:rsidR="00396FBA" w:rsidRPr="00F42D57" w:rsidRDefault="00396FBA" w:rsidP="005A56BD">
      <w:pPr>
        <w:tabs>
          <w:tab w:val="left" w:pos="993"/>
        </w:tabs>
        <w:ind w:firstLine="851"/>
        <w:jc w:val="both"/>
      </w:pPr>
      <w:r>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396FBA" w:rsidRPr="00F42D57" w:rsidRDefault="00396FBA" w:rsidP="005A56BD">
      <w:pPr>
        <w:pStyle w:val="afe"/>
        <w:ind w:firstLine="851"/>
        <w:jc w:val="both"/>
        <w:rPr>
          <w:sz w:val="24"/>
          <w:szCs w:val="24"/>
        </w:rPr>
      </w:pPr>
      <w:r>
        <w:rPr>
          <w:sz w:val="24"/>
          <w:szCs w:val="24"/>
        </w:rPr>
        <w:t>5.1.21.</w:t>
      </w:r>
      <w:r>
        <w:rPr>
          <w:sz w:val="24"/>
          <w:szCs w:val="24"/>
        </w:rP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396FBA" w:rsidRPr="00F42D57" w:rsidRDefault="00396FBA" w:rsidP="005A56BD">
      <w:pPr>
        <w:pStyle w:val="afe"/>
        <w:ind w:firstLine="851"/>
        <w:jc w:val="both"/>
        <w:rPr>
          <w:sz w:val="24"/>
          <w:szCs w:val="24"/>
        </w:rPr>
      </w:pPr>
      <w:r>
        <w:rPr>
          <w:sz w:val="24"/>
          <w:szCs w:val="24"/>
        </w:rPr>
        <w:t>5.1.22.</w:t>
      </w:r>
      <w:r>
        <w:rPr>
          <w:sz w:val="24"/>
          <w:szCs w:val="24"/>
        </w:rP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396FBA" w:rsidRPr="00F42D57" w:rsidRDefault="00396FBA" w:rsidP="005A56BD">
      <w:pPr>
        <w:tabs>
          <w:tab w:val="left" w:pos="720"/>
        </w:tabs>
        <w:ind w:firstLine="851"/>
        <w:jc w:val="both"/>
      </w:pPr>
      <w:r>
        <w:t>5.1.23.</w:t>
      </w:r>
      <w:r>
        <w:tab/>
        <w:t xml:space="preserve">Уведомить Заказчика в течение 5 (Пяти) рабочих дней </w:t>
      </w:r>
      <w:proofErr w:type="gramStart"/>
      <w:r>
        <w:t>с даты вступления</w:t>
      </w:r>
      <w:proofErr w:type="gramEnd"/>
      <w:r>
        <w:t xml:space="preserve">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396FBA" w:rsidRPr="00F42D57" w:rsidRDefault="00396FBA" w:rsidP="005A56BD">
      <w:pPr>
        <w:pStyle w:val="afe"/>
        <w:tabs>
          <w:tab w:val="left" w:pos="720"/>
        </w:tabs>
        <w:ind w:firstLine="851"/>
        <w:jc w:val="both"/>
        <w:rPr>
          <w:sz w:val="24"/>
          <w:szCs w:val="24"/>
        </w:rPr>
      </w:pPr>
      <w:r>
        <w:rPr>
          <w:sz w:val="24"/>
          <w:szCs w:val="24"/>
        </w:rPr>
        <w:t>5.1.24.</w:t>
      </w:r>
      <w:r>
        <w:rPr>
          <w:sz w:val="24"/>
          <w:szCs w:val="24"/>
        </w:rP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396FBA" w:rsidRPr="00F42D57" w:rsidRDefault="00396FBA" w:rsidP="005A56BD">
      <w:pPr>
        <w:ind w:firstLine="851"/>
        <w:jc w:val="both"/>
      </w:pPr>
      <w:r>
        <w:lastRenderedPageBreak/>
        <w:t>5.1.25.</w:t>
      </w:r>
      <w:r>
        <w:tab/>
        <w:t>Выполнять в полном объеме свои обязательства, поименованные в иных статьях настоящего Договора.</w:t>
      </w:r>
    </w:p>
    <w:p w:rsidR="00396FBA" w:rsidRPr="00F42D57" w:rsidRDefault="00396FBA" w:rsidP="005A56BD">
      <w:pPr>
        <w:ind w:firstLine="851"/>
        <w:jc w:val="both"/>
      </w:pPr>
      <w:r>
        <w:t>5.1.26.</w:t>
      </w:r>
      <w:r>
        <w:tab/>
      </w:r>
      <w:proofErr w:type="gramStart"/>
      <w:r>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roofErr w:type="gramEnd"/>
    </w:p>
    <w:p w:rsidR="00396FBA" w:rsidRPr="00F42D57" w:rsidRDefault="00396FBA" w:rsidP="005A56BD">
      <w:pPr>
        <w:ind w:firstLine="851"/>
        <w:jc w:val="both"/>
      </w:pPr>
      <w:r>
        <w:t>5.1.27.</w:t>
      </w:r>
      <w:r>
        <w:tab/>
        <w:t>Принять до начала выполнения Работ Строительную площадку.</w:t>
      </w:r>
    </w:p>
    <w:p w:rsidR="00396FBA" w:rsidRPr="00F42D57" w:rsidRDefault="00396FBA" w:rsidP="005A56BD">
      <w:pPr>
        <w:pStyle w:val="afe"/>
        <w:ind w:firstLine="851"/>
        <w:jc w:val="both"/>
        <w:rPr>
          <w:sz w:val="24"/>
          <w:szCs w:val="24"/>
        </w:rPr>
      </w:pPr>
      <w:r>
        <w:rPr>
          <w:sz w:val="24"/>
          <w:szCs w:val="24"/>
        </w:rPr>
        <w:t>5.1.28.</w:t>
      </w:r>
      <w:r>
        <w:rPr>
          <w:sz w:val="24"/>
          <w:szCs w:val="24"/>
        </w:rPr>
        <w:tab/>
        <w:t>Применять системы контроля качества, достаточные для надлежащего исполнения обязательств по Договору.</w:t>
      </w:r>
    </w:p>
    <w:p w:rsidR="00396FBA" w:rsidRPr="00F42D57" w:rsidRDefault="00396FBA" w:rsidP="005A56BD">
      <w:pPr>
        <w:ind w:firstLine="851"/>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396FBA" w:rsidRPr="00F42D57" w:rsidRDefault="00396FBA" w:rsidP="005A56BD">
      <w:pPr>
        <w:ind w:firstLine="851"/>
        <w:jc w:val="both"/>
      </w:pPr>
      <w:r>
        <w:t>5.1.30.</w:t>
      </w:r>
      <w:r>
        <w:tab/>
        <w:t>Организовать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396FBA" w:rsidRPr="00F42D57" w:rsidRDefault="00396FBA" w:rsidP="005A56BD">
      <w:pPr>
        <w:ind w:firstLine="851"/>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396FBA" w:rsidRPr="00F42D57" w:rsidRDefault="00396FBA" w:rsidP="005A56BD">
      <w:pPr>
        <w:ind w:firstLine="851"/>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396FBA" w:rsidRPr="00F42D57" w:rsidRDefault="00396FBA" w:rsidP="005A56BD">
      <w:pPr>
        <w:ind w:firstLine="851"/>
        <w:jc w:val="both"/>
      </w:pPr>
      <w:r>
        <w:t>5.1.33.</w:t>
      </w:r>
      <w:r>
        <w:tab/>
        <w:t xml:space="preserve">Незамедлительно уведомлять Заказчика о выявленных дефектах в Техническом задании, при необходимости, обсуждать задание с Заказчиком. </w:t>
      </w:r>
    </w:p>
    <w:p w:rsidR="00396FBA" w:rsidRPr="00F42D57" w:rsidRDefault="00396FBA" w:rsidP="005A56BD">
      <w:pPr>
        <w:ind w:firstLine="851"/>
        <w:jc w:val="both"/>
      </w:pPr>
      <w:r>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396FBA" w:rsidRPr="00F42D57" w:rsidRDefault="00396FBA" w:rsidP="005A56BD">
      <w:pPr>
        <w:ind w:firstLine="851"/>
        <w:jc w:val="both"/>
      </w:pPr>
      <w:r>
        <w:t>5.1.35.</w:t>
      </w:r>
      <w:r>
        <w:tab/>
      </w:r>
      <w:proofErr w:type="gramStart"/>
      <w:r>
        <w:t>Предоставлять Заказчику ежемесячные отчеты</w:t>
      </w:r>
      <w:proofErr w:type="gramEnd"/>
      <w:r>
        <w:t xml:space="preserve"> о ходе выполнения Работ (далее – Отчеты) в 2 (Двух) экземплярах. Первый Отчет должен охватывать период </w:t>
      </w:r>
      <w:proofErr w:type="gramStart"/>
      <w:r>
        <w:t>с даты начала</w:t>
      </w:r>
      <w:proofErr w:type="gramEnd"/>
      <w:r>
        <w:t xml:space="preserve">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w:t>
      </w:r>
      <w:proofErr w:type="gramStart"/>
      <w:r>
        <w:t>отчетным</w:t>
      </w:r>
      <w:proofErr w:type="gramEnd"/>
      <w:r>
        <w:t xml:space="preserve"> календарного месяца, до окончания всего Объема Работ по настоящему Договору.</w:t>
      </w:r>
    </w:p>
    <w:p w:rsidR="00396FBA" w:rsidRPr="00F42D57" w:rsidRDefault="00396FBA" w:rsidP="005A56BD">
      <w:pPr>
        <w:ind w:firstLine="851"/>
        <w:jc w:val="both"/>
      </w:pPr>
      <w:r>
        <w:t>Каждый Отчет должен включать:</w:t>
      </w:r>
    </w:p>
    <w:p w:rsidR="00396FBA" w:rsidRPr="00F42D57" w:rsidRDefault="00396FBA" w:rsidP="005A56BD">
      <w:pPr>
        <w:tabs>
          <w:tab w:val="left" w:pos="993"/>
        </w:tabs>
        <w:autoSpaceDE w:val="0"/>
        <w:autoSpaceDN w:val="0"/>
        <w:adjustRightInd w:val="0"/>
        <w:ind w:firstLine="851"/>
        <w:jc w:val="both"/>
      </w:pPr>
      <w:r>
        <w:t xml:space="preserve">− </w:t>
      </w:r>
      <w:r>
        <w:tab/>
        <w:t>информацию по персоналу Подрядчика и Субподрядчиков, включая численность и квалификацию;</w:t>
      </w:r>
    </w:p>
    <w:p w:rsidR="00396FBA" w:rsidRPr="00F42D57" w:rsidRDefault="00396FBA" w:rsidP="005A56BD">
      <w:pPr>
        <w:tabs>
          <w:tab w:val="left" w:pos="993"/>
        </w:tabs>
        <w:autoSpaceDE w:val="0"/>
        <w:autoSpaceDN w:val="0"/>
        <w:adjustRightInd w:val="0"/>
        <w:ind w:firstLine="851"/>
        <w:jc w:val="both"/>
      </w:pPr>
      <w:r>
        <w:t>−</w:t>
      </w:r>
      <w:r>
        <w:tab/>
        <w:t xml:space="preserve"> 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396FBA" w:rsidRPr="00F42D57" w:rsidRDefault="00396FBA" w:rsidP="005A56BD">
      <w:pPr>
        <w:tabs>
          <w:tab w:val="left" w:pos="993"/>
        </w:tabs>
        <w:autoSpaceDE w:val="0"/>
        <w:autoSpaceDN w:val="0"/>
        <w:adjustRightInd w:val="0"/>
        <w:ind w:firstLine="851"/>
        <w:jc w:val="both"/>
      </w:pPr>
      <w:r>
        <w:t>− 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396FBA" w:rsidRPr="00F42D57" w:rsidRDefault="00396FBA" w:rsidP="005A56BD">
      <w:pPr>
        <w:tabs>
          <w:tab w:val="left" w:pos="993"/>
        </w:tabs>
        <w:autoSpaceDE w:val="0"/>
        <w:autoSpaceDN w:val="0"/>
        <w:adjustRightInd w:val="0"/>
        <w:ind w:firstLine="851"/>
        <w:jc w:val="both"/>
      </w:pPr>
      <w:r>
        <w:t xml:space="preserve">− </w:t>
      </w:r>
      <w:r>
        <w:tab/>
        <w:t>общие сведения о поступлении Материалов на Строительную площадку;</w:t>
      </w:r>
    </w:p>
    <w:p w:rsidR="00396FBA" w:rsidRPr="00F42D57" w:rsidRDefault="00396FBA" w:rsidP="005A56BD">
      <w:pPr>
        <w:tabs>
          <w:tab w:val="left" w:pos="993"/>
        </w:tabs>
        <w:autoSpaceDE w:val="0"/>
        <w:autoSpaceDN w:val="0"/>
        <w:adjustRightInd w:val="0"/>
        <w:ind w:firstLine="851"/>
        <w:jc w:val="both"/>
      </w:pPr>
      <w:r>
        <w:lastRenderedPageBreak/>
        <w:t>−</w:t>
      </w:r>
      <w:r>
        <w:tab/>
        <w:t xml:space="preserve"> 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396FBA" w:rsidRPr="00F42D57" w:rsidRDefault="00396FBA" w:rsidP="005A56BD">
      <w:pPr>
        <w:tabs>
          <w:tab w:val="left" w:pos="993"/>
        </w:tabs>
        <w:autoSpaceDE w:val="0"/>
        <w:autoSpaceDN w:val="0"/>
        <w:adjustRightInd w:val="0"/>
        <w:ind w:firstLine="851"/>
        <w:jc w:val="both"/>
      </w:pPr>
      <w:r>
        <w:t>−</w:t>
      </w:r>
      <w:r>
        <w:tab/>
        <w:t xml:space="preserve"> с ведения о наличии оборудования и механизмов на Строительной площадке и распределении по объектам в отчетном периоде;</w:t>
      </w:r>
    </w:p>
    <w:p w:rsidR="00396FBA" w:rsidRPr="00F42D57" w:rsidRDefault="00396FBA" w:rsidP="005A56BD">
      <w:pPr>
        <w:tabs>
          <w:tab w:val="left" w:pos="993"/>
        </w:tabs>
        <w:autoSpaceDE w:val="0"/>
        <w:autoSpaceDN w:val="0"/>
        <w:adjustRightInd w:val="0"/>
        <w:ind w:firstLine="851"/>
        <w:jc w:val="both"/>
      </w:pPr>
      <w:r>
        <w:t>−</w:t>
      </w:r>
      <w:r>
        <w:tab/>
        <w:t xml:space="preserve"> 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396FBA" w:rsidRPr="00F42D57" w:rsidRDefault="00396FBA" w:rsidP="005A56BD">
      <w:pPr>
        <w:tabs>
          <w:tab w:val="left" w:pos="993"/>
        </w:tabs>
        <w:autoSpaceDE w:val="0"/>
        <w:autoSpaceDN w:val="0"/>
        <w:adjustRightInd w:val="0"/>
        <w:ind w:firstLine="851"/>
        <w:jc w:val="both"/>
      </w:pPr>
      <w:r>
        <w:t>−</w:t>
      </w:r>
      <w:r>
        <w:tab/>
        <w:t xml:space="preserve"> 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396FBA" w:rsidRPr="00F42D57" w:rsidRDefault="00396FBA" w:rsidP="005A56BD">
      <w:pPr>
        <w:tabs>
          <w:tab w:val="left" w:pos="993"/>
        </w:tabs>
        <w:autoSpaceDE w:val="0"/>
        <w:autoSpaceDN w:val="0"/>
        <w:adjustRightInd w:val="0"/>
        <w:ind w:firstLine="851"/>
        <w:jc w:val="both"/>
      </w:pPr>
      <w:r>
        <w:t>−</w:t>
      </w:r>
      <w:r>
        <w:tab/>
        <w:t xml:space="preserve"> фотографии, отражающие ход выполнения Работ на Строительной площадке;</w:t>
      </w:r>
    </w:p>
    <w:p w:rsidR="00396FBA" w:rsidRPr="00F42D57" w:rsidRDefault="00396FBA" w:rsidP="005A56BD">
      <w:pPr>
        <w:tabs>
          <w:tab w:val="left" w:pos="993"/>
        </w:tabs>
        <w:ind w:firstLine="851"/>
        <w:jc w:val="both"/>
      </w:pPr>
      <w:r>
        <w:t>–</w:t>
      </w:r>
      <w:r>
        <w:tab/>
        <w:t xml:space="preserve"> иные сведения и информацию, которые Подрядчик будет </w:t>
      </w:r>
      <w:proofErr w:type="gramStart"/>
      <w:r>
        <w:t>считать необходимым раскрыть</w:t>
      </w:r>
      <w:proofErr w:type="gramEnd"/>
      <w:r>
        <w:t xml:space="preserve"> Заказчику в связи с проведением Работ.</w:t>
      </w:r>
    </w:p>
    <w:p w:rsidR="00396FBA" w:rsidRPr="00F42D57" w:rsidRDefault="00396FBA" w:rsidP="005A56BD">
      <w:pPr>
        <w:widowControl w:val="0"/>
        <w:tabs>
          <w:tab w:val="left" w:pos="993"/>
          <w:tab w:val="left" w:pos="2304"/>
        </w:tabs>
        <w:autoSpaceDE w:val="0"/>
        <w:autoSpaceDN w:val="0"/>
        <w:adjustRightInd w:val="0"/>
        <w:ind w:firstLine="851"/>
        <w:jc w:val="both"/>
      </w:pPr>
      <w:r>
        <w:t>Заказчик вправе предлагать вносить изменения в состав Отчета.</w:t>
      </w:r>
    </w:p>
    <w:p w:rsidR="00396FBA" w:rsidRPr="00F42D57" w:rsidRDefault="00396FBA" w:rsidP="005A56BD">
      <w:pPr>
        <w:tabs>
          <w:tab w:val="left" w:pos="900"/>
        </w:tabs>
        <w:ind w:firstLine="851"/>
        <w:jc w:val="both"/>
      </w:pPr>
      <w:r>
        <w:t>5.1.36.</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396FBA" w:rsidRPr="00F42D57" w:rsidRDefault="00396FBA" w:rsidP="005A56BD">
      <w:pPr>
        <w:tabs>
          <w:tab w:val="left" w:pos="993"/>
        </w:tabs>
        <w:ind w:firstLine="851"/>
        <w:jc w:val="both"/>
      </w:pPr>
      <w:r>
        <w:t>5.1.37.</w:t>
      </w:r>
      <w:r>
        <w:tab/>
      </w:r>
      <w:proofErr w:type="gramStart"/>
      <w:r>
        <w:t>Произвести за 1 (Один) месяц до Завершения Работ инструктаж указанного Заказчиком технического персонала, имеющего соответствующее специализированное образование, порядку обслуживания, контролю за всеми инженерными системами Объекта, за исключением ремонта основных агрегатов: вентиляторов, насосов, электрощитов, для чего предоставлять Заказчику в копиях техническую документацию, инструкции на русском языке и выделить необходимое количество подготовленных специалистов для проведения инструктажа.</w:t>
      </w:r>
      <w:proofErr w:type="gramEnd"/>
    </w:p>
    <w:p w:rsidR="00396FBA" w:rsidRPr="00F42D57" w:rsidRDefault="00396FBA" w:rsidP="005A56BD">
      <w:pPr>
        <w:tabs>
          <w:tab w:val="left" w:pos="993"/>
        </w:tabs>
        <w:ind w:firstLine="851"/>
        <w:jc w:val="both"/>
      </w:pPr>
      <w:r>
        <w:t>5.1.38.</w:t>
      </w:r>
      <w:r>
        <w:tab/>
      </w:r>
      <w:proofErr w:type="gramStart"/>
      <w:r>
        <w:t xml:space="preserve">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Техническом задании и произвести их замену, если их качество не будет соответствовать согласованным Сторонами показателям и/или требованиям технического задания, действующих Технических регламентов, </w:t>
      </w:r>
      <w:proofErr w:type="spellStart"/>
      <w:r>
        <w:t>СНиПов</w:t>
      </w:r>
      <w:proofErr w:type="spellEnd"/>
      <w:r>
        <w:t xml:space="preserve"> и </w:t>
      </w:r>
      <w:proofErr w:type="spellStart"/>
      <w:r>
        <w:t>ГОСТов</w:t>
      </w:r>
      <w:proofErr w:type="spellEnd"/>
      <w:r>
        <w:t xml:space="preserve"> РФ, вывезти за свой счет со Строительной площадки в течение срока, указанного Заказчиком, любые</w:t>
      </w:r>
      <w:proofErr w:type="gramEnd"/>
      <w:r>
        <w:t xml:space="preserve"> </w:t>
      </w:r>
      <w:proofErr w:type="gramStart"/>
      <w:r>
        <w:t>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roofErr w:type="gramEnd"/>
    </w:p>
    <w:p w:rsidR="00396FBA" w:rsidRPr="00F42D57" w:rsidRDefault="00396FBA" w:rsidP="005A56BD">
      <w:pPr>
        <w:tabs>
          <w:tab w:val="left" w:pos="993"/>
        </w:tabs>
        <w:ind w:firstLine="851"/>
        <w:jc w:val="both"/>
      </w:pPr>
      <w:r>
        <w:t>5.1.39.</w:t>
      </w:r>
      <w:r>
        <w:tab/>
        <w:t>Произвести пусконаладочные работы, включая необходимые испытания Результата Работ, в порядке в соответствии с настоящим Договором.</w:t>
      </w:r>
    </w:p>
    <w:p w:rsidR="00396FBA" w:rsidRPr="00F42D57" w:rsidRDefault="00396FBA" w:rsidP="005A56BD">
      <w:pPr>
        <w:tabs>
          <w:tab w:val="left" w:pos="993"/>
        </w:tabs>
        <w:ind w:firstLine="851"/>
        <w:jc w:val="both"/>
      </w:pPr>
      <w:r>
        <w:t>5.1.40.</w:t>
      </w:r>
      <w:r>
        <w:tab/>
        <w:t xml:space="preserve">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w:t>
      </w:r>
      <w:proofErr w:type="spellStart"/>
      <w:r>
        <w:t>релокацию</w:t>
      </w:r>
      <w:proofErr w:type="spellEnd"/>
      <w:r>
        <w:t>, питание и временное проживание, прачечную и другие.</w:t>
      </w:r>
    </w:p>
    <w:p w:rsidR="00396FBA" w:rsidRPr="00F42D57" w:rsidRDefault="00396FBA" w:rsidP="005A56BD">
      <w:pPr>
        <w:tabs>
          <w:tab w:val="left" w:pos="993"/>
        </w:tabs>
        <w:ind w:firstLine="851"/>
        <w:jc w:val="both"/>
      </w:pPr>
      <w:r>
        <w:t>5.1.41.</w:t>
      </w:r>
      <w:r>
        <w:tab/>
      </w:r>
      <w:proofErr w:type="gramStart"/>
      <w:r>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roofErr w:type="gramEnd"/>
    </w:p>
    <w:p w:rsidR="00396FBA" w:rsidRPr="00F42D57" w:rsidRDefault="00396FBA" w:rsidP="005A56BD">
      <w:pPr>
        <w:tabs>
          <w:tab w:val="left" w:pos="993"/>
        </w:tabs>
        <w:ind w:firstLine="851"/>
        <w:jc w:val="both"/>
      </w:pPr>
      <w:r>
        <w:lastRenderedPageBreak/>
        <w:t>5.1.42.</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396FBA" w:rsidRPr="00F42D57" w:rsidRDefault="00396FBA" w:rsidP="005A56BD">
      <w:pPr>
        <w:tabs>
          <w:tab w:val="left" w:pos="993"/>
        </w:tabs>
        <w:ind w:firstLine="851"/>
        <w:jc w:val="both"/>
      </w:pPr>
      <w:r>
        <w:t>5.1.43.</w:t>
      </w:r>
      <w:r>
        <w:tab/>
        <w:t>Предпринять все необходимые меры предосторожности во время выполнения Работ для предотвращения ущерба прилегающей собственности</w:t>
      </w:r>
      <w:proofErr w:type="gramStart"/>
      <w:r>
        <w:t xml:space="preserve"> Т</w:t>
      </w:r>
      <w:proofErr w:type="gramEnd"/>
      <w:r>
        <w:t>ретьих лиц, сооружениям и территории Строительной площадки.</w:t>
      </w:r>
    </w:p>
    <w:p w:rsidR="00396FBA" w:rsidRPr="00F42D57" w:rsidRDefault="00396FBA" w:rsidP="005A56BD">
      <w:pPr>
        <w:tabs>
          <w:tab w:val="left" w:pos="993"/>
        </w:tabs>
        <w:ind w:firstLine="851"/>
        <w:jc w:val="both"/>
      </w:pPr>
      <w:r>
        <w:t>5.1.44.</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396FBA" w:rsidRPr="00F42D57" w:rsidRDefault="00396FBA" w:rsidP="005A56BD">
      <w:pPr>
        <w:tabs>
          <w:tab w:val="left" w:pos="993"/>
        </w:tabs>
        <w:ind w:firstLine="851"/>
        <w:jc w:val="both"/>
      </w:pPr>
      <w:r>
        <w:t>5.1.45.</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396FBA" w:rsidRPr="00F42D57" w:rsidRDefault="00396FBA" w:rsidP="005A56BD">
      <w:pPr>
        <w:tabs>
          <w:tab w:val="left" w:pos="993"/>
        </w:tabs>
        <w:ind w:firstLine="851"/>
        <w:jc w:val="both"/>
      </w:pPr>
      <w:r>
        <w:t>5.1.46.</w:t>
      </w:r>
      <w:r>
        <w:tab/>
        <w:t>Согласовывать с Заказчиком и представителями Заказчика порядок ведения Работ на Объекте и обеспечить его соблюдение.</w:t>
      </w:r>
    </w:p>
    <w:p w:rsidR="00396FBA" w:rsidRPr="00F42D57" w:rsidRDefault="00396FBA" w:rsidP="005A56BD">
      <w:pPr>
        <w:tabs>
          <w:tab w:val="left" w:pos="993"/>
        </w:tabs>
        <w:ind w:firstLine="851"/>
        <w:jc w:val="both"/>
      </w:pPr>
      <w:r>
        <w:t>5.1.47.</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396FBA" w:rsidRPr="00F42D57" w:rsidRDefault="00396FBA" w:rsidP="005A56BD">
      <w:pPr>
        <w:tabs>
          <w:tab w:val="left" w:pos="993"/>
        </w:tabs>
        <w:ind w:firstLine="851"/>
        <w:jc w:val="both"/>
      </w:pPr>
      <w:r>
        <w:t>5.1.48.</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396FBA" w:rsidRPr="00F42D57" w:rsidRDefault="00396FBA" w:rsidP="005A56BD">
      <w:pPr>
        <w:tabs>
          <w:tab w:val="left" w:pos="993"/>
        </w:tabs>
        <w:ind w:firstLine="851"/>
        <w:jc w:val="both"/>
      </w:pPr>
      <w:r>
        <w:t>5.1.49.</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396FBA" w:rsidRPr="00F42D57" w:rsidRDefault="00396FBA" w:rsidP="005A56BD">
      <w:pPr>
        <w:tabs>
          <w:tab w:val="left" w:pos="993"/>
        </w:tabs>
        <w:ind w:firstLine="851"/>
        <w:jc w:val="both"/>
      </w:pPr>
      <w:r>
        <w:t>5.1.50.</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396FBA" w:rsidRPr="00F42D57" w:rsidRDefault="00396FBA" w:rsidP="005A56BD">
      <w:pPr>
        <w:tabs>
          <w:tab w:val="left" w:pos="993"/>
        </w:tabs>
        <w:ind w:firstLine="851"/>
        <w:jc w:val="both"/>
      </w:pPr>
      <w:r>
        <w:t>5.1.51.</w:t>
      </w:r>
      <w:r>
        <w:tab/>
        <w:t xml:space="preserve"> </w:t>
      </w:r>
      <w:proofErr w:type="gramStart"/>
      <w:r>
        <w:t>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roofErr w:type="gramEnd"/>
    </w:p>
    <w:p w:rsidR="00396FBA" w:rsidRPr="00F42D57" w:rsidRDefault="00396FBA" w:rsidP="005A56BD">
      <w:pPr>
        <w:tabs>
          <w:tab w:val="left" w:pos="993"/>
        </w:tabs>
        <w:ind w:firstLine="851"/>
        <w:jc w:val="both"/>
      </w:pPr>
      <w:r>
        <w:t>5.1.52.</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396FBA" w:rsidRPr="00F42D57" w:rsidRDefault="00396FBA" w:rsidP="005A56BD">
      <w:pPr>
        <w:tabs>
          <w:tab w:val="left" w:pos="993"/>
        </w:tabs>
        <w:ind w:firstLine="851"/>
        <w:jc w:val="both"/>
      </w:pPr>
      <w:r>
        <w:t>5.1.53.</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(Приложение № 4 к Договору).</w:t>
      </w:r>
    </w:p>
    <w:p w:rsidR="00396FBA" w:rsidRPr="00F42D57" w:rsidRDefault="00396FBA" w:rsidP="005A56BD">
      <w:pPr>
        <w:tabs>
          <w:tab w:val="left" w:pos="993"/>
        </w:tabs>
        <w:ind w:firstLine="851"/>
        <w:jc w:val="both"/>
      </w:pPr>
      <w:r>
        <w:t>5.1.54.</w:t>
      </w:r>
      <w: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w:t>
      </w:r>
      <w:proofErr w:type="gramStart"/>
      <w:r>
        <w:t xml:space="preserve">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w:t>
      </w:r>
      <w:r>
        <w:lastRenderedPageBreak/>
        <w:t>государственных органов, в случаях предусмотренных законодательством Российской Федерации, при этом отказ от участия в комиссии не допускается.</w:t>
      </w:r>
      <w:proofErr w:type="gramEnd"/>
    </w:p>
    <w:p w:rsidR="00396FBA" w:rsidRPr="00F42D57" w:rsidRDefault="00396FBA" w:rsidP="005A56BD">
      <w:pPr>
        <w:tabs>
          <w:tab w:val="left" w:pos="993"/>
        </w:tabs>
        <w:ind w:firstLine="851"/>
        <w:jc w:val="both"/>
      </w:pPr>
      <w:r>
        <w:t>5.1.55.</w:t>
      </w:r>
      <w:r>
        <w:tab/>
        <w:t>Не допускать случаев проносов и употребления на Строительной площадке и  территории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396FBA" w:rsidRPr="00F42D57" w:rsidRDefault="00396FBA" w:rsidP="005A56BD">
      <w:pPr>
        <w:ind w:firstLine="851"/>
        <w:jc w:val="both"/>
        <w:rPr>
          <w:u w:val="single"/>
        </w:rPr>
      </w:pPr>
      <w:r>
        <w:t>5.2.</w:t>
      </w:r>
      <w:r>
        <w:tab/>
      </w:r>
      <w:r>
        <w:rPr>
          <w:u w:val="single"/>
        </w:rPr>
        <w:t>Подрядчик вправе:</w:t>
      </w:r>
    </w:p>
    <w:p w:rsidR="00396FBA" w:rsidRPr="00F42D57" w:rsidRDefault="00396FBA" w:rsidP="005A56BD">
      <w:pPr>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396FBA" w:rsidRPr="00F42D57" w:rsidRDefault="00396FBA" w:rsidP="005A56BD">
      <w:pPr>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396FBA" w:rsidRPr="00F42D57" w:rsidRDefault="00396FBA" w:rsidP="005A56BD">
      <w:pPr>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w:t>
      </w:r>
    </w:p>
    <w:p w:rsidR="00396FBA" w:rsidRPr="00F42D57" w:rsidRDefault="00396FBA" w:rsidP="005A56BD">
      <w:pPr>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396FBA" w:rsidRPr="00F42D57" w:rsidRDefault="00396FBA" w:rsidP="005A56BD">
      <w:pPr>
        <w:pStyle w:val="afb"/>
        <w:ind w:firstLine="0"/>
        <w:outlineLvl w:val="0"/>
        <w:rPr>
          <w:sz w:val="24"/>
        </w:rPr>
      </w:pPr>
    </w:p>
    <w:p w:rsidR="00396FBA" w:rsidRPr="00F42D57" w:rsidRDefault="00396FBA" w:rsidP="005A56BD">
      <w:pPr>
        <w:pStyle w:val="ConsNormal"/>
        <w:ind w:firstLine="851"/>
        <w:jc w:val="center"/>
        <w:rPr>
          <w:rFonts w:ascii="Times New Roman" w:hAnsi="Times New Roman"/>
          <w:b/>
          <w:sz w:val="24"/>
          <w:szCs w:val="24"/>
        </w:rPr>
      </w:pPr>
      <w:r>
        <w:rPr>
          <w:rFonts w:ascii="Times New Roman" w:hAnsi="Times New Roman"/>
          <w:b/>
          <w:sz w:val="24"/>
          <w:szCs w:val="24"/>
        </w:rPr>
        <w:t>6. Персонал Подрядчика</w:t>
      </w:r>
    </w:p>
    <w:p w:rsidR="00396FBA" w:rsidRPr="00F42D57" w:rsidRDefault="00396FBA" w:rsidP="005A56BD">
      <w:pPr>
        <w:pStyle w:val="afe"/>
        <w:jc w:val="both"/>
        <w:rPr>
          <w:sz w:val="24"/>
          <w:szCs w:val="24"/>
        </w:rPr>
      </w:pPr>
      <w:r>
        <w:rPr>
          <w:sz w:val="24"/>
          <w:szCs w:val="24"/>
        </w:rPr>
        <w:t>6.1.</w:t>
      </w:r>
      <w:r>
        <w:rPr>
          <w:sz w:val="24"/>
          <w:szCs w:val="24"/>
        </w:rPr>
        <w:tab/>
      </w:r>
      <w:proofErr w:type="gramStart"/>
      <w:r>
        <w:rPr>
          <w:sz w:val="24"/>
          <w:szCs w:val="24"/>
        </w:rPr>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roofErr w:type="gramEnd"/>
    </w:p>
    <w:p w:rsidR="00396FBA" w:rsidRPr="00F42D57" w:rsidRDefault="00396FBA" w:rsidP="005A56BD">
      <w:pPr>
        <w:pStyle w:val="afe"/>
        <w:jc w:val="both"/>
        <w:rPr>
          <w:sz w:val="24"/>
          <w:szCs w:val="24"/>
        </w:rPr>
      </w:pPr>
      <w:r>
        <w:rPr>
          <w:sz w:val="24"/>
          <w:szCs w:val="24"/>
        </w:rPr>
        <w:t>6.2.</w:t>
      </w:r>
      <w:r>
        <w:rPr>
          <w:sz w:val="24"/>
          <w:szCs w:val="24"/>
        </w:rP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w:t>
      </w:r>
      <w:proofErr w:type="gramStart"/>
      <w:r>
        <w:rPr>
          <w:sz w:val="24"/>
          <w:szCs w:val="24"/>
        </w:rPr>
        <w:t xml:space="preserve"> Т</w:t>
      </w:r>
      <w:proofErr w:type="gramEnd"/>
      <w:r>
        <w:rPr>
          <w:sz w:val="24"/>
          <w:szCs w:val="24"/>
        </w:rPr>
        <w:t>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396FBA" w:rsidRPr="00F42D57" w:rsidRDefault="00396FBA" w:rsidP="005A56BD">
      <w:pPr>
        <w:ind w:firstLine="720"/>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396FBA" w:rsidRPr="00F42D57" w:rsidRDefault="00396FBA" w:rsidP="005A56BD">
      <w:pPr>
        <w:pStyle w:val="afe"/>
        <w:jc w:val="both"/>
        <w:rPr>
          <w:sz w:val="24"/>
          <w:szCs w:val="24"/>
        </w:rPr>
      </w:pPr>
      <w:r>
        <w:rPr>
          <w:sz w:val="24"/>
          <w:szCs w:val="24"/>
        </w:rPr>
        <w:t>6.4.</w:t>
      </w:r>
      <w:r>
        <w:rPr>
          <w:sz w:val="24"/>
          <w:szCs w:val="24"/>
        </w:rPr>
        <w:tab/>
        <w:t xml:space="preserve"> Подрядчик не должен нанимать или пытаться нанять Персонал Подрядчика из числа лиц, работающих у Заказчика.</w:t>
      </w:r>
    </w:p>
    <w:p w:rsidR="00396FBA" w:rsidRPr="00F42D57" w:rsidRDefault="00396FBA" w:rsidP="005A56BD">
      <w:pPr>
        <w:ind w:firstLine="720"/>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396FBA" w:rsidRPr="00F42D57" w:rsidRDefault="00396FBA" w:rsidP="005A56BD">
      <w:pPr>
        <w:ind w:firstLine="720"/>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396FBA" w:rsidRPr="00F42D57" w:rsidRDefault="00396FBA" w:rsidP="005A56BD">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w:t>
      </w:r>
      <w:r>
        <w:lastRenderedPageBreak/>
        <w:t>строительства, относящиеся к Объему Работ Подрядчика и Объекту, за исключением Временных объектов.</w:t>
      </w:r>
    </w:p>
    <w:p w:rsidR="00396FBA" w:rsidRPr="00F42D57" w:rsidRDefault="00396FBA" w:rsidP="005A56BD">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396FBA" w:rsidRPr="00F42D57" w:rsidRDefault="00396FBA" w:rsidP="005A56BD">
      <w:pPr>
        <w:ind w:firstLine="720"/>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w:t>
      </w:r>
      <w:proofErr w:type="gramStart"/>
      <w:r>
        <w:t>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w:t>
      </w:r>
      <w:proofErr w:type="gramEnd"/>
      <w:r>
        <w:t xml:space="preserve"> Подрядчика, Персонала Заказчика или окружающей среде. </w:t>
      </w:r>
    </w:p>
    <w:p w:rsidR="00396FBA" w:rsidRPr="00F42D57" w:rsidRDefault="00396FBA" w:rsidP="005A56BD">
      <w:pPr>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396FBA" w:rsidRPr="00F42D57" w:rsidRDefault="00396FBA" w:rsidP="005A56BD">
      <w:pPr>
        <w:pStyle w:val="afb"/>
        <w:ind w:firstLine="0"/>
        <w:outlineLvl w:val="0"/>
        <w:rPr>
          <w:sz w:val="24"/>
        </w:rPr>
      </w:pPr>
    </w:p>
    <w:p w:rsidR="00396FBA" w:rsidRPr="00F42D57" w:rsidRDefault="00396FBA" w:rsidP="005A56BD">
      <w:pPr>
        <w:pStyle w:val="ConsNormal"/>
        <w:ind w:firstLine="851"/>
        <w:jc w:val="center"/>
        <w:rPr>
          <w:rFonts w:ascii="Times New Roman" w:hAnsi="Times New Roman"/>
          <w:b/>
          <w:sz w:val="24"/>
          <w:szCs w:val="24"/>
        </w:rPr>
      </w:pPr>
      <w:r>
        <w:rPr>
          <w:rFonts w:ascii="Times New Roman" w:hAnsi="Times New Roman"/>
          <w:b/>
          <w:sz w:val="24"/>
          <w:szCs w:val="24"/>
        </w:rPr>
        <w:t>7. Проектная и рабочая документация</w:t>
      </w:r>
    </w:p>
    <w:p w:rsidR="00396FBA" w:rsidRDefault="00396FBA" w:rsidP="005A56BD">
      <w:pPr>
        <w:pStyle w:val="afe"/>
        <w:jc w:val="both"/>
        <w:rPr>
          <w:sz w:val="24"/>
          <w:szCs w:val="24"/>
        </w:rPr>
      </w:pPr>
      <w:r>
        <w:rPr>
          <w:sz w:val="24"/>
          <w:szCs w:val="24"/>
        </w:rPr>
        <w:t>7.1.</w:t>
      </w:r>
      <w:r>
        <w:rPr>
          <w:sz w:val="24"/>
          <w:szCs w:val="24"/>
        </w:rPr>
        <w:tab/>
        <w:t>На момент заключения настоящего Договора Подрядчику предоставлена для ознакомления и анализа любая необходимая документация для выполнения Объема Работ по настоящему Договору.</w:t>
      </w:r>
    </w:p>
    <w:p w:rsidR="00396FBA" w:rsidRPr="00F42D57" w:rsidRDefault="00396FBA" w:rsidP="005A56BD">
      <w:pPr>
        <w:pStyle w:val="afe"/>
        <w:jc w:val="both"/>
        <w:rPr>
          <w:sz w:val="24"/>
          <w:szCs w:val="24"/>
        </w:rPr>
      </w:pPr>
      <w:r>
        <w:rPr>
          <w:sz w:val="24"/>
          <w:szCs w:val="24"/>
        </w:rPr>
        <w:t>7.2. Проектная и рабочая документация на объекты отсутствует. Капитальный ремонт производится на основании данных Технического задания (приложение № 1).</w:t>
      </w:r>
    </w:p>
    <w:p w:rsidR="00396FBA" w:rsidRPr="00F42D57" w:rsidRDefault="00396FBA" w:rsidP="005A56BD">
      <w:pPr>
        <w:pStyle w:val="afb"/>
        <w:ind w:firstLine="0"/>
        <w:outlineLvl w:val="0"/>
        <w:rPr>
          <w:sz w:val="24"/>
        </w:rPr>
      </w:pPr>
    </w:p>
    <w:p w:rsidR="00396FBA" w:rsidRPr="00F42D57" w:rsidRDefault="00396FBA" w:rsidP="005A56BD">
      <w:pPr>
        <w:pStyle w:val="ConsNormal"/>
        <w:ind w:firstLine="851"/>
        <w:jc w:val="center"/>
        <w:rPr>
          <w:rFonts w:ascii="Times New Roman" w:hAnsi="Times New Roman"/>
          <w:b/>
          <w:sz w:val="24"/>
          <w:szCs w:val="24"/>
        </w:rPr>
      </w:pPr>
      <w:r>
        <w:rPr>
          <w:rFonts w:ascii="Times New Roman" w:hAnsi="Times New Roman"/>
          <w:b/>
          <w:sz w:val="24"/>
          <w:szCs w:val="24"/>
        </w:rPr>
        <w:t>8. Субподрядчики/Поставщики. Права и обязанности Субподрядчиков/Поставщиков</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8.1.</w:t>
      </w:r>
      <w:r>
        <w:rPr>
          <w:rFonts w:ascii="Times New Roman" w:hAnsi="Times New Roman"/>
          <w:sz w:val="24"/>
          <w:szCs w:val="24"/>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8.2.</w:t>
      </w:r>
      <w:r>
        <w:rPr>
          <w:rFonts w:ascii="Times New Roman" w:hAnsi="Times New Roman"/>
          <w:sz w:val="24"/>
          <w:szCs w:val="24"/>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396FBA" w:rsidRPr="00F42D57" w:rsidRDefault="00396FBA" w:rsidP="005A56BD">
      <w:pPr>
        <w:pStyle w:val="ConsNormal"/>
        <w:ind w:firstLine="851"/>
        <w:jc w:val="center"/>
        <w:rPr>
          <w:rFonts w:ascii="Times New Roman" w:hAnsi="Times New Roman"/>
          <w:b/>
          <w:sz w:val="24"/>
          <w:szCs w:val="24"/>
        </w:rPr>
      </w:pPr>
    </w:p>
    <w:p w:rsidR="00396FBA" w:rsidRPr="00F42D57" w:rsidRDefault="00396FBA" w:rsidP="005A56BD">
      <w:pPr>
        <w:pStyle w:val="ConsNormal"/>
        <w:ind w:firstLine="851"/>
        <w:jc w:val="center"/>
        <w:rPr>
          <w:rFonts w:ascii="Times New Roman" w:hAnsi="Times New Roman"/>
          <w:b/>
          <w:sz w:val="24"/>
          <w:szCs w:val="24"/>
        </w:rPr>
      </w:pPr>
      <w:r>
        <w:rPr>
          <w:rFonts w:ascii="Times New Roman" w:hAnsi="Times New Roman"/>
          <w:b/>
          <w:sz w:val="24"/>
          <w:szCs w:val="24"/>
        </w:rPr>
        <w:t>9. Производство Работ</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9.1.</w:t>
      </w:r>
      <w:r>
        <w:rPr>
          <w:rFonts w:ascii="Times New Roman" w:hAnsi="Times New Roman"/>
          <w:sz w:val="24"/>
          <w:szCs w:val="24"/>
        </w:rPr>
        <w:tab/>
        <w:t>Представительство в Договоре:</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9.1.1.</w:t>
      </w:r>
      <w:r>
        <w:rPr>
          <w:rFonts w:ascii="Times New Roman" w:hAnsi="Times New Roman"/>
          <w:sz w:val="24"/>
          <w:szCs w:val="24"/>
        </w:rPr>
        <w:tab/>
      </w:r>
      <w:proofErr w:type="gramStart"/>
      <w:r>
        <w:rPr>
          <w:rFonts w:ascii="Times New Roman" w:hAnsi="Times New Roman"/>
          <w:sz w:val="24"/>
          <w:szCs w:val="24"/>
        </w:rPr>
        <w:t xml:space="preserve">В целях оперативного решения вопросов, связанных с выполнением Объема работ по настоящему Договору, Заказчик назначает своего Представителя на 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w:t>
      </w:r>
      <w:r>
        <w:rPr>
          <w:rFonts w:ascii="Times New Roman" w:hAnsi="Times New Roman"/>
          <w:sz w:val="24"/>
          <w:szCs w:val="24"/>
        </w:rPr>
        <w:lastRenderedPageBreak/>
        <w:t>настоящего Договора, стандартам и строительным нормам и правилам, действующим в Российской Федерации, проверять и</w:t>
      </w:r>
      <w:proofErr w:type="gramEnd"/>
      <w:r>
        <w:rPr>
          <w:rFonts w:ascii="Times New Roman" w:hAnsi="Times New Roman"/>
          <w:sz w:val="24"/>
          <w:szCs w:val="24"/>
        </w:rPr>
        <w:t xml:space="preserve"> подписывать соответствующие акты и/или иные документы в рамках своих полномочий, определяемых доверенностью.</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9.1.2.</w:t>
      </w:r>
      <w:r>
        <w:rPr>
          <w:rFonts w:ascii="Times New Roman" w:hAnsi="Times New Roman"/>
          <w:sz w:val="24"/>
          <w:szCs w:val="24"/>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9.2.</w:t>
      </w:r>
      <w:r>
        <w:rPr>
          <w:rFonts w:ascii="Times New Roman" w:hAnsi="Times New Roman"/>
          <w:sz w:val="24"/>
          <w:szCs w:val="24"/>
        </w:rPr>
        <w:tab/>
        <w:t>Качество Материалов, Конструкций:</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9.2.1.</w:t>
      </w:r>
      <w:r>
        <w:rPr>
          <w:rFonts w:ascii="Times New Roman" w:hAnsi="Times New Roman"/>
          <w:sz w:val="24"/>
          <w:szCs w:val="24"/>
        </w:rPr>
        <w:tab/>
        <w:t xml:space="preserve">Подрядчик гарантирует, что качество Материалов и Конструкций, используемых им для выполнения Работ, будет соответствовать стандартам и строительным нормам и правилам, действующим в Российской Федерации. </w:t>
      </w:r>
      <w:proofErr w:type="gramStart"/>
      <w:r>
        <w:rPr>
          <w:rFonts w:ascii="Times New Roman" w:hAnsi="Times New Roman"/>
          <w:sz w:val="24"/>
          <w:szCs w:val="24"/>
        </w:rPr>
        <w:t xml:space="preserve">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w:t>
      </w:r>
      <w:proofErr w:type="spellStart"/>
      <w:r>
        <w:rPr>
          <w:rFonts w:ascii="Times New Roman" w:hAnsi="Times New Roman"/>
          <w:sz w:val="24"/>
          <w:szCs w:val="24"/>
        </w:rPr>
        <w:t>пожаробезопасности</w:t>
      </w:r>
      <w:proofErr w:type="spellEnd"/>
      <w:r>
        <w:rPr>
          <w:rFonts w:ascii="Times New Roman" w:hAnsi="Times New Roman"/>
          <w:sz w:val="24"/>
          <w:szCs w:val="24"/>
        </w:rPr>
        <w:t xml:space="preserve"> в соответствии с нормами, действующими в Российской Федерации, причем Заказчик признает сертификаты и протоколы о</w:t>
      </w:r>
      <w:proofErr w:type="gramEnd"/>
      <w:r>
        <w:rPr>
          <w:rFonts w:ascii="Times New Roman" w:hAnsi="Times New Roman"/>
          <w:sz w:val="24"/>
          <w:szCs w:val="24"/>
        </w:rPr>
        <w:t xml:space="preserve"> </w:t>
      </w:r>
      <w:proofErr w:type="gramStart"/>
      <w:r>
        <w:rPr>
          <w:rFonts w:ascii="Times New Roman" w:hAnsi="Times New Roman"/>
          <w:sz w:val="24"/>
          <w:szCs w:val="24"/>
        </w:rPr>
        <w:t>результатах</w:t>
      </w:r>
      <w:proofErr w:type="gramEnd"/>
      <w:r>
        <w:rPr>
          <w:rFonts w:ascii="Times New Roman" w:hAnsi="Times New Roman"/>
          <w:sz w:val="24"/>
          <w:szCs w:val="24"/>
        </w:rPr>
        <w:t xml:space="preserve">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 xml:space="preserve">9.2.2. Подрядчик производит проверки и испытания Материалов и Конструкций в порядке, установленном статьей 12 настоящего Договора  и законодательством Российской Федерации. </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9.3.</w:t>
      </w:r>
      <w:r>
        <w:rPr>
          <w:rFonts w:ascii="Times New Roman" w:hAnsi="Times New Roman"/>
          <w:sz w:val="24"/>
          <w:szCs w:val="24"/>
        </w:rPr>
        <w:tab/>
        <w:t>Скрытые работы, проверки и испытания Материалов и Конструкций, проводимые Подрядчиком:</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9.3.1.</w:t>
      </w:r>
      <w:r>
        <w:rPr>
          <w:rFonts w:ascii="Times New Roman" w:hAnsi="Times New Roman"/>
          <w:sz w:val="24"/>
          <w:szCs w:val="24"/>
        </w:rPr>
        <w:tab/>
        <w:t xml:space="preserve">Акты приёмки Скрытых работ, протоколы  проверок, испытаний Материалов и/или Конструкций составляются в 4 (Четырех) экземплярах и подписываются представителями Сторон. </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9.3.2.</w:t>
      </w:r>
      <w:r>
        <w:rPr>
          <w:rFonts w:ascii="Times New Roman" w:hAnsi="Times New Roman"/>
          <w:sz w:val="24"/>
          <w:szCs w:val="24"/>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Заказчик извещает лицо, осуществляющее технический надзор, о назначении даты приемки Скрытых работ. </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9.3.3.</w:t>
      </w:r>
      <w:r>
        <w:rPr>
          <w:rFonts w:ascii="Times New Roman" w:hAnsi="Times New Roman"/>
          <w:sz w:val="24"/>
          <w:szCs w:val="24"/>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9.4.</w:t>
      </w:r>
      <w:r>
        <w:rPr>
          <w:rFonts w:ascii="Times New Roman" w:hAnsi="Times New Roman"/>
          <w:sz w:val="24"/>
          <w:szCs w:val="24"/>
        </w:rPr>
        <w:tab/>
        <w:t>Устранение Недостатков выполненных Работ:</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9.4.1.</w:t>
      </w:r>
      <w:r>
        <w:rPr>
          <w:rFonts w:ascii="Times New Roman" w:hAnsi="Times New Roman"/>
          <w:sz w:val="24"/>
          <w:szCs w:val="24"/>
        </w:rPr>
        <w:tab/>
        <w:t xml:space="preserve">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соответствующего требования от Заказчика.</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9.4.2. Заказчик в процессе выполнения Работ может давать в письменной форме распоряжения Подрядчику в отношении:</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немедленного удаления со Стройплощадки любых Материалов, не соответствующих условиям настоящего Договора;</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w:t>
      </w:r>
      <w:r>
        <w:rPr>
          <w:rFonts w:ascii="Times New Roman" w:hAnsi="Times New Roman"/>
          <w:sz w:val="24"/>
          <w:szCs w:val="24"/>
        </w:rPr>
        <w:tab/>
        <w:t>замены некачественных Материалов за счет Подрядчика, обнаруженных во время их проверки или испытаний и устранения Недостатков.</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 xml:space="preserve">Подрядчик обязан за свой счет, своими силами и средствами выполнить любое из </w:t>
      </w:r>
      <w:r>
        <w:rPr>
          <w:rFonts w:ascii="Times New Roman" w:hAnsi="Times New Roman"/>
          <w:sz w:val="24"/>
          <w:szCs w:val="24"/>
        </w:rPr>
        <w:lastRenderedPageBreak/>
        <w:t>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9.5.</w:t>
      </w:r>
      <w:r>
        <w:rPr>
          <w:rFonts w:ascii="Times New Roman" w:hAnsi="Times New Roman"/>
          <w:sz w:val="24"/>
          <w:szCs w:val="24"/>
        </w:rPr>
        <w:tab/>
        <w:t>Предотвращение повреждений и ущерба:</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9.5.1.</w:t>
      </w:r>
      <w:r>
        <w:rPr>
          <w:rFonts w:ascii="Times New Roman" w:hAnsi="Times New Roman"/>
          <w:sz w:val="24"/>
          <w:szCs w:val="24"/>
        </w:rPr>
        <w:tab/>
        <w:t xml:space="preserve">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w:t>
      </w:r>
      <w:proofErr w:type="gramStart"/>
      <w:r>
        <w:rPr>
          <w:rFonts w:ascii="Times New Roman" w:hAnsi="Times New Roman"/>
          <w:sz w:val="24"/>
          <w:szCs w:val="24"/>
        </w:rPr>
        <w:t>грузы Подрядчика</w:t>
      </w:r>
      <w:proofErr w:type="gramEnd"/>
      <w:r>
        <w:rPr>
          <w:rFonts w:ascii="Times New Roman" w:hAnsi="Times New Roman"/>
          <w:sz w:val="24"/>
          <w:szCs w:val="24"/>
        </w:rPr>
        <w:t>.</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9.5.2.</w:t>
      </w:r>
      <w:r>
        <w:rPr>
          <w:rFonts w:ascii="Times New Roman" w:hAnsi="Times New Roman"/>
          <w:sz w:val="24"/>
          <w:szCs w:val="24"/>
        </w:rPr>
        <w:tab/>
        <w:t>Подрядчик несет полную ответственность по всем претензиям, требованиям и судебным искам со стороны</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w:t>
      </w:r>
      <w:proofErr w:type="gramStart"/>
      <w:r>
        <w:rPr>
          <w:rFonts w:ascii="Times New Roman" w:hAnsi="Times New Roman"/>
          <w:sz w:val="24"/>
          <w:szCs w:val="24"/>
        </w:rPr>
        <w:t xml:space="preserve"> Т</w:t>
      </w:r>
      <w:proofErr w:type="gramEnd"/>
      <w:r>
        <w:rPr>
          <w:rFonts w:ascii="Times New Roman" w:hAnsi="Times New Roman"/>
          <w:sz w:val="24"/>
          <w:szCs w:val="24"/>
        </w:rPr>
        <w:t>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9.5.3.</w:t>
      </w:r>
      <w:r>
        <w:rPr>
          <w:rFonts w:ascii="Times New Roman" w:hAnsi="Times New Roman"/>
          <w:sz w:val="24"/>
          <w:szCs w:val="24"/>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9.6.</w:t>
      </w:r>
      <w:r>
        <w:rPr>
          <w:rFonts w:ascii="Times New Roman" w:hAnsi="Times New Roman"/>
          <w:sz w:val="24"/>
          <w:szCs w:val="24"/>
        </w:rPr>
        <w:tab/>
        <w:t>Изменения в пределах Объема Работ:</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Заказчик имеет право вносить любые изменения в пределах Объема Работ, только по письменному согласованию с Подрядчиком.</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Подрядчик имеет право на выполнение дополнительных работ, не входящих в Объем Работ Подрядчика по настоящему Договору согласно Техническому заданию (Приложение № 1), только после письменного согласования с Заказчиком. В случае</w:t>
      </w:r>
      <w:proofErr w:type="gramStart"/>
      <w:r>
        <w:rPr>
          <w:rFonts w:ascii="Times New Roman" w:hAnsi="Times New Roman"/>
          <w:sz w:val="24"/>
          <w:szCs w:val="24"/>
        </w:rPr>
        <w:t>,</w:t>
      </w:r>
      <w:proofErr w:type="gramEnd"/>
      <w:r>
        <w:rPr>
          <w:rFonts w:ascii="Times New Roman" w:hAnsi="Times New Roman"/>
          <w:sz w:val="24"/>
          <w:szCs w:val="24"/>
        </w:rPr>
        <w:t xml:space="preserve">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9.7.</w:t>
      </w:r>
      <w:r>
        <w:rPr>
          <w:rFonts w:ascii="Times New Roman" w:hAnsi="Times New Roman"/>
          <w:sz w:val="24"/>
          <w:szCs w:val="24"/>
        </w:rPr>
        <w:tab/>
        <w:t>Журналы производства Работ:</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9.7.1.</w:t>
      </w:r>
      <w:r>
        <w:rPr>
          <w:rFonts w:ascii="Times New Roman" w:hAnsi="Times New Roman"/>
          <w:sz w:val="24"/>
          <w:szCs w:val="24"/>
        </w:rPr>
        <w:tab/>
        <w:t>С момента начала Работ и до их завершения Подрядчик должен вести Общий журнал работ, Журнал учета выполненных работ (форма № КС-6а) и другие специальные журналы работ, определенные строительными нормами и правилами (совместно – «Журналы производства работ») на русском языке.</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9.7.2.</w:t>
      </w:r>
      <w:r>
        <w:rPr>
          <w:rFonts w:ascii="Times New Roman" w:hAnsi="Times New Roman"/>
          <w:sz w:val="24"/>
          <w:szCs w:val="24"/>
        </w:rPr>
        <w:tab/>
        <w:t>Заказчик вправе вносить в Журналы производства работ свои замечания, делать копии с него и передавать их Персоналу Заказчика.</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9.7.3.</w:t>
      </w:r>
      <w:r>
        <w:rPr>
          <w:rFonts w:ascii="Times New Roman" w:hAnsi="Times New Roman"/>
          <w:sz w:val="24"/>
          <w:szCs w:val="24"/>
        </w:rPr>
        <w:tab/>
        <w:t>Подрядчик в согласованный Сторонами срок обязан устранить за свой счёт замечания, указанные Заказчиком в Журналах производства Работ.</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9.7.4.</w:t>
      </w:r>
      <w:r>
        <w:rPr>
          <w:rFonts w:ascii="Times New Roman" w:hAnsi="Times New Roman"/>
          <w:sz w:val="24"/>
          <w:szCs w:val="24"/>
        </w:rPr>
        <w:tab/>
        <w:t xml:space="preserve">Заказчик регулярно проверяет и своей подписью подтверждает записи в Журналах производства работ (бетонных работ, сварочных работ и т. д.). </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9.7.5.</w:t>
      </w:r>
      <w:r>
        <w:rPr>
          <w:rFonts w:ascii="Times New Roman" w:hAnsi="Times New Roman"/>
          <w:sz w:val="24"/>
          <w:szCs w:val="24"/>
        </w:rPr>
        <w:tab/>
        <w:t>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Заказчику.</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9.8.</w:t>
      </w:r>
      <w:r>
        <w:rPr>
          <w:rFonts w:ascii="Times New Roman" w:hAnsi="Times New Roman"/>
          <w:sz w:val="24"/>
          <w:szCs w:val="24"/>
        </w:rPr>
        <w:tab/>
        <w:t>Заказчик вправе заключить договоры с</w:t>
      </w:r>
      <w:proofErr w:type="gramStart"/>
      <w:r>
        <w:rPr>
          <w:rFonts w:ascii="Times New Roman" w:hAnsi="Times New Roman"/>
          <w:sz w:val="24"/>
          <w:szCs w:val="24"/>
        </w:rPr>
        <w:t xml:space="preserve"> Т</w:t>
      </w:r>
      <w:proofErr w:type="gramEnd"/>
      <w:r>
        <w:rPr>
          <w:rFonts w:ascii="Times New Roman" w:hAnsi="Times New Roman"/>
          <w:sz w:val="24"/>
          <w:szCs w:val="24"/>
        </w:rPr>
        <w:t xml:space="preserve">ретьими лицами (Субподрядчики Заказчика) на выполнение отдельных видов Работ, необходимых Заказчику для эксплуатации Объекта,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w:t>
      </w:r>
      <w:r>
        <w:rPr>
          <w:rFonts w:ascii="Times New Roman" w:hAnsi="Times New Roman"/>
          <w:sz w:val="24"/>
          <w:szCs w:val="24"/>
        </w:rPr>
        <w:lastRenderedPageBreak/>
        <w:t>согласовывается Сторонами и Субподрядчиками Заказчика.</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9.9.</w:t>
      </w:r>
      <w:r>
        <w:rPr>
          <w:rFonts w:ascii="Times New Roman" w:hAnsi="Times New Roman"/>
          <w:sz w:val="24"/>
          <w:szCs w:val="24"/>
        </w:rPr>
        <w:tab/>
        <w:t xml:space="preserve">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9.9.1.</w:t>
      </w:r>
      <w:r>
        <w:rPr>
          <w:rFonts w:ascii="Times New Roman" w:hAnsi="Times New Roman"/>
          <w:sz w:val="24"/>
          <w:szCs w:val="24"/>
        </w:rPr>
        <w:tab/>
        <w:t xml:space="preserve">Ущерб, причиненный в результате несоблюдения правил техники безопасности (в т.ч. противопожарной, </w:t>
      </w:r>
      <w:proofErr w:type="spellStart"/>
      <w:r>
        <w:rPr>
          <w:rFonts w:ascii="Times New Roman" w:hAnsi="Times New Roman"/>
          <w:sz w:val="24"/>
          <w:szCs w:val="24"/>
        </w:rPr>
        <w:t>электр</w:t>
      </w:r>
      <w:proofErr w:type="gramStart"/>
      <w:r>
        <w:rPr>
          <w:rFonts w:ascii="Times New Roman" w:hAnsi="Times New Roman"/>
          <w:sz w:val="24"/>
          <w:szCs w:val="24"/>
        </w:rPr>
        <w:t>о</w:t>
      </w:r>
      <w:proofErr w:type="spellEnd"/>
      <w:r>
        <w:rPr>
          <w:rFonts w:ascii="Times New Roman" w:hAnsi="Times New Roman"/>
          <w:sz w:val="24"/>
          <w:szCs w:val="24"/>
        </w:rPr>
        <w:t>-</w:t>
      </w:r>
      <w:proofErr w:type="gramEnd"/>
      <w:r>
        <w:rPr>
          <w:rFonts w:ascii="Times New Roman" w:hAnsi="Times New Roman"/>
          <w:sz w:val="24"/>
          <w:szCs w:val="24"/>
        </w:rPr>
        <w:t xml:space="preserve"> и экологической) Заказчику, Персоналу Заказчика, а также любым Третьим лицам , как имеющим, так и не имеющим отношения к выполнению Работ по Договору, и РФ, возмещается Подрядчиком.</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9.10.</w:t>
      </w:r>
      <w:r>
        <w:rPr>
          <w:rFonts w:ascii="Times New Roman" w:hAnsi="Times New Roman"/>
          <w:sz w:val="24"/>
          <w:szCs w:val="24"/>
        </w:rPr>
        <w:tab/>
        <w:t>Представители Заказчика и Подрядчика регулярно (не менее одного раза в неделю)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396FBA" w:rsidRPr="00F42D57" w:rsidRDefault="00396FBA" w:rsidP="005A56BD">
      <w:pPr>
        <w:pStyle w:val="ConsNormal"/>
        <w:ind w:firstLine="851"/>
        <w:jc w:val="both"/>
        <w:rPr>
          <w:rFonts w:ascii="Times New Roman" w:hAnsi="Times New Roman"/>
          <w:b/>
          <w:bCs/>
          <w:sz w:val="24"/>
          <w:szCs w:val="24"/>
        </w:rPr>
      </w:pPr>
      <w:r>
        <w:rPr>
          <w:rFonts w:ascii="Times New Roman" w:hAnsi="Times New Roman"/>
          <w:sz w:val="24"/>
          <w:szCs w:val="24"/>
        </w:rPr>
        <w:t>9.11.</w:t>
      </w:r>
      <w:r>
        <w:rPr>
          <w:rFonts w:ascii="Times New Roman" w:hAnsi="Times New Roman"/>
          <w:sz w:val="24"/>
          <w:szCs w:val="24"/>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396FBA" w:rsidRPr="00F42D57" w:rsidRDefault="00396FBA" w:rsidP="005A56BD">
      <w:pPr>
        <w:autoSpaceDE w:val="0"/>
        <w:autoSpaceDN w:val="0"/>
        <w:ind w:firstLine="709"/>
        <w:jc w:val="center"/>
      </w:pPr>
      <w:r>
        <w:rPr>
          <w:b/>
        </w:rPr>
        <w:t>10. Сроки выполнения Работ</w:t>
      </w:r>
    </w:p>
    <w:p w:rsidR="00396FBA" w:rsidRPr="00F42D57" w:rsidRDefault="00396FBA" w:rsidP="005A56BD">
      <w:pPr>
        <w:autoSpaceDE w:val="0"/>
        <w:autoSpaceDN w:val="0"/>
        <w:ind w:firstLine="709"/>
        <w:jc w:val="both"/>
        <w:rPr>
          <w:rFonts w:eastAsia="Arial" w:cs="Arial"/>
        </w:rPr>
      </w:pPr>
      <w:r>
        <w:rPr>
          <w:rFonts w:eastAsia="Arial" w:cs="Arial"/>
        </w:rPr>
        <w:t>10.1.</w:t>
      </w:r>
      <w:r>
        <w:rPr>
          <w:rFonts w:eastAsia="Arial" w:cs="Arial"/>
        </w:rPr>
        <w:tab/>
        <w:t>Срок выполнения Работ: _______ (</w:t>
      </w:r>
      <w:r>
        <w:rPr>
          <w:color w:val="000000"/>
        </w:rPr>
        <w:t xml:space="preserve">не более 60 (шестидесяти) календарных дней </w:t>
      </w:r>
      <w:proofErr w:type="gramStart"/>
      <w:r>
        <w:rPr>
          <w:color w:val="000000"/>
        </w:rPr>
        <w:t>с даты заключения</w:t>
      </w:r>
      <w:proofErr w:type="gramEnd"/>
      <w:r>
        <w:rPr>
          <w:color w:val="000000"/>
        </w:rPr>
        <w:t xml:space="preserve"> договора)</w:t>
      </w:r>
      <w:r>
        <w:t>.</w:t>
      </w:r>
    </w:p>
    <w:p w:rsidR="00396FBA" w:rsidRPr="00F42D57" w:rsidRDefault="00396FBA" w:rsidP="005A56BD">
      <w:pPr>
        <w:autoSpaceDE w:val="0"/>
        <w:autoSpaceDN w:val="0"/>
        <w:ind w:firstLine="709"/>
        <w:jc w:val="both"/>
        <w:rPr>
          <w:rFonts w:eastAsia="Arial" w:cs="Arial"/>
        </w:rPr>
      </w:pPr>
      <w:r>
        <w:rPr>
          <w:rFonts w:eastAsia="Arial" w:cs="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396FBA" w:rsidRPr="00F42D57" w:rsidRDefault="00396FBA" w:rsidP="005A56BD">
      <w:pPr>
        <w:autoSpaceDE w:val="0"/>
        <w:autoSpaceDN w:val="0"/>
        <w:ind w:firstLine="709"/>
        <w:jc w:val="both"/>
        <w:rPr>
          <w:rFonts w:eastAsia="Arial" w:cs="Arial"/>
        </w:rPr>
      </w:pPr>
      <w:r>
        <w:rPr>
          <w:rFonts w:eastAsia="Arial" w:cs="Arial"/>
        </w:rPr>
        <w:t xml:space="preserve">10.3. </w:t>
      </w:r>
      <w:r>
        <w:rPr>
          <w:rFonts w:eastAsia="Arial" w:cs="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396FBA" w:rsidRPr="00F42D57" w:rsidRDefault="00396FBA" w:rsidP="005A56BD">
      <w:pPr>
        <w:autoSpaceDE w:val="0"/>
        <w:autoSpaceDN w:val="0"/>
        <w:ind w:firstLine="709"/>
        <w:jc w:val="both"/>
        <w:rPr>
          <w:rFonts w:eastAsia="Arial" w:cs="Arial"/>
        </w:rPr>
      </w:pPr>
      <w:r>
        <w:rPr>
          <w:rFonts w:eastAsia="Arial" w:cs="Arial"/>
        </w:rPr>
        <w:t>10.4.</w:t>
      </w:r>
      <w:r>
        <w:rPr>
          <w:rFonts w:eastAsia="Arial" w:cs="Arial"/>
        </w:rPr>
        <w:tab/>
        <w:t xml:space="preserve"> Подрядчик вправе потребовать увеличения сроков выполнения соответствующего Этапа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396FBA" w:rsidRPr="00F42D57" w:rsidRDefault="00396FBA" w:rsidP="005A56BD">
      <w:pPr>
        <w:pStyle w:val="ConsNormal"/>
        <w:ind w:firstLine="851"/>
        <w:rPr>
          <w:rFonts w:ascii="Times New Roman" w:hAnsi="Times New Roman"/>
          <w:sz w:val="24"/>
          <w:szCs w:val="24"/>
        </w:rPr>
      </w:pPr>
    </w:p>
    <w:p w:rsidR="00396FBA" w:rsidRPr="00F42D57" w:rsidRDefault="00396FBA" w:rsidP="005A56BD">
      <w:pPr>
        <w:autoSpaceDE w:val="0"/>
        <w:autoSpaceDN w:val="0"/>
        <w:spacing w:line="276" w:lineRule="auto"/>
        <w:ind w:firstLine="709"/>
        <w:jc w:val="center"/>
        <w:rPr>
          <w:b/>
        </w:rPr>
      </w:pPr>
      <w:r>
        <w:rPr>
          <w:b/>
        </w:rPr>
        <w:t>11. Приостановка Работ</w:t>
      </w:r>
    </w:p>
    <w:p w:rsidR="00396FBA" w:rsidRPr="00F42D57" w:rsidRDefault="00396FBA" w:rsidP="005A56BD">
      <w:pPr>
        <w:suppressAutoHyphens w:val="0"/>
        <w:spacing w:after="200"/>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Объекта, охрану и защиту приостановленной части Объема Работ и прочие документально подтвержденные расходы, связанные с приостановлением Работ.</w:t>
      </w:r>
    </w:p>
    <w:p w:rsidR="00396FBA" w:rsidRPr="00F42D57" w:rsidRDefault="00396FBA" w:rsidP="005A56BD">
      <w:pPr>
        <w:suppressAutoHyphens w:val="0"/>
        <w:spacing w:after="200"/>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396FBA" w:rsidRPr="00F42D57" w:rsidRDefault="00396FBA" w:rsidP="005A56BD">
      <w:pPr>
        <w:suppressAutoHyphens w:val="0"/>
        <w:spacing w:after="200"/>
        <w:ind w:firstLine="709"/>
        <w:contextualSpacing/>
        <w:jc w:val="both"/>
      </w:pPr>
      <w:r>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396FBA" w:rsidRPr="00F42D57" w:rsidRDefault="00396FBA" w:rsidP="005A56BD">
      <w:pPr>
        <w:suppressAutoHyphens w:val="0"/>
        <w:spacing w:after="200"/>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396FBA" w:rsidRPr="00F42D57" w:rsidRDefault="00396FBA" w:rsidP="005A56BD">
      <w:pPr>
        <w:suppressAutoHyphens w:val="0"/>
        <w:spacing w:after="200"/>
        <w:ind w:firstLine="709"/>
        <w:contextualSpacing/>
        <w:jc w:val="both"/>
      </w:pPr>
      <w:r>
        <w:lastRenderedPageBreak/>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396FBA" w:rsidRPr="00F42D57" w:rsidRDefault="00396FBA" w:rsidP="005A56BD">
      <w:pPr>
        <w:suppressAutoHyphens w:val="0"/>
        <w:spacing w:after="200"/>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 и Материалы, которых касалась данная приостановка Работ. </w:t>
      </w:r>
    </w:p>
    <w:p w:rsidR="00396FBA" w:rsidRPr="00F42D57" w:rsidRDefault="00396FBA" w:rsidP="005A56BD">
      <w:pPr>
        <w:suppressAutoHyphens w:val="0"/>
        <w:spacing w:after="200"/>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Объекте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396FBA" w:rsidRPr="00F42D57" w:rsidRDefault="00396FBA" w:rsidP="005A56BD">
      <w:pPr>
        <w:suppressAutoHyphens w:val="0"/>
        <w:spacing w:after="200"/>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396FBA" w:rsidRPr="00F42D57" w:rsidRDefault="00396FBA" w:rsidP="005A56BD">
      <w:pPr>
        <w:suppressAutoHyphens w:val="0"/>
        <w:spacing w:after="200"/>
        <w:ind w:firstLine="709"/>
        <w:contextualSpacing/>
        <w:jc w:val="both"/>
      </w:pPr>
      <w:r>
        <w:tab/>
        <w:t xml:space="preserve">б) </w:t>
      </w:r>
      <w:r>
        <w:tab/>
        <w:t>нарушение технологии ведения работ и правил эксплуатации оборудования.</w:t>
      </w:r>
    </w:p>
    <w:p w:rsidR="00396FBA" w:rsidRPr="00F42D57" w:rsidRDefault="00396FBA" w:rsidP="005A56BD">
      <w:pPr>
        <w:suppressAutoHyphens w:val="0"/>
        <w:spacing w:after="200"/>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396FBA" w:rsidRPr="00F42D57" w:rsidRDefault="00396FBA" w:rsidP="005A56BD">
      <w:pPr>
        <w:suppressAutoHyphens w:val="0"/>
        <w:spacing w:after="200"/>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396FBA" w:rsidRPr="00F42D57" w:rsidRDefault="00396FBA" w:rsidP="005A56BD">
      <w:pPr>
        <w:pStyle w:val="ConsNormal"/>
        <w:ind w:firstLine="851"/>
        <w:jc w:val="center"/>
        <w:rPr>
          <w:rFonts w:ascii="Times New Roman" w:hAnsi="Times New Roman"/>
          <w:b/>
          <w:bCs/>
          <w:sz w:val="24"/>
          <w:szCs w:val="24"/>
        </w:rPr>
      </w:pPr>
      <w:r>
        <w:rPr>
          <w:rFonts w:ascii="Times New Roman" w:hAnsi="Times New Roman"/>
          <w:b/>
          <w:bCs/>
          <w:sz w:val="24"/>
          <w:szCs w:val="24"/>
        </w:rPr>
        <w:t>12. Проверки и испытания</w:t>
      </w:r>
    </w:p>
    <w:p w:rsidR="00396FBA" w:rsidRPr="00F42D57" w:rsidRDefault="00396FBA" w:rsidP="005A56BD">
      <w:pPr>
        <w:suppressAutoHyphens w:val="0"/>
        <w:ind w:firstLine="709"/>
        <w:jc w:val="both"/>
        <w:rPr>
          <w:lang w:eastAsia="ru-RU"/>
        </w:rPr>
      </w:pPr>
      <w:r>
        <w:rPr>
          <w:lang w:eastAsia="ru-RU"/>
        </w:rPr>
        <w:t>12.1.</w:t>
      </w:r>
      <w:r>
        <w:rPr>
          <w:lang w:eastAsia="ru-RU"/>
        </w:rPr>
        <w:tab/>
        <w:t xml:space="preserve"> Подрядчик обязан проверять и/или испытывать Материалы и Конструкции, на соответствие их условиям настоящего Договора и требованиям </w:t>
      </w:r>
      <w:proofErr w:type="spellStart"/>
      <w:r>
        <w:rPr>
          <w:lang w:eastAsia="ru-RU"/>
        </w:rPr>
        <w:t>СНиП</w:t>
      </w:r>
      <w:proofErr w:type="spellEnd"/>
      <w:r>
        <w:rPr>
          <w:lang w:eastAsia="ru-RU"/>
        </w:rPr>
        <w:t xml:space="preserve">, сводам правил, действующих в Российской Федерации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w:t>
      </w:r>
      <w:proofErr w:type="spellStart"/>
      <w:r>
        <w:rPr>
          <w:lang w:eastAsia="ru-RU"/>
        </w:rPr>
        <w:t>СНиП</w:t>
      </w:r>
      <w:proofErr w:type="spellEnd"/>
      <w:r>
        <w:rPr>
          <w:lang w:eastAsia="ru-RU"/>
        </w:rPr>
        <w:t xml:space="preserve">, сводам правил, действующих в Российской Федерации. Объем проверок и Испытаний </w:t>
      </w:r>
      <w:proofErr w:type="gramStart"/>
      <w:r>
        <w:rPr>
          <w:lang w:eastAsia="ru-RU"/>
        </w:rPr>
        <w:t>исходя из перечисленных условий Подрядчик определяет</w:t>
      </w:r>
      <w:proofErr w:type="gramEnd"/>
      <w:r>
        <w:rPr>
          <w:lang w:eastAsia="ru-RU"/>
        </w:rPr>
        <w:t xml:space="preserve">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396FBA" w:rsidRPr="00F42D57" w:rsidRDefault="00396FBA" w:rsidP="005A56BD">
      <w:pPr>
        <w:suppressAutoHyphens w:val="0"/>
        <w:ind w:firstLine="709"/>
        <w:jc w:val="both"/>
        <w:rPr>
          <w:lang w:eastAsia="ru-RU"/>
        </w:rPr>
      </w:pPr>
      <w:r>
        <w:rPr>
          <w:lang w:eastAsia="ru-RU"/>
        </w:rPr>
        <w:t>12.2.</w:t>
      </w:r>
      <w:r>
        <w:rPr>
          <w:lang w:eastAsia="ru-RU"/>
        </w:rP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w:t>
      </w:r>
      <w:proofErr w:type="spellStart"/>
      <w:r>
        <w:rPr>
          <w:lang w:eastAsia="ru-RU"/>
        </w:rPr>
        <w:t>СНиП</w:t>
      </w:r>
      <w:proofErr w:type="spellEnd"/>
      <w:r>
        <w:rPr>
          <w:lang w:eastAsia="ru-RU"/>
        </w:rPr>
        <w:t xml:space="preserve">, сводам правил, действующих в Российской Федерации,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396FBA" w:rsidRPr="00F42D57" w:rsidRDefault="00396FBA" w:rsidP="005A56BD">
      <w:pPr>
        <w:suppressAutoHyphens w:val="0"/>
        <w:ind w:firstLine="709"/>
        <w:jc w:val="both"/>
        <w:rPr>
          <w:lang w:eastAsia="ru-RU"/>
        </w:rPr>
      </w:pPr>
      <w:r>
        <w:rPr>
          <w:lang w:eastAsia="ru-RU"/>
        </w:rPr>
        <w:t>12.3.</w:t>
      </w:r>
      <w:r>
        <w:rPr>
          <w:lang w:eastAsia="ru-RU"/>
        </w:rPr>
        <w:tab/>
        <w:t xml:space="preserve">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w:t>
      </w:r>
      <w:r>
        <w:rPr>
          <w:lang w:eastAsia="ru-RU"/>
        </w:rPr>
        <w:lastRenderedPageBreak/>
        <w:t>Договора, требованиям стандартов и строительных норм и правил, действующих в Российской Федерации,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Подрядчиком  протоколе, Заказчик подписывает указанный протокол, о чем вносится соответствующая запись в Журналы производства работ. В случае не согласия Заказчика с результатами проверок/испытаний, содержащимися в направленном Подрядчиком  протоколе, Заказчик вправе уведомить Подрядчика о необходимости проведения повторных проверок/испытаний Материала (Конструкции).</w:t>
      </w:r>
    </w:p>
    <w:p w:rsidR="00396FBA" w:rsidRPr="00F42D57" w:rsidRDefault="00396FBA" w:rsidP="005A56BD">
      <w:pPr>
        <w:suppressAutoHyphens w:val="0"/>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396FBA" w:rsidRPr="00F42D57" w:rsidRDefault="00396FBA" w:rsidP="005A56BD">
      <w:pPr>
        <w:suppressAutoHyphens w:val="0"/>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396FBA" w:rsidRPr="00F42D57" w:rsidRDefault="00396FBA" w:rsidP="005A56BD">
      <w:pPr>
        <w:tabs>
          <w:tab w:val="left" w:pos="709"/>
        </w:tabs>
        <w:suppressAutoHyphens w:val="0"/>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установленных Техническим заданием, действующими и применимыми нормативными актами, осуществляет проведение Пусконаладочных работ на Объекте.</w:t>
      </w:r>
    </w:p>
    <w:p w:rsidR="00396FBA" w:rsidRPr="00F42D57" w:rsidRDefault="00396FBA" w:rsidP="005A56BD">
      <w:pPr>
        <w:tabs>
          <w:tab w:val="left" w:pos="709"/>
        </w:tabs>
        <w:suppressAutoHyphens w:val="0"/>
        <w:ind w:firstLine="709"/>
        <w:jc w:val="both"/>
        <w:rPr>
          <w:lang w:eastAsia="ru-RU"/>
        </w:rPr>
      </w:pPr>
    </w:p>
    <w:p w:rsidR="00396FBA" w:rsidRPr="00F42D57" w:rsidRDefault="00396FBA" w:rsidP="005A56BD">
      <w:pPr>
        <w:ind w:firstLine="851"/>
        <w:jc w:val="center"/>
        <w:rPr>
          <w:b/>
        </w:rPr>
      </w:pPr>
      <w:r>
        <w:rPr>
          <w:b/>
        </w:rPr>
        <w:t>13. Сдача-приемка Объема Работ, Результата Работ</w:t>
      </w:r>
    </w:p>
    <w:p w:rsidR="00396FBA" w:rsidRPr="00F42D57" w:rsidRDefault="00396FBA" w:rsidP="005A56BD">
      <w:pPr>
        <w:ind w:firstLine="709"/>
        <w:jc w:val="both"/>
      </w:pPr>
      <w:r>
        <w:t>13.1.</w:t>
      </w:r>
      <w:r>
        <w:tab/>
        <w:t xml:space="preserve"> Сдача выполненного Объема Работ Заказчику осуществляется по факту выполнения Работ, согласно сроку работ к настоящему Договору, путем подписания Сторонами Акта о приемке выполненных работ форма № КС-2 и Справки о стоимости выполненных работ и затрат форма № КС-3. </w:t>
      </w:r>
    </w:p>
    <w:p w:rsidR="00396FBA" w:rsidRPr="00F42D57" w:rsidRDefault="00396FBA" w:rsidP="005A56BD">
      <w:pPr>
        <w:ind w:firstLine="709"/>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396FBA" w:rsidRPr="00F42D57" w:rsidRDefault="00396FBA" w:rsidP="005A56BD">
      <w:pPr>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396FBA" w:rsidRPr="00F42D57" w:rsidRDefault="00396FBA" w:rsidP="005A56BD">
      <w:pPr>
        <w:ind w:firstLine="709"/>
        <w:jc w:val="both"/>
      </w:pPr>
      <w:r>
        <w:t xml:space="preserve">13.4. </w:t>
      </w:r>
      <w:proofErr w:type="gramStart"/>
      <w:r>
        <w:t>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w:t>
      </w:r>
      <w:proofErr w:type="gramEnd"/>
      <w:r>
        <w:t xml:space="preserve"> Подрядчик в течение 10 (Десяти) дней </w:t>
      </w:r>
      <w:proofErr w:type="gramStart"/>
      <w:r>
        <w:t>с даты получения</w:t>
      </w:r>
      <w:proofErr w:type="gramEnd"/>
      <w:r>
        <w:t xml:space="preserve">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396FBA" w:rsidRPr="00F42D57" w:rsidRDefault="00396FBA" w:rsidP="005A56BD">
      <w:pPr>
        <w:ind w:firstLine="709"/>
        <w:jc w:val="both"/>
      </w:pPr>
      <w:r>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 ОС-3 (Приложение № 3 к настоящему Договору).</w:t>
      </w:r>
      <w:r>
        <w:rPr>
          <w:rStyle w:val="af8"/>
        </w:rPr>
        <w:t xml:space="preserve"> </w:t>
      </w:r>
    </w:p>
    <w:p w:rsidR="00396FBA" w:rsidRPr="00F42D57" w:rsidRDefault="00396FBA" w:rsidP="005A56BD">
      <w:pPr>
        <w:ind w:firstLine="709"/>
        <w:jc w:val="both"/>
      </w:pPr>
      <w:r>
        <w:t>13.6.</w:t>
      </w:r>
      <w:r>
        <w:tab/>
        <w:t xml:space="preserve">  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w:t>
      </w:r>
      <w:r>
        <w:lastRenderedPageBreak/>
        <w:t xml:space="preserve">(справок) о стоимости выполненных работ и затрат форма № КС-3 в отношении полного (всего) Объема Работ по Договору. </w:t>
      </w:r>
    </w:p>
    <w:p w:rsidR="00396FBA" w:rsidRPr="00F42D57" w:rsidRDefault="00396FBA" w:rsidP="005A56BD">
      <w:pPr>
        <w:ind w:firstLine="709"/>
        <w:jc w:val="both"/>
      </w:pPr>
      <w:r>
        <w:t>13.7.</w:t>
      </w:r>
      <w:r>
        <w:tab/>
        <w:t xml:space="preserve"> Работа по настоящему Договору считается выполненной, Результат </w:t>
      </w:r>
      <w:proofErr w:type="gramStart"/>
      <w:r>
        <w:t>Работ</w:t>
      </w:r>
      <w:proofErr w:type="gramEnd"/>
      <w:r>
        <w:t xml:space="preserve">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 ОС-3.</w:t>
      </w:r>
      <w:r>
        <w:rPr>
          <w:rStyle w:val="af8"/>
        </w:rPr>
        <w:t xml:space="preserve"> </w:t>
      </w:r>
    </w:p>
    <w:p w:rsidR="00396FBA" w:rsidRPr="00F42D57" w:rsidRDefault="00396FBA" w:rsidP="005A56BD">
      <w:pPr>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396FBA" w:rsidRDefault="00396FBA" w:rsidP="005A56BD">
      <w:pPr>
        <w:ind w:firstLine="709"/>
        <w:jc w:val="both"/>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rsidR="00396FBA" w:rsidRPr="00F42D57" w:rsidRDefault="00396FBA" w:rsidP="005A56BD">
      <w:pPr>
        <w:ind w:firstLine="709"/>
        <w:jc w:val="both"/>
        <w:rPr>
          <w:i/>
        </w:rPr>
      </w:pPr>
    </w:p>
    <w:p w:rsidR="00396FBA" w:rsidRPr="00F42D57" w:rsidRDefault="00396FBA" w:rsidP="005A56BD">
      <w:pPr>
        <w:ind w:firstLine="709"/>
        <w:jc w:val="both"/>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396FBA" w:rsidRPr="00F42D57" w:rsidRDefault="00396FBA" w:rsidP="005A56BD">
      <w:pPr>
        <w:pStyle w:val="afb"/>
        <w:ind w:firstLine="0"/>
        <w:outlineLvl w:val="0"/>
        <w:rPr>
          <w:sz w:val="24"/>
        </w:rPr>
      </w:pPr>
    </w:p>
    <w:p w:rsidR="00396FBA" w:rsidRPr="00F42D57" w:rsidRDefault="00396FBA" w:rsidP="005A56BD">
      <w:pPr>
        <w:ind w:firstLine="851"/>
        <w:jc w:val="center"/>
        <w:rPr>
          <w:b/>
        </w:rPr>
      </w:pPr>
      <w:r>
        <w:rPr>
          <w:b/>
        </w:rPr>
        <w:t>14. Гарантии</w:t>
      </w:r>
    </w:p>
    <w:p w:rsidR="00396FBA" w:rsidRPr="00F42D57" w:rsidRDefault="00396FBA" w:rsidP="005A56BD">
      <w:pPr>
        <w:ind w:firstLine="709"/>
        <w:jc w:val="both"/>
      </w:pPr>
      <w:r>
        <w:t>14.1.</w:t>
      </w:r>
      <w:r>
        <w:tab/>
        <w:t xml:space="preserve"> Подрядчик гарантирует:</w:t>
      </w:r>
    </w:p>
    <w:p w:rsidR="00396FBA" w:rsidRPr="00F42D57" w:rsidRDefault="00396FBA" w:rsidP="005A56BD">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396FBA" w:rsidRPr="00F42D57" w:rsidRDefault="00396FBA" w:rsidP="005A56BD">
      <w:pPr>
        <w:ind w:firstLine="709"/>
        <w:jc w:val="both"/>
      </w:pPr>
      <w:r>
        <w:t>–</w:t>
      </w:r>
      <w:r>
        <w:tab/>
        <w:t>надлежащее качество всех Работ, выполняемых по настоящему Договору, Результата Работ в соответствии с условиями настоящего Договора и действующими в РФ строительными нормами и правилами и требованиями международных стандартов качества ISO;</w:t>
      </w:r>
    </w:p>
    <w:p w:rsidR="00396FBA" w:rsidRPr="00F42D57" w:rsidRDefault="00396FBA" w:rsidP="005A56BD">
      <w:pPr>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396FBA" w:rsidRPr="00F42D57" w:rsidRDefault="00396FBA" w:rsidP="005A56BD">
      <w:pPr>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 24 (двадцать четыре) месяца и исчисляется, начиная со следующего дня, после Завершения Работ.</w:t>
      </w:r>
    </w:p>
    <w:p w:rsidR="00396FBA" w:rsidRPr="00F42D57" w:rsidRDefault="00396FBA" w:rsidP="005A56BD">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включая невозможность устранения Подрядчиком Недостатков в результате воздействия Обстоятельств непреодолимой силы. </w:t>
      </w:r>
    </w:p>
    <w:p w:rsidR="00396FBA" w:rsidRPr="00F42D57" w:rsidRDefault="00396FBA" w:rsidP="005A56BD">
      <w:pPr>
        <w:ind w:firstLine="709"/>
        <w:jc w:val="both"/>
      </w:pPr>
      <w:r>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w:t>
      </w:r>
      <w:proofErr w:type="gramStart"/>
      <w:r>
        <w:t>с даты обнаружения</w:t>
      </w:r>
      <w:proofErr w:type="gramEnd"/>
      <w:r>
        <w:t xml:space="preserve">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396FBA" w:rsidRPr="00F42D57" w:rsidRDefault="00396FBA" w:rsidP="005A56BD">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w:t>
      </w:r>
      <w:r>
        <w:lastRenderedPageBreak/>
        <w:t xml:space="preserve">эксплуатации Заказчиком, имеют Недостатки, Подрядчик обязан устранить такие Недостатки в порядке, указанном в пункте 14.5. </w:t>
      </w:r>
    </w:p>
    <w:p w:rsidR="00396FBA" w:rsidRPr="00F42D57" w:rsidRDefault="00396FBA" w:rsidP="005A56BD">
      <w:pPr>
        <w:ind w:firstLine="709"/>
        <w:jc w:val="both"/>
      </w:pPr>
      <w:r>
        <w:t xml:space="preserve">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w:t>
      </w:r>
      <w:proofErr w:type="gramStart"/>
      <w:r>
        <w:t>с даты Завершения</w:t>
      </w:r>
      <w:proofErr w:type="gramEnd"/>
      <w:r>
        <w:t xml:space="preserve">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w:t>
      </w:r>
      <w:proofErr w:type="gramStart"/>
      <w:r>
        <w:t xml:space="preserve"> Т</w:t>
      </w:r>
      <w:proofErr w:type="gramEnd"/>
      <w:r>
        <w:t>ретьих лиц и/или собственными силами, а Подрядчик обязан выполнить указанные требования Заказчика.</w:t>
      </w:r>
    </w:p>
    <w:p w:rsidR="00396FBA" w:rsidRPr="00F42D57" w:rsidRDefault="00396FBA" w:rsidP="005A56BD">
      <w:pPr>
        <w:ind w:firstLine="709"/>
        <w:jc w:val="both"/>
      </w:pPr>
      <w:r>
        <w:t xml:space="preserve">14.5. Заказчик уведомляет о выявленных Недостатках Подрядчика. Подрядчик обязан в течение 3 (Трёх) дней </w:t>
      </w:r>
      <w:proofErr w:type="gramStart"/>
      <w:r>
        <w:t>с даты получения</w:t>
      </w:r>
      <w:proofErr w:type="gramEnd"/>
      <w:r>
        <w:t xml:space="preserve">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w:t>
      </w:r>
      <w:proofErr w:type="gramStart"/>
      <w:r>
        <w:t>с даты подписания</w:t>
      </w:r>
      <w:proofErr w:type="gramEnd"/>
      <w:r>
        <w:t xml:space="preserve"> Сторонами или оформления Заказчиком в одностороннем порядке Рекламационного акта.</w:t>
      </w:r>
    </w:p>
    <w:p w:rsidR="00396FBA" w:rsidRPr="00F42D57" w:rsidRDefault="00396FBA" w:rsidP="005A56BD">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w:t>
      </w:r>
      <w:proofErr w:type="gramStart"/>
      <w:r>
        <w:t xml:space="preserve"> Т</w:t>
      </w:r>
      <w:proofErr w:type="gramEnd"/>
      <w:r>
        <w:t>ретьих лиц, а Подрядчик обязан возместить затраты Заказчика на устранение Недостатков.</w:t>
      </w:r>
    </w:p>
    <w:p w:rsidR="00396FBA" w:rsidRPr="00F42D57" w:rsidRDefault="00396FBA" w:rsidP="005A56BD">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396FBA" w:rsidRPr="00F42D57" w:rsidRDefault="00396FBA" w:rsidP="005A56BD">
      <w:pPr>
        <w:pStyle w:val="afb"/>
        <w:ind w:firstLine="0"/>
        <w:outlineLvl w:val="0"/>
        <w:rPr>
          <w:sz w:val="24"/>
        </w:rPr>
      </w:pPr>
    </w:p>
    <w:p w:rsidR="00396FBA" w:rsidRPr="00F42D57" w:rsidRDefault="00396FBA" w:rsidP="005A56BD">
      <w:pPr>
        <w:ind w:firstLine="851"/>
        <w:jc w:val="center"/>
        <w:rPr>
          <w:b/>
        </w:rPr>
      </w:pPr>
      <w:r>
        <w:rPr>
          <w:b/>
        </w:rPr>
        <w:t>15. Цена Договора и порядок оплаты</w:t>
      </w:r>
    </w:p>
    <w:p w:rsidR="00396FBA" w:rsidRPr="00F42D57" w:rsidRDefault="00396FBA" w:rsidP="005A56BD">
      <w:pPr>
        <w:pStyle w:val="afe"/>
        <w:tabs>
          <w:tab w:val="left" w:pos="720"/>
          <w:tab w:val="left" w:pos="1080"/>
        </w:tabs>
        <w:jc w:val="both"/>
        <w:rPr>
          <w:sz w:val="24"/>
          <w:szCs w:val="24"/>
        </w:rPr>
      </w:pPr>
      <w:r>
        <w:rPr>
          <w:sz w:val="24"/>
          <w:szCs w:val="24"/>
        </w:rPr>
        <w:t>15.1.</w:t>
      </w:r>
      <w:r>
        <w:rPr>
          <w:sz w:val="24"/>
          <w:szCs w:val="24"/>
        </w:rPr>
        <w:tab/>
        <w:t>Общая Цена Работ по настоящему Договору (далее - Цена Договора) составляет</w:t>
      </w:r>
      <w:proofErr w:type="gramStart"/>
      <w:r>
        <w:rPr>
          <w:sz w:val="24"/>
          <w:szCs w:val="24"/>
        </w:rPr>
        <w:t xml:space="preserve"> _____________(___________________) </w:t>
      </w:r>
      <w:proofErr w:type="gramEnd"/>
      <w:r>
        <w:rPr>
          <w:sz w:val="24"/>
          <w:szCs w:val="24"/>
        </w:rPr>
        <w:t>рублей, в т.ч. НДС_– 20%  ____  (____________)   рублей, и определяется Сторонами в соответствии со Сметным расчетом (Приложение № 2 к настоящему Договору).</w:t>
      </w:r>
    </w:p>
    <w:p w:rsidR="00396FBA" w:rsidRPr="00F42D57" w:rsidRDefault="00396FBA" w:rsidP="005A56BD">
      <w:pPr>
        <w:pStyle w:val="afe"/>
        <w:tabs>
          <w:tab w:val="left" w:pos="720"/>
          <w:tab w:val="left" w:pos="1080"/>
        </w:tabs>
        <w:jc w:val="both"/>
        <w:rPr>
          <w:sz w:val="24"/>
          <w:szCs w:val="24"/>
        </w:rPr>
      </w:pPr>
      <w:r>
        <w:rPr>
          <w:sz w:val="24"/>
          <w:szCs w:val="24"/>
        </w:rPr>
        <w:t xml:space="preserve">15.2. Стоимость выполненных Работ указывается Подрядчиком в документации при их сдаче Заказчику: </w:t>
      </w:r>
      <w:proofErr w:type="gramStart"/>
      <w:r>
        <w:rPr>
          <w:sz w:val="24"/>
          <w:szCs w:val="24"/>
        </w:rPr>
        <w:t>Акте</w:t>
      </w:r>
      <w:proofErr w:type="gramEnd"/>
      <w:r>
        <w:rPr>
          <w:sz w:val="24"/>
          <w:szCs w:val="24"/>
        </w:rPr>
        <w:t xml:space="preserve"> о приемке выполненных работ форма № КС-2, Справке (справках) о стоимости выполненных работ и затрат форма № КС-3 и счетах-фактурах. </w:t>
      </w:r>
    </w:p>
    <w:p w:rsidR="00396FBA" w:rsidRPr="00F42D57" w:rsidRDefault="00396FBA" w:rsidP="005A56BD">
      <w:pPr>
        <w:tabs>
          <w:tab w:val="left" w:pos="720"/>
        </w:tabs>
        <w:ind w:firstLine="720"/>
        <w:jc w:val="both"/>
      </w:pPr>
      <w:r w:rsidRPr="00A21059">
        <w:t>15.3. Цена по договору в процессе исполнения договора может быть увеличена по соглашению сторон без проведения закупочных процедур, за счет увеличения количества работ на следующих условиях: метод расчета стоимости работ остается неизменным; увеличение общей цены договора не превышает 10 % от первоначальной цены договора за весь срок действия договора.</w:t>
      </w:r>
    </w:p>
    <w:p w:rsidR="00396FBA" w:rsidRPr="00F42D57" w:rsidRDefault="00396FBA" w:rsidP="005A56BD">
      <w:pPr>
        <w:tabs>
          <w:tab w:val="left" w:pos="851"/>
          <w:tab w:val="left" w:pos="1276"/>
        </w:tabs>
        <w:ind w:firstLine="720"/>
        <w:jc w:val="both"/>
      </w:pPr>
      <w: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396FBA" w:rsidRPr="00F42D57" w:rsidRDefault="00396FBA" w:rsidP="005A56BD">
      <w:pPr>
        <w:tabs>
          <w:tab w:val="left" w:pos="851"/>
          <w:tab w:val="left" w:pos="1276"/>
        </w:tabs>
        <w:ind w:firstLine="720"/>
        <w:jc w:val="both"/>
        <w:rPr>
          <w:noProof/>
        </w:rPr>
      </w:pPr>
      <w:r>
        <w:t xml:space="preserve">15.5. Подрядчик не вправе требовать увеличения единичных расценок (стоимости Материалов и/или Работ) </w:t>
      </w:r>
      <w:r>
        <w:rPr>
          <w:noProof/>
        </w:rPr>
        <w:t xml:space="preserve">в том числе и по основаниям существенного возрастания </w:t>
      </w:r>
      <w:r>
        <w:rPr>
          <w:noProof/>
        </w:rPr>
        <w:lastRenderedPageBreak/>
        <w:t>стоимости Материалов или Работ и/или услуг, а также по любым иным возможным основаниям в т.ч., предусмотренным ст. 451 Гражданского кодекса РФ.</w:t>
      </w:r>
    </w:p>
    <w:p w:rsidR="00396FBA" w:rsidRPr="00F42D57" w:rsidRDefault="00396FBA" w:rsidP="005A56BD">
      <w:pPr>
        <w:tabs>
          <w:tab w:val="left" w:pos="851"/>
          <w:tab w:val="left" w:pos="1276"/>
        </w:tabs>
        <w:ind w:firstLine="720"/>
        <w:jc w:val="both"/>
      </w:pPr>
      <w:r>
        <w:t>15.6.</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396FBA" w:rsidRPr="00F42D57" w:rsidRDefault="00396FBA" w:rsidP="005A56BD">
      <w:pPr>
        <w:tabs>
          <w:tab w:val="left" w:pos="851"/>
          <w:tab w:val="left" w:pos="1134"/>
        </w:tabs>
        <w:ind w:firstLine="720"/>
        <w:jc w:val="both"/>
      </w:pPr>
      <w:r>
        <w:tab/>
        <w:t>−</w:t>
      </w:r>
      <w:r>
        <w:tab/>
        <w:t>себестоимость строительства, вознаграждение и стоимость услуг Подрядчика, в том числе и в случае привлечения им Субподрядчиков и Поставщиков;</w:t>
      </w:r>
    </w:p>
    <w:p w:rsidR="00396FBA" w:rsidRPr="00F42D57" w:rsidRDefault="00396FBA" w:rsidP="005A56BD">
      <w:pPr>
        <w:tabs>
          <w:tab w:val="left" w:pos="720"/>
        </w:tabs>
        <w:ind w:firstLine="720"/>
        <w:jc w:val="both"/>
      </w:pPr>
      <w:r>
        <w:tab/>
        <w:t>−</w:t>
      </w:r>
      <w:r>
        <w:tab/>
        <w:t xml:space="preserve">все налоги и сборы, установленные законодательством РФ; </w:t>
      </w:r>
    </w:p>
    <w:p w:rsidR="00396FBA" w:rsidRPr="00F42D57" w:rsidRDefault="00396FBA" w:rsidP="005A56BD">
      <w:pPr>
        <w:tabs>
          <w:tab w:val="left" w:pos="851"/>
          <w:tab w:val="left" w:pos="1134"/>
        </w:tabs>
        <w:ind w:firstLine="720"/>
        <w:jc w:val="both"/>
      </w:pPr>
      <w:r>
        <w:tab/>
        <w:t>−</w:t>
      </w:r>
      <w:r>
        <w:tab/>
        <w:t>все расходы и затраты, в том числе прямо не указанные расценках и стоимости, но необходимые для завершения в срок и с необходимым качеством Работ по Договору;</w:t>
      </w:r>
    </w:p>
    <w:p w:rsidR="00396FBA" w:rsidRPr="00F42D57" w:rsidRDefault="00396FBA" w:rsidP="005A56BD">
      <w:pPr>
        <w:tabs>
          <w:tab w:val="left" w:pos="851"/>
          <w:tab w:val="left" w:pos="1134"/>
        </w:tabs>
        <w:ind w:firstLine="720"/>
        <w:jc w:val="both"/>
      </w:pPr>
      <w:r>
        <w:tab/>
        <w:t>−</w:t>
      </w:r>
      <w:r>
        <w:tab/>
        <w:t>полный объем работ подготовительного периода в пределах Строительной площадки, отведенной под строительство Объекта;</w:t>
      </w:r>
    </w:p>
    <w:p w:rsidR="00396FBA" w:rsidRPr="00F42D57" w:rsidRDefault="00396FBA" w:rsidP="005A56BD">
      <w:pPr>
        <w:tabs>
          <w:tab w:val="left" w:pos="851"/>
          <w:tab w:val="left" w:pos="1134"/>
        </w:tabs>
        <w:ind w:firstLine="720"/>
        <w:jc w:val="both"/>
      </w:pPr>
      <w:r>
        <w:tab/>
        <w:t>−</w:t>
      </w:r>
      <w:r>
        <w:tab/>
        <w:t>стоимость приобретения, доставки на Строительную площадку и монтажа, проверок и испытания Материалов и Конструкций, необходимых для выполнения Работ и эксплуатации Результата Работ;</w:t>
      </w:r>
    </w:p>
    <w:p w:rsidR="00396FBA" w:rsidRPr="00F42D57" w:rsidRDefault="00396FBA" w:rsidP="005A56BD">
      <w:pPr>
        <w:tabs>
          <w:tab w:val="left" w:pos="851"/>
          <w:tab w:val="left" w:pos="1134"/>
        </w:tabs>
        <w:ind w:firstLine="720"/>
        <w:jc w:val="both"/>
      </w:pPr>
      <w:r>
        <w:tab/>
        <w:t>−</w:t>
      </w:r>
      <w:r>
        <w:tab/>
        <w:t>стоимость всех Работ, предусмотренных Техническим заданием, необходимых для сдачи Результата Работ в эксплуатацию в полном соответствии с условиями Договора;</w:t>
      </w:r>
    </w:p>
    <w:p w:rsidR="00396FBA" w:rsidRPr="00F42D57" w:rsidRDefault="00396FBA" w:rsidP="005A56BD">
      <w:pPr>
        <w:tabs>
          <w:tab w:val="left" w:pos="851"/>
          <w:tab w:val="left" w:pos="1134"/>
        </w:tabs>
        <w:ind w:firstLine="720"/>
        <w:jc w:val="both"/>
      </w:pPr>
      <w:r>
        <w:t>−</w:t>
      </w:r>
      <w:r>
        <w:tab/>
        <w:t xml:space="preserve">стоимость материальных ресурсов, в том числе, </w:t>
      </w:r>
      <w:proofErr w:type="gramStart"/>
      <w:r>
        <w:t>но</w:t>
      </w:r>
      <w:proofErr w:type="gramEnd"/>
      <w:r>
        <w:t xml:space="preserve"> не ограничиваясь: необходимых инструментов, оборудования, Материалов, в том числе и расходных, расходов на строительную технику, электроэнергию, топливо, временные сооружения и коммуникации;</w:t>
      </w:r>
    </w:p>
    <w:p w:rsidR="00396FBA" w:rsidRPr="00F42D57" w:rsidRDefault="00396FBA" w:rsidP="005A56BD">
      <w:pPr>
        <w:tabs>
          <w:tab w:val="left" w:pos="851"/>
          <w:tab w:val="left" w:pos="1134"/>
        </w:tabs>
        <w:ind w:firstLine="720"/>
        <w:jc w:val="both"/>
      </w:pPr>
      <w:r>
        <w:t>−</w:t>
      </w:r>
      <w:r>
        <w:tab/>
        <w:t>стоимость пусконаладочных работ, необходимых для нормальной эксплуатации Результата Работ;</w:t>
      </w:r>
    </w:p>
    <w:p w:rsidR="00396FBA" w:rsidRPr="00F42D57" w:rsidRDefault="00396FBA" w:rsidP="005A56BD">
      <w:pPr>
        <w:tabs>
          <w:tab w:val="left" w:pos="851"/>
          <w:tab w:val="left" w:pos="1134"/>
        </w:tabs>
        <w:ind w:firstLine="720"/>
        <w:jc w:val="both"/>
      </w:pPr>
      <w:r>
        <w:tab/>
        <w:t>−</w:t>
      </w:r>
      <w:r>
        <w:tab/>
        <w:t>затраты, связанные с обеспечением выполнения Работ Персоналом Подрядчика и Субподрядных организаций, в том числе иностранным, включая заработную плату, транспортные и командировочные расходы, питание, проживание, специальную одежду и средства индивидуальной защиты;</w:t>
      </w:r>
    </w:p>
    <w:p w:rsidR="00396FBA" w:rsidRPr="00F42D57" w:rsidRDefault="00396FBA" w:rsidP="005A56BD">
      <w:pPr>
        <w:tabs>
          <w:tab w:val="left" w:pos="851"/>
          <w:tab w:val="left" w:pos="1134"/>
        </w:tabs>
        <w:ind w:firstLine="720"/>
        <w:jc w:val="both"/>
      </w:pPr>
      <w:r>
        <w:tab/>
        <w:t>−</w:t>
      </w:r>
      <w:r>
        <w:tab/>
        <w:t>таможенное оформление, в том числе уплата таможенных платежей, налогов и сборов на ввоз на территорию РФ Материалов и строительной техники (при наличии такого ввоза) в соответствии с существующими расценками на момент совершения таможенного оформления;</w:t>
      </w:r>
    </w:p>
    <w:p w:rsidR="00396FBA" w:rsidRPr="00F42D57" w:rsidRDefault="00396FBA" w:rsidP="005A56BD">
      <w:pPr>
        <w:tabs>
          <w:tab w:val="left" w:pos="851"/>
          <w:tab w:val="left" w:pos="1134"/>
        </w:tabs>
        <w:ind w:firstLine="720"/>
        <w:jc w:val="both"/>
      </w:pPr>
      <w:r>
        <w:tab/>
        <w:t>−</w:t>
      </w:r>
      <w:r>
        <w:tab/>
        <w:t>транспортные расходы и получение разрешений на транспортировку грузов, доставляемых Подрядчиком и привлекаемыми им Субподрядчиками;</w:t>
      </w:r>
    </w:p>
    <w:p w:rsidR="00396FBA" w:rsidRPr="00F42D57" w:rsidRDefault="00396FBA" w:rsidP="005A56BD">
      <w:pPr>
        <w:tabs>
          <w:tab w:val="left" w:pos="851"/>
          <w:tab w:val="left" w:pos="1134"/>
        </w:tabs>
        <w:ind w:firstLine="720"/>
        <w:jc w:val="both"/>
      </w:pPr>
      <w:r>
        <w:tab/>
        <w:t>−</w:t>
      </w:r>
      <w:r>
        <w:tab/>
        <w:t>накладные расходы, прибыль, лимитированные затраты;</w:t>
      </w:r>
    </w:p>
    <w:p w:rsidR="00396FBA" w:rsidRPr="00F42D57" w:rsidRDefault="00396FBA" w:rsidP="005A56BD">
      <w:pPr>
        <w:tabs>
          <w:tab w:val="left" w:pos="851"/>
          <w:tab w:val="left" w:pos="1134"/>
        </w:tabs>
        <w:ind w:firstLine="720"/>
        <w:jc w:val="both"/>
      </w:pPr>
      <w:r>
        <w:tab/>
        <w:t>−</w:t>
      </w:r>
      <w:r>
        <w:tab/>
        <w:t>стоимость понесенных Подрядчиком затрат по содержанию и эксплуатации Строительной площадки и Объекта до Завершения Работ, в том числе коммунальные платежи, обслуживание, охрана Строительной площадки и Объекта, пожарная безопасность и др., а также другие затраты, в том числе сезонного характера, необходимые для функционирования Строительной площадки.</w:t>
      </w:r>
    </w:p>
    <w:p w:rsidR="00396FBA" w:rsidRPr="00F42D57" w:rsidRDefault="00396FBA" w:rsidP="005A56BD">
      <w:pPr>
        <w:tabs>
          <w:tab w:val="left" w:pos="851"/>
          <w:tab w:val="left" w:pos="1276"/>
        </w:tabs>
        <w:ind w:firstLine="720"/>
        <w:jc w:val="both"/>
      </w:pPr>
      <w:r>
        <w:tab/>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w:t>
      </w:r>
    </w:p>
    <w:p w:rsidR="00396FBA" w:rsidRPr="00F42D57" w:rsidRDefault="00396FBA" w:rsidP="005A56BD">
      <w:pPr>
        <w:tabs>
          <w:tab w:val="left" w:pos="851"/>
          <w:tab w:val="left" w:pos="1276"/>
        </w:tabs>
        <w:ind w:firstLine="720"/>
        <w:jc w:val="both"/>
      </w:pPr>
      <w: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w:t>
      </w:r>
    </w:p>
    <w:p w:rsidR="00396FBA" w:rsidRPr="00F42D57" w:rsidRDefault="00396FBA" w:rsidP="005A56BD">
      <w:pPr>
        <w:tabs>
          <w:tab w:val="left" w:pos="851"/>
          <w:tab w:val="left" w:pos="1276"/>
        </w:tabs>
        <w:ind w:firstLine="720"/>
        <w:jc w:val="both"/>
      </w:pPr>
      <w:r>
        <w:lastRenderedPageBreak/>
        <w:t xml:space="preserve">15.9. </w:t>
      </w:r>
      <w:proofErr w:type="gramStart"/>
      <w:r>
        <w:t>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w:t>
      </w:r>
      <w:proofErr w:type="gramEnd"/>
      <w:r>
        <w:t xml:space="preserve"> </w:t>
      </w:r>
      <w:proofErr w:type="gramStart"/>
      <w:r>
        <w:t>объеме</w:t>
      </w:r>
      <w:proofErr w:type="gramEnd"/>
      <w:r>
        <w:t xml:space="preserve"> и передаче Заказчику Результата работ.</w:t>
      </w:r>
    </w:p>
    <w:p w:rsidR="00396FBA" w:rsidRPr="00F42D57" w:rsidRDefault="00396FBA" w:rsidP="005A56BD">
      <w:pPr>
        <w:pStyle w:val="19"/>
        <w:ind w:firstLine="709"/>
        <w:rPr>
          <w:sz w:val="24"/>
          <w:szCs w:val="24"/>
        </w:rPr>
      </w:pPr>
      <w:r>
        <w:rPr>
          <w:sz w:val="24"/>
          <w:szCs w:val="24"/>
        </w:rPr>
        <w:t>15.10.</w:t>
      </w:r>
      <w:r>
        <w:rPr>
          <w:rStyle w:val="af8"/>
          <w:b/>
          <w:i/>
        </w:rPr>
        <w:t xml:space="preserve"> </w:t>
      </w:r>
      <w:r>
        <w:rPr>
          <w:sz w:val="24"/>
          <w:szCs w:val="24"/>
        </w:rPr>
        <w:t>Оплата выполненных Работ производится:</w:t>
      </w:r>
    </w:p>
    <w:p w:rsidR="00396FBA" w:rsidRPr="00F42D57" w:rsidRDefault="00396FBA" w:rsidP="005A56BD">
      <w:pPr>
        <w:pStyle w:val="19"/>
        <w:ind w:firstLine="709"/>
        <w:rPr>
          <w:b/>
          <w:i/>
          <w:sz w:val="24"/>
          <w:szCs w:val="24"/>
        </w:rPr>
      </w:pPr>
      <w:r>
        <w:rPr>
          <w:b/>
          <w:i/>
          <w:sz w:val="24"/>
          <w:szCs w:val="24"/>
        </w:rPr>
        <w:t xml:space="preserve">Вариант 1: </w:t>
      </w:r>
    </w:p>
    <w:p w:rsidR="00396FBA" w:rsidRPr="00F42D57" w:rsidRDefault="00396FBA" w:rsidP="005A56BD">
      <w:pPr>
        <w:pStyle w:val="19"/>
        <w:ind w:firstLine="709"/>
        <w:rPr>
          <w:i/>
          <w:sz w:val="24"/>
          <w:szCs w:val="24"/>
        </w:rPr>
      </w:pPr>
      <w:r>
        <w:rPr>
          <w:sz w:val="24"/>
          <w:szCs w:val="24"/>
        </w:rPr>
        <w:t>путем перечисления Заказчиком денежных сре</w:t>
      </w:r>
      <w:proofErr w:type="gramStart"/>
      <w:r>
        <w:rPr>
          <w:sz w:val="24"/>
          <w:szCs w:val="24"/>
        </w:rPr>
        <w:t>дств в р</w:t>
      </w:r>
      <w:proofErr w:type="gramEnd"/>
      <w:r>
        <w:rPr>
          <w:sz w:val="24"/>
          <w:szCs w:val="24"/>
        </w:rPr>
        <w:t>азмере 100 % (Сто процентов) от Цены Договора в течение 30 (Тридцати) дней с даты подписания Акта о приеме-сдаче отремонтированных, реконструированных, модернизированных объектов основных средств на основании предоставленного Подрядчиком счета на оплату.</w:t>
      </w:r>
      <w:r>
        <w:rPr>
          <w:i/>
          <w:sz w:val="24"/>
          <w:szCs w:val="24"/>
        </w:rPr>
        <w:t xml:space="preserve"> </w:t>
      </w:r>
    </w:p>
    <w:p w:rsidR="00396FBA" w:rsidRPr="00F42D57" w:rsidRDefault="00396FBA" w:rsidP="005A56BD">
      <w:pPr>
        <w:pStyle w:val="19"/>
        <w:ind w:firstLine="709"/>
        <w:rPr>
          <w:b/>
          <w:i/>
          <w:sz w:val="24"/>
          <w:szCs w:val="24"/>
        </w:rPr>
      </w:pPr>
      <w:r>
        <w:rPr>
          <w:b/>
          <w:i/>
          <w:sz w:val="24"/>
          <w:szCs w:val="24"/>
        </w:rPr>
        <w:t xml:space="preserve">Варианта 2: </w:t>
      </w:r>
    </w:p>
    <w:p w:rsidR="00396FBA" w:rsidRPr="00F42D57" w:rsidRDefault="00396FBA" w:rsidP="005A56BD">
      <w:pPr>
        <w:pStyle w:val="19"/>
        <w:ind w:firstLine="709"/>
        <w:rPr>
          <w:i/>
          <w:sz w:val="24"/>
          <w:szCs w:val="24"/>
        </w:rPr>
      </w:pPr>
      <w:r>
        <w:rPr>
          <w:sz w:val="24"/>
          <w:szCs w:val="24"/>
        </w:rPr>
        <w:t xml:space="preserve">путем перечисления Заказчиком авансового платежа в размере ________ % (не более 25%) процентов от Цены Договора в течение 15 (пятнадцати) дней </w:t>
      </w:r>
      <w:proofErr w:type="gramStart"/>
      <w:r>
        <w:rPr>
          <w:sz w:val="24"/>
          <w:szCs w:val="24"/>
        </w:rPr>
        <w:t>с даты подписания</w:t>
      </w:r>
      <w:proofErr w:type="gramEnd"/>
      <w:r>
        <w:rPr>
          <w:sz w:val="24"/>
          <w:szCs w:val="24"/>
        </w:rPr>
        <w:t xml:space="preserve"> настоящего Договора;</w:t>
      </w:r>
    </w:p>
    <w:p w:rsidR="00396FBA" w:rsidRPr="00F42D57" w:rsidRDefault="00396FBA" w:rsidP="005A56BD">
      <w:pPr>
        <w:pStyle w:val="19"/>
        <w:ind w:firstLine="709"/>
        <w:rPr>
          <w:i/>
          <w:sz w:val="24"/>
          <w:szCs w:val="24"/>
        </w:rPr>
      </w:pPr>
      <w:r>
        <w:rPr>
          <w:sz w:val="24"/>
          <w:szCs w:val="24"/>
        </w:rPr>
        <w:t>- окончательный расчет в размере _____ % (</w:t>
      </w:r>
      <w:proofErr w:type="spellStart"/>
      <w:r>
        <w:rPr>
          <w:sz w:val="24"/>
          <w:szCs w:val="24"/>
        </w:rPr>
        <w:t>______процентов</w:t>
      </w:r>
      <w:proofErr w:type="spellEnd"/>
      <w:r>
        <w:rPr>
          <w:sz w:val="24"/>
          <w:szCs w:val="24"/>
        </w:rPr>
        <w:t xml:space="preserve">) от Цены Договора производится в течение 30 (Тридцати) дней </w:t>
      </w:r>
      <w:proofErr w:type="gramStart"/>
      <w:r>
        <w:rPr>
          <w:sz w:val="24"/>
          <w:szCs w:val="24"/>
        </w:rPr>
        <w:t>с даты подписания</w:t>
      </w:r>
      <w:proofErr w:type="gramEnd"/>
      <w:r>
        <w:rPr>
          <w:sz w:val="24"/>
          <w:szCs w:val="24"/>
        </w:rPr>
        <w:t xml:space="preserve"> Акта о приеме-сдаче отремонтированных, реконструированных, модернизированных объектов основных средств формы ОС-3 на основании предоставленного Подрядчиком счета на оплату.</w:t>
      </w:r>
    </w:p>
    <w:p w:rsidR="00396FBA" w:rsidRPr="00F42D57" w:rsidRDefault="00396FBA" w:rsidP="005A56BD">
      <w:pPr>
        <w:tabs>
          <w:tab w:val="left" w:pos="720"/>
        </w:tabs>
        <w:ind w:firstLine="709"/>
        <w:jc w:val="both"/>
      </w:pPr>
      <w:r>
        <w:t xml:space="preserve">15.11. Все платежи по Договору осуществляются в рублях на основании оригинала счета Подрядчика, полученного Заказчиком. </w:t>
      </w:r>
    </w:p>
    <w:p w:rsidR="00396FBA" w:rsidRPr="00F42D57" w:rsidRDefault="00396FBA" w:rsidP="005A56BD">
      <w:pPr>
        <w:pStyle w:val="afe"/>
        <w:tabs>
          <w:tab w:val="left" w:pos="720"/>
          <w:tab w:val="left" w:pos="1080"/>
        </w:tabs>
        <w:jc w:val="both"/>
        <w:rPr>
          <w:sz w:val="24"/>
          <w:szCs w:val="24"/>
        </w:rPr>
      </w:pPr>
      <w:r>
        <w:rPr>
          <w:sz w:val="24"/>
          <w:szCs w:val="24"/>
        </w:rPr>
        <w:t>15.12.</w:t>
      </w:r>
      <w:r>
        <w:rPr>
          <w:sz w:val="24"/>
          <w:szCs w:val="24"/>
        </w:rPr>
        <w:tab/>
        <w:t>Платежи по Договору будут считаться осуществленными на дату списания денежных сре</w:t>
      </w:r>
      <w:proofErr w:type="gramStart"/>
      <w:r>
        <w:rPr>
          <w:sz w:val="24"/>
          <w:szCs w:val="24"/>
        </w:rPr>
        <w:t>дств с р</w:t>
      </w:r>
      <w:proofErr w:type="gramEnd"/>
      <w:r>
        <w:rPr>
          <w:sz w:val="24"/>
          <w:szCs w:val="24"/>
        </w:rPr>
        <w:t xml:space="preserve">асчетного счета Заказчика. Платежи будут производиться по реквизитам банковского счета, указанного в  статье 24 настоящего Договора. </w:t>
      </w:r>
    </w:p>
    <w:p w:rsidR="00396FBA" w:rsidRPr="00F42D57" w:rsidRDefault="00396FBA" w:rsidP="005A56BD">
      <w:pPr>
        <w:tabs>
          <w:tab w:val="left" w:pos="720"/>
        </w:tabs>
        <w:ind w:firstLine="709"/>
        <w:jc w:val="both"/>
      </w:pPr>
      <w:r>
        <w:t>15.13.</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396FBA" w:rsidRPr="00F42D57" w:rsidRDefault="00396FBA" w:rsidP="005A56BD">
      <w:pPr>
        <w:tabs>
          <w:tab w:val="left" w:pos="709"/>
        </w:tabs>
        <w:ind w:firstLine="720"/>
        <w:jc w:val="both"/>
      </w:pPr>
      <w:r>
        <w:t>15.14.</w:t>
      </w:r>
      <w:r>
        <w:tab/>
        <w:t xml:space="preserve">Не позднее 5 (Пяти) дней </w:t>
      </w:r>
      <w:proofErr w:type="gramStart"/>
      <w:r>
        <w:t>с даты подписания</w:t>
      </w:r>
      <w:proofErr w:type="gramEnd"/>
      <w:r>
        <w:t xml:space="preserve">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396FBA" w:rsidRPr="00F42D57" w:rsidRDefault="00396FBA" w:rsidP="005A56BD">
      <w:pPr>
        <w:tabs>
          <w:tab w:val="left" w:pos="709"/>
        </w:tabs>
        <w:ind w:firstLine="720"/>
        <w:jc w:val="both"/>
      </w:pPr>
      <w:r>
        <w:t>15.15.</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396FBA" w:rsidRPr="00F42D57" w:rsidRDefault="00396FBA" w:rsidP="005A56BD">
      <w:pPr>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396FBA" w:rsidRPr="00F42D57" w:rsidRDefault="00396FBA" w:rsidP="005A56BD">
      <w:pPr>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396FBA" w:rsidRPr="00F42D57" w:rsidRDefault="00396FBA" w:rsidP="005A56BD">
      <w:pPr>
        <w:tabs>
          <w:tab w:val="left" w:pos="709"/>
        </w:tabs>
        <w:ind w:firstLine="720"/>
        <w:jc w:val="both"/>
      </w:pPr>
      <w:r>
        <w:tab/>
        <w:t xml:space="preserve">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w:t>
      </w:r>
      <w:proofErr w:type="gramStart"/>
      <w:r>
        <w:t>с даты направления</w:t>
      </w:r>
      <w:proofErr w:type="gramEnd"/>
      <w:r>
        <w:t xml:space="preserve"> Заказчиком Подрядчику письменного требования с расчетом денежной суммы.</w:t>
      </w:r>
    </w:p>
    <w:p w:rsidR="00396FBA" w:rsidRPr="00F42D57" w:rsidRDefault="00396FBA" w:rsidP="005A56BD">
      <w:pPr>
        <w:pStyle w:val="afb"/>
        <w:ind w:firstLine="0"/>
        <w:outlineLvl w:val="0"/>
        <w:rPr>
          <w:sz w:val="24"/>
        </w:rPr>
      </w:pPr>
    </w:p>
    <w:p w:rsidR="00396FBA" w:rsidRPr="00F42D57" w:rsidRDefault="00396FBA" w:rsidP="005A56BD">
      <w:pPr>
        <w:ind w:firstLine="851"/>
        <w:jc w:val="center"/>
        <w:rPr>
          <w:b/>
        </w:rPr>
      </w:pPr>
      <w:r>
        <w:rPr>
          <w:b/>
        </w:rPr>
        <w:t>16. Ответственность Сторон</w:t>
      </w:r>
    </w:p>
    <w:p w:rsidR="00396FBA" w:rsidRPr="00F42D57" w:rsidRDefault="00396FBA" w:rsidP="005A56BD">
      <w:pPr>
        <w:tabs>
          <w:tab w:val="left" w:pos="709"/>
        </w:tabs>
        <w:ind w:firstLine="709"/>
        <w:jc w:val="both"/>
      </w:pPr>
      <w:r>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w:t>
      </w:r>
      <w:r>
        <w:lastRenderedPageBreak/>
        <w:t xml:space="preserve">Российской Федерации и настоящим Договором. Размер и исключения из объема ответственности (ограничения убытков) Договором не установлены. </w:t>
      </w:r>
    </w:p>
    <w:p w:rsidR="00396FBA" w:rsidRPr="00F42D57" w:rsidRDefault="00396FBA" w:rsidP="005A56BD">
      <w:pPr>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(одна десятая процента) %  от суммы просроченного платежа за каждый день просрочки.</w:t>
      </w:r>
    </w:p>
    <w:p w:rsidR="00396FBA" w:rsidRPr="00F42D57" w:rsidRDefault="00396FBA" w:rsidP="005A56BD">
      <w:pPr>
        <w:tabs>
          <w:tab w:val="left" w:pos="709"/>
        </w:tabs>
        <w:ind w:firstLine="709"/>
        <w:jc w:val="both"/>
      </w:pPr>
      <w:r>
        <w:t>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процента) %</w:t>
      </w:r>
      <w:r>
        <w:rPr>
          <w:vertAlign w:val="superscript"/>
        </w:rPr>
        <w:t xml:space="preserve"> </w:t>
      </w:r>
      <w:r>
        <w:t>от Цены Договора.</w:t>
      </w:r>
    </w:p>
    <w:p w:rsidR="00396FBA" w:rsidRPr="00F42D57" w:rsidRDefault="00396FBA" w:rsidP="005A56BD">
      <w:pPr>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процента от Цены Договора, за каждый факт выявленного нарушения.</w:t>
      </w:r>
    </w:p>
    <w:p w:rsidR="00396FBA" w:rsidRPr="00F42D57" w:rsidRDefault="00396FBA" w:rsidP="005A56BD">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396FBA" w:rsidRPr="00F42D57" w:rsidRDefault="00396FBA" w:rsidP="005A56BD">
      <w:pPr>
        <w:widowControl w:val="0"/>
        <w:autoSpaceDE w:val="0"/>
        <w:autoSpaceDN w:val="0"/>
        <w:adjustRightInd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5 (пяти процентов) %</w:t>
      </w:r>
      <w:r>
        <w:rPr>
          <w:vertAlign w:val="superscript"/>
        </w:rPr>
        <w:t xml:space="preserve"> </w:t>
      </w:r>
      <w:r>
        <w:t xml:space="preserve"> от Цены Договора. В случае возникновения при этом у Заказчика каких-либо убытков Исполнитель возмещает такие убытки Заказчику в полном объеме. </w:t>
      </w:r>
    </w:p>
    <w:p w:rsidR="00396FBA" w:rsidRPr="00F42D57" w:rsidRDefault="00396FBA" w:rsidP="005A56BD">
      <w:pPr>
        <w:tabs>
          <w:tab w:val="left" w:pos="709"/>
        </w:tabs>
        <w:ind w:firstLine="709"/>
        <w:jc w:val="both"/>
      </w:pPr>
      <w:r>
        <w:t xml:space="preserve">16.7. </w:t>
      </w:r>
      <w:proofErr w:type="gramStart"/>
      <w:r>
        <w:t>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w:t>
      </w:r>
      <w:proofErr w:type="gramEnd"/>
      <w:r>
        <w:t>. В случае нарушения Подрядчиком срока выплаты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396FBA" w:rsidRPr="00F42D57" w:rsidRDefault="00396FBA" w:rsidP="005A56BD">
      <w:pPr>
        <w:tabs>
          <w:tab w:val="left" w:pos="709"/>
        </w:tabs>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396FBA" w:rsidRPr="00F42D57" w:rsidRDefault="00396FBA" w:rsidP="005A56BD">
      <w:pPr>
        <w:tabs>
          <w:tab w:val="left" w:pos="709"/>
        </w:tabs>
        <w:ind w:firstLine="709"/>
        <w:jc w:val="both"/>
      </w:pPr>
      <w:r>
        <w:t xml:space="preserve">16.9. В случае нарушения Требований по охране труда, промышленной безопасности и экологии, Подрядчик обязан оплатить штрафные санкции в размере, определенном Приложением № 4 к настоящему Договору, в срок, не превышающий 15 (Пятнадцать) дней </w:t>
      </w:r>
      <w:proofErr w:type="gramStart"/>
      <w:r>
        <w:t>с даты предъявления</w:t>
      </w:r>
      <w:proofErr w:type="gramEnd"/>
      <w:r>
        <w:t xml:space="preserve"> требования Заказчиком по факту нарушения.</w:t>
      </w:r>
    </w:p>
    <w:p w:rsidR="00396FBA" w:rsidRPr="00F42D57" w:rsidRDefault="00396FBA" w:rsidP="005A56BD">
      <w:pPr>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396FBA" w:rsidRPr="00F42D57" w:rsidRDefault="00396FBA" w:rsidP="005A56BD">
      <w:pPr>
        <w:tabs>
          <w:tab w:val="left" w:pos="709"/>
        </w:tabs>
        <w:ind w:firstLine="709"/>
        <w:jc w:val="both"/>
      </w:pPr>
      <w:r>
        <w:t xml:space="preserve">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w:t>
      </w:r>
      <w:r>
        <w:lastRenderedPageBreak/>
        <w:t>так и в случае привлечения</w:t>
      </w:r>
      <w:proofErr w:type="gramStart"/>
      <w:r>
        <w:t xml:space="preserve"> Т</w:t>
      </w:r>
      <w:proofErr w:type="gramEnd"/>
      <w:r>
        <w:t>ретьих лиц), а также убытки, связанные с нарушением Подрядчиком конечного срока выполнения всего Объема Работ по настоящему Договору.</w:t>
      </w:r>
    </w:p>
    <w:p w:rsidR="00396FBA" w:rsidRPr="00F42D57" w:rsidRDefault="00396FBA" w:rsidP="005A56BD">
      <w:pPr>
        <w:tabs>
          <w:tab w:val="left" w:pos="709"/>
        </w:tabs>
        <w:ind w:firstLine="709"/>
        <w:jc w:val="both"/>
      </w:pPr>
      <w:r>
        <w:t>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396FBA" w:rsidRPr="00F42D57" w:rsidRDefault="00396FBA" w:rsidP="005A56BD">
      <w:pPr>
        <w:tabs>
          <w:tab w:val="left" w:pos="709"/>
        </w:tabs>
        <w:ind w:firstLine="709"/>
        <w:jc w:val="both"/>
      </w:pPr>
      <w:r>
        <w:t>16.13.Уплата неустойки (пени, штрафа) за просрочку или иное неисполнение или ненадлежащее исполнение обязательств по Договору не освобождает Стороны от исполнения этих обязательств по настоящему Договору.</w:t>
      </w:r>
    </w:p>
    <w:p w:rsidR="00396FBA" w:rsidRPr="00F42D57" w:rsidRDefault="00396FBA" w:rsidP="005A56BD">
      <w:pPr>
        <w:ind w:firstLine="709"/>
        <w:jc w:val="both"/>
        <w:rPr>
          <w:b/>
        </w:rPr>
      </w:pPr>
      <w:r>
        <w:t xml:space="preserve">16.14. </w:t>
      </w:r>
      <w:proofErr w:type="gramStart"/>
      <w:r>
        <w:t>С даты вступления в силу настоящего Договора до даты Завершения Работ Подрядчик несёт риск случайной гибели или случайного повреждения Объекта,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w:t>
      </w:r>
      <w:proofErr w:type="gramEnd"/>
      <w:r>
        <w:t xml:space="preserve"> Риски случайной гибели, или случайного повреждения Результата Работ переходят от Подрядчика к Заказчику </w:t>
      </w:r>
      <w:proofErr w:type="gramStart"/>
      <w:r>
        <w:t>с даты Завершения</w:t>
      </w:r>
      <w:proofErr w:type="gramEnd"/>
      <w:r>
        <w:t xml:space="preserve"> Работ. </w:t>
      </w:r>
    </w:p>
    <w:p w:rsidR="00396FBA" w:rsidRPr="00F42D57" w:rsidRDefault="00396FBA" w:rsidP="005A56BD">
      <w:pPr>
        <w:tabs>
          <w:tab w:val="left" w:pos="709"/>
        </w:tabs>
        <w:ind w:firstLine="709"/>
        <w:jc w:val="both"/>
      </w:pPr>
    </w:p>
    <w:p w:rsidR="00396FBA" w:rsidRPr="00F42D57" w:rsidRDefault="00396FBA" w:rsidP="005A56BD">
      <w:pPr>
        <w:pStyle w:val="ConsNormal"/>
        <w:ind w:firstLine="709"/>
        <w:jc w:val="center"/>
        <w:rPr>
          <w:rFonts w:ascii="Times New Roman" w:hAnsi="Times New Roman" w:cs="Times New Roman"/>
          <w:b/>
          <w:sz w:val="24"/>
          <w:szCs w:val="24"/>
        </w:rPr>
      </w:pPr>
      <w:r>
        <w:rPr>
          <w:rFonts w:ascii="Times New Roman" w:hAnsi="Times New Roman" w:cs="Times New Roman"/>
          <w:b/>
          <w:sz w:val="24"/>
          <w:szCs w:val="24"/>
        </w:rPr>
        <w:t>17. Обстоятельства непреодолимой силы</w:t>
      </w:r>
    </w:p>
    <w:p w:rsidR="00396FBA" w:rsidRPr="00F42D57" w:rsidRDefault="00396FBA" w:rsidP="005A56B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17.1.   </w:t>
      </w:r>
      <w:proofErr w:type="gramStart"/>
      <w:r>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396FBA" w:rsidRPr="00F42D57" w:rsidRDefault="00396FBA" w:rsidP="005A56B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396FBA" w:rsidRPr="00F42D57" w:rsidRDefault="00396FBA" w:rsidP="005A56B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396FBA" w:rsidRPr="00F42D57" w:rsidRDefault="00396FBA" w:rsidP="005A56BD">
      <w:pPr>
        <w:pStyle w:val="ConsNormal"/>
        <w:ind w:firstLine="709"/>
        <w:jc w:val="both"/>
        <w:rPr>
          <w:rFonts w:ascii="Times New Roman" w:hAnsi="Times New Roman" w:cs="Times New Roman"/>
          <w:sz w:val="24"/>
          <w:szCs w:val="24"/>
        </w:rPr>
      </w:pPr>
      <w:r>
        <w:rPr>
          <w:rFonts w:ascii="Times New Roman" w:hAnsi="Times New Roman" w:cs="Times New Roman"/>
          <w:sz w:val="24"/>
          <w:szCs w:val="24"/>
        </w:rPr>
        <w:t xml:space="preserve">17.4.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cs="Times New Roman"/>
          <w:sz w:val="24"/>
          <w:szCs w:val="24"/>
        </w:rPr>
        <w:t>Договор</w:t>
      </w:r>
      <w:proofErr w:type="gramEnd"/>
      <w:r>
        <w:rPr>
          <w:rFonts w:ascii="Times New Roman" w:hAnsi="Times New Roman" w:cs="Times New Roman"/>
          <w:sz w:val="24"/>
          <w:szCs w:val="24"/>
        </w:rPr>
        <w:t xml:space="preserve"> может быть расторгнут по соглашению Сторон, либо в порядке, установленном статьей 19 настоящего Договора.</w:t>
      </w:r>
    </w:p>
    <w:p w:rsidR="00396FBA" w:rsidRPr="00F42D57" w:rsidRDefault="00396FBA" w:rsidP="005A56BD">
      <w:pPr>
        <w:ind w:firstLine="851"/>
        <w:jc w:val="center"/>
        <w:rPr>
          <w:b/>
        </w:rPr>
      </w:pPr>
    </w:p>
    <w:p w:rsidR="00396FBA" w:rsidRPr="00F42D57" w:rsidRDefault="00396FBA" w:rsidP="005A56BD">
      <w:pPr>
        <w:ind w:firstLine="851"/>
        <w:jc w:val="center"/>
        <w:rPr>
          <w:b/>
        </w:rPr>
      </w:pPr>
      <w:r>
        <w:rPr>
          <w:b/>
        </w:rPr>
        <w:t>18. Порядок разрешения споров и применимое право</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18.1.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396FBA" w:rsidRPr="00F42D57" w:rsidRDefault="00396FBA" w:rsidP="005A56BD">
      <w:pPr>
        <w:pStyle w:val="ConsNormal"/>
        <w:ind w:firstLine="851"/>
        <w:jc w:val="both"/>
        <w:rPr>
          <w:rFonts w:ascii="Times New Roman" w:hAnsi="Times New Roman"/>
          <w:sz w:val="24"/>
          <w:szCs w:val="24"/>
        </w:rPr>
      </w:pPr>
      <w:r>
        <w:rPr>
          <w:rFonts w:ascii="Times New Roman" w:hAnsi="Times New Roman"/>
          <w:sz w:val="24"/>
          <w:szCs w:val="24"/>
        </w:rPr>
        <w:t xml:space="preserve">18.2. Если Стороны  не придут к соглашению путем переговоров, все споры рассматриваются в претензионном порядке. Срок рассмотрения претензии – 30 (тридцать) дней </w:t>
      </w:r>
      <w:proofErr w:type="gramStart"/>
      <w:r>
        <w:rPr>
          <w:rFonts w:ascii="Times New Roman" w:hAnsi="Times New Roman"/>
          <w:sz w:val="24"/>
          <w:szCs w:val="24"/>
        </w:rPr>
        <w:t>с даты получения</w:t>
      </w:r>
      <w:proofErr w:type="gramEnd"/>
      <w:r>
        <w:rPr>
          <w:rFonts w:ascii="Times New Roman" w:hAnsi="Times New Roman"/>
          <w:sz w:val="24"/>
          <w:szCs w:val="24"/>
        </w:rPr>
        <w:t xml:space="preserve"> претензии.</w:t>
      </w:r>
    </w:p>
    <w:p w:rsidR="00396FBA" w:rsidRPr="00F42D57" w:rsidRDefault="00396FBA" w:rsidP="005A56BD">
      <w:pPr>
        <w:ind w:firstLine="851"/>
        <w:jc w:val="both"/>
        <w:rPr>
          <w:i/>
        </w:rPr>
      </w:pPr>
      <w:r>
        <w:t>18.3. В случае</w:t>
      </w:r>
      <w:proofErr w:type="gramStart"/>
      <w:r>
        <w:t>,</w:t>
      </w:r>
      <w:proofErr w:type="gramEnd"/>
      <w: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 </w:t>
      </w:r>
    </w:p>
    <w:p w:rsidR="00396FBA" w:rsidRPr="00F42D57" w:rsidRDefault="00396FBA" w:rsidP="005A56BD">
      <w:pPr>
        <w:ind w:firstLine="709"/>
        <w:jc w:val="both"/>
      </w:pPr>
      <w:r>
        <w:rPr>
          <w:rFonts w:eastAsia="Arial" w:cs="Arial"/>
          <w:b/>
        </w:rPr>
        <w:lastRenderedPageBreak/>
        <w:tab/>
      </w:r>
      <w:r>
        <w:t>18.4. Если между Сторонами возникает спор относительно исполнения обязатель</w:t>
      </w:r>
      <w:proofErr w:type="gramStart"/>
      <w:r>
        <w:t>ств Ст</w:t>
      </w:r>
      <w:proofErr w:type="gramEnd"/>
      <w:r>
        <w:t>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396FBA" w:rsidRPr="00F42D57" w:rsidRDefault="00396FBA" w:rsidP="005A56BD">
      <w:pPr>
        <w:ind w:firstLine="709"/>
        <w:jc w:val="both"/>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w:t>
      </w:r>
      <w:proofErr w:type="gramStart"/>
      <w:r>
        <w:t>,</w:t>
      </w:r>
      <w:proofErr w:type="gramEnd"/>
      <w:r>
        <w:t xml:space="preserve">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396FBA" w:rsidRPr="00F42D57" w:rsidRDefault="00396FBA" w:rsidP="005A56BD">
      <w:pPr>
        <w:ind w:firstLine="709"/>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396FBA" w:rsidRPr="00F42D57" w:rsidRDefault="00396FBA" w:rsidP="005A56BD">
      <w:pPr>
        <w:ind w:firstLine="709"/>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396FBA" w:rsidRPr="00F42D57" w:rsidRDefault="00396FBA" w:rsidP="005A56BD">
      <w:pPr>
        <w:pStyle w:val="afb"/>
        <w:ind w:firstLine="0"/>
        <w:outlineLvl w:val="0"/>
        <w:rPr>
          <w:sz w:val="24"/>
        </w:rPr>
      </w:pPr>
    </w:p>
    <w:p w:rsidR="00396FBA" w:rsidRPr="00F42D57" w:rsidRDefault="00396FBA" w:rsidP="005A56BD">
      <w:pPr>
        <w:ind w:firstLine="851"/>
        <w:jc w:val="center"/>
        <w:rPr>
          <w:b/>
        </w:rPr>
      </w:pPr>
      <w:r>
        <w:rPr>
          <w:b/>
        </w:rPr>
        <w:t>19. Вступление Договора в силу. Срок действия Договора и условия его досрочного расторжения</w:t>
      </w:r>
    </w:p>
    <w:p w:rsidR="00396FBA" w:rsidRPr="00F42D57" w:rsidRDefault="00396FBA" w:rsidP="00AE5B01">
      <w:pPr>
        <w:pStyle w:val="affa"/>
        <w:numPr>
          <w:ilvl w:val="1"/>
          <w:numId w:val="30"/>
        </w:numPr>
        <w:suppressAutoHyphens w:val="0"/>
        <w:ind w:left="0" w:firstLine="709"/>
        <w:jc w:val="both"/>
      </w:pPr>
      <w:r>
        <w:t xml:space="preserve"> Настоящий Договор вступает в силу </w:t>
      </w:r>
      <w:proofErr w:type="gramStart"/>
      <w:r>
        <w:t>с даты</w:t>
      </w:r>
      <w:proofErr w:type="gramEnd"/>
      <w:r>
        <w:t xml:space="preserve"> его подписания Сторонами и действует до полного исполнения Сторонами своих обязательств по настоящему Договору.</w:t>
      </w:r>
    </w:p>
    <w:p w:rsidR="00396FBA" w:rsidRPr="00F42D57" w:rsidRDefault="00396FBA" w:rsidP="00AE5B01">
      <w:pPr>
        <w:pStyle w:val="affa"/>
        <w:numPr>
          <w:ilvl w:val="1"/>
          <w:numId w:val="30"/>
        </w:numPr>
        <w:suppressAutoHyphens w:val="0"/>
        <w:ind w:left="0" w:firstLine="709"/>
        <w:jc w:val="both"/>
      </w:pPr>
      <w:r>
        <w:t xml:space="preserve">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396FBA" w:rsidRPr="00F42D57" w:rsidRDefault="00396FBA" w:rsidP="00AE5B01">
      <w:pPr>
        <w:pStyle w:val="affa"/>
        <w:numPr>
          <w:ilvl w:val="1"/>
          <w:numId w:val="30"/>
        </w:numPr>
        <w:suppressAutoHyphens w:val="0"/>
        <w:ind w:left="0" w:firstLine="709"/>
        <w:jc w:val="both"/>
      </w:pPr>
      <w:r>
        <w:t xml:space="preserve"> Настоящий </w:t>
      </w:r>
      <w:proofErr w:type="gramStart"/>
      <w:r>
        <w:t>Договор</w:t>
      </w:r>
      <w:proofErr w:type="gramEnd"/>
      <w:r>
        <w:t xml:space="preserve">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396FBA" w:rsidRPr="00F42D57" w:rsidRDefault="00396FBA" w:rsidP="005A56BD">
      <w:pPr>
        <w:ind w:firstLine="709"/>
        <w:jc w:val="both"/>
      </w:pPr>
      <w:r>
        <w:t>19.4.</w:t>
      </w:r>
      <w:r>
        <w:tab/>
        <w:t xml:space="preserve"> Настоящий Договор </w:t>
      </w:r>
      <w:proofErr w:type="gramStart"/>
      <w:r>
        <w:t>может быть досрочно расторгнут</w:t>
      </w:r>
      <w:proofErr w:type="gramEnd"/>
      <w:r>
        <w:t xml:space="preserve"> полностью или частично по инициативе Заказчика путем одностороннего отказа от исполнения Договора в следующих случаях:</w:t>
      </w:r>
    </w:p>
    <w:p w:rsidR="00396FBA" w:rsidRPr="00F42D57" w:rsidRDefault="00396FBA" w:rsidP="005A56BD">
      <w:pPr>
        <w:ind w:firstLine="709"/>
        <w:jc w:val="both"/>
      </w:pPr>
      <w:r>
        <w:t>19.4.1. Если Подрядчик задерживает начало Работ на срок более чем 30 (Тридцать) дней, по причинам независящим от Заказчика.</w:t>
      </w:r>
    </w:p>
    <w:p w:rsidR="00396FBA" w:rsidRPr="00F42D57" w:rsidRDefault="00396FBA" w:rsidP="005A56BD">
      <w:pPr>
        <w:pStyle w:val="afe"/>
        <w:ind w:firstLine="709"/>
        <w:jc w:val="both"/>
        <w:rPr>
          <w:sz w:val="24"/>
          <w:szCs w:val="24"/>
        </w:rPr>
      </w:pPr>
      <w:r>
        <w:rPr>
          <w:sz w:val="24"/>
          <w:szCs w:val="24"/>
        </w:rPr>
        <w:t xml:space="preserve">19.4.2. </w:t>
      </w:r>
      <w:proofErr w:type="gramStart"/>
      <w:r>
        <w:rPr>
          <w:sz w:val="24"/>
          <w:szCs w:val="24"/>
        </w:rPr>
        <w:t xml:space="preserve">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roofErr w:type="gramEnd"/>
    </w:p>
    <w:p w:rsidR="00396FBA" w:rsidRPr="00F42D57" w:rsidRDefault="00396FBA" w:rsidP="005A56BD">
      <w:pPr>
        <w:pStyle w:val="afe"/>
        <w:ind w:firstLine="709"/>
        <w:jc w:val="both"/>
        <w:rPr>
          <w:sz w:val="24"/>
          <w:szCs w:val="24"/>
        </w:rPr>
      </w:pPr>
      <w:r>
        <w:rPr>
          <w:sz w:val="24"/>
          <w:szCs w:val="24"/>
        </w:rPr>
        <w:t>19.4.3. Если Подрядчик совершил не согласованную с Заказчиком уступку прав требования.</w:t>
      </w:r>
    </w:p>
    <w:p w:rsidR="00396FBA" w:rsidRPr="00F42D57" w:rsidRDefault="00396FBA" w:rsidP="005A56BD">
      <w:pPr>
        <w:pStyle w:val="afe"/>
        <w:ind w:firstLine="709"/>
        <w:jc w:val="both"/>
        <w:rPr>
          <w:sz w:val="24"/>
          <w:szCs w:val="24"/>
        </w:rPr>
      </w:pPr>
      <w:r>
        <w:rPr>
          <w:sz w:val="24"/>
          <w:szCs w:val="24"/>
        </w:rPr>
        <w:t>19.4.4. Если Результат Работ не достиг технических характеристик (показателей), предусмотренных Техническим заданием и Заказчик, очевидно, не может эксплуатировать Результат Работ надлежащим качеством.</w:t>
      </w:r>
    </w:p>
    <w:p w:rsidR="00396FBA" w:rsidRPr="00F42D57" w:rsidRDefault="00396FBA" w:rsidP="005A56BD">
      <w:pPr>
        <w:pStyle w:val="afe"/>
        <w:ind w:firstLine="709"/>
        <w:jc w:val="both"/>
        <w:rPr>
          <w:sz w:val="24"/>
          <w:szCs w:val="24"/>
        </w:rPr>
      </w:pPr>
      <w:r>
        <w:rPr>
          <w:sz w:val="24"/>
          <w:szCs w:val="24"/>
        </w:rPr>
        <w:lastRenderedPageBreak/>
        <w:t>19.4.5.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396FBA" w:rsidRPr="00F42D57" w:rsidRDefault="00396FBA" w:rsidP="005A56BD">
      <w:pPr>
        <w:pStyle w:val="afe"/>
        <w:ind w:firstLine="709"/>
        <w:jc w:val="both"/>
        <w:rPr>
          <w:sz w:val="24"/>
          <w:szCs w:val="24"/>
        </w:rPr>
      </w:pPr>
      <w:r>
        <w:rPr>
          <w:sz w:val="24"/>
          <w:szCs w:val="24"/>
        </w:rPr>
        <w:t>19.4.6.</w:t>
      </w:r>
      <w:r>
        <w:rPr>
          <w:sz w:val="24"/>
          <w:szCs w:val="24"/>
        </w:rPr>
        <w:tab/>
        <w:t>Если Подрядчик более 2 (Двух) раз совершил Существенное нарушение Договора (Статья 2 Договора).</w:t>
      </w:r>
    </w:p>
    <w:p w:rsidR="00396FBA" w:rsidRPr="00F42D57" w:rsidRDefault="00396FBA" w:rsidP="005A56BD">
      <w:pPr>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396FBA" w:rsidRPr="00F42D57" w:rsidRDefault="00396FBA" w:rsidP="005A56BD">
      <w:pPr>
        <w:ind w:firstLine="709"/>
        <w:jc w:val="both"/>
      </w:pPr>
      <w:r>
        <w:t>19.5.1.</w:t>
      </w:r>
      <w:r>
        <w:tab/>
        <w:t>Если Заказчик нарушил предусмотренные настоящим Договором сроки по передаче Исходных данных в соответствии с Техническим заданием по настоящему Договору более</w:t>
      </w:r>
      <w:proofErr w:type="gramStart"/>
      <w:r>
        <w:t>,</w:t>
      </w:r>
      <w:proofErr w:type="gramEnd"/>
      <w:r>
        <w:t xml:space="preserve"> чем на 30  (Тридцать) дней. </w:t>
      </w:r>
    </w:p>
    <w:p w:rsidR="00396FBA" w:rsidRPr="00F42D57" w:rsidRDefault="00396FBA" w:rsidP="005A56BD">
      <w:pPr>
        <w:ind w:firstLine="709"/>
        <w:jc w:val="both"/>
      </w:pPr>
      <w:r>
        <w:t>19.5.2.</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w:t>
      </w:r>
      <w:proofErr w:type="gramStart"/>
      <w:r>
        <w:t>с даты предъявления</w:t>
      </w:r>
      <w:proofErr w:type="gramEnd"/>
      <w:r>
        <w:t xml:space="preserve"> к приемке. </w:t>
      </w:r>
    </w:p>
    <w:p w:rsidR="00396FBA" w:rsidRPr="00F42D57" w:rsidRDefault="00396FBA" w:rsidP="005A56BD">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396FBA" w:rsidRPr="00F42D57" w:rsidRDefault="00396FBA" w:rsidP="005A56BD">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rStyle w:val="afff3"/>
          <w:lang w:eastAsia="en-US"/>
        </w:rPr>
        <w:t xml:space="preserve"> (</w:t>
      </w:r>
      <w:r>
        <w:t xml:space="preserve">в т.ч. в случае привлечения нового Подрядчика). </w:t>
      </w:r>
    </w:p>
    <w:p w:rsidR="00396FBA" w:rsidRPr="00F42D57" w:rsidRDefault="00396FBA" w:rsidP="005A56BD">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396FBA" w:rsidRPr="00F42D57" w:rsidRDefault="00396FBA" w:rsidP="005A56BD">
      <w:pPr>
        <w:ind w:firstLine="709"/>
        <w:jc w:val="both"/>
      </w:pPr>
      <w:r>
        <w:t>В ходе проведения окончательного расчета:</w:t>
      </w:r>
    </w:p>
    <w:p w:rsidR="00396FBA" w:rsidRPr="00F42D57" w:rsidRDefault="00396FBA" w:rsidP="005A56BD">
      <w:pPr>
        <w:tabs>
          <w:tab w:val="left" w:pos="1080"/>
        </w:tabs>
        <w:ind w:firstLine="709"/>
        <w:jc w:val="both"/>
      </w:pPr>
      <w:r>
        <w:t>19.8.1. Подрядчик обязуется:</w:t>
      </w:r>
    </w:p>
    <w:p w:rsidR="00396FBA" w:rsidRPr="00F42D57" w:rsidRDefault="00396FBA" w:rsidP="005A56BD">
      <w:pPr>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Этапов Работ;</w:t>
      </w:r>
    </w:p>
    <w:p w:rsidR="00396FBA" w:rsidRPr="00F42D57" w:rsidRDefault="00396FBA" w:rsidP="005A56BD">
      <w:pPr>
        <w:tabs>
          <w:tab w:val="left" w:pos="1080"/>
        </w:tabs>
        <w:ind w:firstLine="709"/>
        <w:jc w:val="both"/>
      </w:pPr>
      <w:r>
        <w:t>(</w:t>
      </w:r>
      <w:proofErr w:type="spellStart"/>
      <w:r>
        <w:t>b</w:t>
      </w:r>
      <w:proofErr w:type="spellEnd"/>
      <w:r>
        <w:t>)</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или УПД; </w:t>
      </w:r>
    </w:p>
    <w:p w:rsidR="00396FBA" w:rsidRPr="00F42D57" w:rsidRDefault="00396FBA" w:rsidP="005A56BD">
      <w:pPr>
        <w:tabs>
          <w:tab w:val="left" w:pos="1080"/>
        </w:tabs>
        <w:ind w:firstLine="709"/>
        <w:jc w:val="both"/>
      </w:pPr>
      <w:r>
        <w:t>(</w:t>
      </w:r>
      <w:proofErr w:type="spellStart"/>
      <w:r>
        <w:t>c</w:t>
      </w:r>
      <w:proofErr w:type="spellEnd"/>
      <w:r>
        <w:t>)</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396FBA" w:rsidRPr="00F42D57" w:rsidRDefault="00396FBA" w:rsidP="005A56BD">
      <w:pPr>
        <w:tabs>
          <w:tab w:val="left" w:pos="1080"/>
        </w:tabs>
        <w:ind w:firstLine="709"/>
        <w:jc w:val="both"/>
      </w:pPr>
      <w:r>
        <w:t>(</w:t>
      </w:r>
      <w:proofErr w:type="spellStart"/>
      <w:r>
        <w:t>d</w:t>
      </w:r>
      <w:proofErr w:type="spellEnd"/>
      <w:r>
        <w:t>)</w:t>
      </w:r>
      <w:r>
        <w:tab/>
        <w:t>передать Заказчику выполненные Работы.</w:t>
      </w:r>
    </w:p>
    <w:p w:rsidR="00396FBA" w:rsidRPr="00F42D57" w:rsidRDefault="00396FBA" w:rsidP="005A56BD">
      <w:pPr>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396FBA" w:rsidRPr="00F42D57" w:rsidRDefault="00396FBA" w:rsidP="005A56BD">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396FBA" w:rsidRPr="00F42D57" w:rsidRDefault="00396FBA" w:rsidP="005A56BD">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w:t>
      </w:r>
      <w:proofErr w:type="gramStart"/>
      <w:r>
        <w:t>Подрядчику</w:t>
      </w:r>
      <w:proofErr w:type="gramEnd"/>
      <w:r>
        <w:t xml:space="preserve">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w:t>
      </w:r>
      <w:r>
        <w:lastRenderedPageBreak/>
        <w:t>расторжения Договора по инициативе Заказчика (передача Работ, возврат Авансового платежа и пр.) применяются положения настоящей статьи.</w:t>
      </w:r>
    </w:p>
    <w:p w:rsidR="00396FBA" w:rsidRPr="00F42D57" w:rsidRDefault="00396FBA" w:rsidP="005A56BD">
      <w:pPr>
        <w:ind w:firstLine="709"/>
        <w:jc w:val="both"/>
        <w:rPr>
          <w:b/>
        </w:rPr>
      </w:pPr>
      <w:r>
        <w:t>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396FBA" w:rsidRPr="00F42D57" w:rsidRDefault="00396FBA" w:rsidP="005A56BD">
      <w:pPr>
        <w:pStyle w:val="afb"/>
        <w:ind w:firstLine="0"/>
        <w:outlineLvl w:val="0"/>
        <w:rPr>
          <w:sz w:val="24"/>
        </w:rPr>
      </w:pPr>
    </w:p>
    <w:p w:rsidR="00396FBA" w:rsidRPr="00F42D57" w:rsidRDefault="00396FBA" w:rsidP="00AE5B01">
      <w:pPr>
        <w:pStyle w:val="affa"/>
        <w:numPr>
          <w:ilvl w:val="0"/>
          <w:numId w:val="30"/>
        </w:numPr>
        <w:jc w:val="center"/>
        <w:rPr>
          <w:b/>
        </w:rPr>
      </w:pPr>
      <w:r>
        <w:rPr>
          <w:b/>
        </w:rPr>
        <w:t>Одобрения и уведомления</w:t>
      </w:r>
    </w:p>
    <w:p w:rsidR="00396FBA" w:rsidRPr="00F42D57" w:rsidRDefault="00396FBA" w:rsidP="005A56BD">
      <w:pPr>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396FBA" w:rsidRPr="00F42D57" w:rsidRDefault="00396FBA" w:rsidP="005A56BD">
      <w:pPr>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396FBA" w:rsidRPr="00F42D57" w:rsidRDefault="00396FBA" w:rsidP="005A56BD">
      <w:pPr>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396FBA" w:rsidRPr="00F42D57" w:rsidRDefault="00396FBA" w:rsidP="005A56BD">
      <w:pPr>
        <w:jc w:val="both"/>
        <w:rPr>
          <w:b/>
        </w:rPr>
      </w:pPr>
      <w:r>
        <w:rPr>
          <w:bCs/>
        </w:rPr>
        <w:t xml:space="preserve">Заказчику: </w:t>
      </w:r>
      <w:r>
        <w:rPr>
          <w:b/>
          <w:bCs/>
        </w:rPr>
        <w:t>РФ, 630001, г. Новосибирск, ул. Жуковского, 102.</w:t>
      </w:r>
    </w:p>
    <w:p w:rsidR="00396FBA" w:rsidRPr="00F42D57" w:rsidRDefault="00396FBA" w:rsidP="005A56BD">
      <w:pPr>
        <w:ind w:firstLine="709"/>
        <w:jc w:val="both"/>
      </w:pPr>
    </w:p>
    <w:p w:rsidR="00396FBA" w:rsidRPr="00F42D57" w:rsidRDefault="00396FBA" w:rsidP="005A56BD">
      <w:pPr>
        <w:jc w:val="both"/>
      </w:pPr>
      <w:r>
        <w:rPr>
          <w:bCs/>
        </w:rPr>
        <w:t>Подрядчику:</w:t>
      </w:r>
      <w:bookmarkStart w:id="41" w:name="_DV_M51"/>
      <w:bookmarkEnd w:id="41"/>
      <w:r>
        <w:rPr>
          <w:bCs/>
        </w:rPr>
        <w:t xml:space="preserve"> ______________________________________________________</w:t>
      </w:r>
    </w:p>
    <w:p w:rsidR="00396FBA" w:rsidRPr="00F42D57" w:rsidRDefault="00396FBA" w:rsidP="005A56BD">
      <w:pPr>
        <w:ind w:firstLine="709"/>
        <w:jc w:val="both"/>
      </w:pPr>
    </w:p>
    <w:p w:rsidR="00396FBA" w:rsidRPr="00F42D57" w:rsidRDefault="00396FBA" w:rsidP="005A56BD">
      <w:pPr>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396FBA" w:rsidRPr="00F42D57" w:rsidRDefault="00396FBA" w:rsidP="005A56BD">
      <w:pPr>
        <w:ind w:firstLine="709"/>
        <w:jc w:val="both"/>
      </w:pPr>
    </w:p>
    <w:p w:rsidR="00396FBA" w:rsidRPr="00F42D57" w:rsidRDefault="00396FBA" w:rsidP="005A56BD">
      <w:pPr>
        <w:autoSpaceDE w:val="0"/>
        <w:autoSpaceDN w:val="0"/>
        <w:ind w:firstLine="709"/>
        <w:jc w:val="center"/>
      </w:pPr>
      <w:r>
        <w:rPr>
          <w:b/>
        </w:rPr>
        <w:t xml:space="preserve">21. </w:t>
      </w:r>
      <w:proofErr w:type="spellStart"/>
      <w:r>
        <w:rPr>
          <w:b/>
        </w:rPr>
        <w:t>Антикоррупционная</w:t>
      </w:r>
      <w:proofErr w:type="spellEnd"/>
      <w:r>
        <w:rPr>
          <w:b/>
        </w:rPr>
        <w:t xml:space="preserve"> оговорка</w:t>
      </w:r>
    </w:p>
    <w:p w:rsidR="00396FBA" w:rsidRPr="00F42D57" w:rsidRDefault="00396FBA" w:rsidP="005A56BD">
      <w:pPr>
        <w:autoSpaceDE w:val="0"/>
        <w:autoSpaceDN w:val="0"/>
        <w:ind w:firstLine="709"/>
        <w:jc w:val="both"/>
      </w:pPr>
      <w:r>
        <w:t xml:space="preserve">21.1.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96FBA" w:rsidRPr="00F42D57" w:rsidRDefault="00396FBA" w:rsidP="005A56BD">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396FBA" w:rsidRPr="00F42D57" w:rsidRDefault="00396FBA" w:rsidP="005A56BD">
      <w:pPr>
        <w:autoSpaceDE w:val="0"/>
        <w:autoSpaceDN w:val="0"/>
        <w:ind w:firstLine="709"/>
        <w:jc w:val="both"/>
      </w:pPr>
      <w: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w:t>
      </w:r>
      <w:r>
        <w:lastRenderedPageBreak/>
        <w:t xml:space="preserve">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396FBA" w:rsidRPr="00F42D57" w:rsidRDefault="00396FBA" w:rsidP="005A56BD">
      <w:pPr>
        <w:autoSpaceDE w:val="0"/>
        <w:autoSpaceDN w:val="0"/>
        <w:ind w:firstLine="709"/>
        <w:jc w:val="both"/>
      </w:pPr>
      <w:r>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формы).</w:t>
      </w:r>
    </w:p>
    <w:p w:rsidR="00396FBA" w:rsidRPr="00F42D57" w:rsidRDefault="00396FBA" w:rsidP="005A56BD">
      <w:pPr>
        <w:autoSpaceDE w:val="0"/>
        <w:autoSpaceDN w:val="0"/>
        <w:ind w:firstLine="709"/>
        <w:jc w:val="both"/>
      </w:pPr>
      <w:r>
        <w:t xml:space="preserve">Каналы уведомления Заказчика о нарушениях каких-либо положений пункта 21.1 настоящего Договора: 8 (495) 788-17-17, официальный сайт </w:t>
      </w:r>
      <w:r>
        <w:rPr>
          <w:lang w:val="en-US"/>
        </w:rPr>
        <w:t>www</w:t>
      </w:r>
      <w:r>
        <w:t>.</w:t>
      </w:r>
      <w:proofErr w:type="spellStart"/>
      <w:r>
        <w:rPr>
          <w:lang w:val="en-US"/>
        </w:rPr>
        <w:t>trcont</w:t>
      </w:r>
      <w:proofErr w:type="spellEnd"/>
      <w:r>
        <w:t>.</w:t>
      </w:r>
      <w:proofErr w:type="spellStart"/>
      <w:r>
        <w:rPr>
          <w:lang w:val="en-US"/>
        </w:rPr>
        <w:t>ru</w:t>
      </w:r>
      <w:proofErr w:type="spellEnd"/>
      <w:r>
        <w:t>.</w:t>
      </w:r>
    </w:p>
    <w:p w:rsidR="00396FBA" w:rsidRPr="00F42D57" w:rsidRDefault="00396FBA" w:rsidP="005A56BD">
      <w:pPr>
        <w:autoSpaceDE w:val="0"/>
        <w:autoSpaceDN w:val="0"/>
        <w:ind w:firstLine="709"/>
        <w:jc w:val="both"/>
      </w:pPr>
      <w:r>
        <w:t xml:space="preserve">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396FBA" w:rsidRPr="00F42D57" w:rsidRDefault="00396FBA" w:rsidP="005A56BD">
      <w:pPr>
        <w:autoSpaceDE w:val="0"/>
        <w:autoSpaceDN w:val="0"/>
        <w:ind w:firstLine="709"/>
        <w:jc w:val="both"/>
      </w:pPr>
      <w:r>
        <w:t>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96FBA" w:rsidRPr="00F42D57" w:rsidRDefault="00396FBA" w:rsidP="005A56BD">
      <w:pPr>
        <w:autoSpaceDE w:val="0"/>
        <w:autoSpaceDN w:val="0"/>
        <w:ind w:firstLine="709"/>
        <w:jc w:val="both"/>
      </w:pPr>
      <w: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дней до даты прекращения действия настоящего Договора. </w:t>
      </w:r>
    </w:p>
    <w:p w:rsidR="00396FBA" w:rsidRPr="00F42D57" w:rsidRDefault="00396FBA" w:rsidP="005A56BD">
      <w:pPr>
        <w:autoSpaceDE w:val="0"/>
        <w:autoSpaceDN w:val="0"/>
        <w:spacing w:line="276" w:lineRule="auto"/>
        <w:ind w:firstLine="709"/>
        <w:jc w:val="center"/>
        <w:rPr>
          <w:b/>
        </w:rPr>
      </w:pPr>
    </w:p>
    <w:p w:rsidR="00396FBA" w:rsidRPr="00F42D57" w:rsidRDefault="00396FBA" w:rsidP="005A56BD">
      <w:pPr>
        <w:autoSpaceDE w:val="0"/>
        <w:autoSpaceDN w:val="0"/>
        <w:spacing w:line="276" w:lineRule="auto"/>
        <w:ind w:firstLine="709"/>
        <w:jc w:val="center"/>
        <w:rPr>
          <w:b/>
        </w:rPr>
      </w:pPr>
      <w:r>
        <w:rPr>
          <w:b/>
        </w:rPr>
        <w:t>22. Гарантии и заверения Подрядчика</w:t>
      </w:r>
    </w:p>
    <w:p w:rsidR="00396FBA" w:rsidRPr="00F42D57" w:rsidRDefault="00396FBA" w:rsidP="005A56BD">
      <w:pPr>
        <w:pStyle w:val="affa"/>
        <w:suppressAutoHyphens w:val="0"/>
        <w:ind w:left="0" w:firstLine="709"/>
        <w:contextualSpacing/>
        <w:jc w:val="both"/>
      </w:pPr>
      <w:r>
        <w:t>22.1.  Подрядчик настоящим заверяет Заказчика и гарантирует, что на дату заключения настоящего Договора:</w:t>
      </w:r>
    </w:p>
    <w:p w:rsidR="00396FBA" w:rsidRPr="00F42D57" w:rsidRDefault="00396FBA" w:rsidP="005A56BD">
      <w:pPr>
        <w:pStyle w:val="affa"/>
        <w:suppressAutoHyphens w:val="0"/>
        <w:ind w:left="0" w:firstLine="709"/>
        <w:contextualSpacing/>
        <w:jc w:val="both"/>
      </w:pPr>
      <w:r>
        <w:t xml:space="preserve">22.1.1.   Подрядчик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396FBA" w:rsidRPr="00F42D57" w:rsidRDefault="00396FBA" w:rsidP="005A56BD">
      <w:pPr>
        <w:pStyle w:val="affa"/>
        <w:suppressAutoHyphens w:val="0"/>
        <w:ind w:left="0" w:firstLine="709"/>
        <w:contextualSpacing/>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396FBA" w:rsidRPr="00F42D57" w:rsidRDefault="00396FBA" w:rsidP="005A56BD">
      <w:pPr>
        <w:pStyle w:val="affa"/>
        <w:suppressAutoHyphens w:val="0"/>
        <w:ind w:left="0" w:firstLine="709"/>
        <w:contextualSpacing/>
        <w:jc w:val="both"/>
      </w:pPr>
      <w:r>
        <w:t>22.1.3. настоящий Договор от имени Подрядчика подписан лицом, которое надлежащим образом уполномочено совершать такие действия;</w:t>
      </w:r>
    </w:p>
    <w:p w:rsidR="00396FBA" w:rsidRPr="00F42D57" w:rsidRDefault="00396FBA" w:rsidP="005A56BD">
      <w:pPr>
        <w:pStyle w:val="affa"/>
        <w:suppressAutoHyphens w:val="0"/>
        <w:ind w:left="0" w:firstLine="709"/>
        <w:contextualSpacing/>
        <w:jc w:val="both"/>
      </w:pPr>
      <w:r>
        <w:t>22.1.4.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Подрядчик, а также любого положения законодательства Российской Федерации;</w:t>
      </w:r>
    </w:p>
    <w:p w:rsidR="00396FBA" w:rsidRPr="00F42D57" w:rsidRDefault="00396FBA" w:rsidP="005A56BD">
      <w:pPr>
        <w:pStyle w:val="affa"/>
        <w:suppressAutoHyphens w:val="0"/>
        <w:ind w:left="0" w:firstLine="709"/>
        <w:contextualSpacing/>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396FBA" w:rsidRPr="00F42D57" w:rsidRDefault="00396FBA" w:rsidP="005A56BD">
      <w:pPr>
        <w:ind w:firstLine="709"/>
        <w:jc w:val="both"/>
      </w:pPr>
    </w:p>
    <w:p w:rsidR="00396FBA" w:rsidRPr="00F42D57" w:rsidRDefault="00396FBA" w:rsidP="005A56BD">
      <w:pPr>
        <w:jc w:val="center"/>
        <w:rPr>
          <w:b/>
        </w:rPr>
      </w:pPr>
      <w:r>
        <w:rPr>
          <w:b/>
        </w:rPr>
        <w:t>23. Прочие условия</w:t>
      </w:r>
    </w:p>
    <w:p w:rsidR="00396FBA" w:rsidRPr="00F42D57" w:rsidRDefault="00396FBA" w:rsidP="005A56BD">
      <w:pPr>
        <w:ind w:firstLine="709"/>
        <w:jc w:val="both"/>
      </w:pPr>
      <w:r>
        <w:t>23.1.</w:t>
      </w:r>
      <w:r>
        <w:tab/>
        <w:t xml:space="preserve"> Стороны не имеют права передавать</w:t>
      </w:r>
      <w:proofErr w:type="gramStart"/>
      <w:r>
        <w:t xml:space="preserve"> Т</w:t>
      </w:r>
      <w:proofErr w:type="gramEnd"/>
      <w:r>
        <w:t xml:space="preserve">ретьим лицам исполнение обязательств по настоящему Договору или какой-либо его части без согласия другой Стороны. </w:t>
      </w:r>
    </w:p>
    <w:p w:rsidR="00396FBA" w:rsidRPr="00F42D57" w:rsidRDefault="00396FBA" w:rsidP="005A56BD">
      <w:pPr>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396FBA" w:rsidRPr="00F42D57" w:rsidRDefault="00396FBA" w:rsidP="005A56BD">
      <w:pPr>
        <w:ind w:firstLine="709"/>
        <w:jc w:val="both"/>
      </w:pPr>
      <w:r>
        <w:lastRenderedPageBreak/>
        <w:t>23.3.</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42" w:name="_DV_M52"/>
      <w:bookmarkEnd w:id="42"/>
      <w:r>
        <w:t>Приложения к настоящему Договору являются неотъемлемой частью настоящего Договора.</w:t>
      </w:r>
    </w:p>
    <w:p w:rsidR="00396FBA" w:rsidRPr="00F42D57" w:rsidRDefault="00396FBA" w:rsidP="005A56BD">
      <w:pPr>
        <w:ind w:firstLine="709"/>
        <w:jc w:val="both"/>
      </w:pPr>
      <w:r>
        <w:t>23.4.</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396FBA" w:rsidRPr="00F42D57" w:rsidRDefault="00396FBA" w:rsidP="005A56BD">
      <w:pPr>
        <w:pStyle w:val="afe"/>
        <w:ind w:firstLine="709"/>
        <w:jc w:val="both"/>
        <w:rPr>
          <w:sz w:val="24"/>
          <w:szCs w:val="24"/>
        </w:rPr>
      </w:pPr>
      <w:r>
        <w:rPr>
          <w:sz w:val="24"/>
          <w:szCs w:val="24"/>
        </w:rPr>
        <w:t>23.5.</w:t>
      </w:r>
      <w:r>
        <w:rPr>
          <w:sz w:val="24"/>
          <w:szCs w:val="24"/>
        </w:rP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396FBA" w:rsidRPr="00F42D57" w:rsidRDefault="00396FBA" w:rsidP="005A56BD">
      <w:pPr>
        <w:ind w:firstLine="709"/>
        <w:jc w:val="both"/>
      </w:pPr>
      <w:r>
        <w:t>23.6.</w:t>
      </w:r>
      <w:r>
        <w:tab/>
        <w:t xml:space="preserve"> Перечень Приложений к настоящему Договору:</w:t>
      </w:r>
    </w:p>
    <w:p w:rsidR="00396FBA" w:rsidRPr="00F42D57" w:rsidRDefault="00396FBA" w:rsidP="005A56BD">
      <w:pPr>
        <w:tabs>
          <w:tab w:val="left" w:pos="993"/>
          <w:tab w:val="left" w:pos="3261"/>
        </w:tabs>
        <w:ind w:firstLine="709"/>
        <w:jc w:val="both"/>
      </w:pPr>
      <w:r>
        <w:t>23.6.1. Приложение № 1. Техническое задание.</w:t>
      </w:r>
    </w:p>
    <w:p w:rsidR="00396FBA" w:rsidRPr="00F42D57" w:rsidRDefault="00396FBA" w:rsidP="005A56BD">
      <w:pPr>
        <w:tabs>
          <w:tab w:val="left" w:pos="993"/>
          <w:tab w:val="num" w:pos="1080"/>
          <w:tab w:val="left" w:pos="3060"/>
          <w:tab w:val="left" w:pos="3261"/>
        </w:tabs>
        <w:ind w:firstLine="709"/>
        <w:jc w:val="both"/>
      </w:pPr>
      <w:r>
        <w:t>23.6.2. Приложение № 2.  Сметный расчет.</w:t>
      </w:r>
    </w:p>
    <w:p w:rsidR="00396FBA" w:rsidRPr="00F42D57" w:rsidRDefault="00396FBA" w:rsidP="005A56BD">
      <w:pPr>
        <w:tabs>
          <w:tab w:val="left" w:pos="540"/>
          <w:tab w:val="left" w:pos="993"/>
          <w:tab w:val="num" w:pos="1080"/>
          <w:tab w:val="left" w:pos="3119"/>
        </w:tabs>
        <w:ind w:firstLine="709"/>
        <w:jc w:val="both"/>
      </w:pPr>
      <w:r>
        <w:t xml:space="preserve">23.6.3. Приложение № 3. Акт формы ОС-3. </w:t>
      </w:r>
    </w:p>
    <w:p w:rsidR="00396FBA" w:rsidRPr="00F42D57" w:rsidRDefault="00396FBA" w:rsidP="005A56BD">
      <w:pPr>
        <w:tabs>
          <w:tab w:val="left" w:pos="540"/>
          <w:tab w:val="left" w:pos="993"/>
          <w:tab w:val="num" w:pos="1080"/>
          <w:tab w:val="left" w:pos="3119"/>
        </w:tabs>
        <w:ind w:firstLine="709"/>
        <w:jc w:val="both"/>
      </w:pPr>
      <w:r>
        <w:t xml:space="preserve">23.6.4. Приложение № 4. Требования по охране труда, промышленной безопасности и экологии. </w:t>
      </w:r>
    </w:p>
    <w:p w:rsidR="00396FBA" w:rsidRPr="00F42D57" w:rsidRDefault="00396FBA" w:rsidP="005A56BD">
      <w:pPr>
        <w:tabs>
          <w:tab w:val="left" w:pos="540"/>
          <w:tab w:val="left" w:pos="993"/>
          <w:tab w:val="num" w:pos="1080"/>
          <w:tab w:val="left" w:pos="3119"/>
        </w:tabs>
        <w:ind w:firstLine="709"/>
        <w:jc w:val="both"/>
      </w:pPr>
    </w:p>
    <w:p w:rsidR="00396FBA" w:rsidRPr="00F42D57" w:rsidRDefault="00396FBA" w:rsidP="005A56BD">
      <w:pPr>
        <w:tabs>
          <w:tab w:val="left" w:pos="540"/>
          <w:tab w:val="left" w:pos="993"/>
          <w:tab w:val="num" w:pos="1080"/>
          <w:tab w:val="left" w:pos="3119"/>
        </w:tabs>
        <w:ind w:firstLine="709"/>
        <w:jc w:val="both"/>
      </w:pPr>
    </w:p>
    <w:p w:rsidR="00396FBA" w:rsidRDefault="00396FBA" w:rsidP="005A56BD">
      <w:pPr>
        <w:tabs>
          <w:tab w:val="left" w:pos="540"/>
          <w:tab w:val="left" w:pos="993"/>
          <w:tab w:val="num" w:pos="1080"/>
          <w:tab w:val="left" w:pos="3119"/>
        </w:tabs>
        <w:ind w:firstLine="709"/>
        <w:jc w:val="both"/>
      </w:pPr>
    </w:p>
    <w:p w:rsidR="00396FBA" w:rsidRDefault="00396FBA" w:rsidP="005A56BD">
      <w:pPr>
        <w:tabs>
          <w:tab w:val="left" w:pos="540"/>
          <w:tab w:val="left" w:pos="993"/>
          <w:tab w:val="num" w:pos="1080"/>
          <w:tab w:val="left" w:pos="3119"/>
        </w:tabs>
        <w:ind w:firstLine="709"/>
        <w:jc w:val="both"/>
      </w:pPr>
    </w:p>
    <w:p w:rsidR="00396FBA" w:rsidRDefault="00396FBA" w:rsidP="005A56BD">
      <w:pPr>
        <w:tabs>
          <w:tab w:val="left" w:pos="540"/>
          <w:tab w:val="left" w:pos="993"/>
          <w:tab w:val="num" w:pos="1080"/>
          <w:tab w:val="left" w:pos="3119"/>
        </w:tabs>
        <w:ind w:firstLine="709"/>
        <w:jc w:val="both"/>
      </w:pPr>
    </w:p>
    <w:p w:rsidR="00396FBA" w:rsidRDefault="00396FBA" w:rsidP="005A56BD">
      <w:pPr>
        <w:tabs>
          <w:tab w:val="left" w:pos="540"/>
          <w:tab w:val="left" w:pos="993"/>
          <w:tab w:val="num" w:pos="1080"/>
          <w:tab w:val="left" w:pos="3119"/>
        </w:tabs>
        <w:ind w:firstLine="709"/>
        <w:jc w:val="both"/>
      </w:pPr>
    </w:p>
    <w:p w:rsidR="00396FBA" w:rsidRDefault="00396FBA" w:rsidP="005A56BD">
      <w:pPr>
        <w:tabs>
          <w:tab w:val="left" w:pos="540"/>
          <w:tab w:val="left" w:pos="993"/>
          <w:tab w:val="num" w:pos="1080"/>
          <w:tab w:val="left" w:pos="3119"/>
        </w:tabs>
        <w:ind w:firstLine="709"/>
        <w:jc w:val="both"/>
      </w:pPr>
    </w:p>
    <w:p w:rsidR="00396FBA" w:rsidRPr="00F42D57" w:rsidRDefault="00396FBA" w:rsidP="005A56BD">
      <w:pPr>
        <w:tabs>
          <w:tab w:val="left" w:pos="540"/>
          <w:tab w:val="left" w:pos="993"/>
          <w:tab w:val="num" w:pos="1080"/>
          <w:tab w:val="left" w:pos="3119"/>
        </w:tabs>
        <w:ind w:firstLine="709"/>
        <w:jc w:val="both"/>
      </w:pPr>
    </w:p>
    <w:p w:rsidR="00396FBA" w:rsidRPr="00F42D57" w:rsidRDefault="00396FBA" w:rsidP="005A56BD">
      <w:pPr>
        <w:tabs>
          <w:tab w:val="left" w:pos="540"/>
          <w:tab w:val="left" w:pos="993"/>
          <w:tab w:val="num" w:pos="1080"/>
          <w:tab w:val="left" w:pos="3119"/>
        </w:tabs>
        <w:ind w:firstLine="709"/>
        <w:jc w:val="both"/>
      </w:pPr>
    </w:p>
    <w:p w:rsidR="00396FBA" w:rsidRPr="00F42D57" w:rsidRDefault="00396FBA" w:rsidP="005A56BD">
      <w:pPr>
        <w:ind w:firstLine="851"/>
        <w:jc w:val="both"/>
        <w:rPr>
          <w:b/>
        </w:rPr>
      </w:pPr>
      <w:r>
        <w:rPr>
          <w:b/>
        </w:rPr>
        <w:t>13. Юридические адреса и платежные реквизиты Сторон</w:t>
      </w:r>
    </w:p>
    <w:p w:rsidR="00396FBA" w:rsidRPr="00F42D57" w:rsidRDefault="00396FBA" w:rsidP="005A56BD">
      <w:pPr>
        <w:ind w:firstLine="851"/>
        <w:jc w:val="center"/>
        <w:rPr>
          <w:b/>
        </w:rPr>
      </w:pPr>
    </w:p>
    <w:tbl>
      <w:tblPr>
        <w:tblW w:w="9674" w:type="dxa"/>
        <w:tblInd w:w="-34" w:type="dxa"/>
        <w:tblLayout w:type="fixed"/>
        <w:tblLook w:val="01E0"/>
      </w:tblPr>
      <w:tblGrid>
        <w:gridCol w:w="5104"/>
        <w:gridCol w:w="4570"/>
      </w:tblGrid>
      <w:tr w:rsidR="00396FBA" w:rsidRPr="00F42D57" w:rsidTr="005A56BD">
        <w:trPr>
          <w:trHeight w:val="4436"/>
        </w:trPr>
        <w:tc>
          <w:tcPr>
            <w:tcW w:w="5104" w:type="dxa"/>
          </w:tcPr>
          <w:p w:rsidR="00396FBA" w:rsidRPr="00F42D57" w:rsidRDefault="00396FBA" w:rsidP="005A56BD">
            <w:pPr>
              <w:rPr>
                <w:b/>
              </w:rPr>
            </w:pPr>
            <w:r>
              <w:rPr>
                <w:b/>
              </w:rPr>
              <w:t>Заказчик:</w:t>
            </w:r>
          </w:p>
          <w:p w:rsidR="00396FBA" w:rsidRPr="00F42D57" w:rsidRDefault="00396FBA" w:rsidP="005A56BD">
            <w:pPr>
              <w:pStyle w:val="Style2"/>
              <w:widowControl/>
              <w:spacing w:line="240" w:lineRule="atLeast"/>
              <w:ind w:firstLine="0"/>
              <w:jc w:val="left"/>
              <w:rPr>
                <w:rStyle w:val="FontStyle22"/>
              </w:rPr>
            </w:pPr>
            <w:r>
              <w:rPr>
                <w:rStyle w:val="FontStyle22"/>
              </w:rPr>
              <w:t>Публичное акционерное общество «Центр по перевозке грузов в контейнерах «ТрансКонтейнер»</w:t>
            </w:r>
          </w:p>
          <w:p w:rsidR="00396FBA" w:rsidRPr="00F42D57" w:rsidRDefault="00396FBA" w:rsidP="005A56BD">
            <w:pPr>
              <w:pStyle w:val="Style2"/>
              <w:widowControl/>
              <w:spacing w:line="240" w:lineRule="atLeast"/>
              <w:ind w:firstLine="0"/>
              <w:jc w:val="left"/>
              <w:rPr>
                <w:rStyle w:val="FontStyle22"/>
              </w:rPr>
            </w:pPr>
            <w:r>
              <w:rPr>
                <w:rStyle w:val="FontStyle22"/>
              </w:rPr>
              <w:t>Место нахождения: Российская Федерация, 125047, г. Москва, Оружейный пер., д. 19</w:t>
            </w:r>
          </w:p>
          <w:p w:rsidR="00396FBA" w:rsidRPr="00F42D57" w:rsidRDefault="00396FBA" w:rsidP="005A56BD">
            <w:pPr>
              <w:pStyle w:val="Style2"/>
              <w:widowControl/>
              <w:spacing w:line="240" w:lineRule="atLeast"/>
              <w:ind w:firstLine="0"/>
              <w:jc w:val="left"/>
              <w:rPr>
                <w:rStyle w:val="FontStyle22"/>
              </w:rPr>
            </w:pPr>
            <w:r>
              <w:rPr>
                <w:rStyle w:val="FontStyle22"/>
              </w:rPr>
              <w:t>Фактический адрес: 630001, г. Новосибирск, Жуковского, 102</w:t>
            </w:r>
          </w:p>
          <w:p w:rsidR="00396FBA" w:rsidRPr="00F42D57" w:rsidRDefault="00396FBA" w:rsidP="005A56BD">
            <w:pPr>
              <w:pStyle w:val="Style7"/>
              <w:widowControl/>
              <w:spacing w:line="240" w:lineRule="atLeast"/>
              <w:jc w:val="left"/>
              <w:rPr>
                <w:rStyle w:val="FontStyle22"/>
              </w:rPr>
            </w:pPr>
            <w:r>
              <w:rPr>
                <w:rStyle w:val="FontStyle22"/>
              </w:rPr>
              <w:t>Почтовый адрес: 630001, г. Новосибирск, Жуковского, 102</w:t>
            </w:r>
          </w:p>
          <w:p w:rsidR="00396FBA" w:rsidRPr="00F42D57" w:rsidRDefault="00396FBA" w:rsidP="005A56BD">
            <w:pPr>
              <w:pStyle w:val="Style7"/>
              <w:widowControl/>
              <w:spacing w:line="240" w:lineRule="atLeast"/>
              <w:jc w:val="left"/>
              <w:rPr>
                <w:rStyle w:val="FontStyle22"/>
              </w:rPr>
            </w:pPr>
            <w:r>
              <w:rPr>
                <w:rStyle w:val="FontStyle22"/>
              </w:rPr>
              <w:t>ИНН 7708591995, ОКПО 94421386,</w:t>
            </w:r>
          </w:p>
          <w:p w:rsidR="00396FBA" w:rsidRPr="00F42D57" w:rsidRDefault="00396FBA" w:rsidP="005A56BD">
            <w:pPr>
              <w:pStyle w:val="Style7"/>
              <w:widowControl/>
              <w:spacing w:line="240" w:lineRule="atLeast"/>
              <w:jc w:val="left"/>
              <w:rPr>
                <w:rStyle w:val="FontStyle22"/>
              </w:rPr>
            </w:pPr>
            <w:r>
              <w:rPr>
                <w:rStyle w:val="FontStyle22"/>
              </w:rPr>
              <w:t>КПП 997650001,</w:t>
            </w:r>
          </w:p>
          <w:p w:rsidR="00396FBA" w:rsidRPr="00F42D57" w:rsidRDefault="00396FBA" w:rsidP="005A56BD">
            <w:pPr>
              <w:pStyle w:val="Style2"/>
              <w:widowControl/>
              <w:spacing w:line="240" w:lineRule="atLeast"/>
              <w:ind w:firstLine="0"/>
              <w:jc w:val="left"/>
              <w:rPr>
                <w:rStyle w:val="FontStyle22"/>
              </w:rPr>
            </w:pPr>
            <w:proofErr w:type="gramStart"/>
            <w:r>
              <w:rPr>
                <w:rStyle w:val="FontStyle22"/>
              </w:rPr>
              <w:t>Р</w:t>
            </w:r>
            <w:proofErr w:type="gramEnd"/>
            <w:r>
              <w:rPr>
                <w:rStyle w:val="FontStyle22"/>
              </w:rPr>
              <w:t>/с 40702810416030000607 в филиале Банк</w:t>
            </w:r>
          </w:p>
          <w:p w:rsidR="00396FBA" w:rsidRPr="00F42D57" w:rsidRDefault="00396FBA" w:rsidP="005A56BD">
            <w:pPr>
              <w:pStyle w:val="Style2"/>
              <w:widowControl/>
              <w:spacing w:line="240" w:lineRule="atLeast"/>
              <w:ind w:firstLine="0"/>
              <w:jc w:val="left"/>
              <w:rPr>
                <w:rStyle w:val="FontStyle22"/>
              </w:rPr>
            </w:pPr>
            <w:r>
              <w:rPr>
                <w:rStyle w:val="FontStyle22"/>
              </w:rPr>
              <w:t>ВТБ (ПАО) в г</w:t>
            </w:r>
            <w:proofErr w:type="gramStart"/>
            <w:r>
              <w:rPr>
                <w:rStyle w:val="FontStyle22"/>
              </w:rPr>
              <w:t>.К</w:t>
            </w:r>
            <w:proofErr w:type="gramEnd"/>
            <w:r>
              <w:rPr>
                <w:rStyle w:val="FontStyle22"/>
              </w:rPr>
              <w:t>расноярске</w:t>
            </w:r>
          </w:p>
          <w:p w:rsidR="00396FBA" w:rsidRPr="00F42D57" w:rsidRDefault="00396FBA" w:rsidP="005A56BD">
            <w:pPr>
              <w:pStyle w:val="Style2"/>
              <w:widowControl/>
              <w:spacing w:line="240" w:lineRule="atLeast"/>
              <w:ind w:firstLine="0"/>
              <w:jc w:val="left"/>
              <w:rPr>
                <w:rStyle w:val="FontStyle22"/>
              </w:rPr>
            </w:pPr>
            <w:r>
              <w:rPr>
                <w:rStyle w:val="FontStyle22"/>
              </w:rPr>
              <w:t>БИК 040407777</w:t>
            </w:r>
          </w:p>
          <w:p w:rsidR="00396FBA" w:rsidRPr="00F42D57" w:rsidRDefault="00396FBA" w:rsidP="005A56BD">
            <w:pPr>
              <w:pStyle w:val="Style2"/>
              <w:widowControl/>
              <w:spacing w:line="240" w:lineRule="atLeast"/>
              <w:ind w:firstLine="0"/>
              <w:jc w:val="left"/>
              <w:rPr>
                <w:rStyle w:val="FontStyle22"/>
              </w:rPr>
            </w:pPr>
            <w:r>
              <w:rPr>
                <w:rStyle w:val="FontStyle22"/>
              </w:rPr>
              <w:t>К/с 30101810200000000777</w:t>
            </w:r>
          </w:p>
          <w:p w:rsidR="00396FBA" w:rsidRPr="00F42D57" w:rsidRDefault="00396FBA" w:rsidP="005A56BD">
            <w:pPr>
              <w:pStyle w:val="Style2"/>
              <w:widowControl/>
              <w:spacing w:line="240" w:lineRule="atLeast"/>
              <w:ind w:firstLine="0"/>
              <w:jc w:val="left"/>
              <w:rPr>
                <w:rStyle w:val="FontStyle22"/>
              </w:rPr>
            </w:pPr>
            <w:r>
              <w:rPr>
                <w:rStyle w:val="FontStyle22"/>
              </w:rPr>
              <w:t>тел. /факс (383) 2222-100</w:t>
            </w:r>
          </w:p>
          <w:p w:rsidR="00396FBA" w:rsidRPr="00F42D57" w:rsidRDefault="00396FBA" w:rsidP="005A56BD">
            <w:pPr>
              <w:widowControl w:val="0"/>
              <w:overflowPunct w:val="0"/>
              <w:autoSpaceDE w:val="0"/>
              <w:autoSpaceDN w:val="0"/>
              <w:adjustRightInd w:val="0"/>
              <w:rPr>
                <w:kern w:val="28"/>
              </w:rPr>
            </w:pPr>
          </w:p>
        </w:tc>
        <w:tc>
          <w:tcPr>
            <w:tcW w:w="4570" w:type="dxa"/>
          </w:tcPr>
          <w:p w:rsidR="00396FBA" w:rsidRPr="00F42D57" w:rsidRDefault="00396FBA" w:rsidP="005A56BD">
            <w:pPr>
              <w:rPr>
                <w:b/>
              </w:rPr>
            </w:pPr>
            <w:r>
              <w:rPr>
                <w:b/>
              </w:rPr>
              <w:t>Подрядчик:</w:t>
            </w:r>
          </w:p>
          <w:p w:rsidR="00396FBA" w:rsidRPr="00F42D57" w:rsidRDefault="00396FBA" w:rsidP="005A56BD">
            <w:pPr>
              <w:rPr>
                <w:b/>
              </w:rPr>
            </w:pPr>
          </w:p>
          <w:p w:rsidR="00396FBA" w:rsidRPr="00F42D57" w:rsidRDefault="00396FBA" w:rsidP="005A56BD"/>
        </w:tc>
      </w:tr>
    </w:tbl>
    <w:p w:rsidR="00396FBA" w:rsidRPr="00F42D57" w:rsidRDefault="00396FBA" w:rsidP="005A56BD">
      <w:pPr>
        <w:pStyle w:val="ConsNormal"/>
        <w:widowControl/>
        <w:ind w:firstLine="0"/>
        <w:jc w:val="right"/>
        <w:rPr>
          <w:rFonts w:ascii="Times New Roman" w:hAnsi="Times New Roman"/>
          <w:sz w:val="24"/>
          <w:szCs w:val="24"/>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085"/>
        <w:gridCol w:w="4520"/>
      </w:tblGrid>
      <w:tr w:rsidR="00396FBA" w:rsidRPr="00F42D57" w:rsidTr="005A56BD">
        <w:trPr>
          <w:trHeight w:val="850"/>
        </w:trPr>
        <w:tc>
          <w:tcPr>
            <w:tcW w:w="5104" w:type="dxa"/>
            <w:tcBorders>
              <w:top w:val="nil"/>
              <w:left w:val="nil"/>
              <w:bottom w:val="nil"/>
              <w:right w:val="nil"/>
            </w:tcBorders>
          </w:tcPr>
          <w:p w:rsidR="00396FBA" w:rsidRPr="00F42D57" w:rsidRDefault="00396FBA" w:rsidP="005A56BD">
            <w:r>
              <w:t>Заказчик:</w:t>
            </w:r>
          </w:p>
          <w:p w:rsidR="00396FBA" w:rsidRPr="00F42D57" w:rsidRDefault="00396FBA" w:rsidP="005A56BD">
            <w:r>
              <w:t>________    ______________</w:t>
            </w:r>
          </w:p>
          <w:p w:rsidR="00396FBA" w:rsidRPr="00F42D57" w:rsidRDefault="00396FBA" w:rsidP="005A56BD">
            <w:pPr>
              <w:rPr>
                <w:vertAlign w:val="superscript"/>
              </w:rPr>
            </w:pPr>
            <w:r>
              <w:rPr>
                <w:vertAlign w:val="superscript"/>
              </w:rPr>
              <w:t xml:space="preserve">(подпись)                        (Ф.И.О.)                                                                          </w:t>
            </w:r>
          </w:p>
        </w:tc>
        <w:tc>
          <w:tcPr>
            <w:tcW w:w="4536" w:type="dxa"/>
            <w:tcBorders>
              <w:top w:val="nil"/>
              <w:left w:val="nil"/>
              <w:bottom w:val="nil"/>
              <w:right w:val="nil"/>
            </w:tcBorders>
          </w:tcPr>
          <w:p w:rsidR="00396FBA" w:rsidRPr="00F42D57" w:rsidRDefault="00396FBA" w:rsidP="005A56BD">
            <w:r>
              <w:t>Подрядчик:</w:t>
            </w:r>
          </w:p>
          <w:p w:rsidR="00396FBA" w:rsidRPr="00F42D57" w:rsidRDefault="00396FBA" w:rsidP="005A56BD">
            <w:r>
              <w:t>________    ______________</w:t>
            </w:r>
          </w:p>
          <w:p w:rsidR="00396FBA" w:rsidRPr="00F42D57" w:rsidRDefault="00396FBA" w:rsidP="005A56BD">
            <w:r>
              <w:rPr>
                <w:vertAlign w:val="superscript"/>
              </w:rPr>
              <w:t xml:space="preserve">(подпись)                        (Ф.И.О.)                                                                          </w:t>
            </w:r>
          </w:p>
        </w:tc>
      </w:tr>
    </w:tbl>
    <w:p w:rsidR="00396FBA" w:rsidRPr="00F42D57" w:rsidRDefault="00396FBA" w:rsidP="005A56BD">
      <w:pPr>
        <w:pStyle w:val="ConsNormal"/>
        <w:widowControl/>
        <w:ind w:firstLine="0"/>
        <w:jc w:val="right"/>
        <w:rPr>
          <w:rFonts w:ascii="Times New Roman" w:hAnsi="Times New Roman"/>
          <w:sz w:val="24"/>
          <w:szCs w:val="24"/>
        </w:rPr>
      </w:pPr>
      <w:r>
        <w:rPr>
          <w:rFonts w:ascii="Times New Roman" w:hAnsi="Times New Roman"/>
          <w:sz w:val="24"/>
          <w:szCs w:val="24"/>
        </w:rPr>
        <w:br w:type="page"/>
      </w:r>
      <w:r>
        <w:rPr>
          <w:rFonts w:ascii="Times New Roman" w:hAnsi="Times New Roman"/>
          <w:sz w:val="24"/>
          <w:szCs w:val="24"/>
        </w:rPr>
        <w:lastRenderedPageBreak/>
        <w:t>Приложение № 1</w:t>
      </w:r>
    </w:p>
    <w:p w:rsidR="00396FBA" w:rsidRPr="00F42D57" w:rsidRDefault="00396FBA" w:rsidP="005A56BD">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396FBA" w:rsidRPr="00F42D57" w:rsidRDefault="00396FBA" w:rsidP="005A56BD">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396FBA" w:rsidRPr="00F42D57" w:rsidRDefault="00396FBA" w:rsidP="005A56BD">
      <w:pPr>
        <w:shd w:val="clear" w:color="auto" w:fill="FFFFFF"/>
        <w:ind w:left="14"/>
        <w:jc w:val="center"/>
        <w:rPr>
          <w:b/>
          <w:bCs/>
          <w:spacing w:val="-16"/>
          <w:sz w:val="26"/>
          <w:szCs w:val="26"/>
        </w:rPr>
      </w:pPr>
    </w:p>
    <w:p w:rsidR="00396FBA" w:rsidRPr="00F42D57" w:rsidRDefault="00396FBA" w:rsidP="005A56BD">
      <w:pPr>
        <w:shd w:val="clear" w:color="auto" w:fill="FFFFFF"/>
        <w:ind w:left="14"/>
        <w:jc w:val="center"/>
        <w:rPr>
          <w:b/>
          <w:bCs/>
          <w:spacing w:val="-16"/>
          <w:sz w:val="26"/>
          <w:szCs w:val="26"/>
        </w:rPr>
      </w:pPr>
    </w:p>
    <w:p w:rsidR="00396FBA" w:rsidRDefault="00396FBA" w:rsidP="005A56BD">
      <w:pPr>
        <w:pBdr>
          <w:top w:val="nil"/>
          <w:left w:val="nil"/>
          <w:bottom w:val="nil"/>
          <w:right w:val="nil"/>
          <w:between w:val="nil"/>
        </w:pBdr>
        <w:ind w:firstLine="709"/>
        <w:jc w:val="both"/>
        <w:rPr>
          <w:b/>
          <w:color w:val="000000"/>
          <w:sz w:val="28"/>
          <w:szCs w:val="28"/>
        </w:rPr>
      </w:pPr>
      <w:r>
        <w:rPr>
          <w:b/>
          <w:color w:val="000000"/>
          <w:sz w:val="28"/>
          <w:szCs w:val="28"/>
        </w:rPr>
        <w:t>1. Наименование работ.</w:t>
      </w:r>
    </w:p>
    <w:p w:rsidR="00396FBA" w:rsidRDefault="00396FBA" w:rsidP="005A56BD">
      <w:pPr>
        <w:pBdr>
          <w:top w:val="nil"/>
          <w:left w:val="nil"/>
          <w:bottom w:val="nil"/>
          <w:right w:val="nil"/>
          <w:between w:val="nil"/>
        </w:pBdr>
        <w:ind w:firstLine="709"/>
        <w:jc w:val="both"/>
        <w:rPr>
          <w:sz w:val="28"/>
          <w:szCs w:val="28"/>
          <w:lang w:eastAsia="ru-RU"/>
        </w:rPr>
      </w:pPr>
      <w:r>
        <w:rPr>
          <w:color w:val="000000"/>
          <w:sz w:val="28"/>
          <w:szCs w:val="28"/>
        </w:rPr>
        <w:t xml:space="preserve">Предметом договора является выполнение </w:t>
      </w:r>
      <w:r>
        <w:rPr>
          <w:sz w:val="28"/>
          <w:szCs w:val="28"/>
          <w:lang w:eastAsia="ru-RU"/>
        </w:rPr>
        <w:t xml:space="preserve">работ по капитальному ремонту объектов: "Одноэтажное здание бытовых помещений" (инв. № 010001101, </w:t>
      </w:r>
      <w:proofErr w:type="spellStart"/>
      <w:r>
        <w:rPr>
          <w:sz w:val="28"/>
          <w:szCs w:val="28"/>
          <w:lang w:eastAsia="ru-RU"/>
        </w:rPr>
        <w:t>кад</w:t>
      </w:r>
      <w:proofErr w:type="spellEnd"/>
      <w:r>
        <w:rPr>
          <w:sz w:val="28"/>
          <w:szCs w:val="28"/>
          <w:lang w:eastAsia="ru-RU"/>
        </w:rPr>
        <w:t xml:space="preserve">. № 22:63:040403:147), "Здание конторы грузового двора одноэтажного" (инв. №010001104, </w:t>
      </w:r>
      <w:proofErr w:type="spellStart"/>
      <w:r>
        <w:rPr>
          <w:sz w:val="28"/>
          <w:szCs w:val="28"/>
          <w:lang w:eastAsia="ru-RU"/>
        </w:rPr>
        <w:t>кад</w:t>
      </w:r>
      <w:proofErr w:type="spellEnd"/>
      <w:r>
        <w:rPr>
          <w:sz w:val="28"/>
          <w:szCs w:val="28"/>
          <w:lang w:eastAsia="ru-RU"/>
        </w:rPr>
        <w:t xml:space="preserve">. № 22:63:040403:143), "Здание товарной конторы одноэтажное" (инв. № 010001099, </w:t>
      </w:r>
      <w:proofErr w:type="spellStart"/>
      <w:r>
        <w:rPr>
          <w:sz w:val="28"/>
          <w:szCs w:val="28"/>
          <w:lang w:eastAsia="ru-RU"/>
        </w:rPr>
        <w:t>кад</w:t>
      </w:r>
      <w:proofErr w:type="spellEnd"/>
      <w:r>
        <w:rPr>
          <w:sz w:val="28"/>
          <w:szCs w:val="28"/>
          <w:lang w:eastAsia="ru-RU"/>
        </w:rPr>
        <w:t xml:space="preserve">. № 22:63:040421:124), расположенных на контейнерном терминале Барнаул, по адресу: г. Барнаул, ул. </w:t>
      </w:r>
      <w:proofErr w:type="gramStart"/>
      <w:r>
        <w:rPr>
          <w:sz w:val="28"/>
          <w:szCs w:val="28"/>
          <w:lang w:eastAsia="ru-RU"/>
        </w:rPr>
        <w:t>Привокзальная</w:t>
      </w:r>
      <w:proofErr w:type="gramEnd"/>
      <w:r>
        <w:rPr>
          <w:sz w:val="28"/>
          <w:szCs w:val="28"/>
          <w:lang w:eastAsia="ru-RU"/>
        </w:rPr>
        <w:t>, 87Б.</w:t>
      </w:r>
    </w:p>
    <w:p w:rsidR="00396FBA" w:rsidRPr="0075378B" w:rsidRDefault="00396FBA" w:rsidP="005A56BD">
      <w:pPr>
        <w:pBdr>
          <w:top w:val="nil"/>
          <w:left w:val="nil"/>
          <w:bottom w:val="nil"/>
          <w:right w:val="nil"/>
          <w:between w:val="nil"/>
        </w:pBdr>
        <w:ind w:firstLine="709"/>
        <w:jc w:val="both"/>
        <w:rPr>
          <w:color w:val="000000"/>
          <w:sz w:val="28"/>
          <w:szCs w:val="28"/>
        </w:rPr>
      </w:pPr>
    </w:p>
    <w:p w:rsidR="00396FBA" w:rsidRPr="00D22021" w:rsidRDefault="00396FBA" w:rsidP="005A56BD">
      <w:pPr>
        <w:ind w:firstLine="709"/>
        <w:rPr>
          <w:b/>
          <w:sz w:val="28"/>
          <w:szCs w:val="28"/>
        </w:rPr>
      </w:pPr>
      <w:r>
        <w:rPr>
          <w:b/>
          <w:sz w:val="28"/>
          <w:szCs w:val="28"/>
        </w:rPr>
        <w:t>2. Общие требования к выполняемым Работам и персоналу.</w:t>
      </w:r>
    </w:p>
    <w:p w:rsidR="00396FBA" w:rsidRPr="00D22021" w:rsidRDefault="00396FBA" w:rsidP="005A56BD">
      <w:pPr>
        <w:ind w:firstLine="709"/>
        <w:jc w:val="both"/>
        <w:rPr>
          <w:sz w:val="28"/>
          <w:szCs w:val="28"/>
        </w:rPr>
      </w:pPr>
      <w:r>
        <w:rPr>
          <w:sz w:val="28"/>
          <w:szCs w:val="28"/>
          <w:lang w:eastAsia="ru-RU"/>
        </w:rPr>
        <w:t xml:space="preserve">2.1. </w:t>
      </w:r>
      <w:proofErr w:type="gramStart"/>
      <w:r>
        <w:rPr>
          <w:sz w:val="28"/>
          <w:szCs w:val="28"/>
          <w:lang w:eastAsia="ru-RU"/>
        </w:rPr>
        <w:t xml:space="preserve">Выполнение работ Исполнитель должен проводить своими силами и материалами в соответствии </w:t>
      </w:r>
      <w:r>
        <w:rPr>
          <w:sz w:val="28"/>
          <w:szCs w:val="28"/>
        </w:rP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sz w:val="28"/>
          <w:szCs w:val="28"/>
          <w:lang w:eastAsia="ru-RU"/>
        </w:rPr>
        <w:t>строительными нормами и правилами (</w:t>
      </w:r>
      <w:proofErr w:type="spellStart"/>
      <w:r>
        <w:rPr>
          <w:sz w:val="28"/>
          <w:szCs w:val="28"/>
          <w:lang w:eastAsia="ru-RU"/>
        </w:rPr>
        <w:t>СНиП</w:t>
      </w:r>
      <w:proofErr w:type="spellEnd"/>
      <w:r>
        <w:rPr>
          <w:sz w:val="28"/>
          <w:szCs w:val="28"/>
          <w:lang w:eastAsia="ru-RU"/>
        </w:rPr>
        <w:t xml:space="preserve">), государственными стандартами (ГОСТ), техническими регламентами, с учётом условий по обеспечению экологической безопасности, охраны труда и техники безопасности, </w:t>
      </w:r>
      <w:r>
        <w:rPr>
          <w:sz w:val="28"/>
          <w:szCs w:val="28"/>
        </w:rPr>
        <w:t xml:space="preserve">в том числе: </w:t>
      </w:r>
      <w:proofErr w:type="gramEnd"/>
    </w:p>
    <w:p w:rsidR="00396FBA" w:rsidRDefault="00396FBA" w:rsidP="00AE5B01">
      <w:pPr>
        <w:pStyle w:val="affa"/>
        <w:numPr>
          <w:ilvl w:val="0"/>
          <w:numId w:val="27"/>
        </w:numPr>
        <w:ind w:left="709"/>
        <w:jc w:val="both"/>
        <w:rPr>
          <w:sz w:val="28"/>
          <w:szCs w:val="28"/>
        </w:rPr>
      </w:pPr>
      <w:r>
        <w:rPr>
          <w:sz w:val="28"/>
          <w:szCs w:val="28"/>
        </w:rPr>
        <w:t xml:space="preserve">СП 48.13330.2011 </w:t>
      </w:r>
      <w:proofErr w:type="spellStart"/>
      <w:r>
        <w:rPr>
          <w:sz w:val="28"/>
          <w:szCs w:val="28"/>
        </w:rPr>
        <w:t>СНиП</w:t>
      </w:r>
      <w:proofErr w:type="spellEnd"/>
      <w:r>
        <w:rPr>
          <w:sz w:val="28"/>
          <w:szCs w:val="28"/>
        </w:rPr>
        <w:t xml:space="preserve"> 12-01-2004 «Организация строительства»*;</w:t>
      </w:r>
    </w:p>
    <w:p w:rsidR="00396FBA" w:rsidRDefault="00396FBA" w:rsidP="00AE5B01">
      <w:pPr>
        <w:pStyle w:val="affa"/>
        <w:numPr>
          <w:ilvl w:val="0"/>
          <w:numId w:val="27"/>
        </w:numPr>
        <w:ind w:left="709"/>
        <w:jc w:val="both"/>
        <w:rPr>
          <w:sz w:val="28"/>
          <w:szCs w:val="28"/>
        </w:rPr>
      </w:pPr>
      <w:r>
        <w:rPr>
          <w:sz w:val="28"/>
          <w:szCs w:val="28"/>
        </w:rPr>
        <w:t xml:space="preserve">СП 29.13330.2011 </w:t>
      </w:r>
      <w:proofErr w:type="spellStart"/>
      <w:r>
        <w:rPr>
          <w:sz w:val="28"/>
          <w:szCs w:val="28"/>
        </w:rPr>
        <w:t>СНиП</w:t>
      </w:r>
      <w:proofErr w:type="spellEnd"/>
      <w:r>
        <w:rPr>
          <w:sz w:val="28"/>
          <w:szCs w:val="28"/>
        </w:rPr>
        <w:t xml:space="preserve"> 2.03.13-88 «Полы»*;</w:t>
      </w:r>
    </w:p>
    <w:p w:rsidR="00396FBA" w:rsidRDefault="00396FBA" w:rsidP="00AE5B01">
      <w:pPr>
        <w:pStyle w:val="affa"/>
        <w:numPr>
          <w:ilvl w:val="0"/>
          <w:numId w:val="27"/>
        </w:numPr>
        <w:ind w:left="709"/>
        <w:jc w:val="both"/>
        <w:rPr>
          <w:sz w:val="28"/>
          <w:szCs w:val="28"/>
        </w:rPr>
      </w:pPr>
      <w:r>
        <w:rPr>
          <w:sz w:val="28"/>
          <w:szCs w:val="28"/>
        </w:rPr>
        <w:t xml:space="preserve">СП 71.13330.2017 </w:t>
      </w:r>
      <w:proofErr w:type="spellStart"/>
      <w:r>
        <w:rPr>
          <w:sz w:val="28"/>
          <w:szCs w:val="28"/>
        </w:rPr>
        <w:t>СНиП</w:t>
      </w:r>
      <w:proofErr w:type="spellEnd"/>
      <w:r>
        <w:rPr>
          <w:sz w:val="28"/>
          <w:szCs w:val="28"/>
        </w:rPr>
        <w:t xml:space="preserve"> 3.04.01-87 «Изоляционные и отделочные покрытия»*;</w:t>
      </w:r>
    </w:p>
    <w:p w:rsidR="00396FBA" w:rsidRPr="001D4591" w:rsidRDefault="00396FBA" w:rsidP="00AE5B01">
      <w:pPr>
        <w:pStyle w:val="affa"/>
        <w:numPr>
          <w:ilvl w:val="0"/>
          <w:numId w:val="27"/>
        </w:numPr>
        <w:ind w:left="709"/>
        <w:jc w:val="both"/>
        <w:rPr>
          <w:sz w:val="28"/>
          <w:szCs w:val="28"/>
        </w:rPr>
      </w:pPr>
      <w:r>
        <w:rPr>
          <w:sz w:val="28"/>
          <w:szCs w:val="28"/>
        </w:rPr>
        <w:t>Федеральный закон от 30.12.2009 г. № 384-ФЗ «Технический регламент о безопасности зданий и сооружений».</w:t>
      </w:r>
    </w:p>
    <w:p w:rsidR="00396FBA" w:rsidRPr="00D22021" w:rsidRDefault="00396FBA" w:rsidP="005A56BD">
      <w:pPr>
        <w:ind w:firstLine="709"/>
        <w:jc w:val="both"/>
        <w:rPr>
          <w:sz w:val="28"/>
          <w:szCs w:val="28"/>
        </w:rPr>
      </w:pPr>
      <w:r>
        <w:rPr>
          <w:sz w:val="28"/>
          <w:szCs w:val="28"/>
        </w:rPr>
        <w:t>2.2. Все работы выполняются с использованием материалов и оборудования Исполнителя. Применяемые материалы должны соответствовать  стандартам РФ и иметь сертификаты. Замена материалов должна быть согласована с Заказчиком за (три) дня до начала выполнения работ.</w:t>
      </w:r>
    </w:p>
    <w:p w:rsidR="00396FBA" w:rsidRDefault="00396FBA" w:rsidP="005A56BD">
      <w:pPr>
        <w:ind w:firstLine="709"/>
        <w:jc w:val="both"/>
        <w:rPr>
          <w:sz w:val="28"/>
          <w:szCs w:val="28"/>
        </w:rPr>
      </w:pPr>
      <w:r>
        <w:rPr>
          <w:sz w:val="28"/>
          <w:szCs w:val="28"/>
        </w:rPr>
        <w:t>2.3. Исполнитель обязан:</w:t>
      </w:r>
    </w:p>
    <w:p w:rsidR="00396FBA" w:rsidRDefault="00396FBA" w:rsidP="005A56BD">
      <w:pPr>
        <w:ind w:firstLine="709"/>
        <w:jc w:val="both"/>
        <w:rPr>
          <w:sz w:val="28"/>
          <w:szCs w:val="28"/>
        </w:rPr>
      </w:pPr>
      <w:r>
        <w:rPr>
          <w:sz w:val="28"/>
          <w:szCs w:val="28"/>
        </w:rPr>
        <w:t>- обеспечить сохранность находящихся на объекте материалов, изделий, конструкций, оборудования;</w:t>
      </w:r>
    </w:p>
    <w:p w:rsidR="00396FBA" w:rsidRDefault="00396FBA" w:rsidP="005A56BD">
      <w:pPr>
        <w:ind w:firstLine="709"/>
        <w:jc w:val="both"/>
        <w:rPr>
          <w:sz w:val="28"/>
          <w:szCs w:val="28"/>
        </w:rPr>
      </w:pPr>
      <w:r>
        <w:rPr>
          <w:sz w:val="28"/>
          <w:szCs w:val="28"/>
        </w:rPr>
        <w:t>- самостоятельно производить вывоз и утилизацию мусора и отходов, образовавшихся в ходе выполнения работ, не допускать загромождение контейнерного терминала;</w:t>
      </w:r>
    </w:p>
    <w:p w:rsidR="00396FBA" w:rsidRPr="00D22021" w:rsidRDefault="00396FBA" w:rsidP="005A56BD">
      <w:pPr>
        <w:ind w:firstLine="709"/>
        <w:jc w:val="both"/>
        <w:rPr>
          <w:sz w:val="28"/>
          <w:szCs w:val="28"/>
        </w:rPr>
      </w:pPr>
      <w:r>
        <w:rPr>
          <w:sz w:val="28"/>
          <w:szCs w:val="28"/>
        </w:rPr>
        <w:t xml:space="preserve">- </w:t>
      </w:r>
      <w:r>
        <w:rPr>
          <w:color w:val="000000"/>
          <w:sz w:val="28"/>
          <w:szCs w:val="28"/>
        </w:rPr>
        <w:t xml:space="preserve">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вести другую исполнительную производственную документацию в соответствии с требованиями РД-11-02-2006 и СП </w:t>
      </w:r>
      <w:r>
        <w:rPr>
          <w:color w:val="000000"/>
          <w:sz w:val="28"/>
          <w:szCs w:val="28"/>
        </w:rPr>
        <w:lastRenderedPageBreak/>
        <w:t>48.13330.2011 «Организация строительства» в объеме, достаточном для сдачи объектов.</w:t>
      </w:r>
    </w:p>
    <w:p w:rsidR="00396FBA" w:rsidRPr="00D22021" w:rsidRDefault="00396FBA" w:rsidP="005A56BD">
      <w:pPr>
        <w:ind w:firstLine="709"/>
        <w:jc w:val="both"/>
        <w:rPr>
          <w:sz w:val="28"/>
          <w:szCs w:val="28"/>
        </w:rPr>
      </w:pPr>
      <w:r>
        <w:rPr>
          <w:sz w:val="28"/>
          <w:szCs w:val="28"/>
        </w:rPr>
        <w:t>2.4. Работы выполняются без остановки действующего предприятия с соблюдением технологии предприятия, обеспечения работы грузоподъемных механизмов, специализированной техники, автотранспорта.</w:t>
      </w:r>
    </w:p>
    <w:p w:rsidR="00396FBA" w:rsidRDefault="00396FBA" w:rsidP="005A56BD">
      <w:pPr>
        <w:pBdr>
          <w:top w:val="nil"/>
          <w:left w:val="nil"/>
          <w:bottom w:val="nil"/>
          <w:right w:val="nil"/>
          <w:between w:val="nil"/>
        </w:pBdr>
        <w:ind w:firstLine="708"/>
        <w:jc w:val="both"/>
        <w:rPr>
          <w:color w:val="000000"/>
          <w:sz w:val="28"/>
          <w:szCs w:val="28"/>
        </w:rPr>
      </w:pPr>
      <w:r>
        <w:rPr>
          <w:color w:val="000000"/>
          <w:sz w:val="28"/>
          <w:szCs w:val="28"/>
        </w:rPr>
        <w:t>2.5. Для обеспечения доступа работников и специализированной техники на место выполнения работ Исполнитель обязан своевременно предоставить список Заказчику об используемой технике с указанием марки и регистрационных номеров, а также список задействованных работников с указанием ФИО, занимаемой должности и паспортных данных.</w:t>
      </w:r>
    </w:p>
    <w:p w:rsidR="00396FBA" w:rsidRDefault="00396FBA" w:rsidP="005A56BD">
      <w:pPr>
        <w:ind w:firstLine="709"/>
        <w:jc w:val="both"/>
        <w:rPr>
          <w:color w:val="000000"/>
          <w:sz w:val="28"/>
          <w:szCs w:val="28"/>
        </w:rPr>
      </w:pPr>
      <w:r>
        <w:rPr>
          <w:color w:val="000000"/>
          <w:sz w:val="28"/>
          <w:szCs w:val="28"/>
        </w:rPr>
        <w:t>2.6.</w:t>
      </w:r>
      <w:r>
        <w:rPr>
          <w:sz w:val="28"/>
          <w:szCs w:val="28"/>
        </w:rPr>
        <w:t xml:space="preserve"> Персонал должен быть аттестован и иметь допуск к выполняемым Работам в соответствии с требованиями действующего законодательства Российской Федерации. </w:t>
      </w:r>
      <w:r>
        <w:rPr>
          <w:color w:val="000000"/>
          <w:sz w:val="28"/>
          <w:szCs w:val="28"/>
        </w:rPr>
        <w:t>В случае привлечения на Работы нерезидентов Российской Федерации, Исполнитель обязан предоставить патенты на работу сотрудников Исполнителя.</w:t>
      </w:r>
    </w:p>
    <w:p w:rsidR="00396FBA" w:rsidRDefault="00396FBA" w:rsidP="005A56BD">
      <w:pPr>
        <w:pBdr>
          <w:top w:val="nil"/>
          <w:left w:val="nil"/>
          <w:bottom w:val="nil"/>
          <w:right w:val="nil"/>
          <w:between w:val="nil"/>
        </w:pBdr>
        <w:tabs>
          <w:tab w:val="left" w:pos="1701"/>
        </w:tabs>
        <w:ind w:firstLine="709"/>
        <w:jc w:val="both"/>
        <w:rPr>
          <w:color w:val="000000"/>
          <w:sz w:val="28"/>
          <w:szCs w:val="28"/>
        </w:rPr>
      </w:pPr>
      <w:r>
        <w:rPr>
          <w:color w:val="000000"/>
          <w:sz w:val="28"/>
          <w:szCs w:val="28"/>
        </w:rPr>
        <w:t>2.7. Работы должны выполняться Исполнителем с обеспечением необходимых противопожарных мероприятий, с соблюдением правил по технике безопасности и охране окружающей среды во время их производства, в строгом соблюдении правил электробезопасности, режима работы Заказчика. Ответственность за выполнение требований охраны труда, электробезопасности, пожарной и промышленной безопасности возлагается на Исполнителя работ.</w:t>
      </w:r>
    </w:p>
    <w:p w:rsidR="00396FBA" w:rsidRDefault="00396FBA" w:rsidP="005A56BD">
      <w:pPr>
        <w:pBdr>
          <w:top w:val="nil"/>
          <w:left w:val="nil"/>
          <w:bottom w:val="nil"/>
          <w:right w:val="nil"/>
          <w:between w:val="nil"/>
        </w:pBdr>
        <w:tabs>
          <w:tab w:val="left" w:pos="1701"/>
        </w:tabs>
        <w:ind w:firstLine="709"/>
        <w:jc w:val="both"/>
        <w:rPr>
          <w:color w:val="000000"/>
          <w:sz w:val="28"/>
          <w:szCs w:val="28"/>
        </w:rPr>
      </w:pPr>
    </w:p>
    <w:p w:rsidR="00396FBA" w:rsidRPr="00921699" w:rsidRDefault="00396FBA" w:rsidP="005A56BD">
      <w:pPr>
        <w:ind w:left="312" w:firstLine="397"/>
        <w:rPr>
          <w:b/>
          <w:sz w:val="28"/>
          <w:szCs w:val="28"/>
        </w:rPr>
      </w:pPr>
      <w:r>
        <w:rPr>
          <w:b/>
          <w:sz w:val="28"/>
          <w:szCs w:val="28"/>
        </w:rPr>
        <w:t>3. Наименование объектов ремонта и объёмы работ.</w:t>
      </w:r>
    </w:p>
    <w:tbl>
      <w:tblPr>
        <w:tblW w:w="9652" w:type="dxa"/>
        <w:tblInd w:w="95" w:type="dxa"/>
        <w:tblLayout w:type="fixed"/>
        <w:tblLook w:val="04A0"/>
      </w:tblPr>
      <w:tblGrid>
        <w:gridCol w:w="702"/>
        <w:gridCol w:w="5690"/>
        <w:gridCol w:w="1843"/>
        <w:gridCol w:w="1417"/>
      </w:tblGrid>
      <w:tr w:rsidR="00396FBA" w:rsidRPr="00E1501D" w:rsidTr="005A56BD">
        <w:trPr>
          <w:trHeight w:val="1343"/>
        </w:trPr>
        <w:tc>
          <w:tcPr>
            <w:tcW w:w="70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FBA" w:rsidRPr="00B374D3" w:rsidRDefault="00396FBA" w:rsidP="005A56BD">
            <w:pPr>
              <w:suppressAutoHyphens w:val="0"/>
              <w:jc w:val="center"/>
              <w:rPr>
                <w:color w:val="000000"/>
                <w:lang w:eastAsia="ru-RU"/>
              </w:rPr>
            </w:pPr>
            <w:r>
              <w:rPr>
                <w:color w:val="000000"/>
                <w:lang w:eastAsia="ru-RU"/>
              </w:rPr>
              <w:t>№</w:t>
            </w:r>
            <w:proofErr w:type="spellStart"/>
            <w:r>
              <w:rPr>
                <w:color w:val="000000"/>
                <w:lang w:eastAsia="ru-RU"/>
              </w:rPr>
              <w:t>пп</w:t>
            </w:r>
            <w:proofErr w:type="spellEnd"/>
          </w:p>
        </w:tc>
        <w:tc>
          <w:tcPr>
            <w:tcW w:w="569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FBA" w:rsidRPr="00B374D3" w:rsidRDefault="00396FBA" w:rsidP="005A56BD">
            <w:pPr>
              <w:suppressAutoHyphens w:val="0"/>
              <w:jc w:val="center"/>
              <w:rPr>
                <w:color w:val="000000"/>
                <w:lang w:eastAsia="ru-RU"/>
              </w:rPr>
            </w:pPr>
            <w:r>
              <w:rPr>
                <w:color w:val="000000"/>
                <w:lang w:eastAsia="ru-RU"/>
              </w:rPr>
              <w:t xml:space="preserve">Наименование работ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FBA" w:rsidRPr="00B374D3" w:rsidRDefault="00396FBA" w:rsidP="005A56BD">
            <w:pPr>
              <w:suppressAutoHyphens w:val="0"/>
              <w:jc w:val="center"/>
              <w:rPr>
                <w:color w:val="000000"/>
                <w:lang w:eastAsia="ru-RU"/>
              </w:rPr>
            </w:pPr>
            <w:r>
              <w:rPr>
                <w:color w:val="000000"/>
                <w:lang w:eastAsia="ru-RU"/>
              </w:rPr>
              <w:t>Единица измерения</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FBA" w:rsidRPr="00B374D3" w:rsidRDefault="00396FBA" w:rsidP="005A56BD">
            <w:pPr>
              <w:suppressAutoHyphens w:val="0"/>
              <w:jc w:val="center"/>
              <w:rPr>
                <w:color w:val="000000"/>
                <w:lang w:eastAsia="ru-RU"/>
              </w:rPr>
            </w:pPr>
            <w:r>
              <w:rPr>
                <w:color w:val="000000"/>
                <w:lang w:eastAsia="ru-RU"/>
              </w:rPr>
              <w:t>Количество</w:t>
            </w:r>
          </w:p>
        </w:tc>
      </w:tr>
      <w:tr w:rsidR="00396FBA" w:rsidRPr="00E1501D" w:rsidTr="005A56BD">
        <w:trPr>
          <w:trHeight w:val="338"/>
        </w:trPr>
        <w:tc>
          <w:tcPr>
            <w:tcW w:w="702" w:type="dxa"/>
            <w:tcBorders>
              <w:top w:val="nil"/>
              <w:left w:val="single" w:sz="4" w:space="0" w:color="auto"/>
              <w:bottom w:val="single" w:sz="4" w:space="0" w:color="auto"/>
              <w:right w:val="single" w:sz="4" w:space="0" w:color="auto"/>
            </w:tcBorders>
            <w:shd w:val="clear" w:color="auto" w:fill="auto"/>
            <w:vAlign w:val="center"/>
            <w:hideMark/>
          </w:tcPr>
          <w:p w:rsidR="00396FBA" w:rsidRPr="00B374D3" w:rsidRDefault="00396FBA" w:rsidP="005A56BD">
            <w:pPr>
              <w:suppressAutoHyphens w:val="0"/>
              <w:jc w:val="center"/>
              <w:rPr>
                <w:color w:val="000000"/>
                <w:lang w:eastAsia="ru-RU"/>
              </w:rPr>
            </w:pPr>
            <w:r>
              <w:rPr>
                <w:color w:val="000000"/>
                <w:lang w:eastAsia="ru-RU"/>
              </w:rPr>
              <w:t>1</w:t>
            </w:r>
          </w:p>
        </w:tc>
        <w:tc>
          <w:tcPr>
            <w:tcW w:w="5690" w:type="dxa"/>
            <w:tcBorders>
              <w:top w:val="single" w:sz="4" w:space="0" w:color="auto"/>
              <w:left w:val="nil"/>
              <w:bottom w:val="single" w:sz="4" w:space="0" w:color="auto"/>
              <w:right w:val="single" w:sz="4" w:space="0" w:color="auto"/>
            </w:tcBorders>
            <w:shd w:val="clear" w:color="auto" w:fill="auto"/>
            <w:vAlign w:val="center"/>
            <w:hideMark/>
          </w:tcPr>
          <w:p w:rsidR="00396FBA" w:rsidRPr="00B374D3" w:rsidRDefault="00396FBA" w:rsidP="005A56BD">
            <w:pPr>
              <w:suppressAutoHyphens w:val="0"/>
              <w:jc w:val="center"/>
              <w:rPr>
                <w:color w:val="000000"/>
                <w:lang w:eastAsia="ru-RU"/>
              </w:rPr>
            </w:pPr>
            <w:r>
              <w:rPr>
                <w:color w:val="000000"/>
                <w:lang w:eastAsia="ru-RU"/>
              </w:rPr>
              <w:t>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96FBA" w:rsidRPr="00B374D3" w:rsidRDefault="00396FBA" w:rsidP="005A56BD">
            <w:pPr>
              <w:suppressAutoHyphens w:val="0"/>
              <w:jc w:val="center"/>
              <w:rPr>
                <w:color w:val="000000"/>
                <w:lang w:eastAsia="ru-RU"/>
              </w:rPr>
            </w:pPr>
            <w:r>
              <w:rPr>
                <w:color w:val="000000"/>
                <w:lang w:eastAsia="ru-RU"/>
              </w:rPr>
              <w:t>3</w:t>
            </w:r>
          </w:p>
        </w:tc>
        <w:tc>
          <w:tcPr>
            <w:tcW w:w="1417" w:type="dxa"/>
            <w:tcBorders>
              <w:top w:val="single" w:sz="4" w:space="0" w:color="auto"/>
              <w:left w:val="single" w:sz="4" w:space="0" w:color="auto"/>
              <w:bottom w:val="single" w:sz="4" w:space="0" w:color="auto"/>
              <w:right w:val="single" w:sz="4" w:space="0" w:color="000000"/>
            </w:tcBorders>
            <w:shd w:val="clear" w:color="auto" w:fill="auto"/>
            <w:vAlign w:val="center"/>
            <w:hideMark/>
          </w:tcPr>
          <w:p w:rsidR="00396FBA" w:rsidRPr="00B374D3" w:rsidRDefault="00396FBA" w:rsidP="005A56BD">
            <w:pPr>
              <w:suppressAutoHyphens w:val="0"/>
              <w:jc w:val="center"/>
              <w:rPr>
                <w:color w:val="000000"/>
                <w:lang w:eastAsia="ru-RU"/>
              </w:rPr>
            </w:pPr>
            <w:r>
              <w:rPr>
                <w:color w:val="000000"/>
                <w:lang w:eastAsia="ru-RU"/>
              </w:rPr>
              <w:t>4</w:t>
            </w:r>
          </w:p>
        </w:tc>
      </w:tr>
      <w:tr w:rsidR="00396FBA" w:rsidRPr="00E1501D" w:rsidTr="005A56BD">
        <w:trPr>
          <w:trHeight w:val="225"/>
        </w:trPr>
        <w:tc>
          <w:tcPr>
            <w:tcW w:w="96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6FBA" w:rsidRPr="00B374D3" w:rsidRDefault="00396FBA" w:rsidP="005A56BD">
            <w:pPr>
              <w:suppressAutoHyphens w:val="0"/>
              <w:rPr>
                <w:b/>
                <w:bCs/>
                <w:color w:val="000000"/>
                <w:lang w:eastAsia="ru-RU"/>
              </w:rPr>
            </w:pPr>
            <w:r>
              <w:rPr>
                <w:b/>
                <w:bCs/>
                <w:color w:val="000000"/>
                <w:lang w:eastAsia="ru-RU"/>
              </w:rPr>
              <w:t xml:space="preserve">Раздел 1. "Здание товарной конторы одноэтажное", инв. № 010001099, </w:t>
            </w:r>
            <w:proofErr w:type="spellStart"/>
            <w:r>
              <w:rPr>
                <w:b/>
                <w:bCs/>
                <w:color w:val="000000"/>
                <w:lang w:eastAsia="ru-RU"/>
              </w:rPr>
              <w:t>кад</w:t>
            </w:r>
            <w:proofErr w:type="spellEnd"/>
            <w:r>
              <w:rPr>
                <w:b/>
                <w:bCs/>
                <w:color w:val="000000"/>
                <w:lang w:eastAsia="ru-RU"/>
              </w:rPr>
              <w:t>. № 22:63:040421:124.</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Устройство желобов подвесных и сливов</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proofErr w:type="gramStart"/>
            <w:r>
              <w:rPr>
                <w:color w:val="000000"/>
                <w:lang w:eastAsia="ru-RU"/>
              </w:rPr>
              <w:t>м</w:t>
            </w:r>
            <w:proofErr w:type="gramEnd"/>
            <w:r>
              <w:rPr>
                <w:color w:val="000000"/>
                <w:lang w:eastAsia="ru-RU"/>
              </w:rPr>
              <w:t xml:space="preserve"> желобов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116,2</w:t>
            </w:r>
          </w:p>
        </w:tc>
      </w:tr>
      <w:tr w:rsidR="00396FBA" w:rsidRPr="00E1501D" w:rsidTr="005A56BD">
        <w:trPr>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2</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 xml:space="preserve">Разборка покрытий и </w:t>
            </w:r>
            <w:proofErr w:type="gramStart"/>
            <w:r>
              <w:rPr>
                <w:color w:val="000000"/>
                <w:lang w:eastAsia="ru-RU"/>
              </w:rPr>
              <w:t>оснований</w:t>
            </w:r>
            <w:proofErr w:type="gramEnd"/>
            <w:r>
              <w:rPr>
                <w:color w:val="000000"/>
                <w:lang w:eastAsia="ru-RU"/>
              </w:rPr>
              <w:t xml:space="preserve"> асфальтобетонных с помощью молотков отбойных (разборка </w:t>
            </w:r>
            <w:proofErr w:type="spellStart"/>
            <w:r>
              <w:rPr>
                <w:color w:val="000000"/>
                <w:lang w:eastAsia="ru-RU"/>
              </w:rPr>
              <w:t>отмостки</w:t>
            </w:r>
            <w:proofErr w:type="spellEnd"/>
            <w:r>
              <w:rPr>
                <w:color w:val="000000"/>
                <w:lang w:eastAsia="ru-RU"/>
              </w:rPr>
              <w:t xml:space="preserve"> бетонной толщиной 10 см)</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м3 конструкций</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11,42</w:t>
            </w:r>
          </w:p>
        </w:tc>
      </w:tr>
      <w:tr w:rsidR="00396FBA" w:rsidRPr="00E1501D" w:rsidTr="005A56BD">
        <w:trPr>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3</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 xml:space="preserve">Устройство цементобетонных покрытий однослойных средствами малой механизации, толщина слоя 10 см. Армирование </w:t>
            </w:r>
            <w:proofErr w:type="spellStart"/>
            <w:r>
              <w:rPr>
                <w:color w:val="000000"/>
                <w:lang w:eastAsia="ru-RU"/>
              </w:rPr>
              <w:t>отмостки</w:t>
            </w:r>
            <w:proofErr w:type="spellEnd"/>
            <w:r>
              <w:rPr>
                <w:color w:val="000000"/>
                <w:lang w:eastAsia="ru-RU"/>
              </w:rPr>
              <w:t xml:space="preserve"> (арматурная сетка ВР-1 размером 100х100х4 мм, вес 1 м</w:t>
            </w:r>
            <w:proofErr w:type="gramStart"/>
            <w:r>
              <w:rPr>
                <w:color w:val="000000"/>
                <w:lang w:eastAsia="ru-RU"/>
              </w:rPr>
              <w:t>2</w:t>
            </w:r>
            <w:proofErr w:type="gramEnd"/>
            <w:r>
              <w:rPr>
                <w:color w:val="000000"/>
                <w:lang w:eastAsia="ru-RU"/>
              </w:rPr>
              <w:t xml:space="preserve"> - 1,91 кг).</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114,2</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4</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Замена однокамерных стеклопакетов (24 мм) в окнах из ПВХ - 3 шт.</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4</w:t>
            </w:r>
          </w:p>
        </w:tc>
      </w:tr>
      <w:tr w:rsidR="00396FBA" w:rsidRPr="00E1501D" w:rsidTr="005A56BD">
        <w:trPr>
          <w:trHeight w:val="718"/>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5</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Грунтование водно-дисперсионной грунтовкой поверхностей ГКЛ</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обрабатываемой поверхности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215,3</w:t>
            </w:r>
          </w:p>
        </w:tc>
      </w:tr>
      <w:tr w:rsidR="00396FBA" w:rsidRPr="00E1501D" w:rsidTr="005A56BD">
        <w:trPr>
          <w:trHeight w:val="112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lastRenderedPageBreak/>
              <w:t>6</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Окраска поливинилацетатными водоэмульсионными составами улучшенная по сборным конструкциям стен, подготовленным под окраску (по обоям)</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окрашиваемой поверхности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215,3</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7</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Снятие наличников</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proofErr w:type="gramStart"/>
            <w:r>
              <w:rPr>
                <w:color w:val="000000"/>
                <w:lang w:eastAsia="ru-RU"/>
              </w:rPr>
              <w:t>м</w:t>
            </w:r>
            <w:proofErr w:type="gramEnd"/>
            <w:r>
              <w:rPr>
                <w:color w:val="000000"/>
                <w:lang w:eastAsia="ru-RU"/>
              </w:rPr>
              <w:t xml:space="preserve"> наличников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56,1</w:t>
            </w:r>
          </w:p>
        </w:tc>
      </w:tr>
      <w:tr w:rsidR="00396FBA" w:rsidRPr="00E1501D" w:rsidTr="005A56BD">
        <w:trPr>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8</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Установка и крепление наличников ранее демонтированных</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proofErr w:type="gramStart"/>
            <w:r>
              <w:rPr>
                <w:color w:val="000000"/>
                <w:lang w:eastAsia="ru-RU"/>
              </w:rPr>
              <w:t>м</w:t>
            </w:r>
            <w:proofErr w:type="gramEnd"/>
            <w:r>
              <w:rPr>
                <w:color w:val="000000"/>
                <w:lang w:eastAsia="ru-RU"/>
              </w:rPr>
              <w:t xml:space="preserve"> коробок блоков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56,1</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9</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Погрузо-разгрузочные работы при автомобильных перевозках: Погрузка мусора строительного</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 т груза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27,4</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10</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15 км (I класс груза)</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 т груза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27,4</w:t>
            </w:r>
          </w:p>
        </w:tc>
      </w:tr>
      <w:tr w:rsidR="00396FBA" w:rsidRPr="00E1501D" w:rsidTr="005A56BD">
        <w:trPr>
          <w:trHeight w:val="225"/>
        </w:trPr>
        <w:tc>
          <w:tcPr>
            <w:tcW w:w="96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6FBA" w:rsidRPr="00B374D3" w:rsidRDefault="00396FBA" w:rsidP="005A56BD">
            <w:pPr>
              <w:suppressAutoHyphens w:val="0"/>
              <w:rPr>
                <w:b/>
                <w:bCs/>
                <w:color w:val="000000"/>
                <w:lang w:eastAsia="ru-RU"/>
              </w:rPr>
            </w:pPr>
            <w:r>
              <w:rPr>
                <w:b/>
                <w:bCs/>
                <w:color w:val="000000"/>
                <w:lang w:eastAsia="ru-RU"/>
              </w:rPr>
              <w:t xml:space="preserve">Раздел 2. "Одноэтажное здание бытовых помещений", инв. № 010001101, </w:t>
            </w:r>
            <w:proofErr w:type="spellStart"/>
            <w:r>
              <w:rPr>
                <w:b/>
                <w:bCs/>
                <w:color w:val="000000"/>
                <w:lang w:eastAsia="ru-RU"/>
              </w:rPr>
              <w:t>кад</w:t>
            </w:r>
            <w:proofErr w:type="spellEnd"/>
            <w:r>
              <w:rPr>
                <w:b/>
                <w:bCs/>
                <w:color w:val="000000"/>
                <w:lang w:eastAsia="ru-RU"/>
              </w:rPr>
              <w:t>. № 22:63:040403:147.</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11</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Устройство желобов подвесных</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proofErr w:type="gramStart"/>
            <w:r>
              <w:rPr>
                <w:color w:val="000000"/>
                <w:lang w:eastAsia="ru-RU"/>
              </w:rPr>
              <w:t>м</w:t>
            </w:r>
            <w:proofErr w:type="gramEnd"/>
            <w:r>
              <w:rPr>
                <w:color w:val="000000"/>
                <w:lang w:eastAsia="ru-RU"/>
              </w:rPr>
              <w:t xml:space="preserve"> желобов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40</w:t>
            </w:r>
          </w:p>
        </w:tc>
      </w:tr>
      <w:tr w:rsidR="00396FBA" w:rsidRPr="00E1501D" w:rsidTr="005A56BD">
        <w:trPr>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12</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 xml:space="preserve">Разборка покрытий и </w:t>
            </w:r>
            <w:proofErr w:type="gramStart"/>
            <w:r>
              <w:rPr>
                <w:color w:val="000000"/>
                <w:lang w:eastAsia="ru-RU"/>
              </w:rPr>
              <w:t>оснований</w:t>
            </w:r>
            <w:proofErr w:type="gramEnd"/>
            <w:r>
              <w:rPr>
                <w:color w:val="000000"/>
                <w:lang w:eastAsia="ru-RU"/>
              </w:rPr>
              <w:t xml:space="preserve"> асфальтобетонных с помощью молотков отбойных (разборка </w:t>
            </w:r>
            <w:proofErr w:type="spellStart"/>
            <w:r>
              <w:rPr>
                <w:color w:val="000000"/>
                <w:lang w:eastAsia="ru-RU"/>
              </w:rPr>
              <w:t>отмостки</w:t>
            </w:r>
            <w:proofErr w:type="spellEnd"/>
            <w:r>
              <w:rPr>
                <w:color w:val="000000"/>
                <w:lang w:eastAsia="ru-RU"/>
              </w:rPr>
              <w:t xml:space="preserve"> бетонной толщиной 10 см)</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м3 конструкций</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1,2</w:t>
            </w:r>
          </w:p>
        </w:tc>
      </w:tr>
      <w:tr w:rsidR="00396FBA" w:rsidRPr="00E1501D" w:rsidTr="005A56BD">
        <w:trPr>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13</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 xml:space="preserve">Устройство цементобетонных покрытий однослойных средствами малой механизации, толщина слоя 10 см. Армирование </w:t>
            </w:r>
            <w:proofErr w:type="spellStart"/>
            <w:r>
              <w:rPr>
                <w:color w:val="000000"/>
                <w:lang w:eastAsia="ru-RU"/>
              </w:rPr>
              <w:t>отмостки</w:t>
            </w:r>
            <w:proofErr w:type="spellEnd"/>
            <w:r>
              <w:rPr>
                <w:color w:val="000000"/>
                <w:lang w:eastAsia="ru-RU"/>
              </w:rPr>
              <w:t xml:space="preserve"> (арматурная сетка ВР-1 размером 100х100х4 мм, вес 1 м</w:t>
            </w:r>
            <w:proofErr w:type="gramStart"/>
            <w:r>
              <w:rPr>
                <w:color w:val="000000"/>
                <w:lang w:eastAsia="ru-RU"/>
              </w:rPr>
              <w:t>2</w:t>
            </w:r>
            <w:proofErr w:type="gramEnd"/>
            <w:r>
              <w:rPr>
                <w:color w:val="000000"/>
                <w:lang w:eastAsia="ru-RU"/>
              </w:rPr>
              <w:t xml:space="preserve"> - 1,91 кг).</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12</w:t>
            </w:r>
          </w:p>
        </w:tc>
      </w:tr>
      <w:tr w:rsidR="00396FBA" w:rsidRPr="00E1501D" w:rsidTr="005A56BD">
        <w:trPr>
          <w:trHeight w:val="89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14</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Разборка облицовки стен из керамических глазурованных плиток</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поверхности облицовки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78,6</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15</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Разборка покрытий полов из керамических плиток</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11,1</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16</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Смена унитазов с бачком непосредственно присоединенным</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приборов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3</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17</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 xml:space="preserve">Смена </w:t>
            </w:r>
            <w:proofErr w:type="spellStart"/>
            <w:r>
              <w:rPr>
                <w:color w:val="000000"/>
                <w:lang w:eastAsia="ru-RU"/>
              </w:rPr>
              <w:t>манжетов</w:t>
            </w:r>
            <w:proofErr w:type="spellEnd"/>
            <w:r>
              <w:rPr>
                <w:color w:val="000000"/>
                <w:lang w:eastAsia="ru-RU"/>
              </w:rPr>
              <w:t xml:space="preserve"> </w:t>
            </w:r>
            <w:proofErr w:type="gramStart"/>
            <w:r>
              <w:rPr>
                <w:color w:val="000000"/>
                <w:lang w:eastAsia="ru-RU"/>
              </w:rPr>
              <w:t>резиновых</w:t>
            </w:r>
            <w:proofErr w:type="gramEnd"/>
            <w:r>
              <w:rPr>
                <w:color w:val="000000"/>
                <w:lang w:eastAsia="ru-RU"/>
              </w:rPr>
              <w:t xml:space="preserve"> к унитазам</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приборов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3</w:t>
            </w:r>
          </w:p>
        </w:tc>
      </w:tr>
      <w:tr w:rsidR="00396FBA" w:rsidRPr="00E1501D" w:rsidTr="005A56BD">
        <w:trPr>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18</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Смена смесителей без душевой сетки</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19</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Смена умывальников (раковин) с пьедесталом</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proofErr w:type="spellStart"/>
            <w:r>
              <w:rPr>
                <w:color w:val="000000"/>
                <w:lang w:eastAsia="ru-RU"/>
              </w:rPr>
              <w:t>компл</w:t>
            </w:r>
            <w:proofErr w:type="spellEnd"/>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20</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 xml:space="preserve">Смена выпусков </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приборов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w:t>
            </w:r>
          </w:p>
        </w:tc>
      </w:tr>
      <w:tr w:rsidR="00396FBA" w:rsidRPr="00E1501D" w:rsidTr="005A56BD">
        <w:trPr>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21</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 xml:space="preserve">Устройство покрытий на растворе их сухой смеси с приготовлением раствора в построечных условиях из плиток рельефных глазурованных керамических для полов многоцветных (плитки керамические для полов гладкие глазурованные декорированные методом </w:t>
            </w:r>
            <w:proofErr w:type="spellStart"/>
            <w:r>
              <w:rPr>
                <w:color w:val="000000"/>
                <w:lang w:eastAsia="ru-RU"/>
              </w:rPr>
              <w:t>сериографии</w:t>
            </w:r>
            <w:proofErr w:type="spellEnd"/>
            <w:r>
              <w:rPr>
                <w:color w:val="000000"/>
                <w:lang w:eastAsia="ru-RU"/>
              </w:rPr>
              <w:t>, квадратные и прямоугольные толщиной 11 мм - 11,322 м</w:t>
            </w:r>
            <w:proofErr w:type="gramStart"/>
            <w:r>
              <w:rPr>
                <w:color w:val="000000"/>
                <w:lang w:eastAsia="ru-RU"/>
              </w:rPr>
              <w:t>2</w:t>
            </w:r>
            <w:proofErr w:type="gramEnd"/>
            <w:r>
              <w:rPr>
                <w:color w:val="000000"/>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11,1</w:t>
            </w:r>
          </w:p>
        </w:tc>
      </w:tr>
      <w:tr w:rsidR="00396FBA" w:rsidRPr="00E1501D" w:rsidTr="005A56BD">
        <w:trPr>
          <w:trHeight w:val="89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22</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 (плитки керамические глазурованные для внутренней облицовки стен гладкие)</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поверхности облицовки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78,6</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lastRenderedPageBreak/>
              <w:t>23</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Снятие наличников</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proofErr w:type="gramStart"/>
            <w:r>
              <w:rPr>
                <w:color w:val="000000"/>
                <w:lang w:eastAsia="ru-RU"/>
              </w:rPr>
              <w:t>м</w:t>
            </w:r>
            <w:proofErr w:type="gramEnd"/>
            <w:r>
              <w:rPr>
                <w:color w:val="000000"/>
                <w:lang w:eastAsia="ru-RU"/>
              </w:rPr>
              <w:t xml:space="preserve"> наличников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20</w:t>
            </w:r>
          </w:p>
        </w:tc>
      </w:tr>
      <w:tr w:rsidR="00396FBA" w:rsidRPr="00E1501D" w:rsidTr="005A56BD">
        <w:trPr>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24</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Установка и крепление наличников ранее демонтированных</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proofErr w:type="gramStart"/>
            <w:r>
              <w:rPr>
                <w:color w:val="000000"/>
                <w:lang w:eastAsia="ru-RU"/>
              </w:rPr>
              <w:t>м</w:t>
            </w:r>
            <w:proofErr w:type="gramEnd"/>
            <w:r>
              <w:rPr>
                <w:color w:val="000000"/>
                <w:lang w:eastAsia="ru-RU"/>
              </w:rPr>
              <w:t xml:space="preserve"> коробок блоков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20</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25</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 xml:space="preserve">Демонтаж облицовки потолков из </w:t>
            </w:r>
            <w:proofErr w:type="spellStart"/>
            <w:r>
              <w:rPr>
                <w:color w:val="000000"/>
                <w:lang w:eastAsia="ru-RU"/>
              </w:rPr>
              <w:t>ПВХ-панелей</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облицовки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11,1</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26</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 xml:space="preserve">Монтаж новой облицовки потолков из </w:t>
            </w:r>
            <w:proofErr w:type="spellStart"/>
            <w:r>
              <w:rPr>
                <w:color w:val="000000"/>
                <w:lang w:eastAsia="ru-RU"/>
              </w:rPr>
              <w:t>ПВХ-панелей</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облицовки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11,1</w:t>
            </w:r>
          </w:p>
        </w:tc>
      </w:tr>
      <w:tr w:rsidR="00396FBA" w:rsidRPr="00E1501D" w:rsidTr="005A56BD">
        <w:trPr>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27</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Смена светильников с лампами накаливания на накладные светодиодные на потолке</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4</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28</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Погрузо-разгрузочные работы при автомобильных перевозках: Погрузка мусора строительного</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 т груза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2,9</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29</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15 км (I класс груза)</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 т груза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2,9</w:t>
            </w:r>
          </w:p>
        </w:tc>
      </w:tr>
      <w:tr w:rsidR="00396FBA" w:rsidRPr="00E1501D" w:rsidTr="005A56BD">
        <w:trPr>
          <w:trHeight w:val="225"/>
        </w:trPr>
        <w:tc>
          <w:tcPr>
            <w:tcW w:w="96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6FBA" w:rsidRPr="00B374D3" w:rsidRDefault="00396FBA" w:rsidP="005A56BD">
            <w:pPr>
              <w:suppressAutoHyphens w:val="0"/>
              <w:rPr>
                <w:b/>
                <w:bCs/>
                <w:color w:val="000000"/>
                <w:lang w:eastAsia="ru-RU"/>
              </w:rPr>
            </w:pPr>
            <w:r>
              <w:rPr>
                <w:b/>
                <w:bCs/>
                <w:color w:val="000000"/>
                <w:lang w:eastAsia="ru-RU"/>
              </w:rPr>
              <w:t xml:space="preserve">Раздел 3. "Здание конторы грузового двора одноэтажное", инв. № 010001104, </w:t>
            </w:r>
            <w:proofErr w:type="spellStart"/>
            <w:r>
              <w:rPr>
                <w:b/>
                <w:bCs/>
                <w:color w:val="000000"/>
                <w:lang w:eastAsia="ru-RU"/>
              </w:rPr>
              <w:t>кад</w:t>
            </w:r>
            <w:proofErr w:type="spellEnd"/>
            <w:r>
              <w:rPr>
                <w:b/>
                <w:bCs/>
                <w:color w:val="000000"/>
                <w:lang w:eastAsia="ru-RU"/>
              </w:rPr>
              <w:t>. № 22:63:040403:143.</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30</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Устройство желобов подвесных</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proofErr w:type="gramStart"/>
            <w:r>
              <w:rPr>
                <w:color w:val="000000"/>
                <w:lang w:eastAsia="ru-RU"/>
              </w:rPr>
              <w:t>м</w:t>
            </w:r>
            <w:proofErr w:type="gramEnd"/>
            <w:r>
              <w:rPr>
                <w:color w:val="000000"/>
                <w:lang w:eastAsia="ru-RU"/>
              </w:rPr>
              <w:t xml:space="preserve"> желобов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85,5</w:t>
            </w:r>
          </w:p>
        </w:tc>
      </w:tr>
      <w:tr w:rsidR="00396FBA" w:rsidRPr="00E1501D" w:rsidTr="005A56BD">
        <w:trPr>
          <w:trHeight w:val="447"/>
        </w:trPr>
        <w:tc>
          <w:tcPr>
            <w:tcW w:w="96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6FBA" w:rsidRPr="00B374D3" w:rsidRDefault="00396FBA" w:rsidP="005A56BD">
            <w:pPr>
              <w:suppressAutoHyphens w:val="0"/>
              <w:rPr>
                <w:i/>
                <w:iCs/>
                <w:color w:val="000000"/>
                <w:lang w:eastAsia="ru-RU"/>
              </w:rPr>
            </w:pPr>
            <w:r>
              <w:rPr>
                <w:i/>
                <w:iCs/>
                <w:color w:val="000000"/>
                <w:lang w:eastAsia="ru-RU"/>
              </w:rPr>
              <w:t>Тепловой узел</w:t>
            </w:r>
          </w:p>
        </w:tc>
      </w:tr>
      <w:tr w:rsidR="00396FBA" w:rsidRPr="00E1501D" w:rsidTr="005A56BD">
        <w:trPr>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31</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Отбивка штукатурки с поверхностей стен кирпичных</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29</w:t>
            </w:r>
          </w:p>
        </w:tc>
      </w:tr>
      <w:tr w:rsidR="00396FBA" w:rsidRPr="00E1501D" w:rsidTr="005A56BD">
        <w:trPr>
          <w:trHeight w:val="830"/>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32</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Протравка цементной штукатурки нейтрализующим раствором (</w:t>
            </w:r>
            <w:proofErr w:type="spellStart"/>
            <w:r>
              <w:rPr>
                <w:color w:val="000000"/>
                <w:lang w:eastAsia="ru-RU"/>
              </w:rPr>
              <w:t>бетоноконтактом</w:t>
            </w:r>
            <w:proofErr w:type="spellEnd"/>
            <w:r>
              <w:rPr>
                <w:color w:val="000000"/>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окрашиваемой поверхности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29</w:t>
            </w:r>
          </w:p>
        </w:tc>
      </w:tr>
      <w:tr w:rsidR="00396FBA" w:rsidRPr="00E1501D" w:rsidTr="005A56BD">
        <w:trPr>
          <w:trHeight w:val="112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33</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Штукатурка поверхностей внутри здания цементно-известковым или цементным раствором по камню и бетону улучшенная стен</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оштукатуриваемой поверхности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29</w:t>
            </w:r>
          </w:p>
        </w:tc>
      </w:tr>
      <w:tr w:rsidR="00396FBA" w:rsidRPr="00E1501D" w:rsidTr="005A56BD">
        <w:trPr>
          <w:trHeight w:val="112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34</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Окраска поливинилацетатными водоэмульсионными составами улучшенная по штукатурке стен</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окрашиваемой поверхности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29</w:t>
            </w:r>
          </w:p>
        </w:tc>
      </w:tr>
      <w:tr w:rsidR="00396FBA" w:rsidRPr="00E1501D" w:rsidTr="005A56BD">
        <w:trPr>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35</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 xml:space="preserve">Разборка покрытий и </w:t>
            </w:r>
            <w:proofErr w:type="gramStart"/>
            <w:r>
              <w:rPr>
                <w:color w:val="000000"/>
                <w:lang w:eastAsia="ru-RU"/>
              </w:rPr>
              <w:t>оснований</w:t>
            </w:r>
            <w:proofErr w:type="gramEnd"/>
            <w:r>
              <w:rPr>
                <w:color w:val="000000"/>
                <w:lang w:eastAsia="ru-RU"/>
              </w:rPr>
              <w:t xml:space="preserve"> асфальтобетонных с помощью молотков отбойных (разборка </w:t>
            </w:r>
            <w:proofErr w:type="spellStart"/>
            <w:r>
              <w:rPr>
                <w:color w:val="000000"/>
                <w:lang w:eastAsia="ru-RU"/>
              </w:rPr>
              <w:t>отмостки</w:t>
            </w:r>
            <w:proofErr w:type="spellEnd"/>
            <w:r>
              <w:rPr>
                <w:color w:val="000000"/>
                <w:lang w:eastAsia="ru-RU"/>
              </w:rPr>
              <w:t xml:space="preserve"> бетонной толщиной 10 см)</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м3 конструкций</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9</w:t>
            </w:r>
          </w:p>
        </w:tc>
      </w:tr>
      <w:tr w:rsidR="00396FBA" w:rsidRPr="00E1501D" w:rsidTr="005A56BD">
        <w:trPr>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36</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 xml:space="preserve">Устройство цементобетонных покрытий однослойных средствами малой механизации, толщина слоя 10 см. Армирование </w:t>
            </w:r>
            <w:proofErr w:type="spellStart"/>
            <w:r>
              <w:rPr>
                <w:color w:val="000000"/>
                <w:lang w:eastAsia="ru-RU"/>
              </w:rPr>
              <w:t>отмостки</w:t>
            </w:r>
            <w:proofErr w:type="spellEnd"/>
            <w:r>
              <w:rPr>
                <w:color w:val="000000"/>
                <w:lang w:eastAsia="ru-RU"/>
              </w:rPr>
              <w:t xml:space="preserve"> (арматурная сетка ВР-1 размером 100х100х4 мм, вес 1 м</w:t>
            </w:r>
            <w:proofErr w:type="gramStart"/>
            <w:r>
              <w:rPr>
                <w:color w:val="000000"/>
                <w:lang w:eastAsia="ru-RU"/>
              </w:rPr>
              <w:t>2</w:t>
            </w:r>
            <w:proofErr w:type="gramEnd"/>
            <w:r>
              <w:rPr>
                <w:color w:val="000000"/>
                <w:lang w:eastAsia="ru-RU"/>
              </w:rPr>
              <w:t xml:space="preserve"> - 1,91 кг).</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90</w:t>
            </w:r>
          </w:p>
        </w:tc>
      </w:tr>
      <w:tr w:rsidR="00396FBA" w:rsidRPr="00E1501D" w:rsidTr="005A56BD">
        <w:trPr>
          <w:trHeight w:val="447"/>
        </w:trPr>
        <w:tc>
          <w:tcPr>
            <w:tcW w:w="9652"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96FBA" w:rsidRPr="00B374D3" w:rsidRDefault="00396FBA" w:rsidP="005A56BD">
            <w:pPr>
              <w:suppressAutoHyphens w:val="0"/>
              <w:rPr>
                <w:i/>
                <w:iCs/>
                <w:color w:val="000000"/>
                <w:lang w:eastAsia="ru-RU"/>
              </w:rPr>
            </w:pPr>
            <w:r>
              <w:rPr>
                <w:i/>
                <w:iCs/>
                <w:color w:val="000000"/>
                <w:lang w:eastAsia="ru-RU"/>
              </w:rPr>
              <w:t>Душевая</w:t>
            </w:r>
          </w:p>
        </w:tc>
      </w:tr>
      <w:tr w:rsidR="00396FBA" w:rsidRPr="00E1501D" w:rsidTr="005A56BD">
        <w:trPr>
          <w:trHeight w:val="89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37</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Разборка облицовки стен из керамических глазурованных плиток</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поверхности облицовки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38,2</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38</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Разборка покрытий полов из керамических плиток</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10,9</w:t>
            </w:r>
          </w:p>
        </w:tc>
      </w:tr>
      <w:tr w:rsidR="00396FBA" w:rsidRPr="00E1501D" w:rsidTr="005A56BD">
        <w:trPr>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39</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Смена смесителей с душевой сеткой</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proofErr w:type="spellStart"/>
            <w:r>
              <w:rPr>
                <w:color w:val="000000"/>
                <w:lang w:eastAsia="ru-RU"/>
              </w:rPr>
              <w:t>компл</w:t>
            </w:r>
            <w:proofErr w:type="spellEnd"/>
            <w:r>
              <w:rPr>
                <w:color w:val="000000"/>
                <w:lang w:eastAsia="ru-RU"/>
              </w:rPr>
              <w:t>.</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3</w:t>
            </w:r>
          </w:p>
        </w:tc>
      </w:tr>
      <w:tr w:rsidR="00396FBA" w:rsidRPr="00E1501D" w:rsidTr="005A56BD">
        <w:trPr>
          <w:trHeight w:val="225"/>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40</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Смена светильников с лампами накаливания на накладные светодиодные на потолке</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шт.</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lastRenderedPageBreak/>
              <w:t>41</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 xml:space="preserve">Демонтаж облицовки потолков из </w:t>
            </w:r>
            <w:proofErr w:type="spellStart"/>
            <w:r>
              <w:rPr>
                <w:color w:val="000000"/>
                <w:lang w:eastAsia="ru-RU"/>
              </w:rPr>
              <w:t>ПВХ-панелей</w:t>
            </w:r>
            <w:proofErr w:type="spellEnd"/>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облицовки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10,9</w:t>
            </w:r>
          </w:p>
        </w:tc>
      </w:tr>
      <w:tr w:rsidR="00396FBA" w:rsidRPr="00E1501D" w:rsidTr="005A56BD">
        <w:trPr>
          <w:trHeight w:val="89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42</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Демонтаж перегородок ПВХ, стоек в санузлах</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перегородок и барьеров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4</w:t>
            </w:r>
          </w:p>
        </w:tc>
      </w:tr>
      <w:tr w:rsidR="00396FBA" w:rsidRPr="00E1501D" w:rsidTr="005A56BD">
        <w:trPr>
          <w:trHeight w:val="89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43</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Устройство новых сантехнических перегородок ПВХ с металлическими стойками в комплекте в санузлах - 2 шт.</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перегородок и барьеров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4</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44</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Смена трапов диаметром до 100 мм</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приборов</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3</w:t>
            </w:r>
          </w:p>
        </w:tc>
      </w:tr>
      <w:tr w:rsidR="00396FBA" w:rsidRPr="00E1501D" w:rsidTr="005A56BD">
        <w:trPr>
          <w:trHeight w:val="672"/>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45</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 xml:space="preserve">Устройство покрытий на растворе их сухой смеси с приготовлением раствора в построечных условиях из плиток рельефных глазурованных керамических для полов многоцветных (плитки керамические для полов гладкие глазурованные декорированные методом </w:t>
            </w:r>
            <w:proofErr w:type="spellStart"/>
            <w:r>
              <w:rPr>
                <w:color w:val="000000"/>
                <w:lang w:eastAsia="ru-RU"/>
              </w:rPr>
              <w:t>сериографии</w:t>
            </w:r>
            <w:proofErr w:type="spellEnd"/>
            <w:r>
              <w:rPr>
                <w:color w:val="000000"/>
                <w:lang w:eastAsia="ru-RU"/>
              </w:rPr>
              <w:t>, квадратные и прямоугольные толщиной 11 мм - 11,118 м</w:t>
            </w:r>
            <w:proofErr w:type="gramStart"/>
            <w:r>
              <w:rPr>
                <w:color w:val="000000"/>
                <w:lang w:eastAsia="ru-RU"/>
              </w:rPr>
              <w:t>2</w:t>
            </w:r>
            <w:proofErr w:type="gramEnd"/>
            <w:r>
              <w:rPr>
                <w:color w:val="000000"/>
                <w:lang w:eastAsia="ru-RU"/>
              </w:rPr>
              <w:t>)</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покрытия</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10,9</w:t>
            </w:r>
          </w:p>
        </w:tc>
      </w:tr>
      <w:tr w:rsidR="00396FBA" w:rsidRPr="00E1501D" w:rsidTr="005A56BD">
        <w:trPr>
          <w:trHeight w:val="89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46</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Гладкая облицовка стен, столбов, пилястр и откосов (без карнизных, плинтусных и угловых плиток) без установки плиток туалетного гарнитура на клее из сухих смесей по кирпичу и бетону (плитки керамические глазурованные для внутренней облицовки стен гладкие)</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поверхности облицовки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32,8</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47</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Устройство натяжных потолков из поливинилхлоридной пленки (ПВХ) гарпунным способом в помещениях (полотно натяжного потолка стандарт лаковое белое с бортиком из ПВХ (гарпун), багет (фиксирующий профиль) стеновой невидимый для натяжного потолка - 13,2 м)</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м</w:t>
            </w:r>
            <w:proofErr w:type="gramStart"/>
            <w:r>
              <w:rPr>
                <w:color w:val="000000"/>
                <w:lang w:eastAsia="ru-RU"/>
              </w:rPr>
              <w:t>2</w:t>
            </w:r>
            <w:proofErr w:type="gramEnd"/>
            <w:r>
              <w:rPr>
                <w:color w:val="000000"/>
                <w:lang w:eastAsia="ru-RU"/>
              </w:rPr>
              <w:t xml:space="preserve"> облицовки</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10,9</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48</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Устройство в натяжном потолке монтажных отверстий</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отверстий</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1</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49</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Погрузо-разгрузочные работы при автомобильных перевозках: Погрузка мусора строительного</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 т груза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22,7</w:t>
            </w:r>
          </w:p>
        </w:tc>
      </w:tr>
      <w:tr w:rsidR="00396FBA" w:rsidRPr="00E1501D" w:rsidTr="005A56BD">
        <w:trPr>
          <w:trHeight w:val="447"/>
        </w:trPr>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50</w:t>
            </w:r>
          </w:p>
        </w:tc>
        <w:tc>
          <w:tcPr>
            <w:tcW w:w="5690"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Перевозка массовых навалочных грузов автомобилями-самосвалами, работающими вне карьеров на расстояние до 15 км (I класс груза)</w:t>
            </w:r>
          </w:p>
        </w:tc>
        <w:tc>
          <w:tcPr>
            <w:tcW w:w="1843"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rPr>
                <w:color w:val="000000"/>
                <w:lang w:eastAsia="ru-RU"/>
              </w:rPr>
            </w:pPr>
            <w:r>
              <w:rPr>
                <w:color w:val="000000"/>
                <w:lang w:eastAsia="ru-RU"/>
              </w:rPr>
              <w:t>1 т груза</w:t>
            </w:r>
          </w:p>
        </w:tc>
        <w:tc>
          <w:tcPr>
            <w:tcW w:w="1417" w:type="dxa"/>
            <w:tcBorders>
              <w:top w:val="single" w:sz="4" w:space="0" w:color="auto"/>
              <w:left w:val="single" w:sz="4" w:space="0" w:color="auto"/>
              <w:bottom w:val="single" w:sz="4" w:space="0" w:color="auto"/>
              <w:right w:val="single" w:sz="4" w:space="0" w:color="auto"/>
            </w:tcBorders>
            <w:shd w:val="clear" w:color="auto" w:fill="auto"/>
            <w:hideMark/>
          </w:tcPr>
          <w:p w:rsidR="00396FBA" w:rsidRPr="00B374D3" w:rsidRDefault="00396FBA" w:rsidP="005A56BD">
            <w:pPr>
              <w:suppressAutoHyphens w:val="0"/>
              <w:jc w:val="right"/>
              <w:rPr>
                <w:color w:val="000000"/>
                <w:lang w:eastAsia="ru-RU"/>
              </w:rPr>
            </w:pPr>
            <w:r>
              <w:rPr>
                <w:color w:val="000000"/>
                <w:lang w:eastAsia="ru-RU"/>
              </w:rPr>
              <w:t>22,7</w:t>
            </w:r>
          </w:p>
        </w:tc>
      </w:tr>
    </w:tbl>
    <w:p w:rsidR="00396FBA" w:rsidRDefault="00396FBA" w:rsidP="005A56BD">
      <w:pPr>
        <w:pBdr>
          <w:top w:val="nil"/>
          <w:left w:val="nil"/>
          <w:bottom w:val="nil"/>
          <w:right w:val="nil"/>
          <w:between w:val="nil"/>
        </w:pBdr>
        <w:ind w:firstLine="709"/>
        <w:jc w:val="both"/>
        <w:rPr>
          <w:b/>
          <w:color w:val="000000"/>
          <w:sz w:val="28"/>
          <w:szCs w:val="28"/>
        </w:rPr>
      </w:pPr>
    </w:p>
    <w:p w:rsidR="00396FBA" w:rsidRPr="00343E82" w:rsidRDefault="00396FBA" w:rsidP="005A56BD">
      <w:pPr>
        <w:pStyle w:val="affd"/>
        <w:spacing w:line="240" w:lineRule="atLeast"/>
        <w:ind w:firstLine="709"/>
        <w:jc w:val="both"/>
        <w:rPr>
          <w:rFonts w:ascii="Times New Roman" w:hAnsi="Times New Roman"/>
          <w:b/>
          <w:sz w:val="28"/>
          <w:szCs w:val="28"/>
        </w:rPr>
      </w:pPr>
      <w:r>
        <w:rPr>
          <w:rFonts w:ascii="Times New Roman" w:hAnsi="Times New Roman"/>
          <w:b/>
          <w:sz w:val="28"/>
          <w:szCs w:val="28"/>
        </w:rPr>
        <w:t>4. Требования к материалам и оборудованию, применяемым для выполнения работ.</w:t>
      </w:r>
    </w:p>
    <w:p w:rsidR="00396FBA" w:rsidRPr="00343E82" w:rsidRDefault="00396FBA" w:rsidP="005A56BD">
      <w:pPr>
        <w:pStyle w:val="affd"/>
        <w:spacing w:line="240" w:lineRule="atLeast"/>
        <w:ind w:firstLine="709"/>
        <w:jc w:val="both"/>
        <w:rPr>
          <w:rFonts w:ascii="Times New Roman" w:hAnsi="Times New Roman"/>
          <w:b/>
          <w:sz w:val="28"/>
          <w:szCs w:val="28"/>
        </w:rPr>
      </w:pPr>
      <w:r>
        <w:rPr>
          <w:rFonts w:ascii="Times New Roman" w:eastAsia="MS Mincho" w:hAnsi="Times New Roman"/>
          <w:sz w:val="28"/>
          <w:szCs w:val="28"/>
          <w:lang w:eastAsia="ru-RU"/>
        </w:rPr>
        <w:t xml:space="preserve">4.1. При выполнении работ допускается применение материалов и оборудования, эквивалентных по качеству и техническим характеристикам материалам и оборудованию, указанным в Техническом задании. </w:t>
      </w:r>
      <w:r>
        <w:rPr>
          <w:rFonts w:ascii="Times New Roman" w:hAnsi="Times New Roman"/>
          <w:sz w:val="28"/>
          <w:szCs w:val="28"/>
        </w:rPr>
        <w:t>Наименования материалов и оборудования (в том числе их характеристики) перед началом выполнения работ должны быть согласованы с Заказчиком.</w:t>
      </w:r>
    </w:p>
    <w:p w:rsidR="00396FBA" w:rsidRPr="00151CBC" w:rsidRDefault="00396FBA" w:rsidP="005A56BD">
      <w:pPr>
        <w:pStyle w:val="affd"/>
        <w:spacing w:line="240" w:lineRule="atLeast"/>
        <w:ind w:firstLine="709"/>
        <w:jc w:val="both"/>
        <w:rPr>
          <w:i/>
          <w:sz w:val="28"/>
          <w:szCs w:val="28"/>
        </w:rPr>
      </w:pPr>
      <w:r>
        <w:rPr>
          <w:rFonts w:ascii="Times New Roman" w:hAnsi="Times New Roman"/>
          <w:sz w:val="28"/>
          <w:szCs w:val="28"/>
        </w:rPr>
        <w:t>4.2. При производстве работ Исполнитель (Подрядчик)  должен иметь на месте работ и хранить вместе с общим журналом работ заверенные копии  технических паспортов и сертификатов (документов качества) на все примененные и применяемые на текущий момент материалы.</w:t>
      </w:r>
    </w:p>
    <w:p w:rsidR="00396FBA" w:rsidRDefault="00396FBA" w:rsidP="005A56BD">
      <w:pPr>
        <w:pBdr>
          <w:top w:val="nil"/>
          <w:left w:val="nil"/>
          <w:bottom w:val="nil"/>
          <w:right w:val="nil"/>
          <w:between w:val="nil"/>
        </w:pBdr>
        <w:ind w:hanging="720"/>
        <w:jc w:val="both"/>
        <w:rPr>
          <w:color w:val="000000"/>
          <w:sz w:val="17"/>
          <w:szCs w:val="17"/>
        </w:rPr>
      </w:pPr>
      <w:r>
        <w:rPr>
          <w:color w:val="000000"/>
          <w:sz w:val="28"/>
          <w:szCs w:val="28"/>
        </w:rPr>
        <w:tab/>
      </w:r>
      <w:r>
        <w:rPr>
          <w:color w:val="000000"/>
          <w:sz w:val="28"/>
          <w:szCs w:val="28"/>
        </w:rPr>
        <w:tab/>
      </w:r>
    </w:p>
    <w:tbl>
      <w:tblPr>
        <w:tblW w:w="0" w:type="auto"/>
        <w:tblInd w:w="108" w:type="dxa"/>
        <w:tblLook w:val="0000"/>
      </w:tblPr>
      <w:tblGrid>
        <w:gridCol w:w="4732"/>
        <w:gridCol w:w="4731"/>
      </w:tblGrid>
      <w:tr w:rsidR="00396FBA" w:rsidRPr="00F42D57" w:rsidTr="005A56BD">
        <w:trPr>
          <w:trHeight w:val="840"/>
        </w:trPr>
        <w:tc>
          <w:tcPr>
            <w:tcW w:w="4820" w:type="dxa"/>
          </w:tcPr>
          <w:p w:rsidR="00396FBA" w:rsidRPr="00F42D57" w:rsidRDefault="00396FBA" w:rsidP="005A56BD">
            <w:r>
              <w:lastRenderedPageBreak/>
              <w:t>Заказчик:</w:t>
            </w:r>
          </w:p>
          <w:p w:rsidR="00396FBA" w:rsidRPr="00F42D57" w:rsidRDefault="00396FBA" w:rsidP="005A56BD"/>
          <w:p w:rsidR="00396FBA" w:rsidRPr="00F42D57" w:rsidRDefault="00396FBA" w:rsidP="005A56BD"/>
          <w:p w:rsidR="00396FBA" w:rsidRPr="00F42D57" w:rsidRDefault="00396FBA" w:rsidP="005A56BD"/>
          <w:p w:rsidR="00396FBA" w:rsidRPr="00F42D57" w:rsidRDefault="00396FBA" w:rsidP="005A56BD">
            <w:r>
              <w:t>________    ______________</w:t>
            </w:r>
          </w:p>
          <w:p w:rsidR="00396FBA" w:rsidRPr="00F42D57" w:rsidRDefault="00396FBA" w:rsidP="005A56BD">
            <w:pPr>
              <w:rPr>
                <w:vertAlign w:val="superscript"/>
              </w:rPr>
            </w:pPr>
            <w:r>
              <w:rPr>
                <w:vertAlign w:val="superscript"/>
              </w:rPr>
              <w:t xml:space="preserve">(подпись)                        (Ф.И.О.)                                                                          </w:t>
            </w:r>
          </w:p>
        </w:tc>
        <w:tc>
          <w:tcPr>
            <w:tcW w:w="4819" w:type="dxa"/>
          </w:tcPr>
          <w:p w:rsidR="00396FBA" w:rsidRPr="00F42D57" w:rsidRDefault="00396FBA" w:rsidP="005A56BD">
            <w:r>
              <w:t>Подрядчик:</w:t>
            </w:r>
          </w:p>
          <w:p w:rsidR="00396FBA" w:rsidRPr="00F42D57" w:rsidRDefault="00396FBA" w:rsidP="005A56BD"/>
          <w:p w:rsidR="00396FBA" w:rsidRPr="00F42D57" w:rsidRDefault="00396FBA" w:rsidP="005A56BD"/>
          <w:p w:rsidR="00396FBA" w:rsidRPr="00F42D57" w:rsidRDefault="00396FBA" w:rsidP="005A56BD"/>
          <w:p w:rsidR="00396FBA" w:rsidRPr="00F42D57" w:rsidRDefault="00396FBA" w:rsidP="005A56BD">
            <w:r>
              <w:t>________    ______________</w:t>
            </w:r>
          </w:p>
          <w:p w:rsidR="00396FBA" w:rsidRPr="00F42D57" w:rsidRDefault="00396FBA" w:rsidP="005A56BD">
            <w:r>
              <w:rPr>
                <w:vertAlign w:val="superscript"/>
              </w:rPr>
              <w:t xml:space="preserve">(подпись)                        (Ф.И.О.)                                                                          </w:t>
            </w:r>
          </w:p>
        </w:tc>
      </w:tr>
    </w:tbl>
    <w:p w:rsidR="00396FBA" w:rsidRPr="00F42D57" w:rsidRDefault="00396FBA" w:rsidP="005A56BD">
      <w:pPr>
        <w:pStyle w:val="ConsNormal"/>
        <w:widowControl/>
        <w:ind w:firstLine="0"/>
        <w:jc w:val="right"/>
        <w:rPr>
          <w:rFonts w:ascii="Times New Roman" w:hAnsi="Times New Roman"/>
          <w:sz w:val="24"/>
          <w:szCs w:val="24"/>
        </w:rPr>
      </w:pPr>
    </w:p>
    <w:p w:rsidR="00396FBA" w:rsidRPr="00F42D57" w:rsidRDefault="00396FBA" w:rsidP="005A56BD">
      <w:pPr>
        <w:pStyle w:val="ConsNormal"/>
        <w:widowControl/>
        <w:ind w:firstLine="0"/>
        <w:jc w:val="right"/>
        <w:rPr>
          <w:rFonts w:ascii="Times New Roman" w:hAnsi="Times New Roman"/>
          <w:sz w:val="24"/>
          <w:szCs w:val="24"/>
        </w:rPr>
        <w:sectPr w:rsidR="00396FBA" w:rsidRPr="00F42D57" w:rsidSect="005A56BD">
          <w:headerReference w:type="even" r:id="rId28"/>
          <w:headerReference w:type="default" r:id="rId29"/>
          <w:footerReference w:type="even" r:id="rId30"/>
          <w:footerReference w:type="default" r:id="rId31"/>
          <w:headerReference w:type="first" r:id="rId32"/>
          <w:footerReference w:type="first" r:id="rId33"/>
          <w:pgSz w:w="11906" w:h="16838"/>
          <w:pgMar w:top="1134" w:right="850" w:bottom="1134" w:left="1701" w:header="708" w:footer="708" w:gutter="0"/>
          <w:cols w:space="708"/>
          <w:docGrid w:linePitch="360"/>
        </w:sectPr>
      </w:pPr>
    </w:p>
    <w:p w:rsidR="00396FBA" w:rsidRPr="00F42D57" w:rsidRDefault="00396FBA" w:rsidP="005A56BD">
      <w:pPr>
        <w:pStyle w:val="ConsNormal"/>
        <w:widowControl/>
        <w:ind w:firstLine="0"/>
        <w:jc w:val="right"/>
        <w:rPr>
          <w:rFonts w:ascii="Times New Roman" w:hAnsi="Times New Roman"/>
          <w:sz w:val="24"/>
          <w:szCs w:val="24"/>
        </w:rPr>
      </w:pPr>
      <w:r>
        <w:rPr>
          <w:rFonts w:ascii="Times New Roman" w:hAnsi="Times New Roman"/>
          <w:sz w:val="24"/>
          <w:szCs w:val="24"/>
        </w:rPr>
        <w:lastRenderedPageBreak/>
        <w:t>Приложение № 3</w:t>
      </w:r>
    </w:p>
    <w:p w:rsidR="00396FBA" w:rsidRPr="00F42D57" w:rsidRDefault="00396FBA" w:rsidP="005A56BD">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396FBA" w:rsidRPr="00F42D57" w:rsidRDefault="00396FBA" w:rsidP="005A56BD">
      <w:pPr>
        <w:jc w:val="right"/>
      </w:pPr>
      <w:r>
        <w:t>№</w:t>
      </w:r>
      <w:proofErr w:type="spellStart"/>
      <w:r>
        <w:t>_____от</w:t>
      </w:r>
      <w:proofErr w:type="spellEnd"/>
      <w:r>
        <w:t xml:space="preserve"> «___»________20__ г</w:t>
      </w:r>
    </w:p>
    <w:p w:rsidR="00396FBA" w:rsidRPr="00F42D57" w:rsidRDefault="00396FBA" w:rsidP="005A56BD">
      <w:pPr>
        <w:jc w:val="both"/>
      </w:pPr>
      <w:r>
        <w:rPr>
          <w:noProof/>
          <w:lang w:eastAsia="ru-RU"/>
        </w:rPr>
        <w:drawing>
          <wp:inline distT="0" distB="0" distL="0" distR="0">
            <wp:extent cx="8401381" cy="4572000"/>
            <wp:effectExtent l="19050" t="0" r="0" b="0"/>
            <wp:docPr id="5"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4" cstate="print"/>
                    <a:srcRect t="1747" r="1671" b="5674"/>
                    <a:stretch>
                      <a:fillRect/>
                    </a:stretch>
                  </pic:blipFill>
                  <pic:spPr bwMode="auto">
                    <a:xfrm>
                      <a:off x="0" y="0"/>
                      <a:ext cx="8407197" cy="4575165"/>
                    </a:xfrm>
                    <a:prstGeom prst="rect">
                      <a:avLst/>
                    </a:prstGeom>
                    <a:noFill/>
                    <a:ln w="9525">
                      <a:noFill/>
                      <a:miter lim="800000"/>
                      <a:headEnd/>
                      <a:tailEnd/>
                    </a:ln>
                  </pic:spPr>
                </pic:pic>
              </a:graphicData>
            </a:graphic>
          </wp:inline>
        </w:drawing>
      </w:r>
    </w:p>
    <w:p w:rsidR="00396FBA" w:rsidRPr="00F42D57" w:rsidRDefault="00396FBA" w:rsidP="005A56BD">
      <w:pPr>
        <w:pStyle w:val="afe"/>
        <w:rPr>
          <w:szCs w:val="24"/>
        </w:rPr>
      </w:pPr>
    </w:p>
    <w:tbl>
      <w:tblPr>
        <w:tblW w:w="0" w:type="auto"/>
        <w:tblInd w:w="223" w:type="dxa"/>
        <w:tblLook w:val="04A0"/>
      </w:tblPr>
      <w:tblGrid>
        <w:gridCol w:w="6122"/>
        <w:gridCol w:w="6946"/>
      </w:tblGrid>
      <w:tr w:rsidR="00396FBA" w:rsidRPr="00F42D57" w:rsidTr="005A56BD">
        <w:trPr>
          <w:trHeight w:val="853"/>
        </w:trPr>
        <w:tc>
          <w:tcPr>
            <w:tcW w:w="6122" w:type="dxa"/>
          </w:tcPr>
          <w:p w:rsidR="00396FBA" w:rsidRPr="00F42D57" w:rsidRDefault="00396FBA" w:rsidP="005A56BD">
            <w:r>
              <w:t>Заказчик:</w:t>
            </w:r>
          </w:p>
          <w:p w:rsidR="00396FBA" w:rsidRPr="00F42D57" w:rsidRDefault="00396FBA" w:rsidP="005A56BD">
            <w:r>
              <w:t>________    ______________</w:t>
            </w:r>
          </w:p>
          <w:p w:rsidR="00396FBA" w:rsidRPr="00F42D57" w:rsidRDefault="00396FBA" w:rsidP="005A56BD">
            <w:r>
              <w:t xml:space="preserve">(подпись)                        (Ф.И.О.)                                                                         </w:t>
            </w:r>
          </w:p>
        </w:tc>
        <w:tc>
          <w:tcPr>
            <w:tcW w:w="6946" w:type="dxa"/>
          </w:tcPr>
          <w:p w:rsidR="00396FBA" w:rsidRPr="00F42D57" w:rsidRDefault="00396FBA" w:rsidP="005A56BD">
            <w:r>
              <w:t>Подрядчик:</w:t>
            </w:r>
          </w:p>
          <w:p w:rsidR="00396FBA" w:rsidRPr="00F42D57" w:rsidRDefault="00396FBA" w:rsidP="005A56BD">
            <w:r>
              <w:t>________    ______________</w:t>
            </w:r>
          </w:p>
          <w:p w:rsidR="00396FBA" w:rsidRPr="00F42D57" w:rsidRDefault="00396FBA" w:rsidP="005A56BD">
            <w:r>
              <w:t xml:space="preserve">(подпись)                        (Ф.И.О.)                                                                          </w:t>
            </w:r>
          </w:p>
        </w:tc>
      </w:tr>
    </w:tbl>
    <w:p w:rsidR="00396FBA" w:rsidRPr="00F42D57" w:rsidRDefault="00396FBA" w:rsidP="005A56BD">
      <w:pPr>
        <w:pStyle w:val="ConsNormal"/>
        <w:widowControl/>
        <w:ind w:firstLine="0"/>
        <w:jc w:val="right"/>
        <w:rPr>
          <w:rFonts w:ascii="Times New Roman" w:hAnsi="Times New Roman"/>
          <w:sz w:val="24"/>
          <w:szCs w:val="24"/>
        </w:rPr>
        <w:sectPr w:rsidR="00396FBA" w:rsidRPr="00F42D57" w:rsidSect="005A56BD">
          <w:pgSz w:w="16840" w:h="11907" w:orient="landscape" w:code="9"/>
          <w:pgMar w:top="1418" w:right="1134" w:bottom="851" w:left="1134" w:header="794" w:footer="794" w:gutter="0"/>
          <w:cols w:space="720"/>
          <w:titlePg/>
          <w:docGrid w:linePitch="326"/>
        </w:sectPr>
      </w:pPr>
    </w:p>
    <w:p w:rsidR="00396FBA" w:rsidRPr="00F42D57" w:rsidRDefault="00396FBA" w:rsidP="005A56BD">
      <w:pPr>
        <w:pStyle w:val="ConsNormal"/>
        <w:widowControl/>
        <w:ind w:firstLine="0"/>
        <w:jc w:val="right"/>
        <w:rPr>
          <w:rFonts w:ascii="Times New Roman" w:hAnsi="Times New Roman"/>
          <w:sz w:val="24"/>
          <w:szCs w:val="24"/>
        </w:rPr>
      </w:pPr>
      <w:r>
        <w:rPr>
          <w:rFonts w:ascii="Times New Roman" w:hAnsi="Times New Roman"/>
          <w:sz w:val="24"/>
          <w:szCs w:val="24"/>
        </w:rPr>
        <w:lastRenderedPageBreak/>
        <w:t xml:space="preserve">Приложение № 4 </w:t>
      </w:r>
    </w:p>
    <w:p w:rsidR="00396FBA" w:rsidRPr="00F42D57" w:rsidRDefault="00396FBA" w:rsidP="005A56BD">
      <w:pPr>
        <w:pStyle w:val="ConsNormal"/>
        <w:jc w:val="right"/>
        <w:rPr>
          <w:rFonts w:ascii="Times New Roman" w:hAnsi="Times New Roman"/>
          <w:sz w:val="24"/>
          <w:szCs w:val="24"/>
        </w:rPr>
      </w:pPr>
      <w:r>
        <w:rPr>
          <w:rFonts w:ascii="Times New Roman" w:hAnsi="Times New Roman"/>
          <w:sz w:val="24"/>
          <w:szCs w:val="24"/>
        </w:rPr>
        <w:t>к Договору на выполнение работ</w:t>
      </w:r>
    </w:p>
    <w:p w:rsidR="00396FBA" w:rsidRPr="00F42D57" w:rsidRDefault="00396FBA" w:rsidP="005A56BD">
      <w:pPr>
        <w:pStyle w:val="ConsNormal"/>
        <w:widowControl/>
        <w:ind w:firstLine="0"/>
        <w:jc w:val="right"/>
        <w:rPr>
          <w:rFonts w:ascii="Times New Roman" w:hAnsi="Times New Roman"/>
          <w:sz w:val="24"/>
          <w:szCs w:val="24"/>
        </w:rPr>
      </w:pPr>
      <w:r>
        <w:rPr>
          <w:rFonts w:ascii="Times New Roman" w:hAnsi="Times New Roman"/>
          <w:sz w:val="24"/>
          <w:szCs w:val="24"/>
        </w:rPr>
        <w:t>№</w:t>
      </w:r>
      <w:proofErr w:type="spellStart"/>
      <w:r>
        <w:rPr>
          <w:rFonts w:ascii="Times New Roman" w:hAnsi="Times New Roman"/>
          <w:sz w:val="24"/>
          <w:szCs w:val="24"/>
        </w:rPr>
        <w:t>_____от</w:t>
      </w:r>
      <w:proofErr w:type="spellEnd"/>
      <w:r>
        <w:rPr>
          <w:rFonts w:ascii="Times New Roman" w:hAnsi="Times New Roman"/>
          <w:sz w:val="24"/>
          <w:szCs w:val="24"/>
        </w:rPr>
        <w:t xml:space="preserve"> «___»________20__ г.</w:t>
      </w:r>
    </w:p>
    <w:p w:rsidR="00396FBA" w:rsidRPr="00F42D57" w:rsidRDefault="00396FBA" w:rsidP="005A56BD">
      <w:pPr>
        <w:tabs>
          <w:tab w:val="left" w:pos="-4140"/>
          <w:tab w:val="left" w:pos="2160"/>
          <w:tab w:val="left" w:pos="6480"/>
        </w:tabs>
        <w:jc w:val="center"/>
      </w:pPr>
    </w:p>
    <w:p w:rsidR="00396FBA" w:rsidRPr="00F42D57" w:rsidRDefault="00396FBA" w:rsidP="005A56BD">
      <w:pPr>
        <w:jc w:val="center"/>
        <w:outlineLvl w:val="0"/>
        <w:rPr>
          <w:b/>
          <w:bCs/>
          <w:sz w:val="22"/>
          <w:szCs w:val="22"/>
        </w:rPr>
      </w:pPr>
      <w:bookmarkStart w:id="43" w:name="_Toc330385274"/>
      <w:bookmarkStart w:id="44" w:name="_Toc330386997"/>
      <w:r>
        <w:rPr>
          <w:b/>
          <w:bCs/>
          <w:sz w:val="22"/>
          <w:szCs w:val="22"/>
        </w:rPr>
        <w:t>Требования по охране труда, промышленной безопасности, пожарной безопасности и экологии</w:t>
      </w:r>
      <w:bookmarkEnd w:id="43"/>
      <w:bookmarkEnd w:id="44"/>
    </w:p>
    <w:p w:rsidR="00396FBA" w:rsidRPr="00F42D57" w:rsidRDefault="00396FBA" w:rsidP="005A56BD">
      <w:pPr>
        <w:jc w:val="center"/>
        <w:outlineLvl w:val="0"/>
        <w:rPr>
          <w:bCs/>
          <w:sz w:val="22"/>
          <w:szCs w:val="22"/>
        </w:rPr>
      </w:pPr>
    </w:p>
    <w:p w:rsidR="00396FBA" w:rsidRPr="00F42D57" w:rsidRDefault="00396FBA" w:rsidP="005A56BD">
      <w:pPr>
        <w:jc w:val="both"/>
        <w:outlineLvl w:val="0"/>
        <w:rPr>
          <w:b/>
          <w:bCs/>
          <w:sz w:val="22"/>
          <w:szCs w:val="22"/>
        </w:rPr>
      </w:pPr>
      <w:bookmarkStart w:id="45" w:name="_Toc330385275"/>
      <w:bookmarkStart w:id="46" w:name="_Toc330386998"/>
      <w:r>
        <w:rPr>
          <w:b/>
          <w:bCs/>
          <w:sz w:val="22"/>
          <w:szCs w:val="22"/>
        </w:rPr>
        <w:tab/>
        <w:t>1. Введение</w:t>
      </w:r>
      <w:bookmarkEnd w:id="45"/>
      <w:bookmarkEnd w:id="46"/>
    </w:p>
    <w:p w:rsidR="00396FBA" w:rsidRPr="00F42D57" w:rsidRDefault="00396FBA" w:rsidP="005A56BD">
      <w:pPr>
        <w:jc w:val="both"/>
        <w:outlineLvl w:val="0"/>
        <w:rPr>
          <w:bCs/>
          <w:sz w:val="22"/>
          <w:szCs w:val="22"/>
        </w:rPr>
      </w:pPr>
      <w:bookmarkStart w:id="47" w:name="_Toc330385276"/>
      <w:bookmarkStart w:id="48" w:name="_Toc330386999"/>
      <w:r>
        <w:rPr>
          <w:bCs/>
          <w:sz w:val="22"/>
          <w:szCs w:val="22"/>
        </w:rPr>
        <w:tab/>
        <w:t>Заказчик уделяет повышенное внимание вопросам охраны труда, промышленной безопасности, пожарной безопасности и экологии (далее – «ОТ, ПБ, ППБ и</w:t>
      </w:r>
      <w:proofErr w:type="gramStart"/>
      <w:r>
        <w:rPr>
          <w:bCs/>
          <w:sz w:val="22"/>
          <w:szCs w:val="22"/>
        </w:rPr>
        <w:t xml:space="preserve"> Э</w:t>
      </w:r>
      <w:proofErr w:type="gramEnd"/>
      <w:r>
        <w:rPr>
          <w:bCs/>
          <w:sz w:val="22"/>
          <w:szCs w:val="22"/>
        </w:rPr>
        <w:t xml:space="preserve">»)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w:t>
      </w:r>
      <w:proofErr w:type="gramStart"/>
      <w:r>
        <w:rPr>
          <w:bCs/>
          <w:sz w:val="22"/>
          <w:szCs w:val="22"/>
        </w:rPr>
        <w:t>Приложении</w:t>
      </w:r>
      <w:proofErr w:type="gramEnd"/>
      <w:r>
        <w:rPr>
          <w:bCs/>
          <w:sz w:val="22"/>
          <w:szCs w:val="22"/>
        </w:rPr>
        <w:t>.</w:t>
      </w:r>
      <w:bookmarkEnd w:id="47"/>
      <w:bookmarkEnd w:id="48"/>
    </w:p>
    <w:p w:rsidR="00396FBA" w:rsidRPr="00F42D57" w:rsidRDefault="00396FBA" w:rsidP="005A56BD">
      <w:pPr>
        <w:jc w:val="both"/>
        <w:outlineLvl w:val="0"/>
        <w:rPr>
          <w:bCs/>
          <w:sz w:val="22"/>
          <w:szCs w:val="22"/>
        </w:rPr>
      </w:pPr>
      <w:bookmarkStart w:id="49" w:name="_Toc330385277"/>
      <w:bookmarkStart w:id="50" w:name="_Toc330387000"/>
      <w:r>
        <w:rPr>
          <w:bCs/>
          <w:sz w:val="22"/>
          <w:szCs w:val="22"/>
        </w:rPr>
        <w:tab/>
        <w:t>В случае выявления Заказчиком, в результате проверки или иным образом, фактов несоблюдения Подрядными организациями требований ОТ, ПБ, ППБ и</w:t>
      </w:r>
      <w:proofErr w:type="gramStart"/>
      <w:r>
        <w:rPr>
          <w:bCs/>
          <w:sz w:val="22"/>
          <w:szCs w:val="22"/>
        </w:rPr>
        <w:t xml:space="preserve"> Э</w:t>
      </w:r>
      <w:proofErr w:type="gramEnd"/>
      <w:r>
        <w:rPr>
          <w:bCs/>
          <w:sz w:val="22"/>
          <w:szCs w:val="22"/>
        </w:rPr>
        <w:t xml:space="preserve">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49"/>
      <w:bookmarkEnd w:id="50"/>
    </w:p>
    <w:p w:rsidR="00396FBA" w:rsidRPr="00F42D57" w:rsidRDefault="00396FBA" w:rsidP="005A56BD">
      <w:pPr>
        <w:jc w:val="both"/>
        <w:outlineLvl w:val="0"/>
        <w:rPr>
          <w:b/>
          <w:bCs/>
          <w:sz w:val="22"/>
          <w:szCs w:val="22"/>
        </w:rPr>
      </w:pPr>
      <w:bookmarkStart w:id="51" w:name="_Toc330385278"/>
      <w:bookmarkStart w:id="52" w:name="_Toc330387001"/>
      <w:r>
        <w:rPr>
          <w:b/>
          <w:bCs/>
          <w:sz w:val="22"/>
          <w:szCs w:val="22"/>
        </w:rPr>
        <w:tab/>
        <w:t>2. Соблюдение требований законодательства</w:t>
      </w:r>
      <w:bookmarkEnd w:id="51"/>
      <w:bookmarkEnd w:id="52"/>
    </w:p>
    <w:p w:rsidR="00396FBA" w:rsidRPr="00F42D57" w:rsidRDefault="00396FBA" w:rsidP="005A56BD">
      <w:pPr>
        <w:jc w:val="both"/>
        <w:outlineLvl w:val="0"/>
        <w:rPr>
          <w:bCs/>
          <w:sz w:val="22"/>
          <w:szCs w:val="22"/>
        </w:rPr>
      </w:pPr>
      <w:bookmarkStart w:id="53" w:name="_Toc330385279"/>
      <w:bookmarkStart w:id="54" w:name="_Toc330387002"/>
      <w:r>
        <w:rPr>
          <w:bCs/>
          <w:sz w:val="22"/>
          <w:szCs w:val="22"/>
        </w:rPr>
        <w:tab/>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53"/>
      <w:bookmarkEnd w:id="54"/>
    </w:p>
    <w:p w:rsidR="00396FBA" w:rsidRPr="00F42D57" w:rsidRDefault="00396FBA" w:rsidP="005A56BD">
      <w:pPr>
        <w:jc w:val="both"/>
        <w:outlineLvl w:val="0"/>
        <w:rPr>
          <w:b/>
          <w:bCs/>
          <w:sz w:val="22"/>
          <w:szCs w:val="22"/>
        </w:rPr>
      </w:pPr>
      <w:bookmarkStart w:id="55" w:name="_Toc330385280"/>
      <w:bookmarkStart w:id="56" w:name="_Toc330387003"/>
      <w:r>
        <w:rPr>
          <w:b/>
          <w:bCs/>
          <w:sz w:val="22"/>
          <w:szCs w:val="22"/>
        </w:rPr>
        <w:tab/>
        <w:t>3. Средства защиты (СЗ):</w:t>
      </w:r>
      <w:bookmarkEnd w:id="55"/>
      <w:bookmarkEnd w:id="56"/>
    </w:p>
    <w:p w:rsidR="00396FBA" w:rsidRPr="00F42D57" w:rsidRDefault="00396FBA" w:rsidP="005A56BD">
      <w:pPr>
        <w:jc w:val="both"/>
        <w:outlineLvl w:val="0"/>
        <w:rPr>
          <w:bCs/>
          <w:sz w:val="22"/>
          <w:szCs w:val="22"/>
        </w:rPr>
      </w:pPr>
      <w:bookmarkStart w:id="57" w:name="_Toc330385281"/>
      <w:bookmarkStart w:id="58" w:name="_Toc330387004"/>
      <w:r>
        <w:rPr>
          <w:bCs/>
          <w:sz w:val="22"/>
          <w:szCs w:val="22"/>
        </w:rPr>
        <w:tab/>
        <w:t>3.1. Средства индивидуальной защиты (</w:t>
      </w:r>
      <w:proofErr w:type="gramStart"/>
      <w:r>
        <w:rPr>
          <w:bCs/>
          <w:sz w:val="22"/>
          <w:szCs w:val="22"/>
        </w:rPr>
        <w:t>СИЗ</w:t>
      </w:r>
      <w:proofErr w:type="gramEnd"/>
      <w:r>
        <w:rPr>
          <w:bCs/>
          <w:sz w:val="22"/>
          <w:szCs w:val="22"/>
        </w:rPr>
        <w:t>):</w:t>
      </w:r>
      <w:bookmarkEnd w:id="57"/>
      <w:bookmarkEnd w:id="58"/>
    </w:p>
    <w:p w:rsidR="00396FBA" w:rsidRPr="00F42D57" w:rsidRDefault="00396FBA" w:rsidP="005A56BD">
      <w:pPr>
        <w:jc w:val="both"/>
        <w:outlineLvl w:val="0"/>
        <w:rPr>
          <w:bCs/>
          <w:sz w:val="22"/>
          <w:szCs w:val="22"/>
        </w:rPr>
      </w:pPr>
      <w:bookmarkStart w:id="59" w:name="_Toc330385282"/>
      <w:bookmarkStart w:id="60" w:name="_Toc330387005"/>
      <w:r>
        <w:rPr>
          <w:bCs/>
          <w:sz w:val="22"/>
          <w:szCs w:val="22"/>
        </w:rPr>
        <w:tab/>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Start w:id="61" w:name="_Toc330385283"/>
      <w:bookmarkStart w:id="62" w:name="_Toc330387006"/>
      <w:bookmarkEnd w:id="59"/>
      <w:bookmarkEnd w:id="60"/>
    </w:p>
    <w:p w:rsidR="00396FBA" w:rsidRPr="00F42D57" w:rsidRDefault="00396FBA" w:rsidP="00AE5B01">
      <w:pPr>
        <w:numPr>
          <w:ilvl w:val="0"/>
          <w:numId w:val="31"/>
        </w:numPr>
        <w:jc w:val="both"/>
        <w:outlineLvl w:val="0"/>
        <w:rPr>
          <w:bCs/>
          <w:sz w:val="22"/>
          <w:szCs w:val="22"/>
        </w:rPr>
      </w:pPr>
      <w:r>
        <w:rPr>
          <w:bCs/>
          <w:sz w:val="22"/>
          <w:szCs w:val="22"/>
        </w:rPr>
        <w:t xml:space="preserve">Защитная обувь с </w:t>
      </w:r>
      <w:proofErr w:type="gramStart"/>
      <w:r>
        <w:rPr>
          <w:bCs/>
          <w:sz w:val="22"/>
          <w:szCs w:val="22"/>
        </w:rPr>
        <w:t>жёстким</w:t>
      </w:r>
      <w:proofErr w:type="gramEnd"/>
      <w:r>
        <w:rPr>
          <w:bCs/>
          <w:sz w:val="22"/>
          <w:szCs w:val="22"/>
        </w:rPr>
        <w:t xml:space="preserve"> </w:t>
      </w:r>
      <w:proofErr w:type="spellStart"/>
      <w:r>
        <w:rPr>
          <w:bCs/>
          <w:sz w:val="22"/>
          <w:szCs w:val="22"/>
        </w:rPr>
        <w:t>подноском</w:t>
      </w:r>
      <w:proofErr w:type="spellEnd"/>
      <w:r>
        <w:rPr>
          <w:bCs/>
          <w:sz w:val="22"/>
          <w:szCs w:val="22"/>
        </w:rPr>
        <w:t xml:space="preserve"> (</w:t>
      </w:r>
      <w:proofErr w:type="spellStart"/>
      <w:r>
        <w:rPr>
          <w:bCs/>
          <w:sz w:val="22"/>
          <w:szCs w:val="22"/>
        </w:rPr>
        <w:t>спецобувь</w:t>
      </w:r>
      <w:proofErr w:type="spellEnd"/>
      <w:r>
        <w:rPr>
          <w:bCs/>
          <w:sz w:val="22"/>
          <w:szCs w:val="22"/>
        </w:rPr>
        <w:t>);</w:t>
      </w:r>
      <w:bookmarkStart w:id="63" w:name="_Toc330385284"/>
      <w:bookmarkStart w:id="64" w:name="_Toc330387007"/>
      <w:bookmarkEnd w:id="61"/>
      <w:bookmarkEnd w:id="62"/>
    </w:p>
    <w:p w:rsidR="00396FBA" w:rsidRPr="00F42D57" w:rsidRDefault="00396FBA" w:rsidP="00AE5B01">
      <w:pPr>
        <w:numPr>
          <w:ilvl w:val="0"/>
          <w:numId w:val="31"/>
        </w:numPr>
        <w:jc w:val="both"/>
        <w:outlineLvl w:val="0"/>
        <w:rPr>
          <w:bCs/>
          <w:sz w:val="22"/>
          <w:szCs w:val="22"/>
        </w:rPr>
      </w:pPr>
      <w:r>
        <w:rPr>
          <w:bCs/>
          <w:sz w:val="22"/>
          <w:szCs w:val="22"/>
        </w:rPr>
        <w:t>Каска;</w:t>
      </w:r>
      <w:bookmarkStart w:id="65" w:name="_Toc330385285"/>
      <w:bookmarkStart w:id="66" w:name="_Toc330387008"/>
      <w:bookmarkEnd w:id="63"/>
      <w:bookmarkEnd w:id="64"/>
    </w:p>
    <w:p w:rsidR="00396FBA" w:rsidRPr="00F42D57" w:rsidRDefault="00396FBA" w:rsidP="00AE5B01">
      <w:pPr>
        <w:numPr>
          <w:ilvl w:val="0"/>
          <w:numId w:val="31"/>
        </w:numPr>
        <w:jc w:val="both"/>
        <w:outlineLvl w:val="0"/>
        <w:rPr>
          <w:bCs/>
          <w:sz w:val="22"/>
          <w:szCs w:val="22"/>
        </w:rPr>
      </w:pPr>
      <w:r>
        <w:rPr>
          <w:bCs/>
          <w:sz w:val="22"/>
          <w:szCs w:val="22"/>
        </w:rPr>
        <w:t>Защитные очки;</w:t>
      </w:r>
      <w:bookmarkStart w:id="67" w:name="_Toc330385286"/>
      <w:bookmarkStart w:id="68" w:name="_Toc330387009"/>
      <w:bookmarkEnd w:id="65"/>
      <w:bookmarkEnd w:id="66"/>
    </w:p>
    <w:p w:rsidR="00396FBA" w:rsidRPr="00F42D57" w:rsidRDefault="00396FBA" w:rsidP="00AE5B01">
      <w:pPr>
        <w:numPr>
          <w:ilvl w:val="0"/>
          <w:numId w:val="31"/>
        </w:numPr>
        <w:jc w:val="both"/>
        <w:outlineLvl w:val="0"/>
        <w:rPr>
          <w:bCs/>
          <w:sz w:val="22"/>
          <w:szCs w:val="22"/>
        </w:rPr>
      </w:pPr>
      <w:r>
        <w:rPr>
          <w:bCs/>
          <w:sz w:val="22"/>
          <w:szCs w:val="22"/>
        </w:rPr>
        <w:t>Спецодежда;</w:t>
      </w:r>
      <w:bookmarkStart w:id="69" w:name="_Toc330385287"/>
      <w:bookmarkStart w:id="70" w:name="_Toc330387010"/>
      <w:bookmarkEnd w:id="67"/>
      <w:bookmarkEnd w:id="68"/>
    </w:p>
    <w:p w:rsidR="00396FBA" w:rsidRPr="00F42D57" w:rsidRDefault="00396FBA" w:rsidP="00AE5B01">
      <w:pPr>
        <w:numPr>
          <w:ilvl w:val="0"/>
          <w:numId w:val="31"/>
        </w:numPr>
        <w:jc w:val="both"/>
        <w:outlineLvl w:val="0"/>
        <w:rPr>
          <w:bCs/>
          <w:sz w:val="22"/>
          <w:szCs w:val="22"/>
        </w:rPr>
      </w:pPr>
      <w:r>
        <w:rPr>
          <w:bCs/>
          <w:sz w:val="22"/>
          <w:szCs w:val="22"/>
        </w:rPr>
        <w:t>Рабочие перчатки;</w:t>
      </w:r>
      <w:bookmarkStart w:id="71" w:name="_Toc330385288"/>
      <w:bookmarkStart w:id="72" w:name="_Toc330387011"/>
      <w:bookmarkEnd w:id="69"/>
      <w:bookmarkEnd w:id="70"/>
    </w:p>
    <w:p w:rsidR="00396FBA" w:rsidRPr="00F42D57" w:rsidRDefault="00396FBA" w:rsidP="00AE5B01">
      <w:pPr>
        <w:numPr>
          <w:ilvl w:val="0"/>
          <w:numId w:val="31"/>
        </w:numPr>
        <w:jc w:val="both"/>
        <w:outlineLvl w:val="0"/>
        <w:rPr>
          <w:bCs/>
          <w:sz w:val="22"/>
          <w:szCs w:val="22"/>
        </w:rPr>
      </w:pPr>
      <w:r>
        <w:rPr>
          <w:bCs/>
          <w:sz w:val="22"/>
          <w:szCs w:val="22"/>
        </w:rPr>
        <w:t>Сигнальный жилет;</w:t>
      </w:r>
    </w:p>
    <w:p w:rsidR="00396FBA" w:rsidRPr="00F42D57" w:rsidRDefault="00396FBA" w:rsidP="00AE5B01">
      <w:pPr>
        <w:numPr>
          <w:ilvl w:val="0"/>
          <w:numId w:val="31"/>
        </w:numPr>
        <w:jc w:val="both"/>
        <w:outlineLvl w:val="0"/>
        <w:rPr>
          <w:bCs/>
          <w:sz w:val="22"/>
          <w:szCs w:val="22"/>
        </w:rPr>
      </w:pPr>
      <w:r>
        <w:rPr>
          <w:bCs/>
          <w:sz w:val="22"/>
          <w:szCs w:val="22"/>
        </w:rPr>
        <w:t>Респиратор;</w:t>
      </w:r>
    </w:p>
    <w:p w:rsidR="00396FBA" w:rsidRPr="00F42D57" w:rsidRDefault="00396FBA" w:rsidP="00AE5B01">
      <w:pPr>
        <w:numPr>
          <w:ilvl w:val="0"/>
          <w:numId w:val="31"/>
        </w:numPr>
        <w:jc w:val="both"/>
        <w:outlineLvl w:val="0"/>
        <w:rPr>
          <w:bCs/>
          <w:sz w:val="22"/>
          <w:szCs w:val="22"/>
        </w:rPr>
      </w:pPr>
      <w:r>
        <w:rPr>
          <w:bCs/>
          <w:sz w:val="22"/>
          <w:szCs w:val="22"/>
        </w:rPr>
        <w:t>Моющие средства (мази, пасты и т.д.).</w:t>
      </w:r>
    </w:p>
    <w:p w:rsidR="00396FBA" w:rsidRPr="00F42D57" w:rsidRDefault="00396FBA" w:rsidP="005A56BD">
      <w:pPr>
        <w:jc w:val="both"/>
        <w:outlineLvl w:val="0"/>
        <w:rPr>
          <w:bCs/>
          <w:sz w:val="22"/>
          <w:szCs w:val="22"/>
        </w:rPr>
      </w:pPr>
      <w:r>
        <w:rPr>
          <w:bCs/>
          <w:sz w:val="22"/>
          <w:szCs w:val="22"/>
        </w:rPr>
        <w:tab/>
      </w:r>
      <w:proofErr w:type="gramStart"/>
      <w:r>
        <w:rPr>
          <w:bCs/>
          <w:sz w:val="22"/>
          <w:szCs w:val="22"/>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71"/>
      <w:bookmarkEnd w:id="72"/>
      <w:proofErr w:type="gramEnd"/>
    </w:p>
    <w:p w:rsidR="00396FBA" w:rsidRPr="00F42D57" w:rsidRDefault="00396FBA" w:rsidP="005A56BD">
      <w:pPr>
        <w:jc w:val="both"/>
        <w:outlineLvl w:val="0"/>
        <w:rPr>
          <w:bCs/>
          <w:sz w:val="22"/>
          <w:szCs w:val="22"/>
        </w:rPr>
      </w:pPr>
      <w:bookmarkStart w:id="73" w:name="_Toc330385292"/>
      <w:bookmarkStart w:id="74" w:name="_Toc330387015"/>
      <w:r>
        <w:rPr>
          <w:bCs/>
          <w:sz w:val="22"/>
          <w:szCs w:val="22"/>
        </w:rPr>
        <w:tab/>
        <w:t>3.2.Средства коллективной защиты (СКЗ):</w:t>
      </w:r>
      <w:bookmarkEnd w:id="73"/>
      <w:bookmarkEnd w:id="74"/>
    </w:p>
    <w:p w:rsidR="00396FBA" w:rsidRPr="00F42D57" w:rsidRDefault="00396FBA" w:rsidP="005A56BD">
      <w:pPr>
        <w:jc w:val="both"/>
        <w:outlineLvl w:val="0"/>
        <w:rPr>
          <w:bCs/>
          <w:sz w:val="22"/>
          <w:szCs w:val="22"/>
        </w:rPr>
      </w:pPr>
      <w:bookmarkStart w:id="75" w:name="_Toc330385293"/>
      <w:bookmarkStart w:id="76" w:name="_Toc330387016"/>
      <w:r>
        <w:rPr>
          <w:bCs/>
          <w:sz w:val="22"/>
          <w:szCs w:val="22"/>
        </w:rPr>
        <w:tab/>
        <w:t xml:space="preserve">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w:t>
      </w:r>
      <w:proofErr w:type="gramStart"/>
      <w:r>
        <w:rPr>
          <w:bCs/>
          <w:sz w:val="22"/>
          <w:szCs w:val="22"/>
        </w:rPr>
        <w:t>согласно норм</w:t>
      </w:r>
      <w:proofErr w:type="gramEnd"/>
      <w:r>
        <w:rPr>
          <w:bCs/>
          <w:sz w:val="22"/>
          <w:szCs w:val="22"/>
        </w:rPr>
        <w:t xml:space="preserve"> и аптечками для оказания первой помощи работникам.</w:t>
      </w:r>
      <w:bookmarkEnd w:id="75"/>
      <w:bookmarkEnd w:id="76"/>
    </w:p>
    <w:p w:rsidR="00396FBA" w:rsidRPr="00F42D57" w:rsidRDefault="00396FBA" w:rsidP="005A56BD">
      <w:pPr>
        <w:jc w:val="both"/>
        <w:outlineLvl w:val="0"/>
        <w:rPr>
          <w:b/>
          <w:bCs/>
          <w:sz w:val="22"/>
          <w:szCs w:val="22"/>
        </w:rPr>
      </w:pPr>
      <w:bookmarkStart w:id="77" w:name="_Toc330385294"/>
      <w:bookmarkStart w:id="78" w:name="_Toc330387017"/>
      <w:r>
        <w:rPr>
          <w:b/>
          <w:bCs/>
          <w:sz w:val="22"/>
          <w:szCs w:val="22"/>
        </w:rPr>
        <w:tab/>
        <w:t>4. Транспорт Подрядчика</w:t>
      </w:r>
      <w:bookmarkEnd w:id="77"/>
      <w:bookmarkEnd w:id="78"/>
    </w:p>
    <w:p w:rsidR="00396FBA" w:rsidRPr="00F42D57" w:rsidRDefault="00396FBA" w:rsidP="005A56BD">
      <w:pPr>
        <w:jc w:val="both"/>
        <w:outlineLvl w:val="0"/>
        <w:rPr>
          <w:bCs/>
          <w:sz w:val="22"/>
          <w:szCs w:val="22"/>
        </w:rPr>
      </w:pPr>
      <w:bookmarkStart w:id="79" w:name="_Toc330385295"/>
      <w:bookmarkStart w:id="80" w:name="_Toc330387018"/>
      <w:r>
        <w:rPr>
          <w:bCs/>
          <w:sz w:val="22"/>
          <w:szCs w:val="22"/>
        </w:rPr>
        <w:tab/>
        <w:t>4.1. ВСЕ ТРАНСПОРТНЫЕ СРЕДСТВА ПОДРЯДНЫХ Организаций, используемые при проведении Работ, должны быть оборудованы следующим:</w:t>
      </w:r>
      <w:bookmarkStart w:id="81" w:name="_Toc330385296"/>
      <w:bookmarkStart w:id="82" w:name="_Toc330387019"/>
      <w:bookmarkEnd w:id="79"/>
      <w:bookmarkEnd w:id="80"/>
    </w:p>
    <w:p w:rsidR="00396FBA" w:rsidRPr="00F42D57" w:rsidRDefault="00396FBA" w:rsidP="00AE5B01">
      <w:pPr>
        <w:numPr>
          <w:ilvl w:val="0"/>
          <w:numId w:val="32"/>
        </w:numPr>
        <w:jc w:val="both"/>
        <w:outlineLvl w:val="0"/>
        <w:rPr>
          <w:bCs/>
          <w:sz w:val="22"/>
          <w:szCs w:val="22"/>
        </w:rPr>
      </w:pPr>
      <w:r>
        <w:rPr>
          <w:bCs/>
          <w:sz w:val="22"/>
          <w:szCs w:val="22"/>
        </w:rPr>
        <w:t>Ремни безопасности для водителя и всех пассажиров. Ремни безопасности должны быть пристегнуты во время движения транспортного средства;</w:t>
      </w:r>
      <w:bookmarkStart w:id="83" w:name="_Toc330385297"/>
      <w:bookmarkStart w:id="84" w:name="_Toc330387020"/>
      <w:bookmarkEnd w:id="81"/>
      <w:bookmarkEnd w:id="82"/>
    </w:p>
    <w:p w:rsidR="00396FBA" w:rsidRPr="00F42D57" w:rsidRDefault="00396FBA" w:rsidP="00AE5B01">
      <w:pPr>
        <w:numPr>
          <w:ilvl w:val="0"/>
          <w:numId w:val="32"/>
        </w:numPr>
        <w:jc w:val="both"/>
        <w:outlineLvl w:val="0"/>
        <w:rPr>
          <w:bCs/>
          <w:sz w:val="22"/>
          <w:szCs w:val="22"/>
        </w:rPr>
      </w:pPr>
      <w:r>
        <w:rPr>
          <w:bCs/>
          <w:sz w:val="22"/>
          <w:szCs w:val="22"/>
        </w:rPr>
        <w:t>Аптечка для оказания первой помощи;</w:t>
      </w:r>
      <w:bookmarkStart w:id="85" w:name="_Toc330385298"/>
      <w:bookmarkStart w:id="86" w:name="_Toc330387021"/>
      <w:bookmarkEnd w:id="83"/>
      <w:bookmarkEnd w:id="84"/>
    </w:p>
    <w:p w:rsidR="00396FBA" w:rsidRPr="00F42D57" w:rsidRDefault="00396FBA" w:rsidP="00AE5B01">
      <w:pPr>
        <w:numPr>
          <w:ilvl w:val="0"/>
          <w:numId w:val="32"/>
        </w:numPr>
        <w:jc w:val="both"/>
        <w:outlineLvl w:val="0"/>
        <w:rPr>
          <w:bCs/>
          <w:sz w:val="22"/>
          <w:szCs w:val="22"/>
        </w:rPr>
      </w:pPr>
      <w:r>
        <w:rPr>
          <w:bCs/>
          <w:sz w:val="22"/>
          <w:szCs w:val="22"/>
        </w:rPr>
        <w:t>Огнетушитель;</w:t>
      </w:r>
      <w:bookmarkStart w:id="87" w:name="_Toc330385299"/>
      <w:bookmarkStart w:id="88" w:name="_Toc330387022"/>
      <w:bookmarkEnd w:id="85"/>
      <w:bookmarkEnd w:id="86"/>
    </w:p>
    <w:p w:rsidR="00396FBA" w:rsidRPr="00F42D57" w:rsidRDefault="00396FBA" w:rsidP="00AE5B01">
      <w:pPr>
        <w:numPr>
          <w:ilvl w:val="0"/>
          <w:numId w:val="32"/>
        </w:numPr>
        <w:jc w:val="both"/>
        <w:outlineLvl w:val="0"/>
        <w:rPr>
          <w:bCs/>
          <w:sz w:val="22"/>
          <w:szCs w:val="22"/>
        </w:rPr>
      </w:pPr>
      <w:r>
        <w:rPr>
          <w:bCs/>
          <w:sz w:val="22"/>
          <w:szCs w:val="22"/>
        </w:rPr>
        <w:t>Передние и задние зимние шины в течение зимнего периода (для стран с холодным климатом);</w:t>
      </w:r>
      <w:bookmarkStart w:id="89" w:name="_Toc330385300"/>
      <w:bookmarkStart w:id="90" w:name="_Toc330387023"/>
      <w:bookmarkEnd w:id="87"/>
      <w:bookmarkEnd w:id="88"/>
    </w:p>
    <w:p w:rsidR="00396FBA" w:rsidRPr="00F42D57" w:rsidRDefault="00396FBA" w:rsidP="00AE5B01">
      <w:pPr>
        <w:numPr>
          <w:ilvl w:val="0"/>
          <w:numId w:val="32"/>
        </w:numPr>
        <w:jc w:val="both"/>
        <w:outlineLvl w:val="0"/>
        <w:rPr>
          <w:bCs/>
          <w:sz w:val="22"/>
          <w:szCs w:val="22"/>
        </w:rPr>
      </w:pPr>
      <w:r>
        <w:rPr>
          <w:bCs/>
          <w:sz w:val="22"/>
          <w:szCs w:val="22"/>
        </w:rPr>
        <w:t>Световая и звуковая сигнализация движения задним ходом.</w:t>
      </w:r>
      <w:bookmarkEnd w:id="89"/>
      <w:bookmarkEnd w:id="90"/>
    </w:p>
    <w:p w:rsidR="00396FBA" w:rsidRPr="00F42D57" w:rsidRDefault="00396FBA" w:rsidP="005A56BD">
      <w:pPr>
        <w:jc w:val="both"/>
        <w:outlineLvl w:val="0"/>
        <w:rPr>
          <w:bCs/>
          <w:sz w:val="22"/>
          <w:szCs w:val="22"/>
        </w:rPr>
      </w:pPr>
      <w:bookmarkStart w:id="91" w:name="_Toc330385301"/>
      <w:bookmarkStart w:id="92" w:name="_Toc330387024"/>
      <w:r>
        <w:rPr>
          <w:bCs/>
          <w:sz w:val="22"/>
          <w:szCs w:val="22"/>
        </w:rPr>
        <w:t>Подрядная организация должна обеспечить:</w:t>
      </w:r>
      <w:bookmarkStart w:id="93" w:name="_Toc330385302"/>
      <w:bookmarkStart w:id="94" w:name="_Toc330387025"/>
      <w:bookmarkEnd w:id="91"/>
      <w:bookmarkEnd w:id="92"/>
    </w:p>
    <w:p w:rsidR="00396FBA" w:rsidRPr="00F42D57" w:rsidRDefault="00396FBA" w:rsidP="00AE5B01">
      <w:pPr>
        <w:numPr>
          <w:ilvl w:val="0"/>
          <w:numId w:val="33"/>
        </w:numPr>
        <w:jc w:val="both"/>
        <w:outlineLvl w:val="0"/>
        <w:rPr>
          <w:bCs/>
          <w:sz w:val="22"/>
          <w:szCs w:val="22"/>
        </w:rPr>
      </w:pPr>
      <w:r>
        <w:rPr>
          <w:bCs/>
          <w:sz w:val="22"/>
          <w:szCs w:val="22"/>
        </w:rPr>
        <w:t>Обучение и достаточную квалификацию водителей;</w:t>
      </w:r>
      <w:bookmarkStart w:id="95" w:name="_Toc330385303"/>
      <w:bookmarkStart w:id="96" w:name="_Toc330387026"/>
      <w:bookmarkEnd w:id="93"/>
      <w:bookmarkEnd w:id="94"/>
    </w:p>
    <w:p w:rsidR="00396FBA" w:rsidRPr="00F42D57" w:rsidRDefault="00396FBA" w:rsidP="00AE5B01">
      <w:pPr>
        <w:numPr>
          <w:ilvl w:val="0"/>
          <w:numId w:val="33"/>
        </w:numPr>
        <w:jc w:val="both"/>
        <w:outlineLvl w:val="0"/>
        <w:rPr>
          <w:bCs/>
          <w:sz w:val="22"/>
          <w:szCs w:val="22"/>
        </w:rPr>
      </w:pPr>
      <w:r>
        <w:rPr>
          <w:bCs/>
          <w:sz w:val="22"/>
          <w:szCs w:val="22"/>
        </w:rPr>
        <w:t>Проведение регулярных ТО транспортных средств;</w:t>
      </w:r>
      <w:bookmarkStart w:id="97" w:name="_Toc330385304"/>
      <w:bookmarkStart w:id="98" w:name="_Toc330387027"/>
      <w:bookmarkEnd w:id="95"/>
      <w:bookmarkEnd w:id="96"/>
    </w:p>
    <w:p w:rsidR="00396FBA" w:rsidRPr="00F42D57" w:rsidRDefault="00396FBA" w:rsidP="00AE5B01">
      <w:pPr>
        <w:numPr>
          <w:ilvl w:val="0"/>
          <w:numId w:val="33"/>
        </w:numPr>
        <w:jc w:val="both"/>
        <w:outlineLvl w:val="0"/>
        <w:rPr>
          <w:bCs/>
          <w:sz w:val="22"/>
          <w:szCs w:val="22"/>
        </w:rPr>
      </w:pPr>
      <w:r>
        <w:rPr>
          <w:bCs/>
          <w:sz w:val="22"/>
          <w:szCs w:val="22"/>
        </w:rPr>
        <w:t>Проведение медицинских осмотров.</w:t>
      </w:r>
    </w:p>
    <w:p w:rsidR="00396FBA" w:rsidRPr="00F42D57" w:rsidRDefault="00396FBA" w:rsidP="005A56BD">
      <w:pPr>
        <w:jc w:val="both"/>
        <w:outlineLvl w:val="0"/>
        <w:rPr>
          <w:bCs/>
          <w:sz w:val="22"/>
          <w:szCs w:val="22"/>
        </w:rPr>
      </w:pPr>
      <w:r>
        <w:rPr>
          <w:bCs/>
          <w:sz w:val="22"/>
          <w:szCs w:val="22"/>
        </w:rPr>
        <w:lastRenderedPageBreak/>
        <w:tab/>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97"/>
      <w:bookmarkEnd w:id="98"/>
    </w:p>
    <w:p w:rsidR="00396FBA" w:rsidRPr="00F42D57" w:rsidRDefault="00396FBA" w:rsidP="005A56BD">
      <w:pPr>
        <w:jc w:val="both"/>
        <w:outlineLvl w:val="0"/>
        <w:rPr>
          <w:b/>
          <w:bCs/>
          <w:sz w:val="22"/>
          <w:szCs w:val="22"/>
        </w:rPr>
      </w:pPr>
      <w:bookmarkStart w:id="99" w:name="_Toc330385305"/>
      <w:bookmarkStart w:id="100" w:name="_Toc330387028"/>
      <w:r>
        <w:rPr>
          <w:b/>
          <w:bCs/>
          <w:sz w:val="22"/>
          <w:szCs w:val="22"/>
        </w:rPr>
        <w:tab/>
        <w:t>5. Работы повышенной опасности</w:t>
      </w:r>
      <w:bookmarkEnd w:id="99"/>
      <w:bookmarkEnd w:id="100"/>
    </w:p>
    <w:p w:rsidR="00396FBA" w:rsidRPr="00F42D57" w:rsidRDefault="00396FBA" w:rsidP="005A56BD">
      <w:pPr>
        <w:jc w:val="both"/>
        <w:outlineLvl w:val="0"/>
        <w:rPr>
          <w:bCs/>
          <w:sz w:val="22"/>
          <w:szCs w:val="22"/>
        </w:rPr>
      </w:pPr>
      <w:bookmarkStart w:id="101" w:name="_Toc330385306"/>
      <w:bookmarkStart w:id="102" w:name="_Toc330387029"/>
      <w:r>
        <w:rPr>
          <w:bCs/>
          <w:sz w:val="22"/>
          <w:szCs w:val="22"/>
        </w:rPr>
        <w:tab/>
        <w:t>5.1. Подрядная организация должна определить и разработать перечень работ повышенной опасности. Минимально, этот перечень должен включать:</w:t>
      </w:r>
      <w:bookmarkEnd w:id="101"/>
      <w:bookmarkEnd w:id="102"/>
    </w:p>
    <w:p w:rsidR="00396FBA" w:rsidRPr="00F42D57" w:rsidRDefault="00396FBA" w:rsidP="00AE5B01">
      <w:pPr>
        <w:numPr>
          <w:ilvl w:val="0"/>
          <w:numId w:val="34"/>
        </w:numPr>
        <w:jc w:val="both"/>
        <w:outlineLvl w:val="0"/>
        <w:rPr>
          <w:bCs/>
          <w:sz w:val="22"/>
          <w:szCs w:val="22"/>
        </w:rPr>
      </w:pPr>
      <w:bookmarkStart w:id="103" w:name="_Toc330385307"/>
      <w:bookmarkStart w:id="104" w:name="_Toc330387030"/>
      <w:r>
        <w:rPr>
          <w:bCs/>
          <w:sz w:val="22"/>
          <w:szCs w:val="22"/>
        </w:rPr>
        <w:t>Ремонтные, строительные и монтажные работы на высоте более 1,3 м от пола без инвентарных лесов и подмостей;</w:t>
      </w:r>
      <w:bookmarkStart w:id="105" w:name="_Toc330385308"/>
      <w:bookmarkStart w:id="106" w:name="_Toc330387031"/>
      <w:bookmarkEnd w:id="103"/>
      <w:bookmarkEnd w:id="104"/>
    </w:p>
    <w:p w:rsidR="00396FBA" w:rsidRPr="00F42D57" w:rsidRDefault="00396FBA" w:rsidP="00AE5B01">
      <w:pPr>
        <w:numPr>
          <w:ilvl w:val="0"/>
          <w:numId w:val="34"/>
        </w:numPr>
        <w:jc w:val="both"/>
        <w:outlineLvl w:val="0"/>
        <w:rPr>
          <w:bCs/>
          <w:sz w:val="22"/>
          <w:szCs w:val="22"/>
        </w:rPr>
      </w:pPr>
      <w:r>
        <w:rPr>
          <w:bCs/>
          <w:sz w:val="22"/>
          <w:szCs w:val="22"/>
        </w:rPr>
        <w:t>Ремонт трубопроводов пара и горячей воды;</w:t>
      </w:r>
      <w:bookmarkStart w:id="107" w:name="_Toc330385309"/>
      <w:bookmarkStart w:id="108" w:name="_Toc330387032"/>
      <w:bookmarkEnd w:id="105"/>
      <w:bookmarkEnd w:id="106"/>
    </w:p>
    <w:p w:rsidR="00396FBA" w:rsidRPr="00F42D57" w:rsidRDefault="00396FBA" w:rsidP="00AE5B01">
      <w:pPr>
        <w:numPr>
          <w:ilvl w:val="0"/>
          <w:numId w:val="34"/>
        </w:numPr>
        <w:jc w:val="both"/>
        <w:outlineLvl w:val="0"/>
        <w:rPr>
          <w:bCs/>
          <w:sz w:val="22"/>
          <w:szCs w:val="22"/>
        </w:rPr>
      </w:pPr>
      <w:r>
        <w:rPr>
          <w:bCs/>
          <w:sz w:val="22"/>
          <w:szCs w:val="22"/>
        </w:rPr>
        <w:t>Работы в замкнутых объемах, в ограниченных пространствах;</w:t>
      </w:r>
      <w:bookmarkStart w:id="109" w:name="_Toc330385310"/>
      <w:bookmarkStart w:id="110" w:name="_Toc330387033"/>
      <w:bookmarkEnd w:id="107"/>
      <w:bookmarkEnd w:id="108"/>
    </w:p>
    <w:p w:rsidR="00396FBA" w:rsidRPr="00F42D57" w:rsidRDefault="00396FBA" w:rsidP="00AE5B01">
      <w:pPr>
        <w:numPr>
          <w:ilvl w:val="0"/>
          <w:numId w:val="34"/>
        </w:numPr>
        <w:jc w:val="both"/>
        <w:outlineLvl w:val="0"/>
        <w:rPr>
          <w:bCs/>
          <w:sz w:val="22"/>
          <w:szCs w:val="22"/>
        </w:rPr>
      </w:pPr>
      <w:r>
        <w:rPr>
          <w:bCs/>
          <w:sz w:val="22"/>
          <w:szCs w:val="22"/>
        </w:rPr>
        <w:t>Ремонтные работы, обслуживание мостовых кранов, выполнение работ с выходом на крановые пути</w:t>
      </w:r>
      <w:bookmarkStart w:id="111" w:name="_Toc330385311"/>
      <w:bookmarkStart w:id="112" w:name="_Toc330387034"/>
      <w:bookmarkEnd w:id="109"/>
      <w:bookmarkEnd w:id="110"/>
    </w:p>
    <w:p w:rsidR="00396FBA" w:rsidRPr="00F42D57" w:rsidRDefault="00396FBA" w:rsidP="00AE5B01">
      <w:pPr>
        <w:numPr>
          <w:ilvl w:val="0"/>
          <w:numId w:val="34"/>
        </w:numPr>
        <w:jc w:val="both"/>
        <w:outlineLvl w:val="0"/>
        <w:rPr>
          <w:bCs/>
          <w:sz w:val="22"/>
          <w:szCs w:val="22"/>
        </w:rPr>
      </w:pPr>
      <w:proofErr w:type="spellStart"/>
      <w:r>
        <w:rPr>
          <w:bCs/>
          <w:sz w:val="22"/>
          <w:szCs w:val="22"/>
        </w:rPr>
        <w:t>Электро</w:t>
      </w:r>
      <w:proofErr w:type="spellEnd"/>
      <w:r>
        <w:rPr>
          <w:bCs/>
          <w:sz w:val="22"/>
          <w:szCs w:val="22"/>
        </w:rPr>
        <w:t xml:space="preserve">- и газосварочные работы, </w:t>
      </w:r>
      <w:proofErr w:type="spellStart"/>
      <w:r>
        <w:rPr>
          <w:bCs/>
          <w:sz w:val="22"/>
          <w:szCs w:val="22"/>
        </w:rPr>
        <w:t>газорезательные</w:t>
      </w:r>
      <w:proofErr w:type="spellEnd"/>
      <w:r>
        <w:rPr>
          <w:bCs/>
          <w:sz w:val="22"/>
          <w:szCs w:val="22"/>
        </w:rPr>
        <w:t xml:space="preserve"> работы</w:t>
      </w:r>
      <w:bookmarkStart w:id="113" w:name="_Toc330385312"/>
      <w:bookmarkStart w:id="114" w:name="_Toc330387035"/>
      <w:bookmarkEnd w:id="111"/>
      <w:bookmarkEnd w:id="112"/>
    </w:p>
    <w:p w:rsidR="00396FBA" w:rsidRPr="00F42D57" w:rsidRDefault="00396FBA" w:rsidP="00AE5B01">
      <w:pPr>
        <w:numPr>
          <w:ilvl w:val="0"/>
          <w:numId w:val="34"/>
        </w:numPr>
        <w:jc w:val="both"/>
        <w:outlineLvl w:val="0"/>
        <w:rPr>
          <w:bCs/>
          <w:sz w:val="22"/>
          <w:szCs w:val="22"/>
        </w:rPr>
      </w:pPr>
      <w:r>
        <w:rPr>
          <w:bCs/>
          <w:sz w:val="22"/>
          <w:szCs w:val="22"/>
        </w:rPr>
        <w:t>Работы по вскрытию и испытанию  сосудов и трубопроводов, работающих под давлением.</w:t>
      </w:r>
      <w:bookmarkStart w:id="115" w:name="_Toc330385313"/>
      <w:bookmarkStart w:id="116" w:name="_Toc330387036"/>
      <w:bookmarkEnd w:id="113"/>
      <w:bookmarkEnd w:id="114"/>
    </w:p>
    <w:p w:rsidR="00396FBA" w:rsidRPr="00F42D57" w:rsidRDefault="00396FBA" w:rsidP="00AE5B01">
      <w:pPr>
        <w:numPr>
          <w:ilvl w:val="0"/>
          <w:numId w:val="34"/>
        </w:numPr>
        <w:jc w:val="both"/>
        <w:outlineLvl w:val="0"/>
        <w:rPr>
          <w:bCs/>
          <w:sz w:val="22"/>
          <w:szCs w:val="22"/>
        </w:rPr>
      </w:pPr>
      <w:r>
        <w:rPr>
          <w:bCs/>
          <w:sz w:val="22"/>
          <w:szCs w:val="22"/>
        </w:rPr>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Start w:id="117" w:name="_Toc330385314"/>
      <w:bookmarkStart w:id="118" w:name="_Toc330387037"/>
      <w:bookmarkEnd w:id="115"/>
      <w:bookmarkEnd w:id="116"/>
    </w:p>
    <w:p w:rsidR="00396FBA" w:rsidRPr="00F42D57" w:rsidRDefault="00396FBA" w:rsidP="00AE5B01">
      <w:pPr>
        <w:numPr>
          <w:ilvl w:val="0"/>
          <w:numId w:val="34"/>
        </w:numPr>
        <w:jc w:val="both"/>
        <w:outlineLvl w:val="0"/>
        <w:rPr>
          <w:bCs/>
          <w:sz w:val="22"/>
          <w:szCs w:val="22"/>
        </w:rPr>
      </w:pPr>
      <w:r>
        <w:rPr>
          <w:bCs/>
          <w:sz w:val="22"/>
          <w:szCs w:val="22"/>
        </w:rPr>
        <w:t xml:space="preserve">Проведение огневых работ в </w:t>
      </w:r>
      <w:proofErr w:type="spellStart"/>
      <w:r>
        <w:rPr>
          <w:bCs/>
          <w:sz w:val="22"/>
          <w:szCs w:val="22"/>
        </w:rPr>
        <w:t>пожар</w:t>
      </w:r>
      <w:proofErr w:type="gramStart"/>
      <w:r>
        <w:rPr>
          <w:bCs/>
          <w:sz w:val="22"/>
          <w:szCs w:val="22"/>
        </w:rPr>
        <w:t>о</w:t>
      </w:r>
      <w:proofErr w:type="spellEnd"/>
      <w:r>
        <w:rPr>
          <w:bCs/>
          <w:sz w:val="22"/>
          <w:szCs w:val="22"/>
        </w:rPr>
        <w:t>-</w:t>
      </w:r>
      <w:proofErr w:type="gramEnd"/>
      <w:r>
        <w:rPr>
          <w:bCs/>
          <w:sz w:val="22"/>
          <w:szCs w:val="22"/>
        </w:rPr>
        <w:t xml:space="preserve"> и взрывоопасных помещениях.</w:t>
      </w:r>
      <w:bookmarkEnd w:id="117"/>
      <w:bookmarkEnd w:id="118"/>
    </w:p>
    <w:p w:rsidR="00396FBA" w:rsidRPr="00F42D57" w:rsidRDefault="00396FBA" w:rsidP="005A56BD">
      <w:pPr>
        <w:jc w:val="both"/>
        <w:outlineLvl w:val="0"/>
        <w:rPr>
          <w:bCs/>
          <w:sz w:val="22"/>
          <w:szCs w:val="22"/>
        </w:rPr>
      </w:pPr>
      <w:bookmarkStart w:id="119" w:name="_Toc330385315"/>
      <w:bookmarkStart w:id="120" w:name="_Toc330387038"/>
      <w:r>
        <w:rPr>
          <w:bCs/>
          <w:sz w:val="22"/>
          <w:szCs w:val="22"/>
        </w:rPr>
        <w:tab/>
        <w:t>5.2. Подрядная организация должна использовать систему нарядов – допусков для выполнения работ повышенной опасности.</w:t>
      </w:r>
      <w:bookmarkEnd w:id="119"/>
      <w:bookmarkEnd w:id="120"/>
    </w:p>
    <w:p w:rsidR="00396FBA" w:rsidRPr="00F42D57" w:rsidRDefault="00396FBA" w:rsidP="005A56BD">
      <w:pPr>
        <w:jc w:val="both"/>
        <w:outlineLvl w:val="0"/>
        <w:rPr>
          <w:b/>
          <w:bCs/>
          <w:sz w:val="22"/>
          <w:szCs w:val="22"/>
        </w:rPr>
      </w:pPr>
      <w:bookmarkStart w:id="121" w:name="_Toc330385316"/>
      <w:bookmarkStart w:id="122" w:name="_Toc330387039"/>
      <w:r>
        <w:rPr>
          <w:b/>
          <w:bCs/>
          <w:sz w:val="22"/>
          <w:szCs w:val="22"/>
        </w:rPr>
        <w:tab/>
        <w:t>6. Обучение Персонала</w:t>
      </w:r>
      <w:bookmarkEnd w:id="121"/>
      <w:bookmarkEnd w:id="122"/>
    </w:p>
    <w:p w:rsidR="00396FBA" w:rsidRPr="00F42D57" w:rsidRDefault="00396FBA" w:rsidP="005A56BD">
      <w:pPr>
        <w:jc w:val="both"/>
        <w:outlineLvl w:val="0"/>
        <w:rPr>
          <w:bCs/>
          <w:sz w:val="22"/>
          <w:szCs w:val="22"/>
        </w:rPr>
      </w:pPr>
      <w:bookmarkStart w:id="123" w:name="_Toc330385317"/>
      <w:bookmarkStart w:id="124" w:name="_Toc330387040"/>
      <w:r>
        <w:rPr>
          <w:bCs/>
          <w:sz w:val="22"/>
          <w:szCs w:val="22"/>
        </w:rPr>
        <w:tab/>
        <w:t>6.1. Прежде чем приступить к работе на Строительной площадке Персонал Подрядчика должен выполнить следующие мероприятия:</w:t>
      </w:r>
      <w:bookmarkStart w:id="125" w:name="_Toc330385318"/>
      <w:bookmarkStart w:id="126" w:name="_Toc330387041"/>
      <w:bookmarkEnd w:id="123"/>
      <w:bookmarkEnd w:id="124"/>
    </w:p>
    <w:p w:rsidR="00396FBA" w:rsidRPr="00F42D57" w:rsidRDefault="00396FBA" w:rsidP="00AE5B01">
      <w:pPr>
        <w:numPr>
          <w:ilvl w:val="0"/>
          <w:numId w:val="35"/>
        </w:numPr>
        <w:jc w:val="both"/>
        <w:outlineLvl w:val="0"/>
        <w:rPr>
          <w:bCs/>
          <w:sz w:val="22"/>
          <w:szCs w:val="22"/>
        </w:rPr>
      </w:pPr>
      <w:r>
        <w:rPr>
          <w:bCs/>
          <w:sz w:val="22"/>
          <w:szCs w:val="22"/>
        </w:rPr>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представителями Заказчика для работников подрядных организаций в соответствии с установленными Заказчиком правилами.</w:t>
      </w:r>
      <w:bookmarkEnd w:id="125"/>
      <w:bookmarkEnd w:id="126"/>
      <w:r>
        <w:rPr>
          <w:bCs/>
          <w:sz w:val="22"/>
          <w:szCs w:val="22"/>
        </w:rPr>
        <w:tab/>
      </w:r>
      <w:bookmarkStart w:id="127" w:name="_Toc330385319"/>
      <w:bookmarkStart w:id="128" w:name="_Toc330387042"/>
    </w:p>
    <w:p w:rsidR="00396FBA" w:rsidRPr="00F42D57" w:rsidRDefault="00396FBA" w:rsidP="00AE5B01">
      <w:pPr>
        <w:numPr>
          <w:ilvl w:val="0"/>
          <w:numId w:val="35"/>
        </w:numPr>
        <w:jc w:val="both"/>
        <w:outlineLvl w:val="0"/>
        <w:rPr>
          <w:bCs/>
          <w:sz w:val="22"/>
          <w:szCs w:val="22"/>
        </w:rPr>
      </w:pPr>
      <w:r>
        <w:rPr>
          <w:bCs/>
          <w:sz w:val="22"/>
          <w:szCs w:val="22"/>
        </w:rPr>
        <w:t>Пройти вводный инструктаж по ОТ, ППБ и</w:t>
      </w:r>
      <w:proofErr w:type="gramStart"/>
      <w:r>
        <w:rPr>
          <w:bCs/>
          <w:sz w:val="22"/>
          <w:szCs w:val="22"/>
        </w:rPr>
        <w:t xml:space="preserve"> Э</w:t>
      </w:r>
      <w:proofErr w:type="gramEnd"/>
      <w:r>
        <w:rPr>
          <w:bCs/>
          <w:sz w:val="22"/>
          <w:szCs w:val="22"/>
        </w:rPr>
        <w:t>, проводимый представителем Подрядчика, предусмотренный требованиями законодательства.</w:t>
      </w:r>
      <w:bookmarkEnd w:id="127"/>
      <w:bookmarkEnd w:id="128"/>
    </w:p>
    <w:p w:rsidR="00396FBA" w:rsidRPr="00F42D57" w:rsidRDefault="00396FBA" w:rsidP="005A56BD">
      <w:pPr>
        <w:jc w:val="both"/>
        <w:outlineLvl w:val="0"/>
        <w:rPr>
          <w:bCs/>
          <w:sz w:val="22"/>
          <w:szCs w:val="22"/>
        </w:rPr>
      </w:pPr>
      <w:bookmarkStart w:id="129" w:name="_Toc330385320"/>
      <w:bookmarkStart w:id="130" w:name="_Toc330387043"/>
      <w:r>
        <w:rPr>
          <w:bCs/>
          <w:sz w:val="22"/>
          <w:szCs w:val="22"/>
        </w:rPr>
        <w:tab/>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29"/>
      <w:bookmarkEnd w:id="130"/>
    </w:p>
    <w:p w:rsidR="00396FBA" w:rsidRPr="00F42D57" w:rsidRDefault="00396FBA" w:rsidP="005A56BD">
      <w:pPr>
        <w:jc w:val="both"/>
        <w:outlineLvl w:val="0"/>
        <w:rPr>
          <w:bCs/>
          <w:sz w:val="22"/>
          <w:szCs w:val="22"/>
        </w:rPr>
      </w:pPr>
      <w:bookmarkStart w:id="131" w:name="_Toc330385321"/>
      <w:bookmarkStart w:id="132" w:name="_Toc330387044"/>
      <w:r>
        <w:rPr>
          <w:bCs/>
          <w:sz w:val="22"/>
          <w:szCs w:val="22"/>
        </w:rPr>
        <w:tab/>
        <w:t xml:space="preserve">6.2. Подрядная организация обязана гарантировать, что Персонал Подрядчика,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w:t>
      </w:r>
      <w:proofErr w:type="gramStart"/>
      <w:r>
        <w:rPr>
          <w:bCs/>
          <w:sz w:val="22"/>
          <w:szCs w:val="22"/>
        </w:rPr>
        <w:t>ОТ</w:t>
      </w:r>
      <w:proofErr w:type="gramEnd"/>
      <w:r>
        <w:rPr>
          <w:bCs/>
          <w:sz w:val="22"/>
          <w:szCs w:val="22"/>
        </w:rPr>
        <w:t xml:space="preserve"> </w:t>
      </w:r>
      <w:proofErr w:type="gramStart"/>
      <w:r>
        <w:rPr>
          <w:bCs/>
          <w:sz w:val="22"/>
          <w:szCs w:val="22"/>
        </w:rPr>
        <w:t>для</w:t>
      </w:r>
      <w:proofErr w:type="gramEnd"/>
      <w:r>
        <w:rPr>
          <w:bCs/>
          <w:sz w:val="22"/>
          <w:szCs w:val="22"/>
        </w:rPr>
        <w:t xml:space="preserve"> отдельных категорий профессий (стропальщики, сварщики, водители автотранспортных средств, машинисты кранов и т.п.)</w:t>
      </w:r>
      <w:bookmarkEnd w:id="131"/>
      <w:bookmarkEnd w:id="132"/>
    </w:p>
    <w:p w:rsidR="00396FBA" w:rsidRPr="00F42D57" w:rsidRDefault="00396FBA" w:rsidP="005A56BD">
      <w:pPr>
        <w:jc w:val="both"/>
        <w:outlineLvl w:val="0"/>
        <w:rPr>
          <w:bCs/>
          <w:sz w:val="22"/>
          <w:szCs w:val="22"/>
        </w:rPr>
      </w:pPr>
      <w:bookmarkStart w:id="133" w:name="_Toc330385322"/>
      <w:bookmarkStart w:id="134" w:name="_Toc330387045"/>
      <w:r>
        <w:rPr>
          <w:bCs/>
          <w:sz w:val="22"/>
          <w:szCs w:val="22"/>
        </w:rPr>
        <w:tab/>
        <w:t xml:space="preserve">6.3. </w:t>
      </w:r>
      <w:proofErr w:type="gramStart"/>
      <w:r>
        <w:rPr>
          <w:bCs/>
          <w:sz w:val="22"/>
          <w:szCs w:val="22"/>
        </w:rPr>
        <w:t>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33"/>
      <w:bookmarkEnd w:id="134"/>
      <w:proofErr w:type="gramEnd"/>
    </w:p>
    <w:p w:rsidR="00396FBA" w:rsidRPr="00F42D57" w:rsidRDefault="00396FBA" w:rsidP="005A56BD">
      <w:pPr>
        <w:jc w:val="both"/>
        <w:outlineLvl w:val="0"/>
        <w:rPr>
          <w:b/>
          <w:bCs/>
          <w:sz w:val="22"/>
          <w:szCs w:val="22"/>
        </w:rPr>
      </w:pPr>
      <w:bookmarkStart w:id="135" w:name="_Toc330385323"/>
      <w:bookmarkStart w:id="136" w:name="_Toc330387046"/>
      <w:r>
        <w:rPr>
          <w:b/>
          <w:bCs/>
          <w:sz w:val="22"/>
          <w:szCs w:val="22"/>
        </w:rPr>
        <w:tab/>
        <w:t>7.</w:t>
      </w:r>
      <w:r>
        <w:rPr>
          <w:b/>
          <w:bCs/>
          <w:sz w:val="22"/>
          <w:szCs w:val="22"/>
        </w:rPr>
        <w:tab/>
        <w:t>Политика в отношении употребления алкоголя, наркотиков и токсических веществ, пребывания в состоянии абстинентного синдрома.</w:t>
      </w:r>
      <w:bookmarkEnd w:id="135"/>
      <w:bookmarkEnd w:id="136"/>
    </w:p>
    <w:p w:rsidR="00396FBA" w:rsidRPr="00F42D57" w:rsidRDefault="00396FBA" w:rsidP="005A56BD">
      <w:pPr>
        <w:jc w:val="both"/>
        <w:outlineLvl w:val="0"/>
        <w:rPr>
          <w:b/>
          <w:bCs/>
          <w:sz w:val="22"/>
          <w:szCs w:val="22"/>
        </w:rPr>
      </w:pPr>
      <w:bookmarkStart w:id="137" w:name="_Toc330385324"/>
      <w:bookmarkStart w:id="138" w:name="_Toc330387047"/>
      <w:r>
        <w:rPr>
          <w:bCs/>
          <w:sz w:val="22"/>
          <w:szCs w:val="22"/>
        </w:rPr>
        <w:tab/>
        <w:t>Подрядная организация</w:t>
      </w:r>
      <w:r>
        <w:rPr>
          <w:b/>
          <w:bCs/>
          <w:sz w:val="22"/>
          <w:szCs w:val="22"/>
        </w:rPr>
        <w:t xml:space="preserve"> обязана:</w:t>
      </w:r>
      <w:bookmarkEnd w:id="137"/>
      <w:bookmarkEnd w:id="138"/>
    </w:p>
    <w:p w:rsidR="00396FBA" w:rsidRPr="00F42D57" w:rsidRDefault="00396FBA" w:rsidP="005A56BD">
      <w:pPr>
        <w:jc w:val="both"/>
        <w:outlineLvl w:val="0"/>
        <w:rPr>
          <w:bCs/>
          <w:sz w:val="22"/>
          <w:szCs w:val="22"/>
        </w:rPr>
      </w:pPr>
      <w:bookmarkStart w:id="139" w:name="_Toc330385325"/>
      <w:bookmarkStart w:id="140" w:name="_Toc330387048"/>
      <w:r>
        <w:rPr>
          <w:bCs/>
          <w:sz w:val="22"/>
          <w:szCs w:val="22"/>
        </w:rPr>
        <w:tab/>
        <w:t>7.1.</w:t>
      </w:r>
      <w:r>
        <w:rPr>
          <w:bCs/>
          <w:sz w:val="22"/>
          <w:szCs w:val="22"/>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39"/>
      <w:bookmarkEnd w:id="140"/>
    </w:p>
    <w:p w:rsidR="00396FBA" w:rsidRPr="00F42D57" w:rsidRDefault="00396FBA" w:rsidP="005A56BD">
      <w:pPr>
        <w:jc w:val="both"/>
        <w:outlineLvl w:val="0"/>
        <w:rPr>
          <w:bCs/>
          <w:sz w:val="22"/>
          <w:szCs w:val="22"/>
        </w:rPr>
      </w:pPr>
      <w:bookmarkStart w:id="141" w:name="_Toc330385326"/>
      <w:bookmarkStart w:id="142" w:name="_Toc330387049"/>
      <w:r>
        <w:rPr>
          <w:bCs/>
          <w:sz w:val="22"/>
          <w:szCs w:val="22"/>
        </w:rPr>
        <w:tab/>
        <w:t>7.2.</w:t>
      </w:r>
      <w:r>
        <w:rPr>
          <w:bCs/>
          <w:sz w:val="22"/>
          <w:szCs w:val="22"/>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41"/>
      <w:bookmarkEnd w:id="142"/>
    </w:p>
    <w:p w:rsidR="00396FBA" w:rsidRPr="00F42D57" w:rsidRDefault="00396FBA" w:rsidP="005A56BD">
      <w:pPr>
        <w:jc w:val="both"/>
        <w:outlineLvl w:val="0"/>
        <w:rPr>
          <w:bCs/>
          <w:sz w:val="22"/>
          <w:szCs w:val="22"/>
        </w:rPr>
      </w:pPr>
      <w:bookmarkStart w:id="143" w:name="_Toc330385327"/>
      <w:bookmarkStart w:id="144" w:name="_Toc330387050"/>
      <w:r>
        <w:rPr>
          <w:bCs/>
          <w:sz w:val="22"/>
          <w:szCs w:val="22"/>
        </w:rPr>
        <w:tab/>
        <w:t>7.3</w:t>
      </w:r>
      <w:proofErr w:type="gramStart"/>
      <w:r>
        <w:rPr>
          <w:bCs/>
          <w:sz w:val="22"/>
          <w:szCs w:val="22"/>
        </w:rPr>
        <w:tab/>
        <w:t>Н</w:t>
      </w:r>
      <w:proofErr w:type="gramEnd"/>
      <w:r>
        <w:rPr>
          <w:bCs/>
          <w:sz w:val="22"/>
          <w:szCs w:val="22"/>
        </w:rPr>
        <w:t>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43"/>
      <w:bookmarkEnd w:id="144"/>
    </w:p>
    <w:p w:rsidR="00396FBA" w:rsidRPr="00F42D57" w:rsidRDefault="00396FBA" w:rsidP="005A56BD">
      <w:pPr>
        <w:jc w:val="both"/>
        <w:outlineLvl w:val="0"/>
        <w:rPr>
          <w:bCs/>
          <w:sz w:val="22"/>
          <w:szCs w:val="22"/>
        </w:rPr>
      </w:pPr>
      <w:bookmarkStart w:id="145" w:name="_Toc330385328"/>
      <w:bookmarkStart w:id="146" w:name="_Toc330387051"/>
      <w:r>
        <w:rPr>
          <w:bCs/>
          <w:sz w:val="22"/>
          <w:szCs w:val="22"/>
        </w:rPr>
        <w:tab/>
        <w:t xml:space="preserve">7.4. В целях обеспечения </w:t>
      </w:r>
      <w:proofErr w:type="gramStart"/>
      <w:r>
        <w:rPr>
          <w:bCs/>
          <w:sz w:val="22"/>
          <w:szCs w:val="22"/>
        </w:rPr>
        <w:t>контроля за</w:t>
      </w:r>
      <w:proofErr w:type="gramEnd"/>
      <w:r>
        <w:rPr>
          <w:bCs/>
          <w:sz w:val="22"/>
          <w:szCs w:val="22"/>
        </w:rPr>
        <w:t xml:space="preserve"> указанными ограничениями Заказчик имеет право производить проверки и досмотр всех транспортных средств, вещей и материалов, доставляемых на </w:t>
      </w:r>
      <w:r>
        <w:rPr>
          <w:bCs/>
          <w:sz w:val="22"/>
          <w:szCs w:val="22"/>
        </w:rPr>
        <w:lastRenderedPageBreak/>
        <w:t>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45"/>
      <w:bookmarkEnd w:id="146"/>
    </w:p>
    <w:p w:rsidR="00396FBA" w:rsidRPr="00F42D57" w:rsidRDefault="00396FBA" w:rsidP="005A56BD">
      <w:pPr>
        <w:jc w:val="both"/>
        <w:outlineLvl w:val="0"/>
        <w:rPr>
          <w:bCs/>
          <w:sz w:val="22"/>
          <w:szCs w:val="22"/>
        </w:rPr>
      </w:pPr>
      <w:bookmarkStart w:id="147" w:name="_Toc330385329"/>
      <w:bookmarkStart w:id="148" w:name="_Toc330387052"/>
      <w:r>
        <w:rPr>
          <w:bCs/>
          <w:sz w:val="22"/>
          <w:szCs w:val="22"/>
        </w:rPr>
        <w:tab/>
        <w:t>7.5.</w:t>
      </w:r>
      <w:r>
        <w:rPr>
          <w:bCs/>
          <w:sz w:val="22"/>
          <w:szCs w:val="22"/>
        </w:rPr>
        <w:tab/>
      </w:r>
      <w:proofErr w:type="gramStart"/>
      <w:r>
        <w:rPr>
          <w:bCs/>
          <w:sz w:val="22"/>
          <w:szCs w:val="22"/>
        </w:rPr>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sz w:val="22"/>
          <w:szCs w:val="22"/>
        </w:rPr>
        <w:t xml:space="preserve"> </w:t>
      </w:r>
      <w:r>
        <w:rPr>
          <w:bCs/>
          <w:sz w:val="22"/>
          <w:szCs w:val="22"/>
        </w:rPr>
        <w:t xml:space="preserve"> уплачивает Заказчику штраф в размере 100000 (сто тысяч) рублей за каждый такой факт.</w:t>
      </w:r>
      <w:bookmarkEnd w:id="147"/>
      <w:bookmarkEnd w:id="148"/>
      <w:proofErr w:type="gramEnd"/>
    </w:p>
    <w:p w:rsidR="00396FBA" w:rsidRPr="00F42D57" w:rsidRDefault="00396FBA" w:rsidP="005A56BD">
      <w:pPr>
        <w:jc w:val="both"/>
        <w:outlineLvl w:val="0"/>
        <w:rPr>
          <w:bCs/>
          <w:sz w:val="22"/>
          <w:szCs w:val="22"/>
        </w:rPr>
      </w:pPr>
      <w:bookmarkStart w:id="149" w:name="_Toc330385330"/>
      <w:bookmarkStart w:id="150" w:name="_Toc330387053"/>
      <w:r>
        <w:rPr>
          <w:bCs/>
          <w:sz w:val="22"/>
          <w:szCs w:val="22"/>
        </w:rPr>
        <w:tab/>
        <w:t>7.6.</w:t>
      </w:r>
      <w:r>
        <w:rPr>
          <w:bCs/>
          <w:sz w:val="22"/>
          <w:szCs w:val="22"/>
        </w:rPr>
        <w:tab/>
        <w:t xml:space="preserve">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w:t>
      </w:r>
      <w:proofErr w:type="gramStart"/>
      <w:r>
        <w:rPr>
          <w:bCs/>
          <w:sz w:val="22"/>
          <w:szCs w:val="22"/>
        </w:rPr>
        <w:t>может</w:t>
      </w:r>
      <w:proofErr w:type="gramEnd"/>
      <w:r>
        <w:rPr>
          <w:bCs/>
          <w:sz w:val="22"/>
          <w:szCs w:val="22"/>
        </w:rPr>
        <w:t xml:space="preserve">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sz w:val="22"/>
          <w:szCs w:val="22"/>
        </w:rPr>
        <w:t xml:space="preserve"> </w:t>
      </w:r>
      <w:r>
        <w:rPr>
          <w:bCs/>
          <w:sz w:val="22"/>
          <w:szCs w:val="22"/>
        </w:rPr>
        <w:t>; письменными объяснениями работников Заказчика и/или Подрядной организацией</w:t>
      </w:r>
      <w:proofErr w:type="gramStart"/>
      <w:r>
        <w:rPr>
          <w:b/>
          <w:bCs/>
          <w:sz w:val="22"/>
          <w:szCs w:val="22"/>
        </w:rPr>
        <w:t xml:space="preserve"> </w:t>
      </w:r>
      <w:r>
        <w:rPr>
          <w:bCs/>
          <w:sz w:val="22"/>
          <w:szCs w:val="22"/>
        </w:rPr>
        <w:t>,</w:t>
      </w:r>
      <w:proofErr w:type="gramEnd"/>
      <w:r>
        <w:rPr>
          <w:bCs/>
          <w:sz w:val="22"/>
          <w:szCs w:val="22"/>
        </w:rPr>
        <w:t xml:space="preserve"> другими способами.</w:t>
      </w:r>
      <w:bookmarkEnd w:id="149"/>
      <w:bookmarkEnd w:id="150"/>
    </w:p>
    <w:p w:rsidR="00396FBA" w:rsidRPr="00F42D57" w:rsidRDefault="00396FBA" w:rsidP="005A56BD">
      <w:pPr>
        <w:jc w:val="both"/>
        <w:outlineLvl w:val="0"/>
        <w:rPr>
          <w:bCs/>
          <w:sz w:val="22"/>
          <w:szCs w:val="22"/>
        </w:rPr>
      </w:pPr>
      <w:bookmarkStart w:id="151" w:name="_Toc330385331"/>
      <w:bookmarkStart w:id="152" w:name="_Toc330387054"/>
      <w:r>
        <w:rPr>
          <w:bCs/>
          <w:sz w:val="22"/>
          <w:szCs w:val="22"/>
        </w:rPr>
        <w:tab/>
        <w:t>7.7.</w:t>
      </w:r>
      <w:r>
        <w:rPr>
          <w:bCs/>
          <w:sz w:val="22"/>
          <w:szCs w:val="22"/>
        </w:rPr>
        <w:tab/>
        <w:t>Заказчик имеет право в любое время проверять исполнение Подрядной организацией</w:t>
      </w:r>
      <w:r>
        <w:rPr>
          <w:b/>
          <w:bCs/>
          <w:sz w:val="22"/>
          <w:szCs w:val="22"/>
        </w:rPr>
        <w:t xml:space="preserve"> </w:t>
      </w:r>
      <w:r>
        <w:rPr>
          <w:bCs/>
          <w:sz w:val="22"/>
          <w:szCs w:val="22"/>
        </w:rPr>
        <w:t xml:space="preserve"> обязанностей, предусмотренных настоящим Договором. </w:t>
      </w:r>
      <w:proofErr w:type="gramStart"/>
      <w:r>
        <w:rPr>
          <w:bCs/>
          <w:sz w:val="22"/>
          <w:szCs w:val="22"/>
        </w:rPr>
        <w:t>В случае возникновения у Заказчика подозрения о наличии на Объекте работников Подрядной организации</w:t>
      </w:r>
      <w:r>
        <w:rPr>
          <w:b/>
          <w:bCs/>
          <w:sz w:val="22"/>
          <w:szCs w:val="22"/>
        </w:rPr>
        <w:t xml:space="preserve"> </w:t>
      </w:r>
      <w:r>
        <w:rPr>
          <w:bCs/>
          <w:sz w:val="22"/>
          <w:szCs w:val="22"/>
        </w:rPr>
        <w:t xml:space="preserve"> в состоянии</w:t>
      </w:r>
      <w:proofErr w:type="gramEnd"/>
      <w:r>
        <w:rPr>
          <w:bCs/>
          <w:sz w:val="22"/>
          <w:szCs w:val="22"/>
        </w:rPr>
        <w:t xml:space="preserve"> опьянения, Подрядная организация</w:t>
      </w:r>
      <w:r>
        <w:rPr>
          <w:b/>
          <w:bCs/>
          <w:sz w:val="22"/>
          <w:szCs w:val="22"/>
        </w:rPr>
        <w:t xml:space="preserve"> </w:t>
      </w:r>
      <w:r>
        <w:rPr>
          <w:bCs/>
          <w:sz w:val="22"/>
          <w:szCs w:val="22"/>
        </w:rPr>
        <w:t xml:space="preserve"> обязана по требованию Заказчика незамедлительно отстранить от работы этих Работников.</w:t>
      </w:r>
      <w:bookmarkEnd w:id="151"/>
      <w:bookmarkEnd w:id="152"/>
    </w:p>
    <w:p w:rsidR="00396FBA" w:rsidRPr="00F42D57" w:rsidRDefault="00396FBA" w:rsidP="005A56BD">
      <w:pPr>
        <w:jc w:val="both"/>
        <w:outlineLvl w:val="0"/>
        <w:rPr>
          <w:b/>
          <w:bCs/>
          <w:sz w:val="22"/>
          <w:szCs w:val="22"/>
        </w:rPr>
      </w:pPr>
      <w:bookmarkStart w:id="153" w:name="_Toc330385332"/>
      <w:bookmarkStart w:id="154" w:name="_Toc330387055"/>
      <w:r>
        <w:rPr>
          <w:b/>
          <w:bCs/>
          <w:sz w:val="22"/>
          <w:szCs w:val="22"/>
        </w:rPr>
        <w:tab/>
        <w:t>8. Текущие проверки</w:t>
      </w:r>
      <w:bookmarkEnd w:id="153"/>
      <w:bookmarkEnd w:id="154"/>
    </w:p>
    <w:p w:rsidR="00396FBA" w:rsidRPr="00F42D57" w:rsidRDefault="00396FBA" w:rsidP="005A56BD">
      <w:pPr>
        <w:jc w:val="both"/>
        <w:outlineLvl w:val="0"/>
        <w:rPr>
          <w:bCs/>
          <w:sz w:val="22"/>
          <w:szCs w:val="22"/>
        </w:rPr>
      </w:pPr>
      <w:bookmarkStart w:id="155" w:name="_Toc330385333"/>
      <w:bookmarkStart w:id="156" w:name="_Toc330387056"/>
      <w:r>
        <w:rPr>
          <w:bCs/>
          <w:sz w:val="22"/>
          <w:szCs w:val="22"/>
        </w:rPr>
        <w:tab/>
        <w:t>8.1. В ходе проведения работ должны быть организованы и проводиться периодические проверки соответствия деятельности Подрядной организации</w:t>
      </w:r>
      <w:r>
        <w:rPr>
          <w:b/>
          <w:bCs/>
          <w:sz w:val="22"/>
          <w:szCs w:val="22"/>
        </w:rPr>
        <w:t xml:space="preserve"> </w:t>
      </w:r>
      <w:r>
        <w:rPr>
          <w:bCs/>
          <w:sz w:val="22"/>
          <w:szCs w:val="22"/>
        </w:rPr>
        <w:t xml:space="preserve"> требованиям безопасности. Требуется проведение двух типов проверок внутренних и внешних.</w:t>
      </w:r>
      <w:bookmarkEnd w:id="155"/>
      <w:bookmarkEnd w:id="156"/>
    </w:p>
    <w:p w:rsidR="00396FBA" w:rsidRPr="00F42D57" w:rsidRDefault="00396FBA" w:rsidP="005A56BD">
      <w:pPr>
        <w:jc w:val="both"/>
        <w:outlineLvl w:val="0"/>
        <w:rPr>
          <w:bCs/>
          <w:sz w:val="22"/>
          <w:szCs w:val="22"/>
        </w:rPr>
      </w:pPr>
      <w:bookmarkStart w:id="157" w:name="_Toc330385334"/>
      <w:bookmarkStart w:id="158" w:name="_Toc330387057"/>
      <w:r>
        <w:rPr>
          <w:bCs/>
          <w:sz w:val="22"/>
          <w:szCs w:val="22"/>
        </w:rPr>
        <w:tab/>
        <w:t xml:space="preserve">8.1.1. Внутренние проверки – организуются и проводятся внутри подрядной организации с участием специалистов </w:t>
      </w:r>
      <w:proofErr w:type="gramStart"/>
      <w:r>
        <w:rPr>
          <w:bCs/>
          <w:sz w:val="22"/>
          <w:szCs w:val="22"/>
        </w:rPr>
        <w:t>по</w:t>
      </w:r>
      <w:proofErr w:type="gramEnd"/>
      <w:r>
        <w:rPr>
          <w:bCs/>
          <w:sz w:val="22"/>
          <w:szCs w:val="22"/>
        </w:rPr>
        <w:t xml:space="preserve"> </w:t>
      </w:r>
      <w:proofErr w:type="gramStart"/>
      <w:r>
        <w:rPr>
          <w:bCs/>
          <w:sz w:val="22"/>
          <w:szCs w:val="22"/>
        </w:rPr>
        <w:t>ОТ</w:t>
      </w:r>
      <w:proofErr w:type="gramEnd"/>
      <w:r>
        <w:rPr>
          <w:bCs/>
          <w:sz w:val="22"/>
          <w:szCs w:val="22"/>
        </w:rPr>
        <w:t xml:space="preserve"> и ПБ подрядной организации. Периодичность проведения проверок Подрядная организация</w:t>
      </w:r>
      <w:r>
        <w:rPr>
          <w:b/>
          <w:bCs/>
          <w:sz w:val="22"/>
          <w:szCs w:val="22"/>
        </w:rPr>
        <w:t xml:space="preserve"> </w:t>
      </w:r>
      <w:r>
        <w:rPr>
          <w:bCs/>
          <w:sz w:val="22"/>
          <w:szCs w:val="22"/>
        </w:rPr>
        <w:t xml:space="preserve"> вправе определить самостоятельно, по результатам проверки должен составляться отчёт (акт).</w:t>
      </w:r>
      <w:bookmarkEnd w:id="157"/>
      <w:bookmarkEnd w:id="158"/>
    </w:p>
    <w:p w:rsidR="00396FBA" w:rsidRPr="00F42D57" w:rsidRDefault="00396FBA" w:rsidP="005A56BD">
      <w:pPr>
        <w:jc w:val="both"/>
        <w:outlineLvl w:val="0"/>
        <w:rPr>
          <w:bCs/>
          <w:sz w:val="22"/>
          <w:szCs w:val="22"/>
        </w:rPr>
      </w:pPr>
      <w:bookmarkStart w:id="159" w:name="_Toc330385335"/>
      <w:bookmarkStart w:id="160" w:name="_Toc330387058"/>
      <w:r>
        <w:rPr>
          <w:bCs/>
          <w:sz w:val="22"/>
          <w:szCs w:val="22"/>
        </w:rPr>
        <w:tab/>
        <w:t>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w:t>
      </w:r>
      <w:proofErr w:type="gramStart"/>
      <w:r>
        <w:rPr>
          <w:bCs/>
          <w:sz w:val="22"/>
          <w:szCs w:val="22"/>
        </w:rPr>
        <w:t xml:space="preserve"> Э</w:t>
      </w:r>
      <w:proofErr w:type="gramEnd"/>
      <w:r>
        <w:rPr>
          <w:bCs/>
          <w:sz w:val="22"/>
          <w:szCs w:val="22"/>
        </w:rPr>
        <w:t>,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организации</w:t>
      </w:r>
      <w:r>
        <w:rPr>
          <w:b/>
          <w:bCs/>
          <w:sz w:val="22"/>
          <w:szCs w:val="22"/>
        </w:rPr>
        <w:t xml:space="preserve"> </w:t>
      </w:r>
      <w:r>
        <w:rPr>
          <w:bCs/>
          <w:sz w:val="22"/>
          <w:szCs w:val="22"/>
        </w:rPr>
        <w:t xml:space="preserve"> для устранения выявленных замечаний, второй – остаётся у Заказчика.</w:t>
      </w:r>
      <w:bookmarkEnd w:id="159"/>
      <w:bookmarkEnd w:id="160"/>
    </w:p>
    <w:p w:rsidR="00396FBA" w:rsidRPr="00F42D57" w:rsidRDefault="00396FBA" w:rsidP="005A56BD">
      <w:pPr>
        <w:jc w:val="both"/>
        <w:outlineLvl w:val="0"/>
        <w:rPr>
          <w:bCs/>
          <w:sz w:val="22"/>
          <w:szCs w:val="22"/>
        </w:rPr>
      </w:pPr>
      <w:bookmarkStart w:id="161" w:name="_Toc330385336"/>
      <w:bookmarkStart w:id="162" w:name="_Toc330387059"/>
      <w:r>
        <w:rPr>
          <w:bCs/>
          <w:sz w:val="22"/>
          <w:szCs w:val="22"/>
        </w:rPr>
        <w:tab/>
        <w:t>8.2. В ходе проведения работ, должны быть организованы и проводиться совместные совещания по анализу соблюдения Подрядной организацией</w:t>
      </w:r>
      <w:r>
        <w:rPr>
          <w:b/>
          <w:bCs/>
          <w:sz w:val="22"/>
          <w:szCs w:val="22"/>
        </w:rPr>
        <w:t xml:space="preserve"> </w:t>
      </w:r>
      <w:r>
        <w:rPr>
          <w:bCs/>
          <w:sz w:val="22"/>
          <w:szCs w:val="22"/>
        </w:rPr>
        <w:t xml:space="preserve"> требований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Pr>
          <w:b/>
          <w:bCs/>
          <w:sz w:val="22"/>
          <w:szCs w:val="22"/>
        </w:rPr>
        <w:t xml:space="preserve"> </w:t>
      </w:r>
      <w:r>
        <w:rPr>
          <w:bCs/>
          <w:sz w:val="22"/>
          <w:szCs w:val="22"/>
        </w:rPr>
        <w:t>Периодичность совещаний должна составлять не реже одного раза в месяц. Протоколы совещаний по вопросам ОТ, ПБ, ППБ и</w:t>
      </w:r>
      <w:proofErr w:type="gramStart"/>
      <w:r>
        <w:rPr>
          <w:bCs/>
          <w:sz w:val="22"/>
          <w:szCs w:val="22"/>
        </w:rPr>
        <w:t xml:space="preserve"> Э</w:t>
      </w:r>
      <w:proofErr w:type="gramEnd"/>
      <w:r>
        <w:rPr>
          <w:bCs/>
          <w:sz w:val="22"/>
          <w:szCs w:val="22"/>
        </w:rPr>
        <w:t xml:space="preserve"> составляются в двух экземплярах, по одному для представителей Подрядной организации</w:t>
      </w:r>
      <w:r>
        <w:rPr>
          <w:b/>
          <w:bCs/>
          <w:sz w:val="22"/>
          <w:szCs w:val="22"/>
        </w:rPr>
        <w:t xml:space="preserve"> </w:t>
      </w:r>
      <w:r>
        <w:rPr>
          <w:bCs/>
          <w:sz w:val="22"/>
          <w:szCs w:val="22"/>
        </w:rPr>
        <w:t xml:space="preserve"> и  Заказчика.</w:t>
      </w:r>
      <w:bookmarkEnd w:id="161"/>
      <w:bookmarkEnd w:id="162"/>
    </w:p>
    <w:p w:rsidR="00396FBA" w:rsidRPr="00F42D57" w:rsidRDefault="00396FBA" w:rsidP="005A56BD">
      <w:pPr>
        <w:jc w:val="both"/>
        <w:outlineLvl w:val="0"/>
        <w:rPr>
          <w:b/>
          <w:bCs/>
          <w:sz w:val="22"/>
          <w:szCs w:val="22"/>
        </w:rPr>
      </w:pPr>
      <w:bookmarkStart w:id="163" w:name="_Toc330385337"/>
      <w:bookmarkStart w:id="164" w:name="_Toc330387060"/>
      <w:r>
        <w:rPr>
          <w:b/>
          <w:bCs/>
          <w:sz w:val="22"/>
          <w:szCs w:val="22"/>
        </w:rPr>
        <w:tab/>
        <w:t>9. Требования к отчётности</w:t>
      </w:r>
      <w:bookmarkEnd w:id="163"/>
      <w:bookmarkEnd w:id="164"/>
    </w:p>
    <w:p w:rsidR="00396FBA" w:rsidRPr="00F42D57" w:rsidRDefault="00396FBA" w:rsidP="005A56BD">
      <w:pPr>
        <w:jc w:val="both"/>
        <w:outlineLvl w:val="0"/>
        <w:rPr>
          <w:bCs/>
          <w:sz w:val="22"/>
          <w:szCs w:val="22"/>
        </w:rPr>
      </w:pPr>
      <w:bookmarkStart w:id="165" w:name="_Toc330385338"/>
      <w:bookmarkStart w:id="166" w:name="_Toc330387061"/>
      <w:r>
        <w:rPr>
          <w:bCs/>
          <w:sz w:val="22"/>
          <w:szCs w:val="22"/>
        </w:rPr>
        <w:tab/>
        <w:t>9.1 Подрядная организация</w:t>
      </w:r>
      <w:r>
        <w:rPr>
          <w:b/>
          <w:bCs/>
          <w:sz w:val="22"/>
          <w:szCs w:val="22"/>
        </w:rPr>
        <w:t xml:space="preserve"> </w:t>
      </w:r>
      <w:r>
        <w:rPr>
          <w:bCs/>
          <w:sz w:val="22"/>
          <w:szCs w:val="22"/>
        </w:rPr>
        <w:t>представляет ежемесячный отчет о результатах работы в области ОТ, ПБ, ППБ и</w:t>
      </w:r>
      <w:proofErr w:type="gramStart"/>
      <w:r>
        <w:rPr>
          <w:bCs/>
          <w:sz w:val="22"/>
          <w:szCs w:val="22"/>
        </w:rPr>
        <w:t xml:space="preserve"> Э</w:t>
      </w:r>
      <w:proofErr w:type="gramEnd"/>
      <w:r>
        <w:rPr>
          <w:bCs/>
          <w:sz w:val="22"/>
          <w:szCs w:val="22"/>
        </w:rPr>
        <w:t xml:space="preserve"> за предыдущий отчетный период в отношении Работ. Отчёт предоставляется в срок до 5 (Пятого) числа месяца следующего за отчетным периодом. В такой отчет включаются следующее:</w:t>
      </w:r>
      <w:bookmarkStart w:id="167" w:name="_Toc330385339"/>
      <w:bookmarkStart w:id="168" w:name="_Toc330387062"/>
      <w:bookmarkEnd w:id="165"/>
      <w:bookmarkEnd w:id="166"/>
    </w:p>
    <w:p w:rsidR="00396FBA" w:rsidRPr="00F42D57" w:rsidRDefault="00396FBA" w:rsidP="00AE5B01">
      <w:pPr>
        <w:numPr>
          <w:ilvl w:val="0"/>
          <w:numId w:val="36"/>
        </w:numPr>
        <w:jc w:val="both"/>
        <w:outlineLvl w:val="0"/>
        <w:rPr>
          <w:bCs/>
          <w:sz w:val="22"/>
          <w:szCs w:val="22"/>
        </w:rPr>
      </w:pPr>
      <w:r>
        <w:rPr>
          <w:bCs/>
          <w:sz w:val="22"/>
          <w:szCs w:val="22"/>
        </w:rPr>
        <w:t>все несчастные случаи;</w:t>
      </w:r>
      <w:bookmarkStart w:id="169" w:name="_Toc330385340"/>
      <w:bookmarkStart w:id="170" w:name="_Toc330387063"/>
      <w:bookmarkEnd w:id="167"/>
      <w:bookmarkEnd w:id="168"/>
    </w:p>
    <w:p w:rsidR="00396FBA" w:rsidRPr="00F42D57" w:rsidRDefault="00396FBA" w:rsidP="00AE5B01">
      <w:pPr>
        <w:numPr>
          <w:ilvl w:val="0"/>
          <w:numId w:val="36"/>
        </w:numPr>
        <w:jc w:val="both"/>
        <w:outlineLvl w:val="0"/>
        <w:rPr>
          <w:bCs/>
          <w:sz w:val="22"/>
          <w:szCs w:val="22"/>
        </w:rPr>
      </w:pPr>
      <w:r>
        <w:rPr>
          <w:bCs/>
          <w:sz w:val="22"/>
          <w:szCs w:val="22"/>
        </w:rPr>
        <w:t>все дорожно-транспортные происшествия, относящиеся к тому периоду времени, когда Подрядная организация</w:t>
      </w:r>
      <w:r>
        <w:rPr>
          <w:b/>
          <w:bCs/>
          <w:sz w:val="22"/>
          <w:szCs w:val="22"/>
        </w:rPr>
        <w:t xml:space="preserve"> </w:t>
      </w:r>
      <w:r>
        <w:rPr>
          <w:bCs/>
          <w:sz w:val="22"/>
          <w:szCs w:val="22"/>
        </w:rPr>
        <w:t xml:space="preserve"> выполняла работы для Заказчика;</w:t>
      </w:r>
      <w:bookmarkStart w:id="171" w:name="_Toc330385341"/>
      <w:bookmarkStart w:id="172" w:name="_Toc330387064"/>
      <w:bookmarkEnd w:id="169"/>
      <w:bookmarkEnd w:id="170"/>
    </w:p>
    <w:p w:rsidR="00396FBA" w:rsidRPr="00F42D57" w:rsidRDefault="00396FBA" w:rsidP="00AE5B01">
      <w:pPr>
        <w:numPr>
          <w:ilvl w:val="0"/>
          <w:numId w:val="36"/>
        </w:numPr>
        <w:jc w:val="both"/>
        <w:outlineLvl w:val="0"/>
        <w:rPr>
          <w:bCs/>
          <w:sz w:val="22"/>
          <w:szCs w:val="22"/>
        </w:rPr>
      </w:pPr>
      <w:r>
        <w:rPr>
          <w:bCs/>
          <w:sz w:val="22"/>
          <w:szCs w:val="22"/>
        </w:rPr>
        <w:t>все прочие аварии  и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Start w:id="173" w:name="_Toc330385342"/>
      <w:bookmarkStart w:id="174" w:name="_Toc330387065"/>
      <w:bookmarkEnd w:id="171"/>
      <w:bookmarkEnd w:id="172"/>
    </w:p>
    <w:p w:rsidR="00396FBA" w:rsidRPr="00F42D57" w:rsidRDefault="00396FBA" w:rsidP="00AE5B01">
      <w:pPr>
        <w:numPr>
          <w:ilvl w:val="0"/>
          <w:numId w:val="36"/>
        </w:numPr>
        <w:jc w:val="both"/>
        <w:outlineLvl w:val="0"/>
        <w:rPr>
          <w:bCs/>
          <w:sz w:val="22"/>
          <w:szCs w:val="22"/>
        </w:rPr>
      </w:pPr>
      <w:r>
        <w:rPr>
          <w:bCs/>
          <w:sz w:val="22"/>
          <w:szCs w:val="22"/>
        </w:rPr>
        <w:t>любые другие события, о которых необходимо сообщать компетентным государственным органам;</w:t>
      </w:r>
      <w:bookmarkStart w:id="175" w:name="_Toc330385343"/>
      <w:bookmarkStart w:id="176" w:name="_Toc330387066"/>
      <w:bookmarkEnd w:id="173"/>
      <w:bookmarkEnd w:id="174"/>
    </w:p>
    <w:p w:rsidR="00396FBA" w:rsidRPr="00F42D57" w:rsidRDefault="00396FBA" w:rsidP="00AE5B01">
      <w:pPr>
        <w:numPr>
          <w:ilvl w:val="0"/>
          <w:numId w:val="36"/>
        </w:numPr>
        <w:jc w:val="both"/>
        <w:outlineLvl w:val="0"/>
        <w:rPr>
          <w:bCs/>
          <w:sz w:val="22"/>
          <w:szCs w:val="22"/>
        </w:rPr>
      </w:pPr>
      <w:r>
        <w:rPr>
          <w:bCs/>
          <w:sz w:val="22"/>
          <w:szCs w:val="22"/>
        </w:rPr>
        <w:lastRenderedPageBreak/>
        <w:t>оценочное общее количество рабочих часов, отработанных персоналом Подрядной организации</w:t>
      </w:r>
      <w:r>
        <w:rPr>
          <w:b/>
          <w:bCs/>
          <w:sz w:val="22"/>
          <w:szCs w:val="22"/>
        </w:rPr>
        <w:t xml:space="preserve"> </w:t>
      </w:r>
      <w:r>
        <w:rPr>
          <w:bCs/>
          <w:sz w:val="22"/>
          <w:szCs w:val="22"/>
        </w:rPr>
        <w:t xml:space="preserve"> на месте проведения работ, общее число работников Генерального подрядчика на месте проведения работ и др.</w:t>
      </w:r>
      <w:bookmarkEnd w:id="175"/>
      <w:bookmarkEnd w:id="176"/>
    </w:p>
    <w:p w:rsidR="00396FBA" w:rsidRPr="00F42D57" w:rsidRDefault="00396FBA" w:rsidP="005A56BD">
      <w:pPr>
        <w:jc w:val="both"/>
        <w:outlineLvl w:val="0"/>
        <w:rPr>
          <w:bCs/>
          <w:sz w:val="22"/>
          <w:szCs w:val="22"/>
        </w:rPr>
      </w:pPr>
      <w:bookmarkStart w:id="177" w:name="_Toc330385344"/>
      <w:bookmarkStart w:id="178" w:name="_Toc330387067"/>
      <w:r>
        <w:rPr>
          <w:bCs/>
          <w:sz w:val="22"/>
          <w:szCs w:val="22"/>
        </w:rPr>
        <w:tab/>
        <w:t>9.2. В дополнение к представлению отчёта, Подрядная организация</w:t>
      </w:r>
      <w:r>
        <w:rPr>
          <w:b/>
          <w:bCs/>
          <w:sz w:val="22"/>
          <w:szCs w:val="22"/>
        </w:rPr>
        <w:t xml:space="preserve"> </w:t>
      </w:r>
      <w:r>
        <w:rPr>
          <w:bCs/>
          <w:sz w:val="22"/>
          <w:szCs w:val="22"/>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77"/>
      <w:bookmarkEnd w:id="178"/>
    </w:p>
    <w:p w:rsidR="00396FBA" w:rsidRPr="00F42D57" w:rsidRDefault="00396FBA" w:rsidP="005A56BD">
      <w:pPr>
        <w:jc w:val="both"/>
        <w:outlineLvl w:val="0"/>
        <w:rPr>
          <w:b/>
          <w:bCs/>
          <w:sz w:val="22"/>
          <w:szCs w:val="22"/>
        </w:rPr>
      </w:pPr>
      <w:bookmarkStart w:id="179" w:name="_Toc330385345"/>
      <w:bookmarkStart w:id="180" w:name="_Toc330387068"/>
      <w:r>
        <w:rPr>
          <w:b/>
          <w:bCs/>
          <w:sz w:val="22"/>
          <w:szCs w:val="22"/>
        </w:rPr>
        <w:tab/>
        <w:t>10.</w:t>
      </w:r>
      <w:r>
        <w:rPr>
          <w:b/>
          <w:bCs/>
          <w:sz w:val="22"/>
          <w:szCs w:val="22"/>
        </w:rPr>
        <w:tab/>
        <w:t xml:space="preserve">Требования к </w:t>
      </w:r>
      <w:proofErr w:type="spellStart"/>
      <w:r>
        <w:rPr>
          <w:b/>
          <w:bCs/>
          <w:sz w:val="22"/>
          <w:szCs w:val="22"/>
        </w:rPr>
        <w:t>профпригодности</w:t>
      </w:r>
      <w:proofErr w:type="spellEnd"/>
      <w:r>
        <w:rPr>
          <w:b/>
          <w:bCs/>
          <w:sz w:val="22"/>
          <w:szCs w:val="22"/>
        </w:rPr>
        <w:t xml:space="preserve"> персонала по состоянию здоровья</w:t>
      </w:r>
      <w:bookmarkEnd w:id="179"/>
      <w:bookmarkEnd w:id="180"/>
    </w:p>
    <w:p w:rsidR="00396FBA" w:rsidRPr="00F42D57" w:rsidRDefault="00396FBA" w:rsidP="005A56BD">
      <w:pPr>
        <w:jc w:val="both"/>
        <w:outlineLvl w:val="0"/>
        <w:rPr>
          <w:bCs/>
          <w:sz w:val="22"/>
          <w:szCs w:val="22"/>
        </w:rPr>
      </w:pPr>
      <w:bookmarkStart w:id="181" w:name="_Toc330385346"/>
      <w:bookmarkStart w:id="182" w:name="_Toc330387069"/>
      <w:r>
        <w:rPr>
          <w:bCs/>
          <w:sz w:val="22"/>
          <w:szCs w:val="22"/>
        </w:rPr>
        <w:tab/>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396FBA" w:rsidRPr="00F42D57" w:rsidRDefault="00396FBA" w:rsidP="005A56BD">
      <w:pPr>
        <w:jc w:val="both"/>
        <w:outlineLvl w:val="0"/>
        <w:rPr>
          <w:bCs/>
          <w:sz w:val="22"/>
          <w:szCs w:val="22"/>
        </w:rPr>
      </w:pPr>
      <w:r>
        <w:rPr>
          <w:bCs/>
          <w:sz w:val="22"/>
          <w:szCs w:val="22"/>
        </w:rPr>
        <w:tab/>
        <w:t>Все работники, предложенные Подрядной организацией</w:t>
      </w:r>
      <w:r>
        <w:rPr>
          <w:b/>
          <w:bCs/>
          <w:sz w:val="22"/>
          <w:szCs w:val="22"/>
        </w:rPr>
        <w:t xml:space="preserve"> </w:t>
      </w:r>
      <w:r>
        <w:rPr>
          <w:bCs/>
          <w:sz w:val="22"/>
          <w:szCs w:val="22"/>
        </w:rPr>
        <w:t xml:space="preserve"> для выполнения Работ, должны проходить периодический, ежегодный медицинский осмотр. Подрядная организация обязана </w:t>
      </w:r>
      <w:proofErr w:type="gramStart"/>
      <w:r>
        <w:rPr>
          <w:bCs/>
          <w:sz w:val="22"/>
          <w:szCs w:val="22"/>
        </w:rPr>
        <w:t>предоставить соответствующие подтверждающие документы</w:t>
      </w:r>
      <w:proofErr w:type="gramEnd"/>
      <w:r>
        <w:rPr>
          <w:bCs/>
          <w:sz w:val="22"/>
          <w:szCs w:val="22"/>
        </w:rPr>
        <w:t xml:space="preserve"> о проведение медицинских осмотров работников Заказчику по запросу, в срок 10 (десяти) календарных дней с момента получения запроса.</w:t>
      </w:r>
      <w:bookmarkEnd w:id="181"/>
      <w:bookmarkEnd w:id="182"/>
    </w:p>
    <w:p w:rsidR="00396FBA" w:rsidRPr="00F42D57" w:rsidRDefault="00396FBA" w:rsidP="005A56BD">
      <w:pPr>
        <w:jc w:val="both"/>
        <w:outlineLvl w:val="0"/>
        <w:rPr>
          <w:b/>
          <w:bCs/>
          <w:sz w:val="22"/>
          <w:szCs w:val="22"/>
        </w:rPr>
      </w:pPr>
      <w:bookmarkStart w:id="183" w:name="_Toc330385347"/>
      <w:bookmarkStart w:id="184" w:name="_Toc330387070"/>
      <w:r>
        <w:rPr>
          <w:b/>
          <w:bCs/>
          <w:sz w:val="22"/>
          <w:szCs w:val="22"/>
        </w:rPr>
        <w:tab/>
        <w:t>11.</w:t>
      </w:r>
      <w:r>
        <w:rPr>
          <w:b/>
          <w:bCs/>
          <w:sz w:val="22"/>
          <w:szCs w:val="22"/>
        </w:rPr>
        <w:tab/>
        <w:t>Состояние мест проведения работ</w:t>
      </w:r>
      <w:bookmarkEnd w:id="183"/>
      <w:bookmarkEnd w:id="184"/>
    </w:p>
    <w:p w:rsidR="00396FBA" w:rsidRPr="00F42D57" w:rsidRDefault="00396FBA" w:rsidP="005A56BD">
      <w:pPr>
        <w:jc w:val="both"/>
        <w:outlineLvl w:val="0"/>
        <w:rPr>
          <w:bCs/>
          <w:sz w:val="22"/>
          <w:szCs w:val="22"/>
        </w:rPr>
      </w:pPr>
      <w:bookmarkStart w:id="185" w:name="_Toc330385348"/>
      <w:bookmarkStart w:id="186" w:name="_Toc330387071"/>
      <w:r>
        <w:rPr>
          <w:bCs/>
          <w:sz w:val="22"/>
          <w:szCs w:val="22"/>
        </w:rPr>
        <w:tab/>
        <w:t xml:space="preserve">11.1. В месте проведения подрядной организацией работ на границе рабочей зоны подрядная организация должна </w:t>
      </w:r>
      <w:proofErr w:type="gramStart"/>
      <w:r>
        <w:rPr>
          <w:bCs/>
          <w:sz w:val="22"/>
          <w:szCs w:val="22"/>
        </w:rPr>
        <w:t>разместить</w:t>
      </w:r>
      <w:proofErr w:type="gramEnd"/>
      <w:r>
        <w:rPr>
          <w:bCs/>
          <w:sz w:val="22"/>
          <w:szCs w:val="22"/>
        </w:rPr>
        <w:t xml:space="preserve"> информационную табличку с указанием:</w:t>
      </w:r>
      <w:bookmarkStart w:id="187" w:name="_Toc330385349"/>
      <w:bookmarkStart w:id="188" w:name="_Toc330387072"/>
      <w:bookmarkEnd w:id="185"/>
      <w:bookmarkEnd w:id="186"/>
    </w:p>
    <w:p w:rsidR="00396FBA" w:rsidRPr="00F42D57" w:rsidRDefault="00396FBA" w:rsidP="00AE5B01">
      <w:pPr>
        <w:numPr>
          <w:ilvl w:val="0"/>
          <w:numId w:val="37"/>
        </w:numPr>
        <w:jc w:val="both"/>
        <w:outlineLvl w:val="0"/>
        <w:rPr>
          <w:bCs/>
          <w:sz w:val="22"/>
          <w:szCs w:val="22"/>
        </w:rPr>
      </w:pPr>
      <w:r>
        <w:rPr>
          <w:bCs/>
          <w:sz w:val="22"/>
          <w:szCs w:val="22"/>
        </w:rPr>
        <w:t>наименования подрядной организации</w:t>
      </w:r>
      <w:bookmarkStart w:id="189" w:name="_Toc330385350"/>
      <w:bookmarkStart w:id="190" w:name="_Toc330387073"/>
      <w:bookmarkEnd w:id="187"/>
      <w:bookmarkEnd w:id="188"/>
    </w:p>
    <w:p w:rsidR="00396FBA" w:rsidRPr="00F42D57" w:rsidRDefault="00396FBA" w:rsidP="00AE5B01">
      <w:pPr>
        <w:numPr>
          <w:ilvl w:val="0"/>
          <w:numId w:val="37"/>
        </w:numPr>
        <w:jc w:val="both"/>
        <w:outlineLvl w:val="0"/>
        <w:rPr>
          <w:bCs/>
          <w:sz w:val="22"/>
          <w:szCs w:val="22"/>
        </w:rPr>
      </w:pPr>
      <w:r>
        <w:rPr>
          <w:bCs/>
          <w:sz w:val="22"/>
          <w:szCs w:val="22"/>
        </w:rPr>
        <w:t>ответственных:</w:t>
      </w:r>
      <w:bookmarkStart w:id="191" w:name="_Toc330385351"/>
      <w:bookmarkStart w:id="192" w:name="_Toc330387074"/>
      <w:bookmarkEnd w:id="189"/>
      <w:bookmarkEnd w:id="190"/>
    </w:p>
    <w:p w:rsidR="00396FBA" w:rsidRPr="00F42D57" w:rsidRDefault="00396FBA" w:rsidP="00AE5B01">
      <w:pPr>
        <w:numPr>
          <w:ilvl w:val="0"/>
          <w:numId w:val="37"/>
        </w:numPr>
        <w:jc w:val="both"/>
        <w:outlineLvl w:val="0"/>
        <w:rPr>
          <w:bCs/>
          <w:sz w:val="22"/>
          <w:szCs w:val="22"/>
        </w:rPr>
      </w:pPr>
      <w:r>
        <w:rPr>
          <w:bCs/>
          <w:sz w:val="22"/>
          <w:szCs w:val="22"/>
        </w:rPr>
        <w:t>Руководителя организации – Ф.И.О., должность, телефон;</w:t>
      </w:r>
      <w:bookmarkStart w:id="193" w:name="_Toc330385352"/>
      <w:bookmarkStart w:id="194" w:name="_Toc330387075"/>
      <w:bookmarkEnd w:id="191"/>
      <w:bookmarkEnd w:id="192"/>
    </w:p>
    <w:p w:rsidR="00396FBA" w:rsidRPr="00F42D57" w:rsidRDefault="00396FBA" w:rsidP="00AE5B01">
      <w:pPr>
        <w:numPr>
          <w:ilvl w:val="0"/>
          <w:numId w:val="37"/>
        </w:numPr>
        <w:jc w:val="both"/>
        <w:outlineLvl w:val="0"/>
        <w:rPr>
          <w:bCs/>
          <w:sz w:val="22"/>
          <w:szCs w:val="22"/>
        </w:rPr>
      </w:pPr>
      <w:r>
        <w:rPr>
          <w:bCs/>
          <w:sz w:val="22"/>
          <w:szCs w:val="22"/>
        </w:rPr>
        <w:t>Производителя работ - Ф.И.О., должность, телефон;</w:t>
      </w:r>
      <w:bookmarkStart w:id="195" w:name="_Toc330385353"/>
      <w:bookmarkStart w:id="196" w:name="_Toc330387076"/>
      <w:bookmarkEnd w:id="193"/>
      <w:bookmarkEnd w:id="194"/>
    </w:p>
    <w:p w:rsidR="00396FBA" w:rsidRPr="00F42D57" w:rsidRDefault="00396FBA" w:rsidP="00AE5B01">
      <w:pPr>
        <w:numPr>
          <w:ilvl w:val="0"/>
          <w:numId w:val="37"/>
        </w:numPr>
        <w:jc w:val="both"/>
        <w:outlineLvl w:val="0"/>
        <w:rPr>
          <w:bCs/>
          <w:sz w:val="22"/>
          <w:szCs w:val="22"/>
        </w:rPr>
      </w:pPr>
      <w:r>
        <w:rPr>
          <w:bCs/>
          <w:sz w:val="22"/>
          <w:szCs w:val="22"/>
        </w:rPr>
        <w:t>по вопросам ОТБ и ПЭБ - Ф.И.О., должность, телефон.</w:t>
      </w:r>
      <w:bookmarkEnd w:id="195"/>
      <w:bookmarkEnd w:id="196"/>
    </w:p>
    <w:p w:rsidR="00396FBA" w:rsidRPr="00F42D57" w:rsidRDefault="00396FBA" w:rsidP="005A56BD">
      <w:pPr>
        <w:jc w:val="both"/>
        <w:outlineLvl w:val="0"/>
        <w:rPr>
          <w:bCs/>
          <w:sz w:val="22"/>
          <w:szCs w:val="22"/>
        </w:rPr>
      </w:pPr>
      <w:bookmarkStart w:id="197" w:name="_Toc330385354"/>
      <w:bookmarkStart w:id="198" w:name="_Toc330387077"/>
      <w:r>
        <w:rPr>
          <w:bCs/>
          <w:sz w:val="22"/>
          <w:szCs w:val="22"/>
        </w:rPr>
        <w:tab/>
        <w:t>11.2. Подрядная организация обеспечивает, чтобы все работники, предоставленные Подрядной организацией</w:t>
      </w:r>
      <w:r>
        <w:rPr>
          <w:b/>
          <w:bCs/>
          <w:sz w:val="22"/>
          <w:szCs w:val="22"/>
        </w:rPr>
        <w:t xml:space="preserve"> </w:t>
      </w:r>
      <w:r>
        <w:rPr>
          <w:bCs/>
          <w:sz w:val="22"/>
          <w:szCs w:val="22"/>
        </w:rPr>
        <w:t xml:space="preserve"> для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97"/>
      <w:bookmarkEnd w:id="198"/>
    </w:p>
    <w:p w:rsidR="00396FBA" w:rsidRPr="00F42D57" w:rsidRDefault="00396FBA" w:rsidP="005A56BD">
      <w:pPr>
        <w:jc w:val="both"/>
        <w:outlineLvl w:val="0"/>
        <w:rPr>
          <w:bCs/>
          <w:sz w:val="22"/>
          <w:szCs w:val="22"/>
        </w:rPr>
      </w:pPr>
      <w:bookmarkStart w:id="199" w:name="_Toc330385355"/>
      <w:bookmarkStart w:id="200" w:name="_Toc330387078"/>
      <w:r>
        <w:rPr>
          <w:bCs/>
          <w:sz w:val="22"/>
          <w:szCs w:val="22"/>
        </w:rPr>
        <w:tab/>
        <w:t>11.3.   По завершении Работ Подрядная организация</w:t>
      </w:r>
      <w:r>
        <w:rPr>
          <w:b/>
          <w:bCs/>
          <w:sz w:val="22"/>
          <w:szCs w:val="22"/>
        </w:rPr>
        <w:t xml:space="preserve"> </w:t>
      </w:r>
      <w:r>
        <w:rPr>
          <w:bCs/>
          <w:sz w:val="22"/>
          <w:szCs w:val="22"/>
        </w:rPr>
        <w:t xml:space="preserve"> незамедлительно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99"/>
      <w:bookmarkEnd w:id="200"/>
    </w:p>
    <w:p w:rsidR="00396FBA" w:rsidRPr="00F42D57" w:rsidRDefault="00396FBA" w:rsidP="005A56BD">
      <w:pPr>
        <w:jc w:val="both"/>
        <w:outlineLvl w:val="0"/>
        <w:rPr>
          <w:b/>
          <w:bCs/>
          <w:sz w:val="22"/>
          <w:szCs w:val="22"/>
        </w:rPr>
      </w:pPr>
      <w:bookmarkStart w:id="201" w:name="_Toc330385356"/>
      <w:bookmarkStart w:id="202" w:name="_Toc330387079"/>
      <w:r>
        <w:rPr>
          <w:b/>
          <w:bCs/>
          <w:sz w:val="22"/>
          <w:szCs w:val="22"/>
        </w:rPr>
        <w:tab/>
        <w:t>12. Требования к оборудованию</w:t>
      </w:r>
      <w:bookmarkEnd w:id="201"/>
      <w:bookmarkEnd w:id="202"/>
    </w:p>
    <w:p w:rsidR="00396FBA" w:rsidRPr="00F42D57" w:rsidRDefault="00396FBA" w:rsidP="005A56BD">
      <w:pPr>
        <w:jc w:val="both"/>
        <w:outlineLvl w:val="0"/>
        <w:rPr>
          <w:bCs/>
          <w:sz w:val="22"/>
          <w:szCs w:val="22"/>
        </w:rPr>
      </w:pPr>
      <w:bookmarkStart w:id="203" w:name="_Toc330385357"/>
      <w:bookmarkStart w:id="204" w:name="_Toc330387080"/>
      <w:r>
        <w:rPr>
          <w:bCs/>
          <w:sz w:val="22"/>
          <w:szCs w:val="22"/>
        </w:rPr>
        <w:tab/>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sz w:val="22"/>
          <w:szCs w:val="22"/>
        </w:rPr>
        <w:t xml:space="preserve"> </w:t>
      </w:r>
      <w:r>
        <w:rPr>
          <w:bCs/>
          <w:sz w:val="22"/>
          <w:szCs w:val="22"/>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203"/>
      <w:bookmarkEnd w:id="204"/>
    </w:p>
    <w:p w:rsidR="00396FBA" w:rsidRPr="00F42D57" w:rsidRDefault="00396FBA" w:rsidP="005A56BD">
      <w:pPr>
        <w:jc w:val="both"/>
        <w:outlineLvl w:val="0"/>
        <w:rPr>
          <w:bCs/>
          <w:sz w:val="22"/>
          <w:szCs w:val="22"/>
        </w:rPr>
      </w:pPr>
      <w:bookmarkStart w:id="205" w:name="_Toc330385358"/>
      <w:bookmarkStart w:id="206" w:name="_Toc330387081"/>
      <w:r>
        <w:rPr>
          <w:bCs/>
          <w:sz w:val="22"/>
          <w:szCs w:val="22"/>
        </w:rPr>
        <w:tab/>
        <w:t>12.2. Использование Подрядной организацией</w:t>
      </w:r>
      <w:r>
        <w:rPr>
          <w:b/>
          <w:bCs/>
          <w:sz w:val="22"/>
          <w:szCs w:val="22"/>
        </w:rPr>
        <w:t xml:space="preserve"> </w:t>
      </w:r>
      <w:r>
        <w:rPr>
          <w:bCs/>
          <w:sz w:val="22"/>
          <w:szCs w:val="22"/>
        </w:rPr>
        <w:t xml:space="preserve">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205"/>
      <w:bookmarkEnd w:id="206"/>
    </w:p>
    <w:p w:rsidR="00396FBA" w:rsidRPr="00F42D57" w:rsidRDefault="00396FBA" w:rsidP="005A56BD">
      <w:pPr>
        <w:jc w:val="both"/>
        <w:outlineLvl w:val="0"/>
        <w:rPr>
          <w:bCs/>
          <w:sz w:val="22"/>
          <w:szCs w:val="22"/>
        </w:rPr>
      </w:pPr>
      <w:bookmarkStart w:id="207" w:name="_Toc330385359"/>
      <w:bookmarkStart w:id="208" w:name="_Toc330387082"/>
      <w:r>
        <w:rPr>
          <w:bCs/>
          <w:sz w:val="22"/>
          <w:szCs w:val="22"/>
        </w:rPr>
        <w:tab/>
        <w:t>12.3. Все оборудование, используемое Подрядной организацией должно поддерживаться в безопасном, рабочем состоянии.</w:t>
      </w:r>
      <w:bookmarkEnd w:id="207"/>
      <w:bookmarkEnd w:id="208"/>
    </w:p>
    <w:p w:rsidR="00396FBA" w:rsidRPr="00F42D57" w:rsidRDefault="00396FBA" w:rsidP="005A56BD">
      <w:pPr>
        <w:jc w:val="both"/>
        <w:outlineLvl w:val="0"/>
        <w:rPr>
          <w:bCs/>
          <w:sz w:val="22"/>
          <w:szCs w:val="22"/>
        </w:rPr>
      </w:pPr>
      <w:bookmarkStart w:id="209" w:name="_Toc330385360"/>
      <w:bookmarkStart w:id="210" w:name="_Toc330387083"/>
      <w:r>
        <w:rPr>
          <w:bCs/>
          <w:sz w:val="22"/>
          <w:szCs w:val="22"/>
        </w:rPr>
        <w:tab/>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209"/>
      <w:bookmarkEnd w:id="210"/>
    </w:p>
    <w:p w:rsidR="00396FBA" w:rsidRPr="00F42D57" w:rsidRDefault="00396FBA" w:rsidP="005A56BD">
      <w:pPr>
        <w:jc w:val="both"/>
        <w:outlineLvl w:val="0"/>
        <w:rPr>
          <w:bCs/>
          <w:sz w:val="22"/>
          <w:szCs w:val="22"/>
        </w:rPr>
      </w:pPr>
      <w:bookmarkStart w:id="211" w:name="_Toc330385361"/>
      <w:bookmarkStart w:id="212" w:name="_Toc330387084"/>
      <w:r>
        <w:rPr>
          <w:bCs/>
          <w:sz w:val="22"/>
          <w:szCs w:val="22"/>
        </w:rPr>
        <w:tab/>
        <w:t>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организация</w:t>
      </w:r>
      <w:r>
        <w:rPr>
          <w:b/>
          <w:bCs/>
          <w:sz w:val="22"/>
          <w:szCs w:val="22"/>
        </w:rPr>
        <w:t xml:space="preserve"> </w:t>
      </w:r>
      <w:r>
        <w:rPr>
          <w:bCs/>
          <w:sz w:val="22"/>
          <w:szCs w:val="22"/>
        </w:rPr>
        <w:t xml:space="preserve"> должна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211"/>
      <w:bookmarkEnd w:id="212"/>
    </w:p>
    <w:p w:rsidR="00396FBA" w:rsidRPr="00F42D57" w:rsidRDefault="00396FBA" w:rsidP="005A56BD">
      <w:pPr>
        <w:jc w:val="both"/>
        <w:outlineLvl w:val="0"/>
        <w:rPr>
          <w:bCs/>
          <w:sz w:val="22"/>
          <w:szCs w:val="22"/>
        </w:rPr>
      </w:pPr>
      <w:bookmarkStart w:id="213" w:name="_Toc330385362"/>
      <w:bookmarkStart w:id="214" w:name="_Toc330387085"/>
      <w:r>
        <w:rPr>
          <w:bCs/>
          <w:sz w:val="22"/>
          <w:szCs w:val="22"/>
        </w:rPr>
        <w:tab/>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213"/>
      <w:bookmarkEnd w:id="214"/>
    </w:p>
    <w:p w:rsidR="00396FBA" w:rsidRPr="00F42D57" w:rsidRDefault="00396FBA" w:rsidP="005A56BD">
      <w:pPr>
        <w:jc w:val="both"/>
        <w:outlineLvl w:val="0"/>
        <w:rPr>
          <w:bCs/>
          <w:sz w:val="22"/>
          <w:szCs w:val="22"/>
        </w:rPr>
      </w:pPr>
      <w:bookmarkStart w:id="215" w:name="_Toc330385363"/>
      <w:bookmarkStart w:id="216" w:name="_Toc330387086"/>
      <w:r>
        <w:rPr>
          <w:bCs/>
          <w:sz w:val="22"/>
          <w:szCs w:val="22"/>
        </w:rPr>
        <w:t>Дальнейшая эксплуатация разрешается после устранения выявленных недостатков.</w:t>
      </w:r>
      <w:bookmarkEnd w:id="215"/>
      <w:bookmarkEnd w:id="216"/>
    </w:p>
    <w:p w:rsidR="00396FBA" w:rsidRPr="00F42D57" w:rsidRDefault="00396FBA" w:rsidP="005A56BD">
      <w:pPr>
        <w:jc w:val="both"/>
        <w:outlineLvl w:val="0"/>
        <w:rPr>
          <w:bCs/>
          <w:sz w:val="22"/>
          <w:szCs w:val="22"/>
        </w:rPr>
      </w:pPr>
      <w:bookmarkStart w:id="217" w:name="_Toc330385364"/>
      <w:bookmarkStart w:id="218" w:name="_Toc330387087"/>
      <w:r>
        <w:rPr>
          <w:bCs/>
          <w:sz w:val="22"/>
          <w:szCs w:val="22"/>
        </w:rPr>
        <w:lastRenderedPageBreak/>
        <w:tab/>
        <w:t xml:space="preserve">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w:t>
      </w:r>
      <w:proofErr w:type="gramStart"/>
      <w:r>
        <w:rPr>
          <w:bCs/>
          <w:sz w:val="22"/>
          <w:szCs w:val="22"/>
        </w:rPr>
        <w:t>по</w:t>
      </w:r>
      <w:proofErr w:type="gramEnd"/>
      <w:r>
        <w:rPr>
          <w:bCs/>
          <w:sz w:val="22"/>
          <w:szCs w:val="22"/>
        </w:rPr>
        <w:t xml:space="preserve"> ОТ, ПБ, ППБ и Э.</w:t>
      </w:r>
      <w:bookmarkEnd w:id="217"/>
      <w:bookmarkEnd w:id="218"/>
    </w:p>
    <w:p w:rsidR="00396FBA" w:rsidRPr="00F42D57" w:rsidRDefault="00396FBA" w:rsidP="005A56BD">
      <w:pPr>
        <w:jc w:val="both"/>
        <w:outlineLvl w:val="0"/>
        <w:rPr>
          <w:bCs/>
          <w:sz w:val="22"/>
          <w:szCs w:val="22"/>
        </w:rPr>
      </w:pPr>
      <w:bookmarkStart w:id="219" w:name="_Toc330385365"/>
      <w:bookmarkStart w:id="220" w:name="_Toc330387088"/>
      <w:r>
        <w:rPr>
          <w:bCs/>
          <w:sz w:val="22"/>
          <w:szCs w:val="22"/>
        </w:rPr>
        <w:tab/>
        <w:t>12.8. Размещение оборудования на месте проведения работ заранее согласовывается с представителем Заказчика.</w:t>
      </w:r>
      <w:bookmarkEnd w:id="219"/>
      <w:bookmarkEnd w:id="220"/>
    </w:p>
    <w:p w:rsidR="00396FBA" w:rsidRPr="00F42D57" w:rsidRDefault="00396FBA" w:rsidP="005A56BD">
      <w:pPr>
        <w:jc w:val="both"/>
        <w:outlineLvl w:val="0"/>
        <w:rPr>
          <w:bCs/>
          <w:sz w:val="22"/>
          <w:szCs w:val="22"/>
        </w:rPr>
      </w:pPr>
      <w:bookmarkStart w:id="221" w:name="_Toc330385366"/>
      <w:bookmarkStart w:id="222" w:name="_Toc330387089"/>
      <w:r>
        <w:rPr>
          <w:bCs/>
          <w:sz w:val="22"/>
          <w:szCs w:val="22"/>
        </w:rPr>
        <w:tab/>
        <w:t xml:space="preserve">12.9. </w:t>
      </w:r>
      <w:proofErr w:type="gramStart"/>
      <w:r>
        <w:rPr>
          <w:bCs/>
          <w:sz w:val="22"/>
          <w:szCs w:val="22"/>
        </w:rPr>
        <w:t xml:space="preserve">Работники Подрядной </w:t>
      </w:r>
      <w:proofErr w:type="spellStart"/>
      <w:r>
        <w:rPr>
          <w:bCs/>
          <w:sz w:val="22"/>
          <w:szCs w:val="22"/>
        </w:rPr>
        <w:t>организаци</w:t>
      </w:r>
      <w:proofErr w:type="spellEnd"/>
      <w:r>
        <w:rPr>
          <w:bCs/>
          <w:sz w:val="22"/>
          <w:szCs w:val="22"/>
        </w:rPr>
        <w:t>,</w:t>
      </w:r>
      <w:r>
        <w:rPr>
          <w:b/>
          <w:bCs/>
          <w:sz w:val="22"/>
          <w:szCs w:val="22"/>
        </w:rPr>
        <w:t xml:space="preserve"> </w:t>
      </w:r>
      <w:r>
        <w:rPr>
          <w:bCs/>
          <w:sz w:val="22"/>
          <w:szCs w:val="22"/>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21"/>
      <w:bookmarkEnd w:id="222"/>
      <w:proofErr w:type="gramEnd"/>
    </w:p>
    <w:p w:rsidR="00396FBA" w:rsidRPr="00F42D57" w:rsidRDefault="00396FBA" w:rsidP="005A56BD">
      <w:pPr>
        <w:jc w:val="both"/>
        <w:outlineLvl w:val="0"/>
        <w:rPr>
          <w:bCs/>
          <w:sz w:val="22"/>
          <w:szCs w:val="22"/>
        </w:rPr>
      </w:pPr>
      <w:bookmarkStart w:id="223" w:name="_Toc330385367"/>
      <w:bookmarkStart w:id="224" w:name="_Toc330387090"/>
      <w:r>
        <w:rPr>
          <w:bCs/>
          <w:sz w:val="22"/>
          <w:szCs w:val="22"/>
        </w:rPr>
        <w:tab/>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23"/>
      <w:bookmarkEnd w:id="224"/>
    </w:p>
    <w:p w:rsidR="00396FBA" w:rsidRPr="00F42D57" w:rsidRDefault="00396FBA" w:rsidP="005A56BD">
      <w:pPr>
        <w:jc w:val="both"/>
        <w:outlineLvl w:val="0"/>
        <w:rPr>
          <w:b/>
          <w:bCs/>
          <w:sz w:val="22"/>
          <w:szCs w:val="22"/>
        </w:rPr>
      </w:pPr>
      <w:bookmarkStart w:id="225" w:name="_Toc330385368"/>
      <w:bookmarkStart w:id="226" w:name="_Toc330387091"/>
      <w:r>
        <w:rPr>
          <w:b/>
          <w:bCs/>
          <w:sz w:val="22"/>
          <w:szCs w:val="22"/>
        </w:rPr>
        <w:tab/>
        <w:t>13. Охрана Окружающей Среды</w:t>
      </w:r>
      <w:bookmarkEnd w:id="225"/>
      <w:bookmarkEnd w:id="226"/>
    </w:p>
    <w:p w:rsidR="00396FBA" w:rsidRPr="00F42D57" w:rsidRDefault="00396FBA" w:rsidP="005A56BD">
      <w:pPr>
        <w:jc w:val="both"/>
        <w:outlineLvl w:val="0"/>
        <w:rPr>
          <w:bCs/>
          <w:sz w:val="22"/>
          <w:szCs w:val="22"/>
        </w:rPr>
      </w:pPr>
      <w:bookmarkStart w:id="227" w:name="_Toc330385369"/>
      <w:bookmarkStart w:id="228" w:name="_Toc330387092"/>
      <w:r>
        <w:rPr>
          <w:bCs/>
          <w:sz w:val="22"/>
          <w:szCs w:val="22"/>
        </w:rPr>
        <w:tab/>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396FBA" w:rsidRPr="00F42D57" w:rsidRDefault="00396FBA" w:rsidP="005A56BD">
      <w:pPr>
        <w:jc w:val="both"/>
        <w:outlineLvl w:val="0"/>
        <w:rPr>
          <w:bCs/>
          <w:sz w:val="22"/>
          <w:szCs w:val="22"/>
        </w:rPr>
      </w:pPr>
      <w:r>
        <w:rPr>
          <w:bCs/>
          <w:sz w:val="22"/>
          <w:szCs w:val="22"/>
        </w:rPr>
        <w:tab/>
        <w:t>Обязанности Подрядной организации включают в себя, помимо прочего, предотвращение причинения неудо</w:t>
      </w:r>
      <w:proofErr w:type="gramStart"/>
      <w:r>
        <w:rPr>
          <w:bCs/>
          <w:sz w:val="22"/>
          <w:szCs w:val="22"/>
        </w:rPr>
        <w:t>бств тр</w:t>
      </w:r>
      <w:proofErr w:type="gramEnd"/>
      <w:r>
        <w:rPr>
          <w:bCs/>
          <w:sz w:val="22"/>
          <w:szCs w:val="22"/>
        </w:rPr>
        <w:t>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27"/>
      <w:bookmarkEnd w:id="228"/>
    </w:p>
    <w:p w:rsidR="00396FBA" w:rsidRPr="00F42D57" w:rsidRDefault="00396FBA" w:rsidP="005A56BD">
      <w:pPr>
        <w:jc w:val="both"/>
        <w:outlineLvl w:val="0"/>
        <w:rPr>
          <w:bCs/>
          <w:sz w:val="22"/>
          <w:szCs w:val="22"/>
        </w:rPr>
      </w:pPr>
      <w:bookmarkStart w:id="229" w:name="_Toc330385370"/>
      <w:bookmarkStart w:id="230" w:name="_Toc330387093"/>
      <w:r>
        <w:rPr>
          <w:bCs/>
          <w:sz w:val="22"/>
          <w:szCs w:val="22"/>
        </w:rPr>
        <w:tab/>
        <w:t>13.2. В случае нарушения Подрядной организацией</w:t>
      </w:r>
      <w:r>
        <w:rPr>
          <w:b/>
          <w:bCs/>
          <w:sz w:val="22"/>
          <w:szCs w:val="22"/>
        </w:rPr>
        <w:t xml:space="preserve"> </w:t>
      </w:r>
      <w:r>
        <w:rPr>
          <w:bCs/>
          <w:sz w:val="22"/>
          <w:szCs w:val="22"/>
        </w:rPr>
        <w:t>положений п. 13.1 Заказчик вправе уведомить о таком нарушении Подрядную организацию</w:t>
      </w:r>
      <w:r>
        <w:rPr>
          <w:b/>
          <w:bCs/>
          <w:sz w:val="22"/>
          <w:szCs w:val="22"/>
        </w:rPr>
        <w:t xml:space="preserve">, </w:t>
      </w:r>
      <w:r>
        <w:rPr>
          <w:bCs/>
          <w:sz w:val="22"/>
          <w:szCs w:val="22"/>
        </w:rPr>
        <w:t>которая по получении такого 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29"/>
      <w:bookmarkEnd w:id="230"/>
    </w:p>
    <w:p w:rsidR="00396FBA" w:rsidRPr="00F42D57" w:rsidRDefault="00396FBA" w:rsidP="005A56BD">
      <w:pPr>
        <w:jc w:val="both"/>
        <w:outlineLvl w:val="0"/>
        <w:rPr>
          <w:bCs/>
          <w:sz w:val="22"/>
          <w:szCs w:val="22"/>
        </w:rPr>
      </w:pPr>
      <w:bookmarkStart w:id="231" w:name="_Toc330385371"/>
      <w:bookmarkStart w:id="232" w:name="_Toc330387094"/>
      <w:r>
        <w:rPr>
          <w:bCs/>
          <w:sz w:val="22"/>
          <w:szCs w:val="22"/>
        </w:rPr>
        <w:t>13.3. Подрядная организация</w:t>
      </w:r>
      <w:r>
        <w:rPr>
          <w:b/>
          <w:bCs/>
          <w:sz w:val="22"/>
          <w:szCs w:val="22"/>
        </w:rPr>
        <w:t xml:space="preserve"> </w:t>
      </w:r>
      <w:r>
        <w:rPr>
          <w:bCs/>
          <w:sz w:val="22"/>
          <w:szCs w:val="22"/>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Start w:id="233" w:name="_Toc330385372"/>
      <w:bookmarkStart w:id="234" w:name="_Toc330387095"/>
      <w:bookmarkEnd w:id="231"/>
      <w:bookmarkEnd w:id="232"/>
    </w:p>
    <w:p w:rsidR="00396FBA" w:rsidRPr="00F42D57" w:rsidRDefault="00396FBA" w:rsidP="00AE5B01">
      <w:pPr>
        <w:numPr>
          <w:ilvl w:val="0"/>
          <w:numId w:val="38"/>
        </w:numPr>
        <w:jc w:val="both"/>
        <w:outlineLvl w:val="0"/>
        <w:rPr>
          <w:bCs/>
          <w:sz w:val="22"/>
          <w:szCs w:val="22"/>
        </w:rPr>
      </w:pPr>
      <w:r>
        <w:rPr>
          <w:bCs/>
          <w:sz w:val="22"/>
          <w:szCs w:val="22"/>
        </w:rPr>
        <w:t>пустых контейнеров;</w:t>
      </w:r>
      <w:bookmarkStart w:id="235" w:name="_Toc330385373"/>
      <w:bookmarkStart w:id="236" w:name="_Toc330387096"/>
      <w:bookmarkEnd w:id="233"/>
      <w:bookmarkEnd w:id="234"/>
    </w:p>
    <w:p w:rsidR="00396FBA" w:rsidRPr="00F42D57" w:rsidRDefault="00396FBA" w:rsidP="00AE5B01">
      <w:pPr>
        <w:numPr>
          <w:ilvl w:val="0"/>
          <w:numId w:val="38"/>
        </w:numPr>
        <w:jc w:val="both"/>
        <w:outlineLvl w:val="0"/>
        <w:rPr>
          <w:bCs/>
          <w:sz w:val="22"/>
          <w:szCs w:val="22"/>
        </w:rPr>
      </w:pPr>
      <w:r>
        <w:rPr>
          <w:bCs/>
          <w:sz w:val="22"/>
          <w:szCs w:val="22"/>
        </w:rPr>
        <w:t>твердых и жидких отходов</w:t>
      </w:r>
      <w:bookmarkEnd w:id="235"/>
      <w:bookmarkEnd w:id="236"/>
      <w:r>
        <w:rPr>
          <w:bCs/>
          <w:sz w:val="22"/>
          <w:szCs w:val="22"/>
        </w:rPr>
        <w:t>,</w:t>
      </w:r>
    </w:p>
    <w:p w:rsidR="00396FBA" w:rsidRPr="00F42D57" w:rsidRDefault="00396FBA" w:rsidP="005A56BD">
      <w:pPr>
        <w:jc w:val="both"/>
        <w:outlineLvl w:val="0"/>
        <w:rPr>
          <w:bCs/>
          <w:sz w:val="22"/>
          <w:szCs w:val="22"/>
        </w:rPr>
      </w:pPr>
      <w:bookmarkStart w:id="237" w:name="_Toc330385374"/>
      <w:bookmarkStart w:id="238" w:name="_Toc330387097"/>
      <w:r>
        <w:rPr>
          <w:bCs/>
          <w:sz w:val="22"/>
          <w:szCs w:val="22"/>
        </w:rPr>
        <w:t>за исключением тех случаев, когда ответственность за их транспортировку и утилизацию возлагается на Заказчика.</w:t>
      </w:r>
      <w:bookmarkEnd w:id="237"/>
      <w:bookmarkEnd w:id="238"/>
    </w:p>
    <w:p w:rsidR="00396FBA" w:rsidRPr="00F42D57" w:rsidRDefault="00396FBA" w:rsidP="005A56BD">
      <w:pPr>
        <w:jc w:val="both"/>
        <w:outlineLvl w:val="0"/>
        <w:rPr>
          <w:bCs/>
          <w:sz w:val="22"/>
          <w:szCs w:val="22"/>
        </w:rPr>
      </w:pPr>
      <w:bookmarkStart w:id="239" w:name="_Toc330385375"/>
      <w:bookmarkStart w:id="240" w:name="_Toc330387098"/>
      <w:r>
        <w:rPr>
          <w:bCs/>
          <w:sz w:val="22"/>
          <w:szCs w:val="22"/>
        </w:rPr>
        <w:tab/>
        <w:t>Любые опасные Работы или потенциально опасные производственные процессы осуществляются только при наличии соответствующего допуска.</w:t>
      </w:r>
      <w:bookmarkEnd w:id="239"/>
      <w:bookmarkEnd w:id="240"/>
    </w:p>
    <w:p w:rsidR="00396FBA" w:rsidRPr="00F42D57" w:rsidRDefault="00396FBA" w:rsidP="005A56BD">
      <w:pPr>
        <w:jc w:val="both"/>
        <w:outlineLvl w:val="0"/>
        <w:rPr>
          <w:bCs/>
          <w:sz w:val="22"/>
          <w:szCs w:val="22"/>
        </w:rPr>
      </w:pPr>
      <w:bookmarkStart w:id="241" w:name="_Toc330385376"/>
      <w:bookmarkStart w:id="242" w:name="_Toc330387099"/>
      <w:r>
        <w:rPr>
          <w:bCs/>
          <w:sz w:val="22"/>
          <w:szCs w:val="22"/>
        </w:rPr>
        <w:tab/>
        <w:t>13.4. При выполнении Работ Подрядная организация</w:t>
      </w:r>
      <w:r>
        <w:rPr>
          <w:b/>
          <w:bCs/>
          <w:sz w:val="22"/>
          <w:szCs w:val="22"/>
        </w:rPr>
        <w:t xml:space="preserve"> </w:t>
      </w:r>
      <w:r>
        <w:rPr>
          <w:bCs/>
          <w:sz w:val="22"/>
          <w:szCs w:val="22"/>
        </w:rPr>
        <w:t xml:space="preserve"> при любых обстоятельствах:</w:t>
      </w:r>
      <w:bookmarkEnd w:id="241"/>
      <w:bookmarkEnd w:id="242"/>
    </w:p>
    <w:p w:rsidR="00396FBA" w:rsidRPr="00F42D57" w:rsidRDefault="00396FBA" w:rsidP="00AE5B01">
      <w:pPr>
        <w:numPr>
          <w:ilvl w:val="0"/>
          <w:numId w:val="39"/>
        </w:numPr>
        <w:jc w:val="both"/>
        <w:outlineLvl w:val="0"/>
        <w:rPr>
          <w:bCs/>
          <w:sz w:val="22"/>
          <w:szCs w:val="22"/>
        </w:rPr>
      </w:pPr>
      <w:bookmarkStart w:id="243" w:name="_Toc330385377"/>
      <w:bookmarkStart w:id="244" w:name="_Toc330387100"/>
      <w:r>
        <w:rPr>
          <w:bCs/>
          <w:sz w:val="22"/>
          <w:szCs w:val="22"/>
        </w:rPr>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 (или) утилизацию отходов;</w:t>
      </w:r>
      <w:bookmarkStart w:id="245" w:name="_Toc330385378"/>
      <w:bookmarkStart w:id="246" w:name="_Toc330387101"/>
      <w:bookmarkEnd w:id="243"/>
      <w:bookmarkEnd w:id="244"/>
    </w:p>
    <w:p w:rsidR="00396FBA" w:rsidRPr="00F42D57" w:rsidRDefault="00396FBA" w:rsidP="00AE5B01">
      <w:pPr>
        <w:numPr>
          <w:ilvl w:val="0"/>
          <w:numId w:val="39"/>
        </w:numPr>
        <w:jc w:val="both"/>
        <w:outlineLvl w:val="0"/>
        <w:rPr>
          <w:bCs/>
          <w:sz w:val="22"/>
          <w:szCs w:val="22"/>
        </w:rPr>
      </w:pPr>
      <w:r>
        <w:rPr>
          <w:bCs/>
          <w:sz w:val="22"/>
          <w:szCs w:val="22"/>
        </w:rPr>
        <w:t>принимает меры к сокращению количества отходов.</w:t>
      </w:r>
      <w:bookmarkEnd w:id="245"/>
      <w:bookmarkEnd w:id="246"/>
    </w:p>
    <w:p w:rsidR="00396FBA" w:rsidRPr="00F42D57" w:rsidRDefault="00396FBA" w:rsidP="005A56BD">
      <w:pPr>
        <w:jc w:val="both"/>
        <w:outlineLvl w:val="0"/>
        <w:rPr>
          <w:bCs/>
          <w:sz w:val="22"/>
          <w:szCs w:val="22"/>
        </w:rPr>
      </w:pPr>
      <w:bookmarkStart w:id="247" w:name="_Toc330385379"/>
      <w:bookmarkStart w:id="248" w:name="_Toc330387102"/>
      <w:r>
        <w:rPr>
          <w:bCs/>
          <w:sz w:val="22"/>
          <w:szCs w:val="22"/>
        </w:rPr>
        <w:tab/>
        <w:t>13.5</w:t>
      </w:r>
      <w:proofErr w:type="gramStart"/>
      <w:r>
        <w:rPr>
          <w:bCs/>
          <w:sz w:val="22"/>
          <w:szCs w:val="22"/>
        </w:rPr>
        <w:t xml:space="preserve"> Д</w:t>
      </w:r>
      <w:proofErr w:type="gramEnd"/>
      <w:r>
        <w:rPr>
          <w:bCs/>
          <w:sz w:val="22"/>
          <w:szCs w:val="22"/>
        </w:rPr>
        <w:t>о начала проведения работ Подрядчик предоставляет Заказчику  следующую документацию:</w:t>
      </w:r>
      <w:bookmarkStart w:id="249" w:name="_Toc330385380"/>
      <w:bookmarkStart w:id="250" w:name="_Toc330387103"/>
      <w:bookmarkEnd w:id="247"/>
      <w:bookmarkEnd w:id="248"/>
    </w:p>
    <w:p w:rsidR="00396FBA" w:rsidRPr="00F42D57" w:rsidRDefault="00396FBA" w:rsidP="00AE5B01">
      <w:pPr>
        <w:numPr>
          <w:ilvl w:val="0"/>
          <w:numId w:val="40"/>
        </w:numPr>
        <w:jc w:val="both"/>
        <w:outlineLvl w:val="0"/>
        <w:rPr>
          <w:bCs/>
          <w:sz w:val="22"/>
          <w:szCs w:val="22"/>
        </w:rPr>
      </w:pPr>
      <w:r>
        <w:rPr>
          <w:bCs/>
          <w:sz w:val="22"/>
          <w:szCs w:val="22"/>
        </w:rPr>
        <w:t>Распорядительный документ о создании службы охраны труда, назначении специалиста по охране труда и (или) заключении договора со  специалистом или организацией, оказывающей услуги в области охраны труда.</w:t>
      </w:r>
      <w:bookmarkStart w:id="251" w:name="_Toc330385381"/>
      <w:bookmarkStart w:id="252" w:name="_Toc330387104"/>
      <w:bookmarkEnd w:id="249"/>
      <w:bookmarkEnd w:id="250"/>
    </w:p>
    <w:p w:rsidR="00396FBA" w:rsidRPr="00F42D57" w:rsidRDefault="00396FBA" w:rsidP="00AE5B01">
      <w:pPr>
        <w:numPr>
          <w:ilvl w:val="0"/>
          <w:numId w:val="40"/>
        </w:numPr>
        <w:jc w:val="both"/>
        <w:outlineLvl w:val="0"/>
        <w:rPr>
          <w:bCs/>
          <w:sz w:val="22"/>
          <w:szCs w:val="22"/>
        </w:rPr>
      </w:pPr>
      <w:r>
        <w:rPr>
          <w:bCs/>
          <w:sz w:val="22"/>
          <w:szCs w:val="22"/>
        </w:rPr>
        <w:t>Приказ о назначении лиц, ответственных за соблюдение требований охраны труда на рабочем объекте.</w:t>
      </w:r>
      <w:bookmarkStart w:id="253" w:name="_Toc330385382"/>
      <w:bookmarkStart w:id="254" w:name="_Toc330387105"/>
      <w:bookmarkEnd w:id="251"/>
      <w:bookmarkEnd w:id="252"/>
    </w:p>
    <w:p w:rsidR="00396FBA" w:rsidRPr="00F42D57" w:rsidRDefault="00396FBA" w:rsidP="00AE5B01">
      <w:pPr>
        <w:numPr>
          <w:ilvl w:val="0"/>
          <w:numId w:val="40"/>
        </w:numPr>
        <w:jc w:val="both"/>
        <w:outlineLvl w:val="0"/>
        <w:rPr>
          <w:bCs/>
          <w:sz w:val="22"/>
          <w:szCs w:val="22"/>
        </w:rPr>
      </w:pPr>
      <w:r>
        <w:rPr>
          <w:bCs/>
          <w:sz w:val="22"/>
          <w:szCs w:val="22"/>
        </w:rPr>
        <w:t>Приказы о назначении лиц, имеющих право подписи акта-допуска и выдачи наряда-допуска.</w:t>
      </w:r>
      <w:bookmarkStart w:id="255" w:name="_Toc330385383"/>
      <w:bookmarkStart w:id="256" w:name="_Toc330387106"/>
      <w:bookmarkEnd w:id="253"/>
      <w:bookmarkEnd w:id="254"/>
    </w:p>
    <w:p w:rsidR="00396FBA" w:rsidRPr="00F42D57" w:rsidRDefault="00396FBA" w:rsidP="00AE5B01">
      <w:pPr>
        <w:numPr>
          <w:ilvl w:val="0"/>
          <w:numId w:val="40"/>
        </w:numPr>
        <w:jc w:val="both"/>
        <w:outlineLvl w:val="0"/>
        <w:rPr>
          <w:bCs/>
          <w:sz w:val="22"/>
          <w:szCs w:val="22"/>
        </w:rPr>
      </w:pPr>
      <w:r>
        <w:rPr>
          <w:bCs/>
          <w:sz w:val="22"/>
          <w:szCs w:val="22"/>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r>
        <w:rPr>
          <w:bCs/>
          <w:sz w:val="22"/>
          <w:szCs w:val="22"/>
        </w:rPr>
        <w:t xml:space="preserve">, вышками и </w:t>
      </w:r>
      <w:proofErr w:type="spellStart"/>
      <w:r>
        <w:rPr>
          <w:bCs/>
          <w:sz w:val="22"/>
          <w:szCs w:val="22"/>
        </w:rPr>
        <w:t>тд</w:t>
      </w:r>
      <w:proofErr w:type="spellEnd"/>
      <w:r>
        <w:rPr>
          <w:bCs/>
          <w:sz w:val="22"/>
          <w:szCs w:val="22"/>
        </w:rPr>
        <w:t>.</w:t>
      </w:r>
      <w:bookmarkStart w:id="257" w:name="_Toc330385384"/>
      <w:bookmarkStart w:id="258" w:name="_Toc330387107"/>
      <w:bookmarkEnd w:id="255"/>
      <w:bookmarkEnd w:id="256"/>
    </w:p>
    <w:p w:rsidR="00396FBA" w:rsidRPr="00F42D57" w:rsidRDefault="00396FBA" w:rsidP="00AE5B01">
      <w:pPr>
        <w:numPr>
          <w:ilvl w:val="0"/>
          <w:numId w:val="40"/>
        </w:numPr>
        <w:jc w:val="both"/>
        <w:outlineLvl w:val="0"/>
        <w:rPr>
          <w:bCs/>
          <w:sz w:val="22"/>
          <w:szCs w:val="22"/>
        </w:rPr>
      </w:pPr>
      <w:r>
        <w:rPr>
          <w:bCs/>
          <w:sz w:val="22"/>
          <w:szCs w:val="22"/>
        </w:rPr>
        <w:t>Копии протоколов и удостоверений руководителей и специалистов о прохождении обучения и проверки знаний требований ОТ, ПБ, ППБ и</w:t>
      </w:r>
      <w:proofErr w:type="gramStart"/>
      <w:r>
        <w:rPr>
          <w:bCs/>
          <w:sz w:val="22"/>
          <w:szCs w:val="22"/>
        </w:rPr>
        <w:t xml:space="preserve"> Э</w:t>
      </w:r>
      <w:proofErr w:type="gramEnd"/>
      <w:r>
        <w:rPr>
          <w:bCs/>
          <w:sz w:val="22"/>
          <w:szCs w:val="22"/>
        </w:rPr>
        <w:t xml:space="preserve"> в объеме занимаемой должности.</w:t>
      </w:r>
      <w:bookmarkStart w:id="259" w:name="_Toc330385385"/>
      <w:bookmarkStart w:id="260" w:name="_Toc330387108"/>
      <w:bookmarkEnd w:id="257"/>
      <w:bookmarkEnd w:id="258"/>
    </w:p>
    <w:p w:rsidR="00396FBA" w:rsidRPr="00F42D57" w:rsidRDefault="00396FBA" w:rsidP="00AE5B01">
      <w:pPr>
        <w:numPr>
          <w:ilvl w:val="0"/>
          <w:numId w:val="40"/>
        </w:numPr>
        <w:jc w:val="both"/>
        <w:outlineLvl w:val="0"/>
        <w:rPr>
          <w:bCs/>
          <w:sz w:val="22"/>
          <w:szCs w:val="22"/>
        </w:rPr>
      </w:pPr>
      <w:r>
        <w:rPr>
          <w:bCs/>
          <w:sz w:val="22"/>
          <w:szCs w:val="22"/>
        </w:rPr>
        <w:t>Копии протоколов о проверке знаний требований ОТ, ПБ, ППБ и</w:t>
      </w:r>
      <w:proofErr w:type="gramStart"/>
      <w:r>
        <w:rPr>
          <w:bCs/>
          <w:sz w:val="22"/>
          <w:szCs w:val="22"/>
        </w:rPr>
        <w:t xml:space="preserve"> Э</w:t>
      </w:r>
      <w:proofErr w:type="gramEnd"/>
      <w:r>
        <w:rPr>
          <w:bCs/>
          <w:sz w:val="22"/>
          <w:szCs w:val="22"/>
        </w:rPr>
        <w:t xml:space="preserve"> членов экзаменационной комиссии организации.</w:t>
      </w:r>
      <w:bookmarkStart w:id="261" w:name="_Toc330385386"/>
      <w:bookmarkStart w:id="262" w:name="_Toc330387109"/>
      <w:bookmarkEnd w:id="259"/>
      <w:bookmarkEnd w:id="260"/>
    </w:p>
    <w:p w:rsidR="00396FBA" w:rsidRPr="00F42D57" w:rsidRDefault="00396FBA" w:rsidP="00AE5B01">
      <w:pPr>
        <w:numPr>
          <w:ilvl w:val="0"/>
          <w:numId w:val="40"/>
        </w:numPr>
        <w:jc w:val="both"/>
        <w:outlineLvl w:val="0"/>
        <w:rPr>
          <w:bCs/>
          <w:sz w:val="22"/>
          <w:szCs w:val="22"/>
        </w:rPr>
      </w:pPr>
      <w:r>
        <w:rPr>
          <w:bCs/>
          <w:sz w:val="22"/>
          <w:szCs w:val="22"/>
        </w:rPr>
        <w:lastRenderedPageBreak/>
        <w:t>Копии протоколов и удостоверений работников, прошедших профессиональную подготовку, переподготовку, повышение квалификации (</w:t>
      </w:r>
      <w:proofErr w:type="spellStart"/>
      <w:r>
        <w:rPr>
          <w:bCs/>
          <w:sz w:val="22"/>
          <w:szCs w:val="22"/>
        </w:rPr>
        <w:t>электрогазосварщики</w:t>
      </w:r>
      <w:proofErr w:type="spellEnd"/>
      <w:r>
        <w:rPr>
          <w:bCs/>
          <w:sz w:val="22"/>
          <w:szCs w:val="22"/>
        </w:rPr>
        <w:t xml:space="preserve">, стропальщики, машинисты компрессорных установок, специалисты по промышленной безопасности, пожарной безопасности </w:t>
      </w:r>
      <w:proofErr w:type="spellStart"/>
      <w:r>
        <w:rPr>
          <w:bCs/>
          <w:sz w:val="22"/>
          <w:szCs w:val="22"/>
        </w:rPr>
        <w:t>электробезопасности</w:t>
      </w:r>
      <w:proofErr w:type="spellEnd"/>
      <w:r>
        <w:rPr>
          <w:bCs/>
          <w:sz w:val="22"/>
          <w:szCs w:val="22"/>
        </w:rPr>
        <w:t xml:space="preserve">, экологии и </w:t>
      </w:r>
      <w:proofErr w:type="spellStart"/>
      <w:r>
        <w:rPr>
          <w:bCs/>
          <w:sz w:val="22"/>
          <w:szCs w:val="22"/>
        </w:rPr>
        <w:t>т</w:t>
      </w:r>
      <w:proofErr w:type="gramStart"/>
      <w:r>
        <w:rPr>
          <w:bCs/>
          <w:sz w:val="22"/>
          <w:szCs w:val="22"/>
        </w:rPr>
        <w:t>.д</w:t>
      </w:r>
      <w:proofErr w:type="spellEnd"/>
      <w:proofErr w:type="gramEnd"/>
      <w:r>
        <w:rPr>
          <w:bCs/>
          <w:sz w:val="22"/>
          <w:szCs w:val="22"/>
        </w:rPr>
        <w:t>)</w:t>
      </w:r>
      <w:bookmarkStart w:id="263" w:name="_Toc330385387"/>
      <w:bookmarkStart w:id="264" w:name="_Toc330387110"/>
      <w:bookmarkEnd w:id="261"/>
      <w:bookmarkEnd w:id="262"/>
    </w:p>
    <w:p w:rsidR="00396FBA" w:rsidRPr="00F42D57" w:rsidRDefault="00396FBA" w:rsidP="00AE5B01">
      <w:pPr>
        <w:numPr>
          <w:ilvl w:val="0"/>
          <w:numId w:val="40"/>
        </w:numPr>
        <w:jc w:val="both"/>
        <w:outlineLvl w:val="0"/>
        <w:rPr>
          <w:bCs/>
          <w:sz w:val="22"/>
          <w:szCs w:val="22"/>
        </w:rPr>
      </w:pPr>
      <w:r>
        <w:rPr>
          <w:bCs/>
          <w:sz w:val="22"/>
          <w:szCs w:val="22"/>
        </w:rPr>
        <w:t xml:space="preserve">Перечень профессий и работ, при выполнении которых работники должны проходить медицинское освидетельствование и </w:t>
      </w:r>
      <w:proofErr w:type="gramStart"/>
      <w:r>
        <w:rPr>
          <w:bCs/>
          <w:sz w:val="22"/>
          <w:szCs w:val="22"/>
        </w:rPr>
        <w:t>документы</w:t>
      </w:r>
      <w:proofErr w:type="gramEnd"/>
      <w:r>
        <w:rPr>
          <w:bCs/>
          <w:sz w:val="22"/>
          <w:szCs w:val="22"/>
        </w:rPr>
        <w:t xml:space="preserve"> подтверждающие медицинское освидетельствование.</w:t>
      </w:r>
      <w:bookmarkStart w:id="265" w:name="_Toc330385388"/>
      <w:bookmarkStart w:id="266" w:name="_Toc330387111"/>
      <w:bookmarkEnd w:id="263"/>
      <w:bookmarkEnd w:id="264"/>
    </w:p>
    <w:p w:rsidR="00396FBA" w:rsidRPr="00F42D57" w:rsidRDefault="00396FBA" w:rsidP="00AE5B01">
      <w:pPr>
        <w:numPr>
          <w:ilvl w:val="0"/>
          <w:numId w:val="40"/>
        </w:numPr>
        <w:jc w:val="both"/>
        <w:outlineLvl w:val="0"/>
        <w:rPr>
          <w:bCs/>
          <w:sz w:val="22"/>
          <w:szCs w:val="22"/>
        </w:rPr>
      </w:pPr>
      <w:r>
        <w:rPr>
          <w:bCs/>
          <w:sz w:val="22"/>
          <w:szCs w:val="22"/>
        </w:rPr>
        <w:t xml:space="preserve">Документы, подтверждающие прохождение </w:t>
      </w:r>
      <w:proofErr w:type="spellStart"/>
      <w:r>
        <w:rPr>
          <w:bCs/>
          <w:sz w:val="22"/>
          <w:szCs w:val="22"/>
        </w:rPr>
        <w:t>предрейсовых</w:t>
      </w:r>
      <w:proofErr w:type="spellEnd"/>
      <w:r>
        <w:rPr>
          <w:bCs/>
          <w:sz w:val="22"/>
          <w:szCs w:val="22"/>
        </w:rPr>
        <w:t xml:space="preserve">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Start w:id="267" w:name="_Toc330385389"/>
      <w:bookmarkStart w:id="268" w:name="_Toc330387112"/>
      <w:bookmarkEnd w:id="265"/>
      <w:bookmarkEnd w:id="266"/>
    </w:p>
    <w:p w:rsidR="00396FBA" w:rsidRPr="00F42D57" w:rsidRDefault="00396FBA" w:rsidP="00AE5B01">
      <w:pPr>
        <w:numPr>
          <w:ilvl w:val="0"/>
          <w:numId w:val="40"/>
        </w:numPr>
        <w:jc w:val="both"/>
        <w:outlineLvl w:val="0"/>
        <w:rPr>
          <w:bCs/>
          <w:sz w:val="22"/>
          <w:szCs w:val="22"/>
        </w:rPr>
      </w:pPr>
      <w:r>
        <w:rPr>
          <w:bCs/>
          <w:sz w:val="22"/>
          <w:szCs w:val="22"/>
        </w:rPr>
        <w:t>Копии протоколов аттестации рабочих мест по условиям труда.</w:t>
      </w:r>
      <w:bookmarkStart w:id="269" w:name="_Toc330385390"/>
      <w:bookmarkStart w:id="270" w:name="_Toc330387113"/>
      <w:bookmarkEnd w:id="267"/>
      <w:bookmarkEnd w:id="268"/>
    </w:p>
    <w:p w:rsidR="00396FBA" w:rsidRPr="00F42D57" w:rsidRDefault="00396FBA" w:rsidP="00AE5B01">
      <w:pPr>
        <w:numPr>
          <w:ilvl w:val="0"/>
          <w:numId w:val="40"/>
        </w:numPr>
        <w:jc w:val="both"/>
        <w:outlineLvl w:val="0"/>
        <w:rPr>
          <w:bCs/>
          <w:sz w:val="22"/>
          <w:szCs w:val="22"/>
        </w:rPr>
      </w:pPr>
      <w:proofErr w:type="gramStart"/>
      <w:r>
        <w:rPr>
          <w:bCs/>
          <w:sz w:val="22"/>
          <w:szCs w:val="22"/>
        </w:rPr>
        <w:t>Копия журнала регистрации несчастных случаев на производстве за последние 5 лет.</w:t>
      </w:r>
      <w:bookmarkEnd w:id="269"/>
      <w:bookmarkEnd w:id="270"/>
      <w:proofErr w:type="gramEnd"/>
    </w:p>
    <w:p w:rsidR="00396FBA" w:rsidRPr="00F42D57" w:rsidRDefault="00396FBA" w:rsidP="005A56BD">
      <w:pPr>
        <w:jc w:val="both"/>
        <w:outlineLvl w:val="0"/>
        <w:rPr>
          <w:bCs/>
          <w:i/>
          <w:sz w:val="22"/>
          <w:szCs w:val="22"/>
          <w:u w:val="single"/>
        </w:rPr>
      </w:pPr>
    </w:p>
    <w:p w:rsidR="00396FBA" w:rsidRPr="00F42D57" w:rsidRDefault="00396FBA" w:rsidP="005A56BD">
      <w:pPr>
        <w:jc w:val="both"/>
        <w:outlineLvl w:val="0"/>
        <w:rPr>
          <w:bCs/>
          <w:sz w:val="22"/>
          <w:szCs w:val="22"/>
        </w:rPr>
      </w:pPr>
      <w:bookmarkStart w:id="271" w:name="_Toc330385391"/>
      <w:bookmarkStart w:id="272" w:name="_Toc330387114"/>
      <w:r>
        <w:rPr>
          <w:bCs/>
          <w:i/>
          <w:sz w:val="22"/>
          <w:szCs w:val="22"/>
          <w:u w:val="single"/>
        </w:rPr>
        <w:t>Примечание</w:t>
      </w:r>
      <w:r>
        <w:rPr>
          <w:bCs/>
          <w:i/>
          <w:sz w:val="22"/>
          <w:szCs w:val="22"/>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sz w:val="22"/>
          <w:szCs w:val="22"/>
        </w:rPr>
        <w:t>.</w:t>
      </w:r>
      <w:bookmarkEnd w:id="271"/>
      <w:bookmarkEnd w:id="272"/>
    </w:p>
    <w:p w:rsidR="00396FBA" w:rsidRPr="00F42D57" w:rsidRDefault="00396FBA" w:rsidP="005A56BD">
      <w:pPr>
        <w:jc w:val="both"/>
        <w:outlineLvl w:val="0"/>
        <w:rPr>
          <w:bCs/>
          <w:sz w:val="22"/>
          <w:szCs w:val="22"/>
        </w:rPr>
      </w:pPr>
    </w:p>
    <w:p w:rsidR="00396FBA" w:rsidRPr="00F42D57" w:rsidRDefault="00396FBA" w:rsidP="005A56BD">
      <w:pPr>
        <w:jc w:val="both"/>
        <w:rPr>
          <w:b/>
          <w:sz w:val="22"/>
          <w:szCs w:val="22"/>
          <w:lang w:eastAsia="en-US"/>
        </w:rPr>
      </w:pPr>
      <w:r>
        <w:rPr>
          <w:b/>
          <w:sz w:val="22"/>
          <w:szCs w:val="22"/>
          <w:lang w:eastAsia="en-US"/>
        </w:rPr>
        <w:tab/>
        <w:t>13.6   Перечень штрафных санкций к  Подрядчику за нарушения требований в области ОТ, ПБ и ООС</w:t>
      </w:r>
    </w:p>
    <w:p w:rsidR="00396FBA" w:rsidRPr="00F42D57" w:rsidRDefault="00396FBA" w:rsidP="005A56BD">
      <w:pPr>
        <w:jc w:val="both"/>
        <w:rPr>
          <w:sz w:val="22"/>
          <w:szCs w:val="22"/>
          <w:lang w:eastAsia="en-US"/>
        </w:rPr>
      </w:pPr>
      <w:r>
        <w:rPr>
          <w:sz w:val="22"/>
          <w:szCs w:val="22"/>
          <w:lang w:eastAsia="en-US"/>
        </w:rPr>
        <w:tab/>
        <w:t xml:space="preserve">1. </w:t>
      </w:r>
      <w:proofErr w:type="gramStart"/>
      <w:r>
        <w:rPr>
          <w:sz w:val="22"/>
          <w:szCs w:val="22"/>
          <w:lang w:eastAsia="en-US"/>
        </w:rPr>
        <w:t xml:space="preserve">Обнаружение на территории Заказчика работников </w:t>
      </w:r>
      <w:r>
        <w:rPr>
          <w:bCs/>
          <w:sz w:val="22"/>
          <w:szCs w:val="22"/>
        </w:rPr>
        <w:t>Подрядной организации</w:t>
      </w:r>
      <w:r>
        <w:rPr>
          <w:b/>
          <w:bCs/>
          <w:sz w:val="22"/>
          <w:szCs w:val="22"/>
        </w:rPr>
        <w:t xml:space="preserve"> </w:t>
      </w:r>
      <w:r>
        <w:rPr>
          <w:bCs/>
          <w:sz w:val="22"/>
          <w:szCs w:val="22"/>
        </w:rPr>
        <w:t xml:space="preserve"> </w:t>
      </w:r>
      <w:r>
        <w:rPr>
          <w:sz w:val="22"/>
          <w:szCs w:val="22"/>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rPr>
          <w:sz w:val="22"/>
          <w:szCs w:val="22"/>
          <w:lang w:eastAsia="en-US"/>
        </w:rPr>
        <w:tab/>
        <w:t>100 тыс. рублей;</w:t>
      </w:r>
      <w:proofErr w:type="gramEnd"/>
    </w:p>
    <w:p w:rsidR="00396FBA" w:rsidRPr="00F42D57" w:rsidRDefault="00396FBA" w:rsidP="005A56BD">
      <w:pPr>
        <w:jc w:val="both"/>
        <w:rPr>
          <w:sz w:val="22"/>
          <w:szCs w:val="22"/>
          <w:lang w:eastAsia="en-US"/>
        </w:rPr>
      </w:pPr>
      <w:r>
        <w:rPr>
          <w:sz w:val="22"/>
          <w:szCs w:val="22"/>
          <w:lang w:eastAsia="en-US"/>
        </w:rPr>
        <w:tab/>
        <w:t>2. 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396FBA" w:rsidRPr="00F42D57" w:rsidRDefault="00396FBA" w:rsidP="005A56BD">
      <w:pPr>
        <w:jc w:val="both"/>
        <w:rPr>
          <w:sz w:val="22"/>
          <w:szCs w:val="22"/>
          <w:lang w:eastAsia="en-US"/>
        </w:rPr>
      </w:pPr>
      <w:r>
        <w:rPr>
          <w:sz w:val="22"/>
          <w:szCs w:val="22"/>
          <w:lang w:eastAsia="en-US"/>
        </w:rPr>
        <w:tab/>
        <w:t>3. Проведение Подрядчиком работ повышенной опасности без необходимого наряда-допуска 100 тыс. рублей;</w:t>
      </w:r>
    </w:p>
    <w:p w:rsidR="00396FBA" w:rsidRPr="00F42D57" w:rsidRDefault="00396FBA" w:rsidP="005A56BD">
      <w:pPr>
        <w:jc w:val="both"/>
        <w:rPr>
          <w:sz w:val="22"/>
          <w:szCs w:val="22"/>
          <w:lang w:eastAsia="en-US"/>
        </w:rPr>
      </w:pPr>
      <w:r>
        <w:rPr>
          <w:sz w:val="22"/>
          <w:szCs w:val="22"/>
          <w:lang w:eastAsia="en-US"/>
        </w:rPr>
        <w:tab/>
        <w:t>4. 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396FBA" w:rsidRPr="00F42D57" w:rsidRDefault="00396FBA" w:rsidP="005A56BD">
      <w:pPr>
        <w:jc w:val="both"/>
        <w:rPr>
          <w:sz w:val="22"/>
          <w:szCs w:val="22"/>
          <w:lang w:eastAsia="en-US"/>
        </w:rPr>
      </w:pPr>
      <w:r>
        <w:rPr>
          <w:sz w:val="22"/>
          <w:szCs w:val="22"/>
          <w:lang w:eastAsia="en-US"/>
        </w:rPr>
        <w:tab/>
        <w:t>5. Курение работников Подрядчика на территории предприятия Заказчика вне специально отведенных для этой цели мест 100 тыс. рублей;</w:t>
      </w:r>
    </w:p>
    <w:p w:rsidR="00396FBA" w:rsidRPr="00F42D57" w:rsidRDefault="00396FBA" w:rsidP="005A56BD">
      <w:pPr>
        <w:jc w:val="both"/>
        <w:rPr>
          <w:sz w:val="22"/>
          <w:szCs w:val="22"/>
          <w:lang w:eastAsia="en-US"/>
        </w:rPr>
      </w:pPr>
      <w:r>
        <w:rPr>
          <w:sz w:val="22"/>
          <w:szCs w:val="22"/>
          <w:lang w:eastAsia="en-US"/>
        </w:rPr>
        <w:tab/>
        <w:t>6. 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396FBA" w:rsidRPr="00F42D57" w:rsidRDefault="00396FBA" w:rsidP="005A56BD">
      <w:pPr>
        <w:jc w:val="both"/>
        <w:rPr>
          <w:sz w:val="22"/>
          <w:szCs w:val="22"/>
          <w:lang w:eastAsia="en-US"/>
        </w:rPr>
      </w:pPr>
      <w:r>
        <w:rPr>
          <w:sz w:val="22"/>
          <w:szCs w:val="22"/>
          <w:lang w:eastAsia="en-US"/>
        </w:rPr>
        <w:tab/>
        <w:t>7. 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396FBA" w:rsidRPr="00F42D57" w:rsidRDefault="00396FBA" w:rsidP="005A56BD">
      <w:pPr>
        <w:jc w:val="both"/>
        <w:rPr>
          <w:sz w:val="22"/>
          <w:szCs w:val="22"/>
          <w:lang w:eastAsia="en-US"/>
        </w:rPr>
      </w:pPr>
      <w:r>
        <w:rPr>
          <w:sz w:val="22"/>
          <w:szCs w:val="22"/>
          <w:lang w:eastAsia="en-US"/>
        </w:rPr>
        <w:tab/>
        <w:t xml:space="preserve">8. В случае обнаружения на объектах Заказчика работников Подрядчика (Субподрядчика), осуществляющих работы без соответствующих </w:t>
      </w:r>
      <w:proofErr w:type="gramStart"/>
      <w:r>
        <w:rPr>
          <w:sz w:val="22"/>
          <w:szCs w:val="22"/>
          <w:lang w:eastAsia="en-US"/>
        </w:rPr>
        <w:t>СИЗ</w:t>
      </w:r>
      <w:proofErr w:type="gramEnd"/>
      <w:r>
        <w:rPr>
          <w:sz w:val="22"/>
          <w:szCs w:val="22"/>
          <w:lang w:eastAsia="en-US"/>
        </w:rPr>
        <w:tab/>
        <w:t xml:space="preserve"> 40 тыс. рублей;</w:t>
      </w:r>
    </w:p>
    <w:p w:rsidR="00396FBA" w:rsidRPr="00F42D57" w:rsidRDefault="00396FBA" w:rsidP="005A56BD">
      <w:pPr>
        <w:jc w:val="both"/>
        <w:rPr>
          <w:sz w:val="22"/>
          <w:szCs w:val="22"/>
          <w:lang w:eastAsia="en-US"/>
        </w:rPr>
      </w:pPr>
      <w:r>
        <w:rPr>
          <w:sz w:val="22"/>
          <w:szCs w:val="22"/>
          <w:lang w:eastAsia="en-US"/>
        </w:rPr>
        <w:tab/>
        <w:t>9. 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396FBA" w:rsidRPr="00F42D57" w:rsidRDefault="00396FBA" w:rsidP="005A56BD">
      <w:pPr>
        <w:jc w:val="both"/>
        <w:rPr>
          <w:sz w:val="22"/>
          <w:szCs w:val="22"/>
          <w:lang w:eastAsia="en-US"/>
        </w:rPr>
      </w:pPr>
      <w:r>
        <w:rPr>
          <w:sz w:val="22"/>
          <w:szCs w:val="22"/>
          <w:lang w:eastAsia="en-US"/>
        </w:rPr>
        <w:tab/>
        <w:t>10. 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396FBA" w:rsidRPr="00F42D57" w:rsidRDefault="00396FBA" w:rsidP="005A56BD">
      <w:pPr>
        <w:jc w:val="both"/>
        <w:rPr>
          <w:sz w:val="22"/>
          <w:szCs w:val="22"/>
          <w:lang w:eastAsia="en-US"/>
        </w:rPr>
      </w:pPr>
      <w:r>
        <w:rPr>
          <w:sz w:val="22"/>
          <w:szCs w:val="22"/>
          <w:lang w:eastAsia="en-US"/>
        </w:rPr>
        <w:tab/>
        <w:t>11. 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396FBA" w:rsidRPr="00F42D57" w:rsidRDefault="00396FBA" w:rsidP="005A56BD">
      <w:pPr>
        <w:jc w:val="both"/>
        <w:rPr>
          <w:sz w:val="22"/>
          <w:szCs w:val="22"/>
          <w:lang w:eastAsia="en-US"/>
        </w:rPr>
      </w:pPr>
      <w:r>
        <w:rPr>
          <w:sz w:val="22"/>
          <w:szCs w:val="22"/>
          <w:lang w:eastAsia="en-US"/>
        </w:rPr>
        <w:tab/>
        <w:t>12. 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396FBA" w:rsidRPr="00F42D57" w:rsidRDefault="00396FBA" w:rsidP="005A56BD">
      <w:pPr>
        <w:jc w:val="both"/>
        <w:rPr>
          <w:sz w:val="22"/>
          <w:szCs w:val="22"/>
          <w:lang w:eastAsia="en-US"/>
        </w:rPr>
      </w:pPr>
      <w:r>
        <w:rPr>
          <w:sz w:val="22"/>
          <w:szCs w:val="22"/>
          <w:lang w:eastAsia="en-US"/>
        </w:rPr>
        <w:lastRenderedPageBreak/>
        <w:tab/>
        <w:t>13. Невыполнение отдельных  конкретных требований Типовой  инструкции  по  организации  безопасного  проведения  газоопасных  работ 100 тыс. рублей;</w:t>
      </w:r>
    </w:p>
    <w:p w:rsidR="00396FBA" w:rsidRPr="00F42D57" w:rsidRDefault="00396FBA" w:rsidP="005A56BD">
      <w:pPr>
        <w:jc w:val="both"/>
        <w:rPr>
          <w:sz w:val="22"/>
          <w:szCs w:val="22"/>
          <w:lang w:eastAsia="en-US"/>
        </w:rPr>
      </w:pPr>
      <w:r>
        <w:rPr>
          <w:sz w:val="22"/>
          <w:szCs w:val="22"/>
          <w:lang w:eastAsia="en-US"/>
        </w:rPr>
        <w:tab/>
        <w:t xml:space="preserve">14. Нарушение правил безопасности при ведении </w:t>
      </w:r>
      <w:proofErr w:type="spellStart"/>
      <w:r>
        <w:rPr>
          <w:sz w:val="22"/>
          <w:szCs w:val="22"/>
          <w:lang w:eastAsia="en-US"/>
        </w:rPr>
        <w:t>газоэлектросварочных</w:t>
      </w:r>
      <w:proofErr w:type="spellEnd"/>
      <w:r>
        <w:rPr>
          <w:sz w:val="22"/>
          <w:szCs w:val="22"/>
          <w:lang w:eastAsia="en-US"/>
        </w:rPr>
        <w:t xml:space="preserve"> работ («Правила по охране труда при выполнении электросварочных и газосварочных работ» от 23.12.2014 № 1101н; Раздел 9 </w:t>
      </w:r>
      <w:proofErr w:type="spellStart"/>
      <w:r>
        <w:rPr>
          <w:sz w:val="22"/>
          <w:szCs w:val="22"/>
          <w:lang w:eastAsia="en-US"/>
        </w:rPr>
        <w:t>СНиП</w:t>
      </w:r>
      <w:proofErr w:type="spellEnd"/>
      <w:r>
        <w:rPr>
          <w:sz w:val="22"/>
          <w:szCs w:val="22"/>
          <w:lang w:eastAsia="en-US"/>
        </w:rPr>
        <w:t xml:space="preserve"> 12-03-2001  Безопасность труда в строительстве) 50 тыс. рублей;</w:t>
      </w:r>
    </w:p>
    <w:p w:rsidR="00396FBA" w:rsidRPr="00F42D57" w:rsidRDefault="00396FBA" w:rsidP="005A56BD">
      <w:pPr>
        <w:jc w:val="both"/>
        <w:rPr>
          <w:sz w:val="22"/>
          <w:szCs w:val="22"/>
          <w:lang w:eastAsia="en-US"/>
        </w:rPr>
      </w:pPr>
      <w:r>
        <w:rPr>
          <w:sz w:val="22"/>
          <w:szCs w:val="22"/>
          <w:lang w:eastAsia="en-US"/>
        </w:rPr>
        <w:tab/>
        <w:t>15. Выполнение работником производственных операций:</w:t>
      </w:r>
    </w:p>
    <w:p w:rsidR="00396FBA" w:rsidRPr="00F42D57" w:rsidRDefault="00396FBA" w:rsidP="00AE5B01">
      <w:pPr>
        <w:pStyle w:val="affa"/>
        <w:numPr>
          <w:ilvl w:val="0"/>
          <w:numId w:val="41"/>
        </w:numPr>
        <w:suppressAutoHyphens w:val="0"/>
        <w:jc w:val="both"/>
        <w:rPr>
          <w:sz w:val="22"/>
          <w:szCs w:val="22"/>
          <w:lang w:eastAsia="en-US"/>
        </w:rPr>
      </w:pPr>
      <w:r>
        <w:rPr>
          <w:sz w:val="22"/>
          <w:szCs w:val="22"/>
          <w:lang w:eastAsia="en-US"/>
        </w:rPr>
        <w:t xml:space="preserve">без прохождения вводного инструктажа, инструктажа на рабочем месте (первичного, повторного, целевого); </w:t>
      </w:r>
    </w:p>
    <w:p w:rsidR="00396FBA" w:rsidRPr="00F42D57" w:rsidRDefault="00396FBA" w:rsidP="00AE5B01">
      <w:pPr>
        <w:pStyle w:val="affa"/>
        <w:numPr>
          <w:ilvl w:val="0"/>
          <w:numId w:val="41"/>
        </w:numPr>
        <w:suppressAutoHyphens w:val="0"/>
        <w:jc w:val="both"/>
        <w:rPr>
          <w:sz w:val="22"/>
          <w:szCs w:val="22"/>
          <w:lang w:eastAsia="en-US"/>
        </w:rPr>
      </w:pPr>
      <w:r>
        <w:rPr>
          <w:sz w:val="22"/>
          <w:szCs w:val="22"/>
          <w:lang w:eastAsia="en-US"/>
        </w:rPr>
        <w:t xml:space="preserve">с просроченной периодической проверкой знаний либо не аттестованного; </w:t>
      </w:r>
    </w:p>
    <w:p w:rsidR="00396FBA" w:rsidRPr="00F42D57" w:rsidRDefault="00396FBA" w:rsidP="00AE5B01">
      <w:pPr>
        <w:pStyle w:val="affa"/>
        <w:numPr>
          <w:ilvl w:val="0"/>
          <w:numId w:val="41"/>
        </w:numPr>
        <w:suppressAutoHyphens w:val="0"/>
        <w:jc w:val="both"/>
        <w:rPr>
          <w:sz w:val="22"/>
          <w:szCs w:val="22"/>
          <w:lang w:eastAsia="en-US"/>
        </w:rPr>
      </w:pPr>
      <w:r>
        <w:rPr>
          <w:sz w:val="22"/>
          <w:szCs w:val="22"/>
          <w:lang w:eastAsia="en-US"/>
        </w:rPr>
        <w:t xml:space="preserve"> при отсутствии удостоверения у работника на рабочем месте 60 тыс. рублей;</w:t>
      </w:r>
    </w:p>
    <w:p w:rsidR="00396FBA" w:rsidRPr="00F42D57" w:rsidRDefault="00396FBA" w:rsidP="005A56BD">
      <w:pPr>
        <w:jc w:val="both"/>
        <w:rPr>
          <w:sz w:val="22"/>
          <w:szCs w:val="22"/>
          <w:lang w:eastAsia="en-US"/>
        </w:rPr>
      </w:pPr>
      <w:r>
        <w:rPr>
          <w:sz w:val="22"/>
          <w:szCs w:val="22"/>
          <w:lang w:eastAsia="en-US"/>
        </w:rPr>
        <w:tab/>
        <w:t>16.</w:t>
      </w:r>
      <w:r>
        <w:rPr>
          <w:sz w:val="22"/>
          <w:szCs w:val="22"/>
          <w:lang w:eastAsia="en-US"/>
        </w:rPr>
        <w:tab/>
        <w:t xml:space="preserve">Невыполнение требований «Правил </w:t>
      </w:r>
      <w:proofErr w:type="gramStart"/>
      <w:r>
        <w:rPr>
          <w:sz w:val="22"/>
          <w:szCs w:val="22"/>
          <w:lang w:eastAsia="en-US"/>
        </w:rPr>
        <w:t>по</w:t>
      </w:r>
      <w:proofErr w:type="gramEnd"/>
      <w:r>
        <w:rPr>
          <w:sz w:val="22"/>
          <w:szCs w:val="22"/>
          <w:lang w:eastAsia="en-US"/>
        </w:rPr>
        <w:t xml:space="preserve"> ОТ при эксплуатации электроустановок» от 24.07.2013 № 328н 50 тыс. рублей;</w:t>
      </w:r>
    </w:p>
    <w:p w:rsidR="00396FBA" w:rsidRPr="00F42D57" w:rsidRDefault="00396FBA" w:rsidP="005A56BD">
      <w:pPr>
        <w:jc w:val="both"/>
        <w:rPr>
          <w:sz w:val="22"/>
          <w:szCs w:val="22"/>
          <w:lang w:eastAsia="en-US"/>
        </w:rPr>
      </w:pPr>
      <w:r>
        <w:rPr>
          <w:sz w:val="22"/>
          <w:szCs w:val="22"/>
          <w:lang w:eastAsia="en-US"/>
        </w:rPr>
        <w:tab/>
        <w:t>17.</w:t>
      </w:r>
      <w:r>
        <w:rPr>
          <w:sz w:val="22"/>
          <w:szCs w:val="22"/>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w:t>
      </w:r>
      <w:r>
        <w:rPr>
          <w:sz w:val="22"/>
          <w:szCs w:val="22"/>
          <w:lang w:eastAsia="en-US"/>
        </w:rPr>
        <w:tab/>
        <w:t>80 тыс. рублей;</w:t>
      </w:r>
    </w:p>
    <w:p w:rsidR="00396FBA" w:rsidRPr="00F42D57" w:rsidRDefault="00396FBA" w:rsidP="005A56BD">
      <w:pPr>
        <w:jc w:val="both"/>
        <w:rPr>
          <w:sz w:val="22"/>
          <w:szCs w:val="22"/>
          <w:lang w:eastAsia="en-US"/>
        </w:rPr>
      </w:pPr>
      <w:r>
        <w:rPr>
          <w:sz w:val="22"/>
          <w:szCs w:val="22"/>
          <w:lang w:eastAsia="en-US"/>
        </w:rPr>
        <w:tab/>
        <w:t>18.</w:t>
      </w:r>
      <w:r>
        <w:rPr>
          <w:sz w:val="22"/>
          <w:szCs w:val="22"/>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396FBA" w:rsidRPr="00F42D57" w:rsidRDefault="00396FBA" w:rsidP="005A56BD">
      <w:pPr>
        <w:jc w:val="both"/>
        <w:rPr>
          <w:sz w:val="22"/>
          <w:szCs w:val="22"/>
          <w:lang w:eastAsia="en-US"/>
        </w:rPr>
      </w:pPr>
      <w:r>
        <w:rPr>
          <w:sz w:val="22"/>
          <w:szCs w:val="22"/>
          <w:lang w:eastAsia="en-US"/>
        </w:rPr>
        <w:tab/>
        <w:t>19.</w:t>
      </w:r>
      <w:r>
        <w:rPr>
          <w:sz w:val="22"/>
          <w:szCs w:val="22"/>
          <w:lang w:eastAsia="en-US"/>
        </w:rPr>
        <w:tab/>
        <w:t>Не устранение в установленные сроки ранее выявленных/зафиксированных нарушений (по  каждому нарушению) 150 тыс</w:t>
      </w:r>
      <w:proofErr w:type="gramStart"/>
      <w:r>
        <w:rPr>
          <w:sz w:val="22"/>
          <w:szCs w:val="22"/>
          <w:lang w:eastAsia="en-US"/>
        </w:rPr>
        <w:t>.р</w:t>
      </w:r>
      <w:proofErr w:type="gramEnd"/>
      <w:r>
        <w:rPr>
          <w:sz w:val="22"/>
          <w:szCs w:val="22"/>
          <w:lang w:eastAsia="en-US"/>
        </w:rPr>
        <w:t>ублей;</w:t>
      </w:r>
    </w:p>
    <w:p w:rsidR="00396FBA" w:rsidRPr="00F42D57" w:rsidRDefault="00396FBA" w:rsidP="005A56BD">
      <w:pPr>
        <w:jc w:val="both"/>
        <w:rPr>
          <w:sz w:val="22"/>
          <w:szCs w:val="22"/>
          <w:lang w:eastAsia="en-US"/>
        </w:rPr>
      </w:pPr>
      <w:r>
        <w:rPr>
          <w:sz w:val="22"/>
          <w:szCs w:val="22"/>
          <w:lang w:eastAsia="en-US"/>
        </w:rPr>
        <w:tab/>
        <w:t>20.</w:t>
      </w:r>
      <w:r>
        <w:rPr>
          <w:sz w:val="22"/>
          <w:szCs w:val="22"/>
          <w:lang w:eastAsia="en-US"/>
        </w:rP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396FBA" w:rsidRPr="00F42D57" w:rsidRDefault="00396FBA" w:rsidP="005A56BD">
      <w:pPr>
        <w:jc w:val="both"/>
        <w:rPr>
          <w:sz w:val="22"/>
          <w:szCs w:val="22"/>
          <w:lang w:eastAsia="en-US"/>
        </w:rPr>
      </w:pPr>
      <w:r>
        <w:rPr>
          <w:sz w:val="22"/>
          <w:szCs w:val="22"/>
          <w:lang w:eastAsia="en-US"/>
        </w:rPr>
        <w:tab/>
        <w:t>21.</w:t>
      </w:r>
      <w:r>
        <w:rPr>
          <w:sz w:val="22"/>
          <w:szCs w:val="22"/>
          <w:lang w:eastAsia="en-US"/>
        </w:rPr>
        <w:tab/>
        <w:t>Загрязнение территории Заказчика нефтепродуктами (ГСМ) 150 тыс. рублей;</w:t>
      </w:r>
    </w:p>
    <w:p w:rsidR="00396FBA" w:rsidRPr="00F42D57" w:rsidRDefault="00396FBA" w:rsidP="005A56BD">
      <w:pPr>
        <w:jc w:val="both"/>
        <w:rPr>
          <w:sz w:val="22"/>
          <w:szCs w:val="22"/>
          <w:lang w:eastAsia="en-US"/>
        </w:rPr>
      </w:pPr>
      <w:r>
        <w:rPr>
          <w:sz w:val="22"/>
          <w:szCs w:val="22"/>
          <w:lang w:eastAsia="en-US"/>
        </w:rPr>
        <w:tab/>
        <w:t>22.</w:t>
      </w:r>
      <w:r>
        <w:rPr>
          <w:sz w:val="22"/>
          <w:szCs w:val="22"/>
          <w:lang w:eastAsia="en-US"/>
        </w:rPr>
        <w:tab/>
        <w:t xml:space="preserve">Несанкционированная свалка отходов (за единичный факт зафиксированного нарушения) </w:t>
      </w:r>
      <w:r>
        <w:rPr>
          <w:sz w:val="22"/>
          <w:szCs w:val="22"/>
          <w:lang w:eastAsia="en-US"/>
        </w:rPr>
        <w:tab/>
        <w:t>100 тыс. рублей;</w:t>
      </w:r>
    </w:p>
    <w:p w:rsidR="00396FBA" w:rsidRPr="00F42D57" w:rsidRDefault="00396FBA" w:rsidP="005A56BD">
      <w:pPr>
        <w:jc w:val="both"/>
        <w:rPr>
          <w:sz w:val="22"/>
          <w:szCs w:val="22"/>
          <w:lang w:eastAsia="en-US"/>
        </w:rPr>
      </w:pPr>
      <w:r>
        <w:rPr>
          <w:sz w:val="22"/>
          <w:szCs w:val="22"/>
          <w:lang w:eastAsia="en-US"/>
        </w:rPr>
        <w:tab/>
        <w:t>23.</w:t>
      </w:r>
      <w:r>
        <w:rPr>
          <w:sz w:val="22"/>
          <w:szCs w:val="22"/>
          <w:lang w:eastAsia="en-US"/>
        </w:rPr>
        <w:tab/>
        <w:t>Начало Работ в отсутствие разрешительной документации, предусмотренной законодательством об охране окружающей среды 150 тыс. рублей;</w:t>
      </w:r>
    </w:p>
    <w:p w:rsidR="00396FBA" w:rsidRPr="00F42D57" w:rsidRDefault="00396FBA" w:rsidP="005A56BD">
      <w:pPr>
        <w:jc w:val="both"/>
        <w:rPr>
          <w:sz w:val="22"/>
          <w:szCs w:val="22"/>
          <w:lang w:eastAsia="en-US"/>
        </w:rPr>
      </w:pPr>
      <w:r>
        <w:rPr>
          <w:sz w:val="22"/>
          <w:szCs w:val="22"/>
          <w:lang w:eastAsia="en-US"/>
        </w:rPr>
        <w:tab/>
        <w:t>24.</w:t>
      </w:r>
      <w:r>
        <w:rPr>
          <w:sz w:val="22"/>
          <w:szCs w:val="22"/>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rPr>
          <w:sz w:val="22"/>
          <w:szCs w:val="22"/>
          <w:lang w:eastAsia="en-US"/>
        </w:rPr>
        <w:tab/>
        <w:t>150 тыс. рублей.</w:t>
      </w:r>
    </w:p>
    <w:p w:rsidR="00396FBA" w:rsidRPr="00F42D57" w:rsidRDefault="00396FBA" w:rsidP="005A56BD">
      <w:pPr>
        <w:tabs>
          <w:tab w:val="left" w:pos="-4140"/>
          <w:tab w:val="left" w:pos="2160"/>
          <w:tab w:val="left" w:pos="6480"/>
        </w:tabs>
        <w:ind w:firstLine="426"/>
        <w:jc w:val="both"/>
        <w:rPr>
          <w:i/>
        </w:rPr>
      </w:pPr>
    </w:p>
    <w:p w:rsidR="00396FBA" w:rsidRPr="00F42D57" w:rsidRDefault="00396FBA" w:rsidP="005A56BD">
      <w:pPr>
        <w:tabs>
          <w:tab w:val="left" w:pos="-4140"/>
          <w:tab w:val="left" w:pos="2160"/>
          <w:tab w:val="left" w:pos="6480"/>
        </w:tabs>
        <w:ind w:firstLine="426"/>
        <w:jc w:val="both"/>
        <w:rPr>
          <w:i/>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05"/>
        <w:gridCol w:w="4139"/>
      </w:tblGrid>
      <w:tr w:rsidR="00396FBA" w:rsidRPr="00F42D57" w:rsidTr="005A56BD">
        <w:trPr>
          <w:trHeight w:val="2074"/>
        </w:trPr>
        <w:tc>
          <w:tcPr>
            <w:tcW w:w="4705" w:type="dxa"/>
            <w:tcBorders>
              <w:top w:val="nil"/>
              <w:left w:val="nil"/>
              <w:bottom w:val="nil"/>
              <w:right w:val="nil"/>
            </w:tcBorders>
          </w:tcPr>
          <w:p w:rsidR="00396FBA" w:rsidRPr="00F42D57" w:rsidRDefault="00396FBA" w:rsidP="005A56BD">
            <w:r>
              <w:t>Заказчик:</w:t>
            </w:r>
          </w:p>
          <w:p w:rsidR="00396FBA" w:rsidRPr="00F42D57" w:rsidRDefault="00396FBA" w:rsidP="005A56BD"/>
          <w:p w:rsidR="00396FBA" w:rsidRPr="00F42D57" w:rsidRDefault="00396FBA" w:rsidP="005A56BD">
            <w:r>
              <w:t>________    ______________</w:t>
            </w:r>
          </w:p>
          <w:p w:rsidR="00396FBA" w:rsidRPr="00F42D57" w:rsidRDefault="00396FBA" w:rsidP="005A56BD">
            <w:pPr>
              <w:rPr>
                <w:vertAlign w:val="superscript"/>
              </w:rPr>
            </w:pPr>
            <w:r>
              <w:rPr>
                <w:vertAlign w:val="superscript"/>
              </w:rPr>
              <w:t xml:space="preserve">(подпись)                        (Ф.И.О.)                                                                         </w:t>
            </w:r>
          </w:p>
        </w:tc>
        <w:tc>
          <w:tcPr>
            <w:tcW w:w="4139" w:type="dxa"/>
            <w:tcBorders>
              <w:top w:val="nil"/>
              <w:left w:val="nil"/>
              <w:bottom w:val="nil"/>
              <w:right w:val="nil"/>
            </w:tcBorders>
          </w:tcPr>
          <w:p w:rsidR="00396FBA" w:rsidRPr="00F42D57" w:rsidRDefault="00396FBA" w:rsidP="005A56BD">
            <w:r>
              <w:t>Подрядчик:</w:t>
            </w:r>
          </w:p>
          <w:p w:rsidR="00396FBA" w:rsidRPr="00F42D57" w:rsidRDefault="00396FBA" w:rsidP="005A56BD"/>
          <w:p w:rsidR="00396FBA" w:rsidRPr="00F42D57" w:rsidRDefault="00396FBA" w:rsidP="005A56BD">
            <w:r>
              <w:t>________    ______________</w:t>
            </w:r>
          </w:p>
          <w:p w:rsidR="00396FBA" w:rsidRPr="00F42D57" w:rsidRDefault="00396FBA" w:rsidP="005A56BD">
            <w:r>
              <w:rPr>
                <w:vertAlign w:val="superscript"/>
              </w:rPr>
              <w:t xml:space="preserve">(подпись)                        (Ф.И.О.)                                                                          </w:t>
            </w:r>
          </w:p>
        </w:tc>
      </w:tr>
    </w:tbl>
    <w:p w:rsidR="00396FBA" w:rsidRPr="00F42D57" w:rsidRDefault="00396FBA" w:rsidP="005A56BD">
      <w:pPr>
        <w:tabs>
          <w:tab w:val="left" w:pos="-4140"/>
          <w:tab w:val="left" w:pos="2160"/>
          <w:tab w:val="left" w:pos="6480"/>
        </w:tabs>
        <w:ind w:firstLine="426"/>
        <w:jc w:val="both"/>
        <w:rPr>
          <w:i/>
        </w:rPr>
      </w:pPr>
    </w:p>
    <w:p w:rsidR="00396FBA" w:rsidRPr="00F42D57" w:rsidRDefault="00396FBA" w:rsidP="005A56BD">
      <w:pPr>
        <w:tabs>
          <w:tab w:val="left" w:pos="-4140"/>
          <w:tab w:val="left" w:pos="2160"/>
          <w:tab w:val="left" w:pos="6480"/>
        </w:tabs>
        <w:ind w:firstLine="426"/>
        <w:jc w:val="both"/>
        <w:rPr>
          <w:i/>
        </w:rPr>
      </w:pPr>
    </w:p>
    <w:p w:rsidR="00396FBA" w:rsidRPr="00F42D57" w:rsidRDefault="00396FBA" w:rsidP="005A56BD">
      <w:pPr>
        <w:tabs>
          <w:tab w:val="left" w:pos="-4140"/>
          <w:tab w:val="left" w:pos="2160"/>
          <w:tab w:val="left" w:pos="6480"/>
        </w:tabs>
        <w:ind w:firstLine="426"/>
        <w:jc w:val="both"/>
      </w:pPr>
    </w:p>
    <w:p w:rsidR="00396FBA" w:rsidRPr="00F42D57" w:rsidRDefault="00396FBA" w:rsidP="005A56BD">
      <w:pPr>
        <w:pStyle w:val="19"/>
        <w:ind w:firstLine="0"/>
        <w:jc w:val="right"/>
        <w:outlineLvl w:val="0"/>
      </w:pPr>
    </w:p>
    <w:p w:rsidR="00396FBA" w:rsidRDefault="00396FBA" w:rsidP="005A56BD">
      <w:pPr>
        <w:pStyle w:val="19"/>
        <w:ind w:firstLine="0"/>
        <w:jc w:val="right"/>
        <w:outlineLvl w:val="0"/>
      </w:pPr>
    </w:p>
    <w:p w:rsidR="00396FBA" w:rsidRDefault="00396FBA" w:rsidP="005A56BD">
      <w:pPr>
        <w:pStyle w:val="19"/>
        <w:ind w:firstLine="0"/>
        <w:jc w:val="right"/>
        <w:outlineLvl w:val="0"/>
      </w:pPr>
    </w:p>
    <w:p w:rsidR="00396FBA" w:rsidRDefault="00396FBA" w:rsidP="005A56BD">
      <w:pPr>
        <w:pStyle w:val="19"/>
        <w:ind w:firstLine="0"/>
        <w:jc w:val="right"/>
        <w:outlineLvl w:val="0"/>
      </w:pPr>
    </w:p>
    <w:p w:rsidR="00396FBA" w:rsidRDefault="00396FBA" w:rsidP="005A56BD">
      <w:pPr>
        <w:pStyle w:val="19"/>
        <w:ind w:firstLine="0"/>
        <w:jc w:val="right"/>
        <w:outlineLvl w:val="0"/>
      </w:pPr>
    </w:p>
    <w:p w:rsidR="00396FBA" w:rsidRDefault="00396FBA" w:rsidP="005A56BD">
      <w:pPr>
        <w:pStyle w:val="19"/>
        <w:ind w:firstLine="0"/>
        <w:jc w:val="right"/>
        <w:outlineLvl w:val="0"/>
      </w:pPr>
    </w:p>
    <w:p w:rsidR="00396FBA" w:rsidRPr="00151CBC" w:rsidRDefault="00396FBA" w:rsidP="005A56BD">
      <w:pPr>
        <w:suppressAutoHyphens w:val="0"/>
        <w:rPr>
          <w:i/>
          <w:sz w:val="28"/>
          <w:szCs w:val="28"/>
        </w:rPr>
      </w:pPr>
    </w:p>
    <w:p w:rsidR="00396FBA" w:rsidRPr="00151CBC" w:rsidRDefault="00396FBA" w:rsidP="005A56BD">
      <w:pPr>
        <w:pStyle w:val="ConsNormal"/>
        <w:widowControl/>
        <w:ind w:firstLine="0"/>
        <w:jc w:val="right"/>
        <w:rPr>
          <w:i/>
          <w:sz w:val="28"/>
          <w:szCs w:val="28"/>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396FBA" w:rsidRDefault="00AE5B01">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474A37" w:rsidRPr="00474A37" w:rsidRDefault="00474A37" w:rsidP="00474A37">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jc w:val="center"/>
        <w:rPr>
          <w:sz w:val="22"/>
        </w:rPr>
      </w:pPr>
    </w:p>
    <w:p w:rsidR="00474A37" w:rsidRPr="00474A37" w:rsidRDefault="00474A37" w:rsidP="00474A37">
      <w:pPr>
        <w:tabs>
          <w:tab w:val="left" w:pos="9639"/>
        </w:tabs>
        <w:ind w:firstLine="567"/>
        <w:jc w:val="center"/>
        <w:rPr>
          <w:b/>
          <w:sz w:val="28"/>
          <w:szCs w:val="28"/>
        </w:rPr>
      </w:pPr>
      <w:r>
        <w:rPr>
          <w:b/>
          <w:sz w:val="28"/>
          <w:szCs w:val="28"/>
        </w:rPr>
        <w:t>Наименование субподрядной организации:</w:t>
      </w:r>
    </w:p>
    <w:p w:rsidR="00474A37" w:rsidRPr="00474A37" w:rsidRDefault="00474A37" w:rsidP="00474A37">
      <w:pPr>
        <w:tabs>
          <w:tab w:val="left" w:pos="9639"/>
        </w:tabs>
        <w:ind w:firstLine="567"/>
        <w:rPr>
          <w:sz w:val="22"/>
        </w:rPr>
      </w:pPr>
      <w:r>
        <w:rPr>
          <w:sz w:val="22"/>
        </w:rPr>
        <w:t>____________________________________________________________________________</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A336A8">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c>
          <w:tcPr>
            <w:tcW w:w="6237" w:type="dxa"/>
            <w:gridSpan w:val="3"/>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bl>
    <w:p w:rsidR="00474A37" w:rsidRPr="00474A37" w:rsidRDefault="00474A37" w:rsidP="00474A37">
      <w:pPr>
        <w:tabs>
          <w:tab w:val="left" w:pos="9639"/>
        </w:tabs>
        <w:ind w:firstLine="720"/>
        <w:jc w:val="both"/>
        <w:rPr>
          <w:szCs w:val="28"/>
        </w:rPr>
      </w:pPr>
      <w:r>
        <w:rPr>
          <w:szCs w:val="28"/>
        </w:rPr>
        <w:t>Приложения:</w:t>
      </w:r>
    </w:p>
    <w:p w:rsidR="00474A37" w:rsidRPr="00474A37" w:rsidRDefault="00474A37" w:rsidP="00474A37">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sz w:val="28"/>
          <w:szCs w:val="28"/>
          <w:lang w:eastAsia="ru-RU"/>
        </w:rPr>
      </w:pPr>
      <w:r>
        <w:rPr>
          <w:sz w:val="28"/>
          <w:szCs w:val="28"/>
          <w:lang w:eastAsia="ru-RU"/>
        </w:rPr>
        <w:t>____________________________________________________________________</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74A37" w:rsidRPr="00474A37" w:rsidRDefault="00474A37" w:rsidP="00474A37">
      <w:pPr>
        <w:rPr>
          <w:sz w:val="28"/>
          <w:szCs w:val="28"/>
          <w:lang w:eastAsia="ru-RU"/>
        </w:rPr>
      </w:pPr>
      <w:r>
        <w:rPr>
          <w:sz w:val="28"/>
          <w:szCs w:val="28"/>
          <w:lang w:eastAsia="ru-RU"/>
        </w:rPr>
        <w:t>«____» ____________ 20___ г.</w:t>
      </w:r>
    </w:p>
    <w:p w:rsidR="00493F52" w:rsidRDefault="00493F52" w:rsidP="00493F52"/>
    <w:p w:rsidR="00396FBA" w:rsidRDefault="00AE5B01">
      <w:pPr>
        <w:pStyle w:val="19"/>
        <w:ind w:firstLine="0"/>
        <w:jc w:val="right"/>
        <w:outlineLvl w:val="0"/>
        <w:rPr>
          <w:b/>
          <w:i/>
          <w:iCs/>
        </w:rPr>
      </w:pPr>
      <w:r>
        <w:t>Приложение № 7</w:t>
      </w:r>
      <w:r>
        <w:br/>
        <w:t>к документации о закупке</w:t>
      </w:r>
    </w:p>
    <w:p w:rsidR="00396FBA" w:rsidRPr="009048E3" w:rsidRDefault="00396FBA" w:rsidP="005A56BD">
      <w:pPr>
        <w:jc w:val="center"/>
        <w:rPr>
          <w:sz w:val="28"/>
          <w:szCs w:val="28"/>
          <w:lang w:eastAsia="ru-RU"/>
        </w:rPr>
      </w:pPr>
      <w:r>
        <w:rPr>
          <w:b/>
          <w:bCs/>
          <w:noProof/>
          <w:sz w:val="28"/>
          <w:szCs w:val="28"/>
          <w:lang w:eastAsia="ru-RU"/>
        </w:rPr>
        <w:drawing>
          <wp:inline distT="0" distB="0" distL="0" distR="0">
            <wp:extent cx="4888849" cy="6893781"/>
            <wp:effectExtent l="19050" t="0" r="7001"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srcRect/>
                    <a:stretch>
                      <a:fillRect/>
                    </a:stretch>
                  </pic:blipFill>
                  <pic:spPr bwMode="auto">
                    <a:xfrm>
                      <a:off x="0" y="0"/>
                      <a:ext cx="4890463" cy="6896057"/>
                    </a:xfrm>
                    <a:prstGeom prst="rect">
                      <a:avLst/>
                    </a:prstGeom>
                    <a:noFill/>
                    <a:ln w="9525">
                      <a:noFill/>
                      <a:miter lim="800000"/>
                      <a:headEnd/>
                      <a:tailEnd/>
                    </a:ln>
                  </pic:spPr>
                </pic:pic>
              </a:graphicData>
            </a:graphic>
          </wp:inline>
        </w:drawing>
      </w:r>
    </w:p>
    <w:sectPr w:rsidR="00396FBA" w:rsidRPr="009048E3" w:rsidSect="007C51E1">
      <w:pgSz w:w="11907" w:h="16840" w:code="9"/>
      <w:pgMar w:top="1134" w:right="851" w:bottom="1134" w:left="1418" w:header="794" w:footer="794" w:gutter="0"/>
      <w:cols w:space="720"/>
      <w:titlePg/>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0000001"/>
  <w15:commentEx w15:paraId="00000003"/>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6549" w:rsidRDefault="00546549">
      <w:r>
        <w:separator/>
      </w:r>
    </w:p>
  </w:endnote>
  <w:endnote w:type="continuationSeparator" w:id="0">
    <w:p w:rsidR="00546549" w:rsidRDefault="00546549">
      <w:r>
        <w:continuationSeparator/>
      </w:r>
    </w:p>
  </w:endnote>
  <w:endnote w:type="continuationNotice" w:id="1">
    <w:p w:rsidR="00546549" w:rsidRDefault="00546549"/>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default"/>
    <w:sig w:usb0="00000000" w:usb1="00000000" w:usb2="00000000" w:usb3="00000000" w:csb0="00000000" w:csb1="00000000"/>
  </w:font>
  <w:font w:name="Agency FB">
    <w:panose1 w:val="020B0503020202020204"/>
    <w:charset w:val="00"/>
    <w:family w:val="swiss"/>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BD" w:rsidRDefault="005A56BD"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5A56BD" w:rsidRDefault="005A56BD"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BD" w:rsidRDefault="005A56BD"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5A56BD" w:rsidRDefault="005A56BD" w:rsidP="00BF6892">
    <w:pPr>
      <w:pStyle w:val="aff"/>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BD" w:rsidRDefault="005A56BD">
    <w:pPr>
      <w:pStyle w:val="aff"/>
      <w:jc w:val="center"/>
    </w:pPr>
  </w:p>
  <w:p w:rsidR="005A56BD" w:rsidRDefault="005A56BD"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BD" w:rsidRDefault="005A56BD">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BD" w:rsidRDefault="005A56BD" w:rsidP="00BF6892">
    <w:pPr>
      <w:pStyle w:val="aff"/>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5A56BD" w:rsidRDefault="005A56BD" w:rsidP="00BF6892">
    <w:pPr>
      <w:pStyle w:val="aff"/>
      <w:ind w:right="360"/>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BD" w:rsidRDefault="005A56BD">
    <w:pPr>
      <w:pStyle w:val="aff"/>
      <w:jc w:val="center"/>
    </w:pPr>
  </w:p>
  <w:p w:rsidR="005A56BD" w:rsidRDefault="005A56BD" w:rsidP="00BF6892">
    <w:pPr>
      <w:pStyle w:val="aff"/>
      <w:ind w:right="360"/>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BD" w:rsidRDefault="005A56BD">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6549" w:rsidRDefault="00546549">
      <w:r>
        <w:separator/>
      </w:r>
    </w:p>
  </w:footnote>
  <w:footnote w:type="continuationSeparator" w:id="0">
    <w:p w:rsidR="00546549" w:rsidRDefault="00546549">
      <w:r>
        <w:continuationSeparator/>
      </w:r>
    </w:p>
  </w:footnote>
  <w:footnote w:type="continuationNotice" w:id="1">
    <w:p w:rsidR="00546549" w:rsidRDefault="00546549"/>
  </w:footnote>
  <w:footnote w:id="2">
    <w:p w:rsidR="005A56BD" w:rsidRDefault="005A56BD" w:rsidP="005A56BD">
      <w:pPr>
        <w:pStyle w:val="aff0"/>
      </w:pPr>
      <w:r>
        <w:rPr>
          <w:rStyle w:val="af8"/>
        </w:rPr>
        <w:footnoteRef/>
      </w:r>
      <w:r>
        <w:t xml:space="preserve"> К сведениям об опыте прилагаются копии договоров и актов в соответствии с подпунктом 2.7 пункта 17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5A56BD" w:rsidRDefault="005A56BD" w:rsidP="00474A37">
      <w:pPr>
        <w:pStyle w:val="aff0"/>
      </w:pPr>
      <w:r>
        <w:rPr>
          <w:rStyle w:val="af8"/>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BD" w:rsidRDefault="005A56BD">
    <w:pPr>
      <w:pStyle w:val="afd"/>
      <w:jc w:val="center"/>
    </w:pPr>
    <w:fldSimple w:instr=" PAGE   \* MERGEFORMAT ">
      <w:r>
        <w:rPr>
          <w:noProof/>
        </w:rPr>
        <w:t>35</w:t>
      </w:r>
    </w:fldSimple>
  </w:p>
  <w:p w:rsidR="005A56BD" w:rsidRDefault="005A56BD">
    <w:pPr>
      <w:pStyle w:val="af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BD" w:rsidRDefault="005A56BD">
    <w:pPr>
      <w:pStyle w:val="afd"/>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BD" w:rsidRDefault="005A56BD" w:rsidP="00510148">
    <w:pPr>
      <w:pStyle w:val="afd"/>
      <w:jc w:val="center"/>
    </w:pPr>
    <w:fldSimple w:instr=" PAGE   \* MERGEFORMAT ">
      <w:r w:rsidR="00A21059">
        <w:rPr>
          <w:noProof/>
        </w:rPr>
        <w:t>48</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BD" w:rsidRDefault="005A56BD">
    <w:pPr>
      <w:pStyle w:val="afd"/>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BD" w:rsidRDefault="005A56BD">
    <w:pPr>
      <w:pStyle w:val="afd"/>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BD" w:rsidRDefault="005A56BD" w:rsidP="00510148">
    <w:pPr>
      <w:pStyle w:val="afd"/>
      <w:jc w:val="center"/>
    </w:pPr>
    <w:fldSimple w:instr=" PAGE   \* MERGEFORMAT ">
      <w:r w:rsidR="00A21059">
        <w:rPr>
          <w:noProof/>
        </w:rPr>
        <w:t>96</w:t>
      </w:r>
    </w:fldSimple>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56BD" w:rsidRDefault="005A56BD">
    <w:pPr>
      <w:pStyle w:val="af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7D32"/>
    <w:multiLevelType w:val="hybridMultilevel"/>
    <w:tmpl w:val="8664261C"/>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3857813"/>
    <w:multiLevelType w:val="multilevel"/>
    <w:tmpl w:val="A636F3C4"/>
    <w:lvl w:ilvl="0">
      <w:start w:val="1"/>
      <w:numFmt w:val="decimal"/>
      <w:lvlText w:val="%1."/>
      <w:lvlJc w:val="left"/>
      <w:pPr>
        <w:tabs>
          <w:tab w:val="num" w:pos="450"/>
        </w:tabs>
        <w:ind w:left="450" w:hanging="450"/>
      </w:pPr>
    </w:lvl>
    <w:lvl w:ilvl="1">
      <w:start w:val="1"/>
      <w:numFmt w:val="decimal"/>
      <w:lvlText w:val="%1.%2."/>
      <w:lvlJc w:val="left"/>
      <w:pPr>
        <w:tabs>
          <w:tab w:val="num" w:pos="1174"/>
        </w:tabs>
        <w:ind w:left="1174" w:hanging="450"/>
      </w:pPr>
    </w:lvl>
    <w:lvl w:ilvl="2">
      <w:start w:val="1"/>
      <w:numFmt w:val="decimal"/>
      <w:lvlText w:val="%1.%2.%3."/>
      <w:lvlJc w:val="left"/>
      <w:pPr>
        <w:tabs>
          <w:tab w:val="num" w:pos="2168"/>
        </w:tabs>
        <w:ind w:left="2168" w:hanging="720"/>
      </w:pPr>
    </w:lvl>
    <w:lvl w:ilvl="3">
      <w:start w:val="1"/>
      <w:numFmt w:val="decimal"/>
      <w:lvlText w:val="%1.%2.%3.%4."/>
      <w:lvlJc w:val="left"/>
      <w:pPr>
        <w:tabs>
          <w:tab w:val="num" w:pos="2892"/>
        </w:tabs>
        <w:ind w:left="2892" w:hanging="720"/>
      </w:pPr>
    </w:lvl>
    <w:lvl w:ilvl="4">
      <w:start w:val="1"/>
      <w:numFmt w:val="decimal"/>
      <w:lvlText w:val="%1.%2.%3.%4.%5."/>
      <w:lvlJc w:val="left"/>
      <w:pPr>
        <w:tabs>
          <w:tab w:val="num" w:pos="3976"/>
        </w:tabs>
        <w:ind w:left="3976" w:hanging="1080"/>
      </w:pPr>
    </w:lvl>
    <w:lvl w:ilvl="5">
      <w:start w:val="1"/>
      <w:numFmt w:val="decimal"/>
      <w:lvlText w:val="%1.%2.%3.%4.%5.%6."/>
      <w:lvlJc w:val="left"/>
      <w:pPr>
        <w:tabs>
          <w:tab w:val="num" w:pos="4700"/>
        </w:tabs>
        <w:ind w:left="4700" w:hanging="1080"/>
      </w:pPr>
    </w:lvl>
    <w:lvl w:ilvl="6">
      <w:start w:val="1"/>
      <w:numFmt w:val="decimal"/>
      <w:lvlText w:val="%1.%2.%3.%4.%5.%6.%7."/>
      <w:lvlJc w:val="left"/>
      <w:pPr>
        <w:tabs>
          <w:tab w:val="num" w:pos="5784"/>
        </w:tabs>
        <w:ind w:left="5784" w:hanging="1440"/>
      </w:pPr>
    </w:lvl>
    <w:lvl w:ilvl="7">
      <w:start w:val="1"/>
      <w:numFmt w:val="decimal"/>
      <w:lvlText w:val="%1.%2.%3.%4.%5.%6.%7.%8."/>
      <w:lvlJc w:val="left"/>
      <w:pPr>
        <w:tabs>
          <w:tab w:val="num" w:pos="6508"/>
        </w:tabs>
        <w:ind w:left="6508" w:hanging="1440"/>
      </w:pPr>
    </w:lvl>
    <w:lvl w:ilvl="8">
      <w:start w:val="1"/>
      <w:numFmt w:val="decimal"/>
      <w:lvlText w:val="%1.%2.%3.%4.%5.%6.%7.%8.%9."/>
      <w:lvlJc w:val="left"/>
      <w:pPr>
        <w:tabs>
          <w:tab w:val="num" w:pos="7592"/>
        </w:tabs>
        <w:ind w:left="7592" w:hanging="1800"/>
      </w:pPr>
    </w:lvl>
  </w:abstractNum>
  <w:abstractNum w:abstractNumId="25">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6">
    <w:nsid w:val="18F060A3"/>
    <w:multiLevelType w:val="hybridMultilevel"/>
    <w:tmpl w:val="145A2ECC"/>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99A6DB0"/>
    <w:multiLevelType w:val="hybridMultilevel"/>
    <w:tmpl w:val="DD80F994"/>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226941A1"/>
    <w:multiLevelType w:val="hybridMultilevel"/>
    <w:tmpl w:val="F7A6457A"/>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2">
    <w:nsid w:val="3730609C"/>
    <w:multiLevelType w:val="hybridMultilevel"/>
    <w:tmpl w:val="A10862E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38A832D4"/>
    <w:multiLevelType w:val="hybridMultilevel"/>
    <w:tmpl w:val="43C0820A"/>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B9D40F6"/>
    <w:multiLevelType w:val="hybridMultilevel"/>
    <w:tmpl w:val="9DF67494"/>
    <w:lvl w:ilvl="0" w:tplc="D03AC03A">
      <w:start w:val="1"/>
      <w:numFmt w:val="upperRoman"/>
      <w:pStyle w:val="a"/>
      <w:lvlText w:val="%1."/>
      <w:lvlJc w:val="right"/>
      <w:pPr>
        <w:ind w:left="1260" w:hanging="360"/>
      </w:pPr>
      <w:rPr>
        <w:rFonts w:cs="Times New Roman"/>
        <w:b/>
        <w:bCs/>
      </w:rPr>
    </w:lvl>
    <w:lvl w:ilvl="1" w:tplc="04190019">
      <w:start w:val="1"/>
      <w:numFmt w:val="lowerLetter"/>
      <w:lvlText w:val="%2."/>
      <w:lvlJc w:val="left"/>
      <w:pPr>
        <w:ind w:left="1980" w:hanging="360"/>
      </w:pPr>
      <w:rPr>
        <w:rFonts w:cs="Times New Roman"/>
      </w:rPr>
    </w:lvl>
    <w:lvl w:ilvl="2" w:tplc="0419001B">
      <w:start w:val="1"/>
      <w:numFmt w:val="lowerRoman"/>
      <w:lvlText w:val="%3."/>
      <w:lvlJc w:val="right"/>
      <w:pPr>
        <w:ind w:left="2700" w:hanging="180"/>
      </w:pPr>
      <w:rPr>
        <w:rFonts w:cs="Times New Roman"/>
      </w:rPr>
    </w:lvl>
    <w:lvl w:ilvl="3" w:tplc="B55032B6">
      <w:start w:val="1"/>
      <w:numFmt w:val="decimal"/>
      <w:lvlText w:val="%4."/>
      <w:lvlJc w:val="left"/>
      <w:pPr>
        <w:tabs>
          <w:tab w:val="num" w:pos="3420"/>
        </w:tabs>
        <w:ind w:left="3420" w:hanging="360"/>
      </w:pPr>
      <w:rPr>
        <w:rFonts w:cs="Times New Roman" w:hint="default"/>
      </w:rPr>
    </w:lvl>
    <w:lvl w:ilvl="4" w:tplc="04190019">
      <w:start w:val="1"/>
      <w:numFmt w:val="lowerLetter"/>
      <w:lvlText w:val="%5."/>
      <w:lvlJc w:val="left"/>
      <w:pPr>
        <w:ind w:left="4140" w:hanging="360"/>
      </w:pPr>
      <w:rPr>
        <w:rFonts w:cs="Times New Roman"/>
      </w:rPr>
    </w:lvl>
    <w:lvl w:ilvl="5" w:tplc="0419001B">
      <w:start w:val="1"/>
      <w:numFmt w:val="lowerRoman"/>
      <w:lvlText w:val="%6."/>
      <w:lvlJc w:val="right"/>
      <w:pPr>
        <w:ind w:left="4860" w:hanging="180"/>
      </w:pPr>
      <w:rPr>
        <w:rFonts w:cs="Times New Roman"/>
      </w:rPr>
    </w:lvl>
    <w:lvl w:ilvl="6" w:tplc="0419000F">
      <w:start w:val="1"/>
      <w:numFmt w:val="decimal"/>
      <w:lvlText w:val="%7."/>
      <w:lvlJc w:val="left"/>
      <w:pPr>
        <w:ind w:left="5580" w:hanging="360"/>
      </w:pPr>
      <w:rPr>
        <w:rFonts w:cs="Times New Roman"/>
      </w:rPr>
    </w:lvl>
    <w:lvl w:ilvl="7" w:tplc="04190019">
      <w:start w:val="1"/>
      <w:numFmt w:val="lowerLetter"/>
      <w:lvlText w:val="%8."/>
      <w:lvlJc w:val="left"/>
      <w:pPr>
        <w:ind w:left="6300" w:hanging="360"/>
      </w:pPr>
      <w:rPr>
        <w:rFonts w:cs="Times New Roman"/>
      </w:rPr>
    </w:lvl>
    <w:lvl w:ilvl="8" w:tplc="0419001B">
      <w:start w:val="1"/>
      <w:numFmt w:val="lowerRoman"/>
      <w:lvlText w:val="%9."/>
      <w:lvlJc w:val="right"/>
      <w:pPr>
        <w:ind w:left="7020" w:hanging="180"/>
      </w:pPr>
      <w:rPr>
        <w:rFonts w:cs="Times New Roman"/>
      </w:rPr>
    </w:lvl>
  </w:abstractNum>
  <w:abstractNum w:abstractNumId="35">
    <w:nsid w:val="3BB95D55"/>
    <w:multiLevelType w:val="hybridMultilevel"/>
    <w:tmpl w:val="C1CC2F52"/>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3F850AAE"/>
    <w:multiLevelType w:val="hybridMultilevel"/>
    <w:tmpl w:val="EE586CF2"/>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23A5FAE"/>
    <w:multiLevelType w:val="hybridMultilevel"/>
    <w:tmpl w:val="61AA2D98"/>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41">
    <w:nsid w:val="46A32EF8"/>
    <w:multiLevelType w:val="hybridMultilevel"/>
    <w:tmpl w:val="14F0C214"/>
    <w:lvl w:ilvl="0" w:tplc="1DE076FC">
      <w:start w:val="1"/>
      <w:numFmt w:val="decimal"/>
      <w:lvlText w:val="3.10.%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3">
    <w:nsid w:val="4B7F0A1B"/>
    <w:multiLevelType w:val="hybridMultilevel"/>
    <w:tmpl w:val="BD5626E0"/>
    <w:lvl w:ilvl="0" w:tplc="51209A4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
    <w:nsid w:val="506336B5"/>
    <w:multiLevelType w:val="hybridMultilevel"/>
    <w:tmpl w:val="013CC212"/>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549A726C"/>
    <w:multiLevelType w:val="hybridMultilevel"/>
    <w:tmpl w:val="D7B26768"/>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B441898"/>
    <w:multiLevelType w:val="hybridMultilevel"/>
    <w:tmpl w:val="51DA8F3C"/>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9">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51">
    <w:nsid w:val="61D74208"/>
    <w:multiLevelType w:val="hybridMultilevel"/>
    <w:tmpl w:val="041C1EB0"/>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220443F"/>
    <w:multiLevelType w:val="hybridMultilevel"/>
    <w:tmpl w:val="D9F05DF2"/>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54">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55">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7">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8">
    <w:nsid w:val="7BEC523F"/>
    <w:multiLevelType w:val="hybridMultilevel"/>
    <w:tmpl w:val="BD6C7BC8"/>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40"/>
  </w:num>
  <w:num w:numId="8">
    <w:abstractNumId w:val="50"/>
  </w:num>
  <w:num w:numId="9">
    <w:abstractNumId w:val="42"/>
  </w:num>
  <w:num w:numId="10">
    <w:abstractNumId w:val="55"/>
  </w:num>
  <w:num w:numId="11">
    <w:abstractNumId w:val="58"/>
  </w:num>
  <w:num w:numId="12">
    <w:abstractNumId w:val="39"/>
  </w:num>
  <w:num w:numId="13">
    <w:abstractNumId w:val="41"/>
  </w:num>
  <w:num w:numId="14">
    <w:abstractNumId w:val="31"/>
  </w:num>
  <w:num w:numId="15">
    <w:abstractNumId w:val="36"/>
  </w:num>
  <w:num w:numId="16">
    <w:abstractNumId w:val="57"/>
  </w:num>
  <w:num w:numId="17">
    <w:abstractNumId w:val="27"/>
  </w:num>
  <w:num w:numId="18">
    <w:abstractNumId w:val="54"/>
  </w:num>
  <w:num w:numId="19">
    <w:abstractNumId w:val="48"/>
  </w:num>
  <w:num w:numId="20">
    <w:abstractNumId w:val="49"/>
  </w:num>
  <w:num w:numId="21">
    <w:abstractNumId w:val="25"/>
  </w:num>
  <w:num w:numId="22">
    <w:abstractNumId w:val="30"/>
  </w:num>
  <w:num w:numId="23">
    <w:abstractNumId w:val="45"/>
  </w:num>
  <w:num w:numId="2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3"/>
  </w:num>
  <w:num w:numId="28">
    <w:abstractNumId w:val="34"/>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3"/>
  </w:num>
  <w:num w:numId="31">
    <w:abstractNumId w:val="44"/>
  </w:num>
  <w:num w:numId="32">
    <w:abstractNumId w:val="51"/>
  </w:num>
  <w:num w:numId="33">
    <w:abstractNumId w:val="46"/>
  </w:num>
  <w:num w:numId="34">
    <w:abstractNumId w:val="28"/>
  </w:num>
  <w:num w:numId="35">
    <w:abstractNumId w:val="26"/>
  </w:num>
  <w:num w:numId="36">
    <w:abstractNumId w:val="47"/>
  </w:num>
  <w:num w:numId="37">
    <w:abstractNumId w:val="23"/>
  </w:num>
  <w:num w:numId="38">
    <w:abstractNumId w:val="35"/>
  </w:num>
  <w:num w:numId="39">
    <w:abstractNumId w:val="33"/>
  </w:num>
  <w:num w:numId="40">
    <w:abstractNumId w:val="52"/>
  </w:num>
  <w:num w:numId="41">
    <w:abstractNumId w:val="38"/>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4646"/>
    <w:rsid w:val="00045327"/>
    <w:rsid w:val="000454C8"/>
    <w:rsid w:val="0004653B"/>
    <w:rsid w:val="00046FAA"/>
    <w:rsid w:val="00047535"/>
    <w:rsid w:val="00050819"/>
    <w:rsid w:val="000519F8"/>
    <w:rsid w:val="0005366B"/>
    <w:rsid w:val="00054101"/>
    <w:rsid w:val="000557B3"/>
    <w:rsid w:val="000600AA"/>
    <w:rsid w:val="0006056A"/>
    <w:rsid w:val="00060D59"/>
    <w:rsid w:val="00063F1C"/>
    <w:rsid w:val="00066A62"/>
    <w:rsid w:val="00067DAA"/>
    <w:rsid w:val="00070803"/>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8CE"/>
    <w:rsid w:val="000A0092"/>
    <w:rsid w:val="000A0D98"/>
    <w:rsid w:val="000A17CC"/>
    <w:rsid w:val="000A2B5E"/>
    <w:rsid w:val="000A2D97"/>
    <w:rsid w:val="000A3B81"/>
    <w:rsid w:val="000A3F49"/>
    <w:rsid w:val="000A4915"/>
    <w:rsid w:val="000A574E"/>
    <w:rsid w:val="000A6133"/>
    <w:rsid w:val="000A679F"/>
    <w:rsid w:val="000B199E"/>
    <w:rsid w:val="000B4036"/>
    <w:rsid w:val="000B5302"/>
    <w:rsid w:val="000B5E70"/>
    <w:rsid w:val="000B658F"/>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1D1"/>
    <w:rsid w:val="000E5B2C"/>
    <w:rsid w:val="000E5BB8"/>
    <w:rsid w:val="000E6F68"/>
    <w:rsid w:val="000F024D"/>
    <w:rsid w:val="000F1048"/>
    <w:rsid w:val="000F1455"/>
    <w:rsid w:val="000F3BFB"/>
    <w:rsid w:val="000F6875"/>
    <w:rsid w:val="0010124E"/>
    <w:rsid w:val="00101F7F"/>
    <w:rsid w:val="00102875"/>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3257"/>
    <w:rsid w:val="001242D3"/>
    <w:rsid w:val="00125FC5"/>
    <w:rsid w:val="0012610C"/>
    <w:rsid w:val="00126E37"/>
    <w:rsid w:val="00134C04"/>
    <w:rsid w:val="00135273"/>
    <w:rsid w:val="001356F1"/>
    <w:rsid w:val="00136411"/>
    <w:rsid w:val="0013760D"/>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B139F"/>
    <w:rsid w:val="001B150C"/>
    <w:rsid w:val="001B36FC"/>
    <w:rsid w:val="001B3E1D"/>
    <w:rsid w:val="001B5653"/>
    <w:rsid w:val="001B6259"/>
    <w:rsid w:val="001B689A"/>
    <w:rsid w:val="001C08FD"/>
    <w:rsid w:val="001C09D8"/>
    <w:rsid w:val="001C2DB3"/>
    <w:rsid w:val="001C75ED"/>
    <w:rsid w:val="001D0198"/>
    <w:rsid w:val="001D1F70"/>
    <w:rsid w:val="001D45CA"/>
    <w:rsid w:val="001D4C2B"/>
    <w:rsid w:val="001D5D9D"/>
    <w:rsid w:val="001E0B8E"/>
    <w:rsid w:val="001E2F9C"/>
    <w:rsid w:val="001E33D3"/>
    <w:rsid w:val="001E3E36"/>
    <w:rsid w:val="001E5185"/>
    <w:rsid w:val="001E5253"/>
    <w:rsid w:val="001E6511"/>
    <w:rsid w:val="001E6E80"/>
    <w:rsid w:val="001F0A23"/>
    <w:rsid w:val="001F2058"/>
    <w:rsid w:val="001F21DA"/>
    <w:rsid w:val="001F2F0D"/>
    <w:rsid w:val="001F32B2"/>
    <w:rsid w:val="001F504B"/>
    <w:rsid w:val="001F53E8"/>
    <w:rsid w:val="001F573F"/>
    <w:rsid w:val="001F57BC"/>
    <w:rsid w:val="0020129E"/>
    <w:rsid w:val="00202CD3"/>
    <w:rsid w:val="0020341D"/>
    <w:rsid w:val="00206A77"/>
    <w:rsid w:val="002079C3"/>
    <w:rsid w:val="002079EB"/>
    <w:rsid w:val="00210A37"/>
    <w:rsid w:val="00211C0D"/>
    <w:rsid w:val="00212A58"/>
    <w:rsid w:val="00214105"/>
    <w:rsid w:val="00214302"/>
    <w:rsid w:val="00216C08"/>
    <w:rsid w:val="002212A0"/>
    <w:rsid w:val="002212EA"/>
    <w:rsid w:val="00221BE8"/>
    <w:rsid w:val="00221C1A"/>
    <w:rsid w:val="00222142"/>
    <w:rsid w:val="002247A2"/>
    <w:rsid w:val="0022483E"/>
    <w:rsid w:val="00230D0D"/>
    <w:rsid w:val="00231E0F"/>
    <w:rsid w:val="002326E3"/>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4113"/>
    <w:rsid w:val="002745CC"/>
    <w:rsid w:val="00274699"/>
    <w:rsid w:val="002810F4"/>
    <w:rsid w:val="0028168C"/>
    <w:rsid w:val="0028247A"/>
    <w:rsid w:val="00282B03"/>
    <w:rsid w:val="0028339B"/>
    <w:rsid w:val="00290F36"/>
    <w:rsid w:val="002910EA"/>
    <w:rsid w:val="00291899"/>
    <w:rsid w:val="00292ED6"/>
    <w:rsid w:val="00293CE8"/>
    <w:rsid w:val="002970C7"/>
    <w:rsid w:val="002A1180"/>
    <w:rsid w:val="002A2796"/>
    <w:rsid w:val="002A4D3C"/>
    <w:rsid w:val="002A71D9"/>
    <w:rsid w:val="002B26EB"/>
    <w:rsid w:val="002B41FD"/>
    <w:rsid w:val="002B482F"/>
    <w:rsid w:val="002B5053"/>
    <w:rsid w:val="002B5CC4"/>
    <w:rsid w:val="002B6325"/>
    <w:rsid w:val="002B6BE9"/>
    <w:rsid w:val="002B7406"/>
    <w:rsid w:val="002B7A56"/>
    <w:rsid w:val="002C2ADC"/>
    <w:rsid w:val="002C3FF9"/>
    <w:rsid w:val="002C497D"/>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5C8E"/>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20EDC"/>
    <w:rsid w:val="00324C26"/>
    <w:rsid w:val="00325CC8"/>
    <w:rsid w:val="0033083C"/>
    <w:rsid w:val="00331801"/>
    <w:rsid w:val="00331930"/>
    <w:rsid w:val="00334292"/>
    <w:rsid w:val="00335079"/>
    <w:rsid w:val="00335F0B"/>
    <w:rsid w:val="003371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78ED"/>
    <w:rsid w:val="00381CD3"/>
    <w:rsid w:val="00385C54"/>
    <w:rsid w:val="00386F7E"/>
    <w:rsid w:val="0039127A"/>
    <w:rsid w:val="00391B86"/>
    <w:rsid w:val="00391D03"/>
    <w:rsid w:val="003934B6"/>
    <w:rsid w:val="003936DB"/>
    <w:rsid w:val="00395664"/>
    <w:rsid w:val="0039674B"/>
    <w:rsid w:val="00396B5A"/>
    <w:rsid w:val="00396FBA"/>
    <w:rsid w:val="00397A99"/>
    <w:rsid w:val="003A0695"/>
    <w:rsid w:val="003A0EBB"/>
    <w:rsid w:val="003A1033"/>
    <w:rsid w:val="003A17CC"/>
    <w:rsid w:val="003A27A6"/>
    <w:rsid w:val="003A3A53"/>
    <w:rsid w:val="003A7044"/>
    <w:rsid w:val="003A741B"/>
    <w:rsid w:val="003B2AFB"/>
    <w:rsid w:val="003B3FE8"/>
    <w:rsid w:val="003B7758"/>
    <w:rsid w:val="003B78F8"/>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181F"/>
    <w:rsid w:val="003E2C12"/>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3169"/>
    <w:rsid w:val="0044472F"/>
    <w:rsid w:val="00444F6A"/>
    <w:rsid w:val="00445695"/>
    <w:rsid w:val="0044622D"/>
    <w:rsid w:val="00446E0C"/>
    <w:rsid w:val="00450672"/>
    <w:rsid w:val="00451CF2"/>
    <w:rsid w:val="00454ECC"/>
    <w:rsid w:val="004558A3"/>
    <w:rsid w:val="004564FE"/>
    <w:rsid w:val="0045708B"/>
    <w:rsid w:val="00462DE1"/>
    <w:rsid w:val="004634C8"/>
    <w:rsid w:val="0046442D"/>
    <w:rsid w:val="00465511"/>
    <w:rsid w:val="00467486"/>
    <w:rsid w:val="00470EDD"/>
    <w:rsid w:val="0047126A"/>
    <w:rsid w:val="0047412E"/>
    <w:rsid w:val="004745C7"/>
    <w:rsid w:val="00474A37"/>
    <w:rsid w:val="00475935"/>
    <w:rsid w:val="0047650E"/>
    <w:rsid w:val="004765EC"/>
    <w:rsid w:val="004774A6"/>
    <w:rsid w:val="004774CF"/>
    <w:rsid w:val="0047759E"/>
    <w:rsid w:val="00477E4A"/>
    <w:rsid w:val="004808B9"/>
    <w:rsid w:val="004864C2"/>
    <w:rsid w:val="00487153"/>
    <w:rsid w:val="004874C1"/>
    <w:rsid w:val="00493AB2"/>
    <w:rsid w:val="00493F52"/>
    <w:rsid w:val="00494C14"/>
    <w:rsid w:val="004956EE"/>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291D"/>
    <w:rsid w:val="004D2E53"/>
    <w:rsid w:val="004D44D7"/>
    <w:rsid w:val="004D4FA2"/>
    <w:rsid w:val="004D51E1"/>
    <w:rsid w:val="004D6625"/>
    <w:rsid w:val="004D6F67"/>
    <w:rsid w:val="004E13F0"/>
    <w:rsid w:val="004E1725"/>
    <w:rsid w:val="004E202E"/>
    <w:rsid w:val="004E2156"/>
    <w:rsid w:val="004E3757"/>
    <w:rsid w:val="004E3AC2"/>
    <w:rsid w:val="004F1EB5"/>
    <w:rsid w:val="004F2ABB"/>
    <w:rsid w:val="004F4D22"/>
    <w:rsid w:val="004F5E74"/>
    <w:rsid w:val="004F6737"/>
    <w:rsid w:val="00501981"/>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6673"/>
    <w:rsid w:val="00527AB7"/>
    <w:rsid w:val="00527B94"/>
    <w:rsid w:val="0053112F"/>
    <w:rsid w:val="0053291E"/>
    <w:rsid w:val="00533F3B"/>
    <w:rsid w:val="00534697"/>
    <w:rsid w:val="005355A2"/>
    <w:rsid w:val="005355CA"/>
    <w:rsid w:val="00536CEB"/>
    <w:rsid w:val="005373EF"/>
    <w:rsid w:val="00537B12"/>
    <w:rsid w:val="00542481"/>
    <w:rsid w:val="00544668"/>
    <w:rsid w:val="0054646F"/>
    <w:rsid w:val="00546549"/>
    <w:rsid w:val="005508EC"/>
    <w:rsid w:val="0055090C"/>
    <w:rsid w:val="00551655"/>
    <w:rsid w:val="00551698"/>
    <w:rsid w:val="00556E89"/>
    <w:rsid w:val="0056027E"/>
    <w:rsid w:val="00562186"/>
    <w:rsid w:val="0056426C"/>
    <w:rsid w:val="005649D6"/>
    <w:rsid w:val="00565202"/>
    <w:rsid w:val="00567173"/>
    <w:rsid w:val="005716FC"/>
    <w:rsid w:val="00571D62"/>
    <w:rsid w:val="00573F02"/>
    <w:rsid w:val="00575E36"/>
    <w:rsid w:val="0057655F"/>
    <w:rsid w:val="005812B7"/>
    <w:rsid w:val="005834BA"/>
    <w:rsid w:val="00590A1B"/>
    <w:rsid w:val="005921BC"/>
    <w:rsid w:val="00593786"/>
    <w:rsid w:val="005944C1"/>
    <w:rsid w:val="005A0E3B"/>
    <w:rsid w:val="005A2B08"/>
    <w:rsid w:val="005A3290"/>
    <w:rsid w:val="005A3AAB"/>
    <w:rsid w:val="005A41D0"/>
    <w:rsid w:val="005A56BD"/>
    <w:rsid w:val="005A6CE9"/>
    <w:rsid w:val="005B12F9"/>
    <w:rsid w:val="005B1ABA"/>
    <w:rsid w:val="005B32A8"/>
    <w:rsid w:val="005B6216"/>
    <w:rsid w:val="005C58AF"/>
    <w:rsid w:val="005C5AB8"/>
    <w:rsid w:val="005C6744"/>
    <w:rsid w:val="005D0613"/>
    <w:rsid w:val="005D296C"/>
    <w:rsid w:val="005D573E"/>
    <w:rsid w:val="005D5B59"/>
    <w:rsid w:val="005D6190"/>
    <w:rsid w:val="005D64F1"/>
    <w:rsid w:val="005D6803"/>
    <w:rsid w:val="005D77E9"/>
    <w:rsid w:val="005D792F"/>
    <w:rsid w:val="005E0074"/>
    <w:rsid w:val="005E092C"/>
    <w:rsid w:val="005E0B21"/>
    <w:rsid w:val="005E26B7"/>
    <w:rsid w:val="005E6CAE"/>
    <w:rsid w:val="005F19D2"/>
    <w:rsid w:val="005F2D24"/>
    <w:rsid w:val="005F2FAA"/>
    <w:rsid w:val="005F4718"/>
    <w:rsid w:val="005F5726"/>
    <w:rsid w:val="005F63D4"/>
    <w:rsid w:val="0060072E"/>
    <w:rsid w:val="0060192F"/>
    <w:rsid w:val="0060219A"/>
    <w:rsid w:val="00602A14"/>
    <w:rsid w:val="006050B1"/>
    <w:rsid w:val="00606106"/>
    <w:rsid w:val="0060696E"/>
    <w:rsid w:val="0061101B"/>
    <w:rsid w:val="00611B15"/>
    <w:rsid w:val="0061281F"/>
    <w:rsid w:val="00612DC6"/>
    <w:rsid w:val="00613848"/>
    <w:rsid w:val="00614976"/>
    <w:rsid w:val="006164CD"/>
    <w:rsid w:val="006176F4"/>
    <w:rsid w:val="0062136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19F3"/>
    <w:rsid w:val="0064400A"/>
    <w:rsid w:val="00644B88"/>
    <w:rsid w:val="006460E4"/>
    <w:rsid w:val="006471D1"/>
    <w:rsid w:val="0065098B"/>
    <w:rsid w:val="0065306F"/>
    <w:rsid w:val="00655386"/>
    <w:rsid w:val="0065657D"/>
    <w:rsid w:val="006575DD"/>
    <w:rsid w:val="0066025A"/>
    <w:rsid w:val="0066041B"/>
    <w:rsid w:val="0066193E"/>
    <w:rsid w:val="00662DF2"/>
    <w:rsid w:val="00664449"/>
    <w:rsid w:val="006647CD"/>
    <w:rsid w:val="00670AF4"/>
    <w:rsid w:val="00670FD8"/>
    <w:rsid w:val="00674404"/>
    <w:rsid w:val="00676EDD"/>
    <w:rsid w:val="00677EA3"/>
    <w:rsid w:val="006801C2"/>
    <w:rsid w:val="00681C65"/>
    <w:rsid w:val="00682215"/>
    <w:rsid w:val="00685C56"/>
    <w:rsid w:val="006863B5"/>
    <w:rsid w:val="00686679"/>
    <w:rsid w:val="00690B2B"/>
    <w:rsid w:val="00693668"/>
    <w:rsid w:val="00693858"/>
    <w:rsid w:val="00695F50"/>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786"/>
    <w:rsid w:val="006F2C73"/>
    <w:rsid w:val="006F3F9D"/>
    <w:rsid w:val="006F4522"/>
    <w:rsid w:val="006F6D36"/>
    <w:rsid w:val="00700408"/>
    <w:rsid w:val="00700A24"/>
    <w:rsid w:val="00701BE5"/>
    <w:rsid w:val="0070359A"/>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38EF"/>
    <w:rsid w:val="007A4852"/>
    <w:rsid w:val="007A58E3"/>
    <w:rsid w:val="007A6FD8"/>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50EE"/>
    <w:rsid w:val="007D5AEA"/>
    <w:rsid w:val="007D5C13"/>
    <w:rsid w:val="007D6548"/>
    <w:rsid w:val="007E0067"/>
    <w:rsid w:val="007E34AB"/>
    <w:rsid w:val="007E48BC"/>
    <w:rsid w:val="007E5B43"/>
    <w:rsid w:val="007E5BBC"/>
    <w:rsid w:val="007E72CC"/>
    <w:rsid w:val="007F1DFC"/>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4551"/>
    <w:rsid w:val="00834DC9"/>
    <w:rsid w:val="00835CB1"/>
    <w:rsid w:val="00836996"/>
    <w:rsid w:val="008370AF"/>
    <w:rsid w:val="00837423"/>
    <w:rsid w:val="008377C6"/>
    <w:rsid w:val="00837AB7"/>
    <w:rsid w:val="008437AD"/>
    <w:rsid w:val="00843A03"/>
    <w:rsid w:val="00847C9D"/>
    <w:rsid w:val="0085471E"/>
    <w:rsid w:val="00860529"/>
    <w:rsid w:val="008613BE"/>
    <w:rsid w:val="008614B4"/>
    <w:rsid w:val="00861659"/>
    <w:rsid w:val="00861B45"/>
    <w:rsid w:val="00861D29"/>
    <w:rsid w:val="0086287A"/>
    <w:rsid w:val="0086373E"/>
    <w:rsid w:val="00863A7D"/>
    <w:rsid w:val="008643A6"/>
    <w:rsid w:val="008660CC"/>
    <w:rsid w:val="00866B11"/>
    <w:rsid w:val="008703E8"/>
    <w:rsid w:val="00871018"/>
    <w:rsid w:val="00871748"/>
    <w:rsid w:val="00875571"/>
    <w:rsid w:val="0087611C"/>
    <w:rsid w:val="00880FE9"/>
    <w:rsid w:val="008825E9"/>
    <w:rsid w:val="00885059"/>
    <w:rsid w:val="00886961"/>
    <w:rsid w:val="00887DBB"/>
    <w:rsid w:val="008906E2"/>
    <w:rsid w:val="00894B17"/>
    <w:rsid w:val="0089720B"/>
    <w:rsid w:val="00897362"/>
    <w:rsid w:val="008A10F4"/>
    <w:rsid w:val="008A1D8F"/>
    <w:rsid w:val="008A31C7"/>
    <w:rsid w:val="008A4412"/>
    <w:rsid w:val="008A460F"/>
    <w:rsid w:val="008A664B"/>
    <w:rsid w:val="008A66CB"/>
    <w:rsid w:val="008B078D"/>
    <w:rsid w:val="008B16B6"/>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57CB"/>
    <w:rsid w:val="008D5EFE"/>
    <w:rsid w:val="008D67F8"/>
    <w:rsid w:val="008E0966"/>
    <w:rsid w:val="008E1260"/>
    <w:rsid w:val="008E22A1"/>
    <w:rsid w:val="008E5FFE"/>
    <w:rsid w:val="008E60E5"/>
    <w:rsid w:val="008F3328"/>
    <w:rsid w:val="008F356D"/>
    <w:rsid w:val="008F526C"/>
    <w:rsid w:val="008F6343"/>
    <w:rsid w:val="008F79D4"/>
    <w:rsid w:val="00901913"/>
    <w:rsid w:val="00901E6E"/>
    <w:rsid w:val="00902129"/>
    <w:rsid w:val="00902BC0"/>
    <w:rsid w:val="00903379"/>
    <w:rsid w:val="00903FBC"/>
    <w:rsid w:val="009068D2"/>
    <w:rsid w:val="00910B09"/>
    <w:rsid w:val="00911B06"/>
    <w:rsid w:val="00914122"/>
    <w:rsid w:val="00914E3D"/>
    <w:rsid w:val="00920884"/>
    <w:rsid w:val="0092198F"/>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25D2"/>
    <w:rsid w:val="00945B21"/>
    <w:rsid w:val="0094610A"/>
    <w:rsid w:val="00952FC6"/>
    <w:rsid w:val="00956252"/>
    <w:rsid w:val="00956DC0"/>
    <w:rsid w:val="00960EC8"/>
    <w:rsid w:val="00960F11"/>
    <w:rsid w:val="00962B0F"/>
    <w:rsid w:val="0096314E"/>
    <w:rsid w:val="00964188"/>
    <w:rsid w:val="00964335"/>
    <w:rsid w:val="009653E3"/>
    <w:rsid w:val="009660FA"/>
    <w:rsid w:val="00966205"/>
    <w:rsid w:val="00966DA4"/>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627F"/>
    <w:rsid w:val="00991BDD"/>
    <w:rsid w:val="00991D42"/>
    <w:rsid w:val="00991DEB"/>
    <w:rsid w:val="0099438D"/>
    <w:rsid w:val="00994EDF"/>
    <w:rsid w:val="00997B7D"/>
    <w:rsid w:val="009A08AF"/>
    <w:rsid w:val="009A08BC"/>
    <w:rsid w:val="009A1114"/>
    <w:rsid w:val="009A12EE"/>
    <w:rsid w:val="009A1683"/>
    <w:rsid w:val="009A2536"/>
    <w:rsid w:val="009A3ADF"/>
    <w:rsid w:val="009A6906"/>
    <w:rsid w:val="009A7C6C"/>
    <w:rsid w:val="009B0A27"/>
    <w:rsid w:val="009B1123"/>
    <w:rsid w:val="009B1664"/>
    <w:rsid w:val="009B43DB"/>
    <w:rsid w:val="009B4838"/>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1EE5"/>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05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CDC"/>
    <w:rsid w:val="00A77E79"/>
    <w:rsid w:val="00A804B4"/>
    <w:rsid w:val="00A81242"/>
    <w:rsid w:val="00A8303E"/>
    <w:rsid w:val="00A83569"/>
    <w:rsid w:val="00A856EA"/>
    <w:rsid w:val="00A876EA"/>
    <w:rsid w:val="00A921C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2828"/>
    <w:rsid w:val="00AC6D36"/>
    <w:rsid w:val="00AD0FFC"/>
    <w:rsid w:val="00AD17B2"/>
    <w:rsid w:val="00AD18C4"/>
    <w:rsid w:val="00AD2BDC"/>
    <w:rsid w:val="00AD2CB8"/>
    <w:rsid w:val="00AD2E3C"/>
    <w:rsid w:val="00AD39CE"/>
    <w:rsid w:val="00AD5880"/>
    <w:rsid w:val="00AD6A1A"/>
    <w:rsid w:val="00AE1A3A"/>
    <w:rsid w:val="00AE2472"/>
    <w:rsid w:val="00AE2756"/>
    <w:rsid w:val="00AE5B01"/>
    <w:rsid w:val="00AE5D91"/>
    <w:rsid w:val="00AE660B"/>
    <w:rsid w:val="00AF06D4"/>
    <w:rsid w:val="00AF4CAE"/>
    <w:rsid w:val="00AF6ABE"/>
    <w:rsid w:val="00B01D71"/>
    <w:rsid w:val="00B02654"/>
    <w:rsid w:val="00B041AC"/>
    <w:rsid w:val="00B04591"/>
    <w:rsid w:val="00B060A7"/>
    <w:rsid w:val="00B07CC7"/>
    <w:rsid w:val="00B07F62"/>
    <w:rsid w:val="00B129CC"/>
    <w:rsid w:val="00B12B16"/>
    <w:rsid w:val="00B152B6"/>
    <w:rsid w:val="00B159E8"/>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82C"/>
    <w:rsid w:val="00B4765F"/>
    <w:rsid w:val="00B5040A"/>
    <w:rsid w:val="00B51C2D"/>
    <w:rsid w:val="00B52CCB"/>
    <w:rsid w:val="00B53CFD"/>
    <w:rsid w:val="00B559B9"/>
    <w:rsid w:val="00B55C29"/>
    <w:rsid w:val="00B55FE0"/>
    <w:rsid w:val="00B57244"/>
    <w:rsid w:val="00B60E20"/>
    <w:rsid w:val="00B61E06"/>
    <w:rsid w:val="00B62FB3"/>
    <w:rsid w:val="00B63139"/>
    <w:rsid w:val="00B64084"/>
    <w:rsid w:val="00B65256"/>
    <w:rsid w:val="00B6548E"/>
    <w:rsid w:val="00B654BE"/>
    <w:rsid w:val="00B65FAA"/>
    <w:rsid w:val="00B66A33"/>
    <w:rsid w:val="00B66FCB"/>
    <w:rsid w:val="00B70ACD"/>
    <w:rsid w:val="00B7520F"/>
    <w:rsid w:val="00B75801"/>
    <w:rsid w:val="00B7639C"/>
    <w:rsid w:val="00B77F2B"/>
    <w:rsid w:val="00B77F30"/>
    <w:rsid w:val="00B90994"/>
    <w:rsid w:val="00B90F33"/>
    <w:rsid w:val="00B924BD"/>
    <w:rsid w:val="00B92730"/>
    <w:rsid w:val="00B931D6"/>
    <w:rsid w:val="00B9344E"/>
    <w:rsid w:val="00B938CD"/>
    <w:rsid w:val="00B971DF"/>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742C"/>
    <w:rsid w:val="00BC0969"/>
    <w:rsid w:val="00BC1922"/>
    <w:rsid w:val="00BC2C99"/>
    <w:rsid w:val="00BC3739"/>
    <w:rsid w:val="00BC3E20"/>
    <w:rsid w:val="00BC4E1E"/>
    <w:rsid w:val="00BC5F73"/>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A95"/>
    <w:rsid w:val="00C11D79"/>
    <w:rsid w:val="00C12964"/>
    <w:rsid w:val="00C13A71"/>
    <w:rsid w:val="00C140F1"/>
    <w:rsid w:val="00C159C6"/>
    <w:rsid w:val="00C15C57"/>
    <w:rsid w:val="00C213FC"/>
    <w:rsid w:val="00C21D57"/>
    <w:rsid w:val="00C227AF"/>
    <w:rsid w:val="00C234C4"/>
    <w:rsid w:val="00C25872"/>
    <w:rsid w:val="00C264D5"/>
    <w:rsid w:val="00C26B87"/>
    <w:rsid w:val="00C278F3"/>
    <w:rsid w:val="00C2793E"/>
    <w:rsid w:val="00C30B72"/>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81A"/>
    <w:rsid w:val="00C61887"/>
    <w:rsid w:val="00C638FB"/>
    <w:rsid w:val="00C67452"/>
    <w:rsid w:val="00C67460"/>
    <w:rsid w:val="00C67BE6"/>
    <w:rsid w:val="00C7002D"/>
    <w:rsid w:val="00C71F95"/>
    <w:rsid w:val="00C74243"/>
    <w:rsid w:val="00C74777"/>
    <w:rsid w:val="00C802A0"/>
    <w:rsid w:val="00C80BCB"/>
    <w:rsid w:val="00C82913"/>
    <w:rsid w:val="00C82AE3"/>
    <w:rsid w:val="00C8342D"/>
    <w:rsid w:val="00C83ABC"/>
    <w:rsid w:val="00C83AF6"/>
    <w:rsid w:val="00C872F8"/>
    <w:rsid w:val="00C87B99"/>
    <w:rsid w:val="00C93A24"/>
    <w:rsid w:val="00C94E72"/>
    <w:rsid w:val="00C9736A"/>
    <w:rsid w:val="00C974DC"/>
    <w:rsid w:val="00CA0056"/>
    <w:rsid w:val="00CA131C"/>
    <w:rsid w:val="00CA2CA6"/>
    <w:rsid w:val="00CA4698"/>
    <w:rsid w:val="00CA5148"/>
    <w:rsid w:val="00CA673D"/>
    <w:rsid w:val="00CA68FD"/>
    <w:rsid w:val="00CB0819"/>
    <w:rsid w:val="00CB3BBA"/>
    <w:rsid w:val="00CB4A32"/>
    <w:rsid w:val="00CB5E99"/>
    <w:rsid w:val="00CC064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51989"/>
    <w:rsid w:val="00D57C3F"/>
    <w:rsid w:val="00D57F19"/>
    <w:rsid w:val="00D6145F"/>
    <w:rsid w:val="00D6155E"/>
    <w:rsid w:val="00D6187B"/>
    <w:rsid w:val="00D625B0"/>
    <w:rsid w:val="00D63FA8"/>
    <w:rsid w:val="00D640D0"/>
    <w:rsid w:val="00D64EB5"/>
    <w:rsid w:val="00D65E96"/>
    <w:rsid w:val="00D6739A"/>
    <w:rsid w:val="00D673A8"/>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3A5"/>
    <w:rsid w:val="00D963B6"/>
    <w:rsid w:val="00D97449"/>
    <w:rsid w:val="00D974D3"/>
    <w:rsid w:val="00DA0750"/>
    <w:rsid w:val="00DA113A"/>
    <w:rsid w:val="00DA2DF5"/>
    <w:rsid w:val="00DA3326"/>
    <w:rsid w:val="00DA37B1"/>
    <w:rsid w:val="00DA4B16"/>
    <w:rsid w:val="00DA55D2"/>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3B11"/>
    <w:rsid w:val="00DD4105"/>
    <w:rsid w:val="00DD498D"/>
    <w:rsid w:val="00DD6286"/>
    <w:rsid w:val="00DD75A6"/>
    <w:rsid w:val="00DD7B26"/>
    <w:rsid w:val="00DE0A47"/>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40597"/>
    <w:rsid w:val="00E409C9"/>
    <w:rsid w:val="00E40D81"/>
    <w:rsid w:val="00E41C06"/>
    <w:rsid w:val="00E43524"/>
    <w:rsid w:val="00E43DAA"/>
    <w:rsid w:val="00E473A7"/>
    <w:rsid w:val="00E47C93"/>
    <w:rsid w:val="00E519CA"/>
    <w:rsid w:val="00E55D94"/>
    <w:rsid w:val="00E570F4"/>
    <w:rsid w:val="00E572A9"/>
    <w:rsid w:val="00E614C1"/>
    <w:rsid w:val="00E6258A"/>
    <w:rsid w:val="00E63C3D"/>
    <w:rsid w:val="00E655A7"/>
    <w:rsid w:val="00E658BF"/>
    <w:rsid w:val="00E674A6"/>
    <w:rsid w:val="00E6778E"/>
    <w:rsid w:val="00E7210E"/>
    <w:rsid w:val="00E74116"/>
    <w:rsid w:val="00E74B75"/>
    <w:rsid w:val="00E751DF"/>
    <w:rsid w:val="00E7590F"/>
    <w:rsid w:val="00E76363"/>
    <w:rsid w:val="00E76B18"/>
    <w:rsid w:val="00E779AC"/>
    <w:rsid w:val="00E80FEF"/>
    <w:rsid w:val="00E81704"/>
    <w:rsid w:val="00E83DBB"/>
    <w:rsid w:val="00E845C6"/>
    <w:rsid w:val="00E90BB5"/>
    <w:rsid w:val="00E91758"/>
    <w:rsid w:val="00E91D7D"/>
    <w:rsid w:val="00E92117"/>
    <w:rsid w:val="00E92155"/>
    <w:rsid w:val="00E95D99"/>
    <w:rsid w:val="00E961FF"/>
    <w:rsid w:val="00EA0326"/>
    <w:rsid w:val="00EA36BD"/>
    <w:rsid w:val="00EA385F"/>
    <w:rsid w:val="00EA674E"/>
    <w:rsid w:val="00EB1B7D"/>
    <w:rsid w:val="00EB1F70"/>
    <w:rsid w:val="00EB23BD"/>
    <w:rsid w:val="00EB37F5"/>
    <w:rsid w:val="00EB5D3C"/>
    <w:rsid w:val="00EB75F0"/>
    <w:rsid w:val="00EC35CE"/>
    <w:rsid w:val="00EC3B8F"/>
    <w:rsid w:val="00EC4BDA"/>
    <w:rsid w:val="00ED09C7"/>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31C55"/>
    <w:rsid w:val="00F3355C"/>
    <w:rsid w:val="00F34B34"/>
    <w:rsid w:val="00F34E24"/>
    <w:rsid w:val="00F356EB"/>
    <w:rsid w:val="00F3754B"/>
    <w:rsid w:val="00F37FDB"/>
    <w:rsid w:val="00F40A6F"/>
    <w:rsid w:val="00F4187B"/>
    <w:rsid w:val="00F41AE2"/>
    <w:rsid w:val="00F43070"/>
    <w:rsid w:val="00F43C8E"/>
    <w:rsid w:val="00F44A4A"/>
    <w:rsid w:val="00F450F9"/>
    <w:rsid w:val="00F45F5D"/>
    <w:rsid w:val="00F509D4"/>
    <w:rsid w:val="00F52EDC"/>
    <w:rsid w:val="00F53BD9"/>
    <w:rsid w:val="00F54DC5"/>
    <w:rsid w:val="00F554EF"/>
    <w:rsid w:val="00F5735B"/>
    <w:rsid w:val="00F61C43"/>
    <w:rsid w:val="00F65088"/>
    <w:rsid w:val="00F65CDB"/>
    <w:rsid w:val="00F70E3B"/>
    <w:rsid w:val="00F71175"/>
    <w:rsid w:val="00F727F2"/>
    <w:rsid w:val="00F75159"/>
    <w:rsid w:val="00F76448"/>
    <w:rsid w:val="00F7645B"/>
    <w:rsid w:val="00F77D26"/>
    <w:rsid w:val="00F804A4"/>
    <w:rsid w:val="00F805DC"/>
    <w:rsid w:val="00F807E3"/>
    <w:rsid w:val="00F81459"/>
    <w:rsid w:val="00F81A0C"/>
    <w:rsid w:val="00F84C65"/>
    <w:rsid w:val="00F85117"/>
    <w:rsid w:val="00F85698"/>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6F2"/>
    <w:rsid w:val="00FF5897"/>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Title" w:semiHidden="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5A3AA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uiPriority w:val="99"/>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link w:val="12"/>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link w:val="af3"/>
    <w:uiPriority w:val="99"/>
    <w:rsid w:val="00F76448"/>
    <w:rPr>
      <w:rFonts w:eastAsia="MS Mincho"/>
      <w:spacing w:val="-2"/>
      <w:sz w:val="26"/>
    </w:rPr>
  </w:style>
  <w:style w:type="character" w:customStyle="1" w:styleId="af4">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qFormat/>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0"/>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0"/>
    <w:link w:val="1b"/>
    <w:uiPriority w:val="99"/>
    <w:rsid w:val="00F76448"/>
  </w:style>
  <w:style w:type="paragraph" w:styleId="afe">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0">
    <w:name w:val="footnote text"/>
    <w:aliases w:val="Footnote Text Char Знак Знак,Footnote Text Char Знак,Footnote Text Char Знак Знак Знак Знак"/>
    <w:basedOn w:val="a0"/>
    <w:link w:val="1f"/>
    <w:rsid w:val="00F76448"/>
    <w:pPr>
      <w:widowControl w:val="0"/>
      <w:autoSpaceDE w:val="0"/>
    </w:pPr>
    <w:rPr>
      <w:sz w:val="20"/>
      <w:szCs w:val="20"/>
    </w:rPr>
  </w:style>
  <w:style w:type="paragraph" w:customStyle="1" w:styleId="aff1">
    <w:name w:val="Статья"/>
    <w:basedOn w:val="afb"/>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2">
    <w:name w:val="Title"/>
    <w:basedOn w:val="a0"/>
    <w:next w:val="aff3"/>
    <w:link w:val="aff4"/>
    <w:uiPriority w:val="99"/>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0"/>
    <w:next w:val="afb"/>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1">
    <w:name w:val="Схема документа1"/>
    <w:basedOn w:val="a0"/>
    <w:rsid w:val="00F76448"/>
    <w:pPr>
      <w:shd w:val="clear" w:color="auto" w:fill="000080"/>
    </w:pPr>
    <w:rPr>
      <w:rFonts w:ascii="Tahoma" w:hAnsi="Tahoma"/>
      <w:sz w:val="20"/>
      <w:szCs w:val="20"/>
    </w:rPr>
  </w:style>
  <w:style w:type="paragraph" w:styleId="aff7">
    <w:name w:val="annotation subject"/>
    <w:basedOn w:val="aff8"/>
    <w:next w:val="aff8"/>
    <w:link w:val="1f2"/>
    <w:uiPriority w:val="99"/>
    <w:semiHidden/>
    <w:unhideWhenUsed/>
    <w:rsid w:val="00700408"/>
    <w:rPr>
      <w:b/>
      <w:bCs/>
    </w:rPr>
  </w:style>
  <w:style w:type="paragraph" w:styleId="aff9">
    <w:name w:val="Balloon Text"/>
    <w:basedOn w:val="a0"/>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0"/>
    <w:link w:val="1f3"/>
    <w:uiPriority w:val="34"/>
    <w:qFormat/>
    <w:rsid w:val="00F76448"/>
    <w:pPr>
      <w:ind w:left="720"/>
    </w:pPr>
  </w:style>
  <w:style w:type="paragraph" w:customStyle="1" w:styleId="1f4">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b">
    <w:name w:val="Таблица шапка"/>
    <w:basedOn w:val="a0"/>
    <w:rsid w:val="00F76448"/>
    <w:pPr>
      <w:keepNext/>
      <w:spacing w:before="40" w:after="40"/>
      <w:ind w:left="57" w:right="57"/>
    </w:pPr>
    <w:rPr>
      <w:sz w:val="22"/>
      <w:szCs w:val="20"/>
    </w:rPr>
  </w:style>
  <w:style w:type="paragraph" w:customStyle="1" w:styleId="affc">
    <w:name w:val="Таблица текст"/>
    <w:basedOn w:val="a0"/>
    <w:rsid w:val="00F76448"/>
    <w:pPr>
      <w:spacing w:before="40" w:after="40"/>
      <w:ind w:left="57" w:right="57"/>
    </w:pPr>
    <w:rPr>
      <w:szCs w:val="20"/>
    </w:rPr>
  </w:style>
  <w:style w:type="paragraph" w:customStyle="1" w:styleId="1f5">
    <w:name w:val="Название объекта1"/>
    <w:basedOn w:val="a0"/>
    <w:next w:val="a0"/>
    <w:rsid w:val="00F76448"/>
    <w:pPr>
      <w:ind w:left="-1797"/>
      <w:jc w:val="right"/>
    </w:pPr>
    <w:rPr>
      <w:szCs w:val="20"/>
    </w:rPr>
  </w:style>
  <w:style w:type="paragraph" w:customStyle="1" w:styleId="1f6">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d">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7">
    <w:name w:val="1"/>
    <w:rsid w:val="00F76448"/>
    <w:pPr>
      <w:suppressAutoHyphens/>
    </w:pPr>
    <w:rPr>
      <w:rFonts w:eastAsia="Arial"/>
      <w:sz w:val="24"/>
      <w:lang w:eastAsia="ar-SA"/>
    </w:rPr>
  </w:style>
  <w:style w:type="paragraph" w:customStyle="1" w:styleId="1f8">
    <w:name w:val="Абзац списка1"/>
    <w:basedOn w:val="a0"/>
    <w:rsid w:val="00F76448"/>
    <w:pPr>
      <w:ind w:left="720"/>
    </w:pPr>
    <w:rPr>
      <w:rFonts w:eastAsia="Calibri"/>
    </w:rPr>
  </w:style>
  <w:style w:type="paragraph" w:customStyle="1" w:styleId="1f9">
    <w:name w:val="Без интервала1"/>
    <w:rsid w:val="00F76448"/>
    <w:pPr>
      <w:suppressAutoHyphens/>
    </w:pPr>
    <w:rPr>
      <w:rFonts w:ascii="Calibri" w:eastAsia="Arial" w:hAnsi="Calibri"/>
      <w:sz w:val="22"/>
      <w:szCs w:val="22"/>
      <w:lang w:eastAsia="ar-SA"/>
    </w:rPr>
  </w:style>
  <w:style w:type="paragraph" w:styleId="affe">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
    <w:name w:val="endnote text"/>
    <w:basedOn w:val="a0"/>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0">
    <w:name w:val="Содержимое врезки"/>
    <w:basedOn w:val="afb"/>
    <w:rsid w:val="00F76448"/>
  </w:style>
  <w:style w:type="paragraph" w:customStyle="1" w:styleId="afff1">
    <w:name w:val="Содержимое таблицы"/>
    <w:basedOn w:val="a0"/>
    <w:rsid w:val="00F76448"/>
    <w:pPr>
      <w:suppressLineNumbers/>
    </w:pPr>
  </w:style>
  <w:style w:type="paragraph" w:customStyle="1" w:styleId="afff2">
    <w:name w:val="Заголовок таблицы"/>
    <w:basedOn w:val="afff1"/>
    <w:rsid w:val="00F76448"/>
    <w:pPr>
      <w:jc w:val="center"/>
    </w:pPr>
    <w:rPr>
      <w:b/>
      <w:bCs/>
    </w:rPr>
  </w:style>
  <w:style w:type="character" w:styleId="afff3">
    <w:name w:val="annotation reference"/>
    <w:uiPriority w:val="99"/>
    <w:semiHidden/>
    <w:unhideWhenUsed/>
    <w:rsid w:val="00700408"/>
    <w:rPr>
      <w:sz w:val="16"/>
      <w:szCs w:val="16"/>
    </w:rPr>
  </w:style>
  <w:style w:type="paragraph" w:styleId="aff8">
    <w:name w:val="annotation text"/>
    <w:link w:val="28"/>
    <w:uiPriority w:val="99"/>
    <w:semiHidden/>
    <w:unhideWhenUsed/>
    <w:rsid w:val="00700408"/>
  </w:style>
  <w:style w:type="character" w:customStyle="1" w:styleId="1fa">
    <w:name w:val="Текст примечания Знак1"/>
    <w:basedOn w:val="a1"/>
    <w:link w:val="aff8"/>
    <w:rsid w:val="009C211A"/>
    <w:rPr>
      <w:lang w:eastAsia="ar-SA"/>
    </w:rPr>
  </w:style>
  <w:style w:type="table" w:styleId="afff4">
    <w:name w:val="Table Grid"/>
    <w:aliases w:val="OTR,Сетка таблицы GR"/>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b"/>
    <w:uiPriority w:val="99"/>
    <w:locked/>
    <w:rsid w:val="004314C8"/>
    <w:rPr>
      <w:rFonts w:eastAsia="MS Mincho"/>
      <w:sz w:val="26"/>
      <w:szCs w:val="24"/>
      <w:lang w:eastAsia="ar-SA"/>
    </w:rPr>
  </w:style>
  <w:style w:type="character" w:styleId="afff6">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d"/>
    <w:uiPriority w:val="99"/>
    <w:rsid w:val="00D83DFB"/>
    <w:rPr>
      <w:sz w:val="24"/>
      <w:szCs w:val="24"/>
      <w:lang w:eastAsia="ar-SA"/>
    </w:rPr>
  </w:style>
  <w:style w:type="character" w:customStyle="1" w:styleId="1d">
    <w:name w:val="Нижний колонтитул Знак1"/>
    <w:basedOn w:val="a1"/>
    <w:link w:val="aff"/>
    <w:uiPriority w:val="99"/>
    <w:rsid w:val="00D83DFB"/>
    <w:rPr>
      <w:rFonts w:eastAsia="MS Mincho"/>
      <w:spacing w:val="-2"/>
      <w:sz w:val="24"/>
      <w:szCs w:val="24"/>
      <w:lang w:eastAsia="ar-SA"/>
    </w:rPr>
  </w:style>
  <w:style w:type="character" w:customStyle="1" w:styleId="1f3">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link w:val="affa"/>
    <w:uiPriority w:val="34"/>
    <w:rsid w:val="00396FBA"/>
    <w:rPr>
      <w:sz w:val="24"/>
      <w:szCs w:val="24"/>
      <w:lang w:eastAsia="ar-SA"/>
    </w:rPr>
  </w:style>
  <w:style w:type="character" w:customStyle="1" w:styleId="1f">
    <w:name w:val="Текст сноски Знак1"/>
    <w:aliases w:val="Footnote Text Char Знак Знак Знак,Footnote Text Char Знак Знак1,Footnote Text Char Знак Знак Знак Знак Знак"/>
    <w:basedOn w:val="a1"/>
    <w:link w:val="aff0"/>
    <w:rsid w:val="00396FBA"/>
    <w:rPr>
      <w:lang w:eastAsia="ar-SA"/>
    </w:rPr>
  </w:style>
  <w:style w:type="numbering" w:customStyle="1" w:styleId="1fb">
    <w:name w:val="Нет списка1"/>
    <w:next w:val="a3"/>
    <w:uiPriority w:val="99"/>
    <w:semiHidden/>
    <w:unhideWhenUsed/>
    <w:rsid w:val="00396FBA"/>
  </w:style>
  <w:style w:type="numbering" w:customStyle="1" w:styleId="112">
    <w:name w:val="Нет списка11"/>
    <w:next w:val="a3"/>
    <w:uiPriority w:val="99"/>
    <w:semiHidden/>
    <w:unhideWhenUsed/>
    <w:rsid w:val="00396FBA"/>
  </w:style>
  <w:style w:type="table" w:customStyle="1" w:styleId="1fc">
    <w:name w:val="Сетка таблицы1"/>
    <w:basedOn w:val="a2"/>
    <w:next w:val="afff4"/>
    <w:uiPriority w:val="59"/>
    <w:rsid w:val="00396FB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0"/>
    <w:next w:val="afd"/>
    <w:link w:val="af"/>
    <w:uiPriority w:val="99"/>
    <w:unhideWhenUsed/>
    <w:rsid w:val="00396FBA"/>
    <w:pPr>
      <w:tabs>
        <w:tab w:val="center" w:pos="4677"/>
        <w:tab w:val="right" w:pos="9355"/>
      </w:tabs>
      <w:suppressAutoHyphens w:val="0"/>
    </w:pPr>
    <w:rPr>
      <w:lang w:eastAsia="ru-RU"/>
    </w:rPr>
  </w:style>
  <w:style w:type="paragraph" w:customStyle="1" w:styleId="12">
    <w:name w:val="Нижний колонтитул1"/>
    <w:basedOn w:val="a0"/>
    <w:next w:val="aff"/>
    <w:link w:val="a7"/>
    <w:uiPriority w:val="99"/>
    <w:unhideWhenUsed/>
    <w:rsid w:val="00396FBA"/>
    <w:pPr>
      <w:tabs>
        <w:tab w:val="center" w:pos="4677"/>
        <w:tab w:val="right" w:pos="9355"/>
      </w:tabs>
      <w:suppressAutoHyphens w:val="0"/>
    </w:pPr>
    <w:rPr>
      <w:rFonts w:eastAsia="MS Mincho"/>
      <w:spacing w:val="-2"/>
    </w:rPr>
  </w:style>
  <w:style w:type="numbering" w:customStyle="1" w:styleId="29">
    <w:name w:val="Нет списка2"/>
    <w:next w:val="a3"/>
    <w:uiPriority w:val="99"/>
    <w:semiHidden/>
    <w:unhideWhenUsed/>
    <w:rsid w:val="00396FBA"/>
  </w:style>
  <w:style w:type="paragraph" w:styleId="23">
    <w:name w:val="Body Text Indent 2"/>
    <w:basedOn w:val="a0"/>
    <w:link w:val="22"/>
    <w:uiPriority w:val="99"/>
    <w:semiHidden/>
    <w:unhideWhenUsed/>
    <w:rsid w:val="00396FBA"/>
    <w:pPr>
      <w:suppressAutoHyphens w:val="0"/>
      <w:spacing w:after="120" w:line="480" w:lineRule="auto"/>
      <w:ind w:left="283"/>
    </w:pPr>
    <w:rPr>
      <w:lang w:eastAsia="ru-RU"/>
    </w:rPr>
  </w:style>
  <w:style w:type="character" w:customStyle="1" w:styleId="213">
    <w:name w:val="Основной текст с отступом 2 Знак1"/>
    <w:basedOn w:val="a1"/>
    <w:link w:val="23"/>
    <w:uiPriority w:val="99"/>
    <w:semiHidden/>
    <w:rsid w:val="00396FBA"/>
    <w:rPr>
      <w:sz w:val="24"/>
      <w:szCs w:val="24"/>
      <w:lang w:eastAsia="ar-SA"/>
    </w:rPr>
  </w:style>
  <w:style w:type="paragraph" w:customStyle="1" w:styleId="43">
    <w:name w:val="Обычный4"/>
    <w:rsid w:val="00396FBA"/>
  </w:style>
  <w:style w:type="paragraph" w:customStyle="1" w:styleId="ConsNonformat">
    <w:name w:val="ConsNonformat"/>
    <w:rsid w:val="00396FBA"/>
    <w:pPr>
      <w:widowControl w:val="0"/>
      <w:autoSpaceDE w:val="0"/>
      <w:autoSpaceDN w:val="0"/>
      <w:adjustRightInd w:val="0"/>
    </w:pPr>
    <w:rPr>
      <w:rFonts w:ascii="Courier New" w:hAnsi="Courier New" w:cs="Courier New"/>
    </w:rPr>
  </w:style>
  <w:style w:type="paragraph" w:customStyle="1" w:styleId="ConsCell">
    <w:name w:val="ConsCell"/>
    <w:link w:val="ConsCell0"/>
    <w:rsid w:val="00396FBA"/>
    <w:pPr>
      <w:widowControl w:val="0"/>
      <w:autoSpaceDE w:val="0"/>
      <w:autoSpaceDN w:val="0"/>
      <w:adjustRightInd w:val="0"/>
    </w:pPr>
    <w:rPr>
      <w:rFonts w:ascii="Arial" w:hAnsi="Arial" w:cs="Arial"/>
    </w:rPr>
  </w:style>
  <w:style w:type="character" w:customStyle="1" w:styleId="aff4">
    <w:name w:val="Название Знак"/>
    <w:link w:val="aff2"/>
    <w:uiPriority w:val="99"/>
    <w:rsid w:val="00396FBA"/>
    <w:rPr>
      <w:rFonts w:ascii="Arial" w:hAnsi="Arial" w:cs="Arial"/>
      <w:b/>
      <w:bCs/>
      <w:kern w:val="1"/>
      <w:sz w:val="32"/>
      <w:szCs w:val="32"/>
      <w:lang w:eastAsia="ar-SA"/>
    </w:rPr>
  </w:style>
  <w:style w:type="numbering" w:customStyle="1" w:styleId="122">
    <w:name w:val="Нет списка12"/>
    <w:next w:val="a3"/>
    <w:uiPriority w:val="99"/>
    <w:semiHidden/>
    <w:unhideWhenUsed/>
    <w:rsid w:val="00396FBA"/>
  </w:style>
  <w:style w:type="numbering" w:customStyle="1" w:styleId="1110">
    <w:name w:val="Нет списка111"/>
    <w:next w:val="a3"/>
    <w:uiPriority w:val="99"/>
    <w:semiHidden/>
    <w:unhideWhenUsed/>
    <w:rsid w:val="00396FBA"/>
  </w:style>
  <w:style w:type="table" w:customStyle="1" w:styleId="113">
    <w:name w:val="Сетка таблицы11"/>
    <w:basedOn w:val="a2"/>
    <w:next w:val="afff4"/>
    <w:uiPriority w:val="59"/>
    <w:rsid w:val="00396FBA"/>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a">
    <w:name w:val="Сетка таблицы2"/>
    <w:basedOn w:val="a2"/>
    <w:next w:val="afff4"/>
    <w:uiPriority w:val="59"/>
    <w:rsid w:val="00396FBA"/>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Cell0">
    <w:name w:val="ConsCell Знак"/>
    <w:link w:val="ConsCell"/>
    <w:locked/>
    <w:rsid w:val="00396FBA"/>
    <w:rPr>
      <w:rFonts w:ascii="Arial" w:hAnsi="Arial" w:cs="Arial"/>
    </w:rPr>
  </w:style>
  <w:style w:type="character" w:customStyle="1" w:styleId="1c">
    <w:name w:val="Основной текст с отступом Знак1"/>
    <w:link w:val="afe"/>
    <w:rsid w:val="00396FBA"/>
    <w:rPr>
      <w:sz w:val="28"/>
      <w:lang w:eastAsia="ar-SA"/>
    </w:rPr>
  </w:style>
  <w:style w:type="paragraph" w:customStyle="1" w:styleId="50">
    <w:name w:val="Обычный5"/>
    <w:rsid w:val="00396FBA"/>
  </w:style>
  <w:style w:type="paragraph" w:customStyle="1" w:styleId="a">
    <w:name w:val="Текст ТД"/>
    <w:basedOn w:val="a0"/>
    <w:link w:val="afff7"/>
    <w:rsid w:val="00396FBA"/>
    <w:pPr>
      <w:numPr>
        <w:numId w:val="28"/>
      </w:numPr>
      <w:suppressAutoHyphens w:val="0"/>
      <w:autoSpaceDE w:val="0"/>
      <w:autoSpaceDN w:val="0"/>
      <w:adjustRightInd w:val="0"/>
      <w:spacing w:after="200"/>
      <w:jc w:val="both"/>
    </w:pPr>
    <w:rPr>
      <w:lang w:eastAsia="en-US"/>
    </w:rPr>
  </w:style>
  <w:style w:type="character" w:customStyle="1" w:styleId="afff7">
    <w:name w:val="Текст ТД Знак"/>
    <w:link w:val="a"/>
    <w:locked/>
    <w:rsid w:val="00396FBA"/>
    <w:rPr>
      <w:sz w:val="24"/>
      <w:szCs w:val="24"/>
      <w:lang w:eastAsia="en-US"/>
    </w:rPr>
  </w:style>
  <w:style w:type="paragraph" w:customStyle="1" w:styleId="zakonpusual">
    <w:name w:val="zakon_pusual"/>
    <w:basedOn w:val="a0"/>
    <w:rsid w:val="00396FBA"/>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 w:type="paragraph" w:customStyle="1" w:styleId="2b">
    <w:name w:val="Без интервала2"/>
    <w:rsid w:val="00396FBA"/>
    <w:pPr>
      <w:suppressAutoHyphens/>
      <w:spacing w:line="100" w:lineRule="atLeast"/>
    </w:pPr>
    <w:rPr>
      <w:rFonts w:eastAsia="SimSun" w:cs="Mangal"/>
      <w:kern w:val="1"/>
      <w:sz w:val="24"/>
      <w:szCs w:val="24"/>
      <w:lang w:eastAsia="hi-IN" w:bidi="hi-IN"/>
    </w:rPr>
  </w:style>
  <w:style w:type="paragraph" w:styleId="af3">
    <w:name w:val="Plain Text"/>
    <w:basedOn w:val="a0"/>
    <w:link w:val="af2"/>
    <w:uiPriority w:val="99"/>
    <w:unhideWhenUsed/>
    <w:rsid w:val="00396FBA"/>
    <w:pPr>
      <w:suppressAutoHyphens w:val="0"/>
    </w:pPr>
    <w:rPr>
      <w:rFonts w:eastAsia="MS Mincho"/>
      <w:spacing w:val="-2"/>
      <w:sz w:val="26"/>
      <w:szCs w:val="20"/>
      <w:lang w:eastAsia="ru-RU"/>
    </w:rPr>
  </w:style>
  <w:style w:type="character" w:customStyle="1" w:styleId="1fd">
    <w:name w:val="Текст Знак1"/>
    <w:basedOn w:val="a1"/>
    <w:link w:val="af3"/>
    <w:uiPriority w:val="99"/>
    <w:semiHidden/>
    <w:rsid w:val="00396FBA"/>
    <w:rPr>
      <w:rFonts w:ascii="Consolas" w:hAnsi="Consolas" w:cs="Consolas"/>
      <w:sz w:val="21"/>
      <w:szCs w:val="21"/>
      <w:lang w:eastAsia="ar-SA"/>
    </w:rPr>
  </w:style>
  <w:style w:type="character" w:customStyle="1" w:styleId="FontStyle12">
    <w:name w:val="Font Style12"/>
    <w:uiPriority w:val="99"/>
    <w:rsid w:val="00396FBA"/>
    <w:rPr>
      <w:rFonts w:ascii="Arial" w:hAnsi="Arial" w:cs="Arial"/>
      <w:sz w:val="22"/>
      <w:szCs w:val="22"/>
    </w:rPr>
  </w:style>
  <w:style w:type="paragraph" w:customStyle="1" w:styleId="60">
    <w:name w:val="Обычный6"/>
    <w:rsid w:val="00396FBA"/>
  </w:style>
  <w:style w:type="paragraph" w:customStyle="1" w:styleId="Style2">
    <w:name w:val="Style2"/>
    <w:basedOn w:val="a0"/>
    <w:uiPriority w:val="99"/>
    <w:rsid w:val="00396FBA"/>
    <w:pPr>
      <w:widowControl w:val="0"/>
      <w:suppressAutoHyphens w:val="0"/>
      <w:autoSpaceDE w:val="0"/>
      <w:autoSpaceDN w:val="0"/>
      <w:adjustRightInd w:val="0"/>
      <w:spacing w:line="276" w:lineRule="exact"/>
      <w:ind w:firstLine="725"/>
      <w:jc w:val="both"/>
    </w:pPr>
    <w:rPr>
      <w:rFonts w:ascii="Arial" w:hAnsi="Arial" w:cs="Arial"/>
      <w:lang w:eastAsia="ru-RU"/>
    </w:rPr>
  </w:style>
  <w:style w:type="paragraph" w:customStyle="1" w:styleId="Style7">
    <w:name w:val="Style7"/>
    <w:basedOn w:val="a0"/>
    <w:uiPriority w:val="99"/>
    <w:rsid w:val="00396FBA"/>
    <w:pPr>
      <w:widowControl w:val="0"/>
      <w:suppressAutoHyphens w:val="0"/>
      <w:autoSpaceDE w:val="0"/>
      <w:autoSpaceDN w:val="0"/>
      <w:adjustRightInd w:val="0"/>
      <w:spacing w:line="274" w:lineRule="exact"/>
      <w:jc w:val="both"/>
    </w:pPr>
    <w:rPr>
      <w:rFonts w:eastAsiaTheme="minorEastAsia"/>
      <w:lang w:eastAsia="ru-RU"/>
    </w:rPr>
  </w:style>
  <w:style w:type="character" w:customStyle="1" w:styleId="FontStyle22">
    <w:name w:val="Font Style22"/>
    <w:basedOn w:val="a1"/>
    <w:uiPriority w:val="99"/>
    <w:rsid w:val="00396FBA"/>
    <w:rPr>
      <w:rFonts w:ascii="Times New Roman" w:hAnsi="Times New Roman" w:cs="Times New Roman"/>
      <w:sz w:val="24"/>
      <w:szCs w:val="24"/>
    </w:rPr>
  </w:style>
  <w:style w:type="character" w:customStyle="1" w:styleId="1f2">
    <w:name w:val="Тема примечания Знак1"/>
    <w:basedOn w:val="28"/>
    <w:link w:val="aff7"/>
    <w:uiPriority w:val="99"/>
    <w:semiHidden/>
    <w:rsid w:val="00700408"/>
    <w:rPr>
      <w:b/>
      <w:bCs/>
      <w:sz w:val="20"/>
      <w:szCs w:val="20"/>
    </w:rPr>
  </w:style>
  <w:style w:type="character" w:customStyle="1" w:styleId="28">
    <w:name w:val="Текст примечания Знак2"/>
    <w:link w:val="aff8"/>
    <w:uiPriority w:val="99"/>
    <w:semiHidden/>
    <w:rsid w:val="00700408"/>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3AA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otc.ru/" TargetMode="External"/><Relationship Id="rId34" Type="http://schemas.openxmlformats.org/officeDocument/2006/relationships/image" Target="media/image1.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3.xml"/><Relationship Id="rId33" Type="http://schemas.openxmlformats.org/officeDocument/2006/relationships/footer" Target="footer7.xml"/><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header" Target="header7.xml"/><Relationship Id="rId37" Type="http://schemas.openxmlformats.org/officeDocument/2006/relationships/theme" Target="theme/theme1.xml"/><Relationship Id="rId40" Type="http://schemas.microsoft.com/office/2011/relationships/commentsExtended" Target="commentsExtended.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3.xml"/><Relationship Id="rId28" Type="http://schemas.openxmlformats.org/officeDocument/2006/relationships/header" Target="header5.xml"/><Relationship Id="rId36"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footer" Target="footer5.xml"/><Relationship Id="rId35"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go:gDocsCustomXmlDataStorage xmlns:r="http://schemas.openxmlformats.org/officeDocument/2006/relationships" xmlns:go="http://customooxmlschemas.google.com/">
  <go:docsCustomData xmlns:go="http://customooxmlschemas.google.com/" roundtripDataSignature="AMtx7mgI4DMAURoyFK7aCgTEEDbl1EasxQ==">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</go:docsCustomData>
</go:gDocsCustomXmlDataStorage>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4.xml><?xml version="1.0" encoding="utf-8"?>
<ds:datastoreItem xmlns:ds="http://schemas.openxmlformats.org/officeDocument/2006/customXml" ds:itemID="{3E5F7D75-B426-439A-852D-B8D780A03AAA}">
  <ds:schemaRefs>
    <ds:schemaRef ds:uri="http://schemas.openxmlformats.org/officeDocument/2006/bibliography"/>
  </ds:schemaRefs>
</ds:datastoreItem>
</file>

<file path=customXml/itemProps5.xml><?xml version="1.0" encoding="utf-8"?>
<ds:datastoreItem xmlns:ds="http://schemas.openxmlformats.org/officeDocument/2006/customXml" ds:itemID="{2C8D1D77-5C5A-4DC8-9F0B-7F7EA13C90A4}">
  <ds:schemaRefs>
    <ds:schemaRef ds:uri="http://schemas.openxmlformats.org/officeDocument/2006/bibliography"/>
  </ds:schemaRefs>
</ds:datastoreItem>
</file>

<file path=customXml/itemProps6.xml><?xml version="1.0" encoding="utf-8"?>
<ds:datastoreItem xmlns:ds="http://schemas.openxmlformats.org/officeDocument/2006/customXml" ds:itemID="{8343E31C-B65B-484C-BE5A-2AAF57E2B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37638</Words>
  <Characters>214540</Characters>
  <Application>Microsoft Office Word</Application>
  <DocSecurity>0</DocSecurity>
  <Lines>1787</Lines>
  <Paragraphs>503</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НКП ЗСиб</Company>
  <LinksUpToDate>false</LinksUpToDate>
  <CharactersWithSpaces>251675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RemennykhTN</cp:lastModifiedBy>
  <cp:revision>13</cp:revision>
  <cp:lastPrinted>2014-09-23T06:50:00Z</cp:lastPrinted>
  <dcterms:created xsi:type="dcterms:W3CDTF">2020-04-10T09:54:00Z</dcterms:created>
  <dcterms:modified xsi:type="dcterms:W3CDTF">2020-04-21T09:07:00Z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