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087058" w:rsidRDefault="005410F7">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992B04">
        <w:rPr>
          <w:b/>
          <w:sz w:val="32"/>
          <w:szCs w:val="32"/>
        </w:rPr>
        <w:t>НКПВСЖД</w:t>
      </w:r>
      <w:r>
        <w:rPr>
          <w:b/>
          <w:sz w:val="32"/>
          <w:szCs w:val="32"/>
        </w:rPr>
        <w:t>-20-</w:t>
      </w:r>
      <w:bookmarkEnd w:id="0"/>
      <w:bookmarkEnd w:id="1"/>
      <w:bookmarkEnd w:id="2"/>
      <w:bookmarkEnd w:id="3"/>
      <w:bookmarkEnd w:id="4"/>
      <w:bookmarkEnd w:id="5"/>
      <w:bookmarkEnd w:id="6"/>
      <w:bookmarkEnd w:id="7"/>
      <w:r w:rsidR="00992B04">
        <w:rPr>
          <w:b/>
          <w:sz w:val="32"/>
          <w:szCs w:val="32"/>
        </w:rPr>
        <w:t>0005</w:t>
      </w:r>
    </w:p>
    <w:p w:rsidR="00AF4708" w:rsidRDefault="00AF4708" w:rsidP="00AF4708">
      <w:pPr>
        <w:jc w:val="both"/>
      </w:pPr>
    </w:p>
    <w:p w:rsidR="00087058" w:rsidRDefault="005410F7">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9F1AD2" w:rsidRPr="009F1AD2">
        <w:rPr>
          <w:b/>
          <w:snapToGrid w:val="0"/>
          <w:szCs w:val="20"/>
        </w:rPr>
        <w:t xml:space="preserve">Закупку способом размещения </w:t>
      </w:r>
      <w:r w:rsidRPr="009F1AD2">
        <w:rPr>
          <w:b/>
          <w:snapToGrid w:val="0"/>
          <w:szCs w:val="20"/>
        </w:rPr>
        <w:t>№ РО-</w:t>
      </w:r>
      <w:r w:rsidR="00992B04" w:rsidRPr="009F1AD2">
        <w:rPr>
          <w:b/>
          <w:snapToGrid w:val="0"/>
          <w:szCs w:val="20"/>
        </w:rPr>
        <w:t>НКПВСЖД-</w:t>
      </w:r>
      <w:r w:rsidRPr="009F1AD2">
        <w:rPr>
          <w:b/>
          <w:snapToGrid w:val="0"/>
          <w:szCs w:val="20"/>
        </w:rPr>
        <w:t>20-</w:t>
      </w:r>
      <w:r w:rsidR="00992B04" w:rsidRPr="009F1AD2">
        <w:rPr>
          <w:b/>
          <w:snapToGrid w:val="0"/>
          <w:szCs w:val="20"/>
        </w:rPr>
        <w:t>0005</w:t>
      </w:r>
      <w:r>
        <w:rPr>
          <w:snapToGrid w:val="0"/>
          <w:szCs w:val="20"/>
        </w:rPr>
        <w:t xml:space="preserve"> по предмету закупки «Поставка запасных частей для</w:t>
      </w:r>
      <w:proofErr w:type="gramEnd"/>
      <w:r>
        <w:rPr>
          <w:snapToGrid w:val="0"/>
          <w:szCs w:val="20"/>
        </w:rPr>
        <w:t xml:space="preserve"> контейнерных перегружателей типа «</w:t>
      </w:r>
      <w:proofErr w:type="spellStart"/>
      <w:r>
        <w:rPr>
          <w:snapToGrid w:val="0"/>
          <w:szCs w:val="20"/>
        </w:rPr>
        <w:t>ричстакер</w:t>
      </w:r>
      <w:proofErr w:type="spellEnd"/>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087058" w:rsidRDefault="005410F7">
      <w:pPr>
        <w:jc w:val="both"/>
      </w:pPr>
      <w:r>
        <w:t xml:space="preserve">Почтовый адрес Заказчика: Российская Федерация, 664003, г. Иркутск, ул. Коммунаров, д. 1А / электронный адрес </w:t>
      </w:r>
      <w:proofErr w:type="spellStart"/>
      <w:r>
        <w:t>vszd@trcont.ru</w:t>
      </w:r>
      <w:proofErr w:type="spellEnd"/>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87058" w:rsidRDefault="005410F7">
      <w:pPr>
        <w:jc w:val="both"/>
      </w:pPr>
      <w:r>
        <w:t>Ф.И.О.: Ясинский Сергей Сергеевич</w:t>
      </w:r>
    </w:p>
    <w:p w:rsidR="00087058" w:rsidRDefault="005410F7">
      <w:pPr>
        <w:jc w:val="both"/>
      </w:pPr>
      <w:r>
        <w:t>Адрес электронной почты: iasinskiyss@trcont.ru</w:t>
      </w:r>
    </w:p>
    <w:p w:rsidR="00087058" w:rsidRDefault="005410F7">
      <w:pPr>
        <w:jc w:val="both"/>
      </w:pPr>
      <w:r>
        <w:t>Телефон: +7(3952)642020(6102).</w:t>
      </w:r>
    </w:p>
    <w:p w:rsidR="00CB1C18" w:rsidRDefault="00CB1C18" w:rsidP="00AF4708">
      <w:pPr>
        <w:jc w:val="both"/>
      </w:pPr>
    </w:p>
    <w:p w:rsidR="009F1AD2" w:rsidRDefault="005410F7" w:rsidP="009F1AD2">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proofErr w:type="spellStart"/>
      <w:r w:rsidR="009F1AD2">
        <w:rPr>
          <w:szCs w:val="28"/>
        </w:rPr>
        <w:t>Восточно-Сибирской</w:t>
      </w:r>
      <w:proofErr w:type="spellEnd"/>
      <w:r w:rsidR="009F1AD2">
        <w:rPr>
          <w:szCs w:val="28"/>
        </w:rPr>
        <w:t xml:space="preserve"> железной дороге</w:t>
      </w:r>
    </w:p>
    <w:p w:rsidR="00087058" w:rsidRDefault="005410F7" w:rsidP="009F1AD2">
      <w:pPr>
        <w:pStyle w:val="1"/>
        <w:ind w:firstLine="708"/>
        <w:rPr>
          <w:szCs w:val="28"/>
        </w:rPr>
      </w:pPr>
      <w:r>
        <w:rPr>
          <w:szCs w:val="28"/>
        </w:rPr>
        <w:t>Адрес: Российская Федерация, 664003, г. Иркутск, ул. Коммунаров, д. 1А.</w:t>
      </w:r>
    </w:p>
    <w:p w:rsidR="00992B04" w:rsidRDefault="005410F7">
      <w:pPr>
        <w:pStyle w:val="1"/>
        <w:ind w:firstLine="708"/>
        <w:rPr>
          <w:b/>
          <w:szCs w:val="28"/>
        </w:rPr>
      </w:pPr>
      <w:r>
        <w:rPr>
          <w:b/>
          <w:szCs w:val="28"/>
        </w:rPr>
        <w:tab/>
      </w:r>
    </w:p>
    <w:p w:rsidR="009F1AD2" w:rsidRDefault="009F1AD2">
      <w:pPr>
        <w:pStyle w:val="1"/>
        <w:ind w:firstLine="708"/>
        <w:rPr>
          <w:b/>
          <w:szCs w:val="28"/>
        </w:rPr>
      </w:pPr>
    </w:p>
    <w:p w:rsidR="00087058" w:rsidRDefault="005410F7">
      <w:pPr>
        <w:pStyle w:val="1"/>
        <w:ind w:firstLine="708"/>
        <w:rPr>
          <w:szCs w:val="28"/>
        </w:rPr>
      </w:pPr>
      <w:r>
        <w:rPr>
          <w:b/>
          <w:szCs w:val="28"/>
        </w:rPr>
        <w:t>Лот № 1.</w:t>
      </w:r>
    </w:p>
    <w:p w:rsidR="009F1AD2" w:rsidRDefault="009F1AD2">
      <w:pPr>
        <w:jc w:val="both"/>
        <w:rPr>
          <w:b/>
          <w:szCs w:val="28"/>
        </w:rPr>
      </w:pPr>
    </w:p>
    <w:p w:rsidR="00087058" w:rsidRDefault="005410F7">
      <w:pPr>
        <w:jc w:val="both"/>
        <w:rPr>
          <w:szCs w:val="28"/>
        </w:rPr>
      </w:pPr>
      <w:r>
        <w:rPr>
          <w:b/>
          <w:szCs w:val="28"/>
        </w:rPr>
        <w:t>Предмет договора:</w:t>
      </w:r>
      <w:r>
        <w:rPr>
          <w:szCs w:val="28"/>
        </w:rPr>
        <w:t xml:space="preserve"> Поставка запасных частей для контейнерных перегружателей типа «</w:t>
      </w:r>
      <w:proofErr w:type="spellStart"/>
      <w:r>
        <w:rPr>
          <w:szCs w:val="28"/>
        </w:rPr>
        <w:t>ричстакер</w:t>
      </w:r>
      <w:proofErr w:type="spellEnd"/>
      <w:r>
        <w:rPr>
          <w:szCs w:val="28"/>
        </w:rPr>
        <w:t>»</w:t>
      </w:r>
      <w:r w:rsidR="009F1AD2">
        <w:rPr>
          <w:szCs w:val="28"/>
        </w:rPr>
        <w:t>.</w:t>
      </w:r>
    </w:p>
    <w:p w:rsidR="009F1AD2" w:rsidRDefault="009F1AD2">
      <w:pPr>
        <w:jc w:val="both"/>
        <w:rPr>
          <w:szCs w:val="28"/>
        </w:rPr>
      </w:pPr>
    </w:p>
    <w:p w:rsidR="00087058" w:rsidRDefault="005410F7">
      <w:pPr>
        <w:jc w:val="both"/>
        <w:rPr>
          <w:szCs w:val="28"/>
        </w:rPr>
      </w:pPr>
      <w:proofErr w:type="gramStart"/>
      <w:r>
        <w:rPr>
          <w:szCs w:val="28"/>
        </w:rPr>
        <w:t>Начальная (максимальная) цена договора: 6</w:t>
      </w:r>
      <w:r w:rsidR="009F1AD2">
        <w:rPr>
          <w:szCs w:val="28"/>
        </w:rPr>
        <w:t> </w:t>
      </w:r>
      <w:r>
        <w:rPr>
          <w:szCs w:val="28"/>
        </w:rPr>
        <w:t>243</w:t>
      </w:r>
      <w:r w:rsidR="009F1AD2">
        <w:rPr>
          <w:szCs w:val="28"/>
        </w:rPr>
        <w:t> </w:t>
      </w:r>
      <w:r>
        <w:rPr>
          <w:szCs w:val="28"/>
        </w:rPr>
        <w:t>200</w:t>
      </w:r>
      <w:r w:rsidR="009F1AD2">
        <w:rPr>
          <w:szCs w:val="28"/>
        </w:rPr>
        <w:t>,00 руб.</w:t>
      </w:r>
      <w:r>
        <w:rPr>
          <w:szCs w:val="28"/>
        </w:rPr>
        <w:t xml:space="preserve"> (шесть миллионов двести сорок три тысячи двести рублей 00 копеек</w:t>
      </w:r>
      <w:r w:rsidR="009F1AD2">
        <w:rPr>
          <w:szCs w:val="28"/>
        </w:rPr>
        <w:t>)</w:t>
      </w:r>
      <w:r>
        <w:rPr>
          <w:szCs w:val="28"/>
        </w:rPr>
        <w:t xml:space="preserve">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w:t>
      </w:r>
      <w:proofErr w:type="gramEnd"/>
      <w:r>
        <w:rPr>
          <w:szCs w:val="28"/>
        </w:rPr>
        <w:t xml:space="preserve">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p>
    <w:p w:rsidR="00992B04" w:rsidRDefault="00992B04"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87058" w:rsidRDefault="005410F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87058" w:rsidRDefault="005410F7">
            <w:pPr>
              <w:snapToGrid w:val="0"/>
              <w:ind w:firstLine="0"/>
              <w:rPr>
                <w:snapToGrid/>
                <w:sz w:val="24"/>
                <w:szCs w:val="24"/>
                <w:lang w:val="en-US"/>
              </w:rPr>
            </w:pPr>
            <w:r>
              <w:rPr>
                <w:snapToGrid/>
                <w:sz w:val="24"/>
                <w:szCs w:val="24"/>
                <w:lang w:val="en-US"/>
              </w:rPr>
              <w:t>28.22.14</w:t>
            </w:r>
          </w:p>
        </w:tc>
        <w:tc>
          <w:tcPr>
            <w:tcW w:w="1843" w:type="dxa"/>
            <w:tcBorders>
              <w:top w:val="single" w:sz="4" w:space="0" w:color="auto"/>
              <w:left w:val="single" w:sz="4" w:space="0" w:color="auto"/>
              <w:bottom w:val="single" w:sz="4" w:space="0" w:color="auto"/>
              <w:right w:val="single" w:sz="4" w:space="0" w:color="auto"/>
            </w:tcBorders>
          </w:tcPr>
          <w:p w:rsidR="00087058" w:rsidRDefault="005410F7">
            <w:pPr>
              <w:snapToGrid w:val="0"/>
              <w:ind w:firstLine="0"/>
              <w:rPr>
                <w:snapToGrid/>
                <w:sz w:val="24"/>
                <w:szCs w:val="24"/>
              </w:rPr>
            </w:pPr>
            <w:r>
              <w:rPr>
                <w:snapToGrid/>
                <w:sz w:val="24"/>
                <w:szCs w:val="24"/>
                <w:lang w:val="en-US"/>
              </w:rPr>
              <w:t>29.32.3</w:t>
            </w:r>
          </w:p>
        </w:tc>
        <w:tc>
          <w:tcPr>
            <w:tcW w:w="1559" w:type="dxa"/>
            <w:tcBorders>
              <w:top w:val="single" w:sz="4" w:space="0" w:color="auto"/>
              <w:left w:val="single" w:sz="4" w:space="0" w:color="auto"/>
              <w:bottom w:val="single" w:sz="4" w:space="0" w:color="auto"/>
              <w:right w:val="single" w:sz="4" w:space="0" w:color="auto"/>
            </w:tcBorders>
          </w:tcPr>
          <w:p w:rsidR="00087058" w:rsidRDefault="005410F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87058" w:rsidRDefault="005410F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87058" w:rsidRDefault="005410F7">
            <w:pPr>
              <w:snapToGrid w:val="0"/>
              <w:ind w:firstLine="0"/>
              <w:rPr>
                <w:snapToGrid/>
                <w:sz w:val="24"/>
                <w:szCs w:val="24"/>
              </w:rPr>
            </w:pPr>
            <w:r>
              <w:rPr>
                <w:snapToGrid/>
                <w:sz w:val="24"/>
                <w:szCs w:val="24"/>
              </w:rPr>
              <w:t>Строка годового плана закупок №148</w:t>
            </w:r>
          </w:p>
        </w:tc>
      </w:tr>
    </w:tbl>
    <w:p w:rsidR="009F1AD2" w:rsidRDefault="009F1AD2">
      <w:pPr>
        <w:spacing w:before="120"/>
        <w:jc w:val="both"/>
        <w:rPr>
          <w:szCs w:val="28"/>
        </w:rPr>
      </w:pPr>
    </w:p>
    <w:p w:rsidR="00087058" w:rsidRDefault="005410F7">
      <w:pPr>
        <w:spacing w:before="120"/>
        <w:jc w:val="both"/>
        <w:rPr>
          <w:szCs w:val="28"/>
        </w:rPr>
      </w:pPr>
      <w:proofErr w:type="gramStart"/>
      <w:r>
        <w:rPr>
          <w:szCs w:val="28"/>
        </w:rPr>
        <w:t>Место поставки товара, выполнения работ, оказания услуг: г. Иркутск, ст.</w:t>
      </w:r>
      <w:r w:rsidR="009F1AD2">
        <w:rPr>
          <w:szCs w:val="28"/>
        </w:rPr>
        <w:t> </w:t>
      </w:r>
      <w:r>
        <w:rPr>
          <w:szCs w:val="28"/>
        </w:rPr>
        <w:t>Батарейная, контейнерный терминал Батарейная</w:t>
      </w:r>
      <w:proofErr w:type="gramEnd"/>
    </w:p>
    <w:p w:rsidR="008C7B27" w:rsidRDefault="008C7B27" w:rsidP="00CB1C18">
      <w:pPr>
        <w:jc w:val="both"/>
        <w:rPr>
          <w:szCs w:val="28"/>
        </w:rPr>
      </w:pPr>
    </w:p>
    <w:p w:rsidR="00087058" w:rsidRDefault="005410F7">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087058" w:rsidRDefault="005410F7">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92B04" w:rsidRPr="00992B04" w:rsidRDefault="00992B04" w:rsidP="00992B04">
      <w:pPr>
        <w:jc w:val="both"/>
      </w:pPr>
      <w:r w:rsidRPr="00992B04">
        <w:t xml:space="preserve">«30» сентября 2022 г. </w:t>
      </w:r>
      <w:r>
        <w:t xml:space="preserve">  </w:t>
      </w:r>
      <w:r w:rsidRPr="00992B04">
        <w:t xml:space="preserve"> 14 час.00 мин.  </w:t>
      </w:r>
    </w:p>
    <w:p w:rsidR="00087058" w:rsidRDefault="005410F7" w:rsidP="00992B04">
      <w:pPr>
        <w:jc w:val="both"/>
      </w:pPr>
      <w:r>
        <w:t>Место: Российская Федерация, 664003, г. Иркутск, ул. Коммунаров, д. 1А / электронный адрес vszd@trcont.ru</w:t>
      </w:r>
    </w:p>
    <w:p w:rsidR="00992B04" w:rsidRDefault="00992B04" w:rsidP="00C604E7">
      <w:pPr>
        <w:snapToGrid w:val="0"/>
        <w:jc w:val="both"/>
        <w:rPr>
          <w:b/>
          <w:snapToGrid/>
        </w:rPr>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992B04" w:rsidRDefault="00992B04">
      <w:pPr>
        <w:jc w:val="both"/>
        <w:rPr>
          <w:b/>
          <w:szCs w:val="28"/>
        </w:rPr>
      </w:pPr>
    </w:p>
    <w:p w:rsidR="00992B04" w:rsidRDefault="005410F7" w:rsidP="00992B04">
      <w:pPr>
        <w:jc w:val="both"/>
        <w:rPr>
          <w:b/>
          <w:szCs w:val="28"/>
        </w:rPr>
      </w:pPr>
      <w:r>
        <w:rPr>
          <w:b/>
          <w:szCs w:val="28"/>
        </w:rPr>
        <w:t>Рассмотрение, оценка и сопоставление Заявок</w:t>
      </w:r>
      <w:bookmarkStart w:id="22" w:name="OLE_LINK4"/>
      <w:bookmarkStart w:id="23" w:name="OLE_LINK5"/>
      <w:bookmarkStart w:id="24" w:name="OLE_LINK6"/>
      <w:r>
        <w:rPr>
          <w:b/>
          <w:szCs w:val="28"/>
        </w:rPr>
        <w:t xml:space="preserve"> осуществляется поэтапно</w:t>
      </w:r>
      <w:bookmarkEnd w:id="22"/>
      <w:bookmarkEnd w:id="23"/>
      <w:bookmarkEnd w:id="24"/>
      <w:r>
        <w:rPr>
          <w:b/>
          <w:szCs w:val="28"/>
        </w:rPr>
        <w:t>:</w:t>
      </w:r>
    </w:p>
    <w:p w:rsidR="00992B04" w:rsidRDefault="005410F7" w:rsidP="00992B04">
      <w:pPr>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992B04">
        <w:rPr>
          <w:rFonts w:eastAsia="Arial"/>
          <w:snapToGrid/>
          <w:szCs w:val="28"/>
          <w:lang w:eastAsia="ar-SA"/>
        </w:rPr>
        <w:t xml:space="preserve"> </w:t>
      </w:r>
      <w:r w:rsidR="00992B04" w:rsidRPr="00992B04">
        <w:rPr>
          <w:rFonts w:eastAsia="Arial"/>
          <w:snapToGrid/>
          <w:szCs w:val="28"/>
          <w:lang w:eastAsia="ar-SA"/>
        </w:rPr>
        <w:t>«12» мая 2020 г. в 14 час. 00 мин.</w:t>
      </w:r>
    </w:p>
    <w:p w:rsidR="00992B04" w:rsidRDefault="005410F7" w:rsidP="00992B04">
      <w:pPr>
        <w:jc w:val="both"/>
        <w:rPr>
          <w:rFonts w:eastAsia="Arial"/>
          <w:szCs w:val="28"/>
          <w:lang w:eastAsia="ar-SA"/>
        </w:rPr>
      </w:pPr>
      <w:r>
        <w:rPr>
          <w:rFonts w:eastAsia="Arial"/>
          <w:snapToGrid/>
          <w:szCs w:val="28"/>
          <w:lang w:eastAsia="ar-SA"/>
        </w:rPr>
        <w:t xml:space="preserve">2) </w:t>
      </w:r>
      <w:r w:rsidR="00992B04" w:rsidRPr="00992B04">
        <w:rPr>
          <w:rFonts w:eastAsia="Arial"/>
          <w:szCs w:val="28"/>
          <w:lang w:eastAsia="ar-SA"/>
        </w:rPr>
        <w:t>по второму  этапу при наличии Заявок состоится «26» июня 2020 г. в 14 час. 00 мин.</w:t>
      </w:r>
    </w:p>
    <w:p w:rsidR="00992B04" w:rsidRDefault="00992B04" w:rsidP="00992B04">
      <w:pPr>
        <w:jc w:val="both"/>
        <w:rPr>
          <w:rFonts w:eastAsia="Arial"/>
          <w:szCs w:val="28"/>
          <w:lang w:eastAsia="ar-SA"/>
        </w:rPr>
      </w:pPr>
      <w:r w:rsidRPr="00992B04">
        <w:rPr>
          <w:rFonts w:eastAsia="Arial"/>
          <w:szCs w:val="28"/>
          <w:lang w:eastAsia="ar-SA"/>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992B04" w:rsidRPr="00992B04" w:rsidRDefault="00992B04" w:rsidP="00992B04">
      <w:pPr>
        <w:jc w:val="both"/>
        <w:rPr>
          <w:rFonts w:eastAsia="Arial"/>
          <w:szCs w:val="28"/>
          <w:lang w:eastAsia="ar-SA"/>
        </w:rPr>
      </w:pPr>
      <w:r w:rsidRPr="00992B04">
        <w:rPr>
          <w:rFonts w:eastAsia="Arial"/>
          <w:szCs w:val="28"/>
          <w:lang w:eastAsia="ar-SA"/>
        </w:rPr>
        <w:t xml:space="preserve">4) по последнему этапу при наличии Заявок - не позднее 10 календарных дней </w:t>
      </w:r>
      <w:proofErr w:type="gramStart"/>
      <w:r w:rsidRPr="00992B04">
        <w:rPr>
          <w:rFonts w:eastAsia="Arial"/>
          <w:szCs w:val="28"/>
          <w:lang w:eastAsia="ar-SA"/>
        </w:rPr>
        <w:t>с даты окончания</w:t>
      </w:r>
      <w:proofErr w:type="gramEnd"/>
      <w:r w:rsidRPr="00992B04">
        <w:rPr>
          <w:rFonts w:eastAsia="Arial"/>
          <w:szCs w:val="28"/>
          <w:lang w:eastAsia="ar-SA"/>
        </w:rPr>
        <w:t xml:space="preserve"> приема Заявок, указанной в пункте 6 Информационной карты.</w:t>
      </w:r>
    </w:p>
    <w:p w:rsidR="00087058" w:rsidRPr="00992B04" w:rsidRDefault="005410F7" w:rsidP="00992B04">
      <w:pPr>
        <w:jc w:val="both"/>
        <w:rPr>
          <w:rFonts w:eastAsia="Arial"/>
          <w:snapToGrid/>
          <w:szCs w:val="28"/>
          <w:lang w:eastAsia="ar-SA"/>
        </w:rPr>
      </w:pPr>
      <w:r w:rsidRPr="00992B04">
        <w:rPr>
          <w:rFonts w:eastAsia="Arial"/>
          <w:snapToGrid/>
          <w:szCs w:val="28"/>
          <w:lang w:eastAsia="ar-SA"/>
        </w:rPr>
        <w:t>Место: Российская Федерация, 664003, г. Иркутск, ул. Коммунаров, д. 1А</w:t>
      </w:r>
    </w:p>
    <w:p w:rsidR="00AE21A6" w:rsidRPr="00340BA5" w:rsidRDefault="00AE21A6" w:rsidP="00AE21A6">
      <w:pPr>
        <w:tabs>
          <w:tab w:val="clear" w:pos="709"/>
        </w:tabs>
        <w:suppressAutoHyphens/>
        <w:ind w:left="708" w:firstLine="0"/>
        <w:jc w:val="both"/>
        <w:rPr>
          <w:rFonts w:eastAsia="MS Mincho"/>
          <w:snapToGrid/>
          <w:szCs w:val="28"/>
        </w:rPr>
      </w:pPr>
      <w:r w:rsidRPr="00992B04">
        <w:rPr>
          <w:rFonts w:eastAsia="Arial"/>
          <w:snapToGrid/>
          <w:szCs w:val="28"/>
          <w:lang w:eastAsia="ar-SA"/>
        </w:rPr>
        <w:t>Информация о ходе рассмотрения Заявок не подлежит разглашению</w:t>
      </w:r>
      <w:r>
        <w:rPr>
          <w:rFonts w:eastAsia="MS Mincho"/>
          <w:snapToGrid/>
          <w:szCs w:val="28"/>
        </w:rPr>
        <w:t>.</w:t>
      </w:r>
    </w:p>
    <w:p w:rsidR="00992B04" w:rsidRDefault="00992B04">
      <w:pPr>
        <w:jc w:val="both"/>
        <w:rPr>
          <w:b/>
          <w:szCs w:val="28"/>
        </w:rPr>
      </w:pPr>
    </w:p>
    <w:p w:rsidR="00087058" w:rsidRDefault="005410F7">
      <w:pPr>
        <w:jc w:val="both"/>
        <w:rPr>
          <w:b/>
          <w:szCs w:val="28"/>
        </w:rPr>
      </w:pPr>
      <w:r>
        <w:rPr>
          <w:b/>
          <w:szCs w:val="28"/>
        </w:rPr>
        <w:t>Подведение итогов  осуществляется поэтапно</w:t>
      </w:r>
      <w:r w:rsidR="00992B04">
        <w:rPr>
          <w:b/>
          <w:szCs w:val="28"/>
        </w:rPr>
        <w:t xml:space="preserve">, </w:t>
      </w:r>
      <w:r>
        <w:rPr>
          <w:b/>
          <w:szCs w:val="28"/>
        </w:rPr>
        <w:t>не позднее:</w:t>
      </w:r>
    </w:p>
    <w:p w:rsidR="00087058" w:rsidRDefault="005410F7">
      <w:pPr>
        <w:jc w:val="both"/>
        <w:rPr>
          <w:b/>
          <w:szCs w:val="28"/>
        </w:rPr>
      </w:pPr>
      <w:r>
        <w:rPr>
          <w:snapToGrid/>
          <w:szCs w:val="28"/>
          <w:lang w:eastAsia="ar-SA"/>
        </w:rPr>
        <w:t>1) по первому этапу при наличии Заявок состоится</w:t>
      </w:r>
      <w:r w:rsidR="00992B04">
        <w:rPr>
          <w:snapToGrid/>
          <w:szCs w:val="28"/>
          <w:lang w:eastAsia="ar-SA"/>
        </w:rPr>
        <w:t xml:space="preserve"> </w:t>
      </w:r>
      <w:r w:rsidR="00992B04" w:rsidRPr="004A16D1">
        <w:t>«22» мая 2020 г. 14 часов 00 минут</w:t>
      </w:r>
    </w:p>
    <w:p w:rsidR="00992B04" w:rsidRDefault="005410F7">
      <w:pPr>
        <w:jc w:val="both"/>
        <w:rPr>
          <w:rFonts w:eastAsia="Arial"/>
          <w:snapToGrid/>
          <w:szCs w:val="28"/>
          <w:lang w:eastAsia="ar-SA"/>
        </w:rPr>
      </w:pPr>
      <w:r>
        <w:rPr>
          <w:rFonts w:eastAsia="Arial"/>
          <w:snapToGrid/>
          <w:szCs w:val="28"/>
          <w:lang w:eastAsia="ar-SA"/>
        </w:rPr>
        <w:lastRenderedPageBreak/>
        <w:t xml:space="preserve">2) по второму этапу при наличии Заявок состоится не позднее «10» июля 2020 г. 14 часов 00 минут </w:t>
      </w:r>
    </w:p>
    <w:p w:rsidR="00992B04" w:rsidRDefault="005410F7" w:rsidP="00992B04">
      <w:pPr>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не позднее 7 календарных дней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w:t>
      </w:r>
    </w:p>
    <w:p w:rsidR="00087058" w:rsidRDefault="005410F7" w:rsidP="00992B04">
      <w:pPr>
        <w:jc w:val="both"/>
        <w:rPr>
          <w:snapToGrid/>
          <w:szCs w:val="28"/>
          <w:lang w:eastAsia="ar-SA"/>
        </w:rPr>
      </w:pPr>
      <w:r>
        <w:rPr>
          <w:szCs w:val="28"/>
        </w:rPr>
        <w:t xml:space="preserve">Место: </w:t>
      </w:r>
      <w:r>
        <w:t>Российская Федерация, 664003, г. Иркутск, ул. Коммунаров, д. 1А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9F1AD2">
      <w:headerReference w:type="default" r:id="rId11"/>
      <w:headerReference w:type="first" r:id="rId12"/>
      <w:pgSz w:w="11906" w:h="16838"/>
      <w:pgMar w:top="851"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9EE" w:rsidRDefault="007A09EE" w:rsidP="00CB1C18">
      <w:r>
        <w:separator/>
      </w:r>
    </w:p>
  </w:endnote>
  <w:endnote w:type="continuationSeparator" w:id="0">
    <w:p w:rsidR="007A09EE" w:rsidRDefault="007A09E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9EE" w:rsidRDefault="007A09EE" w:rsidP="00CB1C18">
      <w:r>
        <w:separator/>
      </w:r>
    </w:p>
  </w:footnote>
  <w:footnote w:type="continuationSeparator" w:id="0">
    <w:p w:rsidR="007A09EE" w:rsidRDefault="007A09E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732E5C">
    <w:pPr>
      <w:pStyle w:val="af0"/>
      <w:jc w:val="center"/>
    </w:pPr>
    <w:r>
      <w:fldChar w:fldCharType="begin"/>
    </w:r>
    <w:r w:rsidR="00105E56">
      <w:instrText xml:space="preserve"> PAGE   \* MERGEFORMAT </w:instrText>
    </w:r>
    <w:r>
      <w:fldChar w:fldCharType="separate"/>
    </w:r>
    <w:r w:rsidR="009F1AD2">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87058"/>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10F7"/>
    <w:rsid w:val="00542DB9"/>
    <w:rsid w:val="00544007"/>
    <w:rsid w:val="00553B8C"/>
    <w:rsid w:val="00564686"/>
    <w:rsid w:val="00576EAB"/>
    <w:rsid w:val="00583AE4"/>
    <w:rsid w:val="00584D63"/>
    <w:rsid w:val="00591EE4"/>
    <w:rsid w:val="00597C72"/>
    <w:rsid w:val="005A69AB"/>
    <w:rsid w:val="005C1B79"/>
    <w:rsid w:val="005D015C"/>
    <w:rsid w:val="005E0384"/>
    <w:rsid w:val="005E6DC1"/>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2E5C"/>
    <w:rsid w:val="00734DE0"/>
    <w:rsid w:val="007442D3"/>
    <w:rsid w:val="0075014E"/>
    <w:rsid w:val="007655FE"/>
    <w:rsid w:val="00772A14"/>
    <w:rsid w:val="00773366"/>
    <w:rsid w:val="00780117"/>
    <w:rsid w:val="00790FF6"/>
    <w:rsid w:val="007947BB"/>
    <w:rsid w:val="00795795"/>
    <w:rsid w:val="007A053B"/>
    <w:rsid w:val="007A09EE"/>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2B04"/>
    <w:rsid w:val="00994F52"/>
    <w:rsid w:val="009B6FDE"/>
    <w:rsid w:val="009C16C0"/>
    <w:rsid w:val="009C4A5D"/>
    <w:rsid w:val="009D3360"/>
    <w:rsid w:val="009F1AD2"/>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992B04"/>
    <w:rPr>
      <w:rFonts w:eastAsia="Arial"/>
      <w:sz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518D56-C5D9-4B3F-B30C-CB7C8C76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3</cp:revision>
  <cp:lastPrinted>2013-10-11T11:56:00Z</cp:lastPrinted>
  <dcterms:created xsi:type="dcterms:W3CDTF">2020-04-27T07:52:00Z</dcterms:created>
  <dcterms:modified xsi:type="dcterms:W3CDTF">2020-04-27T07:57:00Z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