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7B40BBF3" wp14:editId="7D776205">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551CA7" w:rsidRDefault="00726259" w:rsidP="00251CBB">
                              <w:pPr>
                                <w:rPr>
                                  <w:rFonts w:ascii="Arial" w:hAnsi="Arial" w:cs="Arial"/>
                                  <w:spacing w:val="6"/>
                                  <w:sz w:val="18"/>
                                  <w:szCs w:val="18"/>
                                </w:rPr>
                              </w:pPr>
                              <w:r w:rsidRPr="00A05799">
                                <w:rPr>
                                  <w:rFonts w:ascii="Arial" w:hAnsi="Arial" w:cs="Arial"/>
                                  <w:spacing w:val="6"/>
                                  <w:sz w:val="18"/>
                                  <w:szCs w:val="18"/>
                                  <w:lang w:val="en-US"/>
                                </w:rPr>
                                <w:t>e</w:t>
                              </w:r>
                              <w:r w:rsidRPr="00551CA7">
                                <w:rPr>
                                  <w:rFonts w:ascii="Arial" w:hAnsi="Arial" w:cs="Arial"/>
                                  <w:spacing w:val="6"/>
                                  <w:sz w:val="18"/>
                                  <w:szCs w:val="18"/>
                                </w:rPr>
                                <w:t>-</w:t>
                              </w:r>
                              <w:r w:rsidRPr="00A05799">
                                <w:rPr>
                                  <w:rFonts w:ascii="Arial" w:hAnsi="Arial" w:cs="Arial"/>
                                  <w:spacing w:val="6"/>
                                  <w:sz w:val="18"/>
                                  <w:szCs w:val="18"/>
                                  <w:lang w:val="en-US"/>
                                </w:rPr>
                                <w:t>mail</w:t>
                              </w:r>
                              <w:r w:rsidRPr="00551CA7">
                                <w:rPr>
                                  <w:rFonts w:ascii="Arial" w:hAnsi="Arial" w:cs="Arial"/>
                                  <w:spacing w:val="6"/>
                                  <w:sz w:val="18"/>
                                  <w:szCs w:val="18"/>
                                </w:rPr>
                                <w:t xml:space="preserve">: </w:t>
                              </w:r>
                              <w:r w:rsidRPr="00A05799">
                                <w:rPr>
                                  <w:rFonts w:ascii="Arial" w:hAnsi="Arial" w:cs="Arial"/>
                                  <w:spacing w:val="6"/>
                                  <w:sz w:val="18"/>
                                  <w:szCs w:val="18"/>
                                  <w:lang w:val="en-US"/>
                                </w:rPr>
                                <w:t>trcont</w:t>
                              </w:r>
                              <w:r w:rsidRPr="00551CA7">
                                <w:rPr>
                                  <w:rFonts w:ascii="Arial" w:hAnsi="Arial" w:cs="Arial"/>
                                  <w:spacing w:val="6"/>
                                  <w:sz w:val="18"/>
                                  <w:szCs w:val="18"/>
                                </w:rPr>
                                <w:t>@</w:t>
                              </w:r>
                              <w:r w:rsidRPr="00A05799">
                                <w:rPr>
                                  <w:rFonts w:ascii="Arial" w:hAnsi="Arial" w:cs="Arial"/>
                                  <w:spacing w:val="6"/>
                                  <w:sz w:val="18"/>
                                  <w:szCs w:val="18"/>
                                  <w:lang w:val="en-US"/>
                                </w:rPr>
                                <w:t>trcont</w:t>
                              </w:r>
                              <w:r w:rsidRPr="00551CA7">
                                <w:rPr>
                                  <w:rFonts w:ascii="Arial" w:hAnsi="Arial" w:cs="Arial"/>
                                  <w:spacing w:val="6"/>
                                  <w:sz w:val="18"/>
                                  <w:szCs w:val="18"/>
                                </w:rPr>
                                <w:t>.</w:t>
                              </w:r>
                              <w:r>
                                <w:rPr>
                                  <w:rFonts w:ascii="Arial" w:hAnsi="Arial" w:cs="Arial"/>
                                  <w:spacing w:val="6"/>
                                  <w:sz w:val="18"/>
                                  <w:szCs w:val="18"/>
                                  <w:lang w:val="en-US"/>
                                </w:rPr>
                                <w:t>com</w:t>
                              </w:r>
                              <w:r w:rsidRPr="00551CA7">
                                <w:rPr>
                                  <w:rFonts w:ascii="Arial" w:hAnsi="Arial" w:cs="Arial"/>
                                  <w:spacing w:val="6"/>
                                  <w:sz w:val="18"/>
                                  <w:szCs w:val="18"/>
                                </w:rPr>
                                <w:t xml:space="preserve">, </w:t>
                              </w:r>
                              <w:r w:rsidRPr="00A05799">
                                <w:rPr>
                                  <w:rFonts w:ascii="Arial" w:hAnsi="Arial" w:cs="Arial"/>
                                  <w:spacing w:val="6"/>
                                  <w:sz w:val="18"/>
                                  <w:szCs w:val="18"/>
                                  <w:lang w:val="en-US"/>
                                </w:rPr>
                                <w:t>www</w:t>
                              </w:r>
                              <w:r w:rsidRPr="00551CA7">
                                <w:rPr>
                                  <w:rFonts w:ascii="Arial" w:hAnsi="Arial" w:cs="Arial"/>
                                  <w:spacing w:val="6"/>
                                  <w:sz w:val="18"/>
                                  <w:szCs w:val="18"/>
                                </w:rPr>
                                <w:t>.</w:t>
                              </w:r>
                              <w:r w:rsidRPr="00A05799">
                                <w:rPr>
                                  <w:rFonts w:ascii="Arial" w:hAnsi="Arial" w:cs="Arial"/>
                                  <w:spacing w:val="6"/>
                                  <w:sz w:val="18"/>
                                  <w:szCs w:val="18"/>
                                  <w:lang w:val="en-US"/>
                                </w:rPr>
                                <w:t>trcont</w:t>
                              </w:r>
                              <w:r w:rsidRPr="00551CA7">
                                <w:rPr>
                                  <w:rFonts w:ascii="Arial" w:hAnsi="Arial" w:cs="Arial"/>
                                  <w:spacing w:val="6"/>
                                  <w:sz w:val="18"/>
                                  <w:szCs w:val="18"/>
                                </w:rPr>
                                <w:t>.</w:t>
                              </w:r>
                              <w:r>
                                <w:rPr>
                                  <w:rFonts w:ascii="Arial" w:hAnsi="Arial" w:cs="Arial"/>
                                  <w:spacing w:val="6"/>
                                  <w:sz w:val="18"/>
                                  <w:szCs w:val="18"/>
                                  <w:lang w:val="en-US"/>
                                </w:rPr>
                                <w:t>com</w:t>
                              </w:r>
                            </w:p>
                            <w:p w:rsidR="00726259" w:rsidRPr="00551CA7"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551CA7">
                                <w:rPr>
                                  <w:color w:val="002D53"/>
                                  <w:u w:val="single"/>
                                </w:rPr>
                                <w:t xml:space="preserve">       </w:t>
                              </w:r>
                              <w:r w:rsidR="00492DDD">
                                <w:rPr>
                                  <w:color w:val="002D53"/>
                                  <w:u w:val="single"/>
                                </w:rPr>
                                <w:t>1</w:t>
                              </w:r>
                              <w:r w:rsidR="00F968FC">
                                <w:rPr>
                                  <w:color w:val="002D53"/>
                                  <w:u w:val="single"/>
                                </w:rPr>
                                <w:t>3</w:t>
                              </w:r>
                              <w:r w:rsidR="00492DDD">
                                <w:rPr>
                                  <w:color w:val="002D53"/>
                                  <w:u w:val="single"/>
                                </w:rPr>
                                <w:t>.</w:t>
                              </w:r>
                              <w:r w:rsidR="00B53CF1">
                                <w:rPr>
                                  <w:color w:val="002D53"/>
                                  <w:u w:val="single"/>
                                  <w:lang w:val="en-US"/>
                                </w:rPr>
                                <w:t>0</w:t>
                              </w:r>
                              <w:r w:rsidR="00492DDD">
                                <w:rPr>
                                  <w:color w:val="002D53"/>
                                  <w:u w:val="single"/>
                                </w:rPr>
                                <w:t>5</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551CA7" w:rsidRDefault="00726259" w:rsidP="00251CBB">
                        <w:pPr>
                          <w:rPr>
                            <w:rFonts w:ascii="Arial" w:hAnsi="Arial" w:cs="Arial"/>
                            <w:spacing w:val="6"/>
                            <w:sz w:val="18"/>
                            <w:szCs w:val="18"/>
                          </w:rPr>
                        </w:pPr>
                        <w:r w:rsidRPr="00A05799">
                          <w:rPr>
                            <w:rFonts w:ascii="Arial" w:hAnsi="Arial" w:cs="Arial"/>
                            <w:spacing w:val="6"/>
                            <w:sz w:val="18"/>
                            <w:szCs w:val="18"/>
                            <w:lang w:val="en-US"/>
                          </w:rPr>
                          <w:t>e</w:t>
                        </w:r>
                        <w:r w:rsidRPr="00551CA7">
                          <w:rPr>
                            <w:rFonts w:ascii="Arial" w:hAnsi="Arial" w:cs="Arial"/>
                            <w:spacing w:val="6"/>
                            <w:sz w:val="18"/>
                            <w:szCs w:val="18"/>
                          </w:rPr>
                          <w:t>-</w:t>
                        </w:r>
                        <w:r w:rsidRPr="00A05799">
                          <w:rPr>
                            <w:rFonts w:ascii="Arial" w:hAnsi="Arial" w:cs="Arial"/>
                            <w:spacing w:val="6"/>
                            <w:sz w:val="18"/>
                            <w:szCs w:val="18"/>
                            <w:lang w:val="en-US"/>
                          </w:rPr>
                          <w:t>mail</w:t>
                        </w:r>
                        <w:r w:rsidRPr="00551CA7">
                          <w:rPr>
                            <w:rFonts w:ascii="Arial" w:hAnsi="Arial" w:cs="Arial"/>
                            <w:spacing w:val="6"/>
                            <w:sz w:val="18"/>
                            <w:szCs w:val="18"/>
                          </w:rPr>
                          <w:t xml:space="preserve">: </w:t>
                        </w:r>
                        <w:r w:rsidRPr="00A05799">
                          <w:rPr>
                            <w:rFonts w:ascii="Arial" w:hAnsi="Arial" w:cs="Arial"/>
                            <w:spacing w:val="6"/>
                            <w:sz w:val="18"/>
                            <w:szCs w:val="18"/>
                            <w:lang w:val="en-US"/>
                          </w:rPr>
                          <w:t>trcont</w:t>
                        </w:r>
                        <w:r w:rsidRPr="00551CA7">
                          <w:rPr>
                            <w:rFonts w:ascii="Arial" w:hAnsi="Arial" w:cs="Arial"/>
                            <w:spacing w:val="6"/>
                            <w:sz w:val="18"/>
                            <w:szCs w:val="18"/>
                          </w:rPr>
                          <w:t>@</w:t>
                        </w:r>
                        <w:r w:rsidRPr="00A05799">
                          <w:rPr>
                            <w:rFonts w:ascii="Arial" w:hAnsi="Arial" w:cs="Arial"/>
                            <w:spacing w:val="6"/>
                            <w:sz w:val="18"/>
                            <w:szCs w:val="18"/>
                            <w:lang w:val="en-US"/>
                          </w:rPr>
                          <w:t>trcont</w:t>
                        </w:r>
                        <w:r w:rsidRPr="00551CA7">
                          <w:rPr>
                            <w:rFonts w:ascii="Arial" w:hAnsi="Arial" w:cs="Arial"/>
                            <w:spacing w:val="6"/>
                            <w:sz w:val="18"/>
                            <w:szCs w:val="18"/>
                          </w:rPr>
                          <w:t>.</w:t>
                        </w:r>
                        <w:r>
                          <w:rPr>
                            <w:rFonts w:ascii="Arial" w:hAnsi="Arial" w:cs="Arial"/>
                            <w:spacing w:val="6"/>
                            <w:sz w:val="18"/>
                            <w:szCs w:val="18"/>
                            <w:lang w:val="en-US"/>
                          </w:rPr>
                          <w:t>com</w:t>
                        </w:r>
                        <w:r w:rsidRPr="00551CA7">
                          <w:rPr>
                            <w:rFonts w:ascii="Arial" w:hAnsi="Arial" w:cs="Arial"/>
                            <w:spacing w:val="6"/>
                            <w:sz w:val="18"/>
                            <w:szCs w:val="18"/>
                          </w:rPr>
                          <w:t xml:space="preserve">, </w:t>
                        </w:r>
                        <w:r w:rsidRPr="00A05799">
                          <w:rPr>
                            <w:rFonts w:ascii="Arial" w:hAnsi="Arial" w:cs="Arial"/>
                            <w:spacing w:val="6"/>
                            <w:sz w:val="18"/>
                            <w:szCs w:val="18"/>
                            <w:lang w:val="en-US"/>
                          </w:rPr>
                          <w:t>www</w:t>
                        </w:r>
                        <w:r w:rsidRPr="00551CA7">
                          <w:rPr>
                            <w:rFonts w:ascii="Arial" w:hAnsi="Arial" w:cs="Arial"/>
                            <w:spacing w:val="6"/>
                            <w:sz w:val="18"/>
                            <w:szCs w:val="18"/>
                          </w:rPr>
                          <w:t>.</w:t>
                        </w:r>
                        <w:r w:rsidRPr="00A05799">
                          <w:rPr>
                            <w:rFonts w:ascii="Arial" w:hAnsi="Arial" w:cs="Arial"/>
                            <w:spacing w:val="6"/>
                            <w:sz w:val="18"/>
                            <w:szCs w:val="18"/>
                            <w:lang w:val="en-US"/>
                          </w:rPr>
                          <w:t>trcont</w:t>
                        </w:r>
                        <w:r w:rsidRPr="00551CA7">
                          <w:rPr>
                            <w:rFonts w:ascii="Arial" w:hAnsi="Arial" w:cs="Arial"/>
                            <w:spacing w:val="6"/>
                            <w:sz w:val="18"/>
                            <w:szCs w:val="18"/>
                          </w:rPr>
                          <w:t>.</w:t>
                        </w:r>
                        <w:r>
                          <w:rPr>
                            <w:rFonts w:ascii="Arial" w:hAnsi="Arial" w:cs="Arial"/>
                            <w:spacing w:val="6"/>
                            <w:sz w:val="18"/>
                            <w:szCs w:val="18"/>
                            <w:lang w:val="en-US"/>
                          </w:rPr>
                          <w:t>com</w:t>
                        </w:r>
                      </w:p>
                      <w:p w:rsidR="00726259" w:rsidRPr="00551CA7" w:rsidRDefault="00726259" w:rsidP="00251CBB">
                        <w:pPr>
                          <w:rPr>
                            <w:rFonts w:ascii="Arial" w:hAnsi="Arial" w:cs="Arial"/>
                            <w:sz w:val="18"/>
                            <w:szCs w:val="18"/>
                          </w:rPr>
                        </w:pPr>
                      </w:p>
                      <w:p w:rsidR="00726259" w:rsidRPr="002A6C31" w:rsidRDefault="00726259" w:rsidP="00251CBB">
                        <w:pPr>
                          <w:tabs>
                            <w:tab w:val="right" w:pos="3969"/>
                          </w:tabs>
                          <w:rPr>
                            <w:color w:val="002D53"/>
                            <w:sz w:val="6"/>
                            <w:szCs w:val="6"/>
                            <w:u w:val="single"/>
                          </w:rPr>
                        </w:pPr>
                        <w:r w:rsidRPr="00551CA7">
                          <w:rPr>
                            <w:color w:val="002D53"/>
                            <w:u w:val="single"/>
                          </w:rPr>
                          <w:t xml:space="preserve">       </w:t>
                        </w:r>
                        <w:r w:rsidR="00492DDD">
                          <w:rPr>
                            <w:color w:val="002D53"/>
                            <w:u w:val="single"/>
                          </w:rPr>
                          <w:t>1</w:t>
                        </w:r>
                        <w:r w:rsidR="00F968FC">
                          <w:rPr>
                            <w:color w:val="002D53"/>
                            <w:u w:val="single"/>
                          </w:rPr>
                          <w:t>3</w:t>
                        </w:r>
                        <w:bookmarkStart w:id="1" w:name="_GoBack"/>
                        <w:bookmarkEnd w:id="1"/>
                        <w:r w:rsidR="00492DDD">
                          <w:rPr>
                            <w:color w:val="002D53"/>
                            <w:u w:val="single"/>
                          </w:rPr>
                          <w:t>.</w:t>
                        </w:r>
                        <w:r w:rsidR="00B53CF1">
                          <w:rPr>
                            <w:color w:val="002D53"/>
                            <w:u w:val="single"/>
                            <w:lang w:val="en-US"/>
                          </w:rPr>
                          <w:t>0</w:t>
                        </w:r>
                        <w:r w:rsidR="00492DDD">
                          <w:rPr>
                            <w:color w:val="002D53"/>
                            <w:u w:val="single"/>
                          </w:rPr>
                          <w:t>5</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492DDD">
      <w:pPr>
        <w:tabs>
          <w:tab w:val="left" w:pos="632"/>
        </w:tabs>
        <w:rPr>
          <w:szCs w:val="28"/>
        </w:rPr>
      </w:pPr>
      <w:r w:rsidRPr="007A389B">
        <w:rPr>
          <w:szCs w:val="28"/>
        </w:rPr>
        <w:t xml:space="preserve">    </w:t>
      </w:r>
      <w:r w:rsidR="00492DDD">
        <w:rPr>
          <w:szCs w:val="28"/>
        </w:rPr>
        <w:tab/>
      </w:r>
    </w:p>
    <w:p w:rsidR="00B53CF1" w:rsidRDefault="00B53CF1" w:rsidP="00492DDD">
      <w:pPr>
        <w:rPr>
          <w:szCs w:val="28"/>
        </w:rPr>
      </w:pPr>
    </w:p>
    <w:p w:rsidR="00B53CF1" w:rsidRPr="007A389B" w:rsidRDefault="00B53CF1" w:rsidP="00251CBB">
      <w:pPr>
        <w:jc w:val="center"/>
        <w:rPr>
          <w:szCs w:val="28"/>
        </w:rPr>
      </w:pPr>
    </w:p>
    <w:p w:rsidR="004A3E2C" w:rsidRDefault="004A3E2C" w:rsidP="004055D6">
      <w:pPr>
        <w:tabs>
          <w:tab w:val="left" w:pos="1305"/>
        </w:tabs>
        <w:jc w:val="center"/>
        <w:rPr>
          <w:b/>
          <w:color w:val="FF0000"/>
          <w:sz w:val="28"/>
          <w:szCs w:val="28"/>
        </w:rPr>
      </w:pPr>
    </w:p>
    <w:p w:rsidR="004A3E2C" w:rsidRDefault="004A3E2C" w:rsidP="004055D6">
      <w:pPr>
        <w:tabs>
          <w:tab w:val="left" w:pos="1305"/>
        </w:tabs>
        <w:jc w:val="center"/>
        <w:rPr>
          <w:b/>
          <w:color w:val="FF0000"/>
          <w:sz w:val="28"/>
          <w:szCs w:val="28"/>
        </w:rPr>
      </w:pPr>
    </w:p>
    <w:p w:rsidR="004055D6" w:rsidRDefault="004055D6" w:rsidP="004055D6">
      <w:pPr>
        <w:tabs>
          <w:tab w:val="left" w:pos="1305"/>
        </w:tabs>
        <w:jc w:val="center"/>
        <w:rPr>
          <w:b/>
          <w:color w:val="FF0000"/>
          <w:sz w:val="28"/>
          <w:szCs w:val="28"/>
        </w:rPr>
      </w:pPr>
      <w:r w:rsidRPr="00B53CF1">
        <w:rPr>
          <w:b/>
          <w:color w:val="FF0000"/>
          <w:sz w:val="28"/>
          <w:szCs w:val="28"/>
        </w:rPr>
        <w:t>ВНИМАНИЕ!</w:t>
      </w:r>
    </w:p>
    <w:p w:rsidR="004A3E2C" w:rsidRPr="00B53CF1" w:rsidRDefault="004A3E2C" w:rsidP="004055D6">
      <w:pPr>
        <w:tabs>
          <w:tab w:val="left" w:pos="1305"/>
        </w:tabs>
        <w:jc w:val="center"/>
        <w:rPr>
          <w:b/>
          <w:color w:val="FF0000"/>
          <w:sz w:val="28"/>
          <w:szCs w:val="28"/>
        </w:rPr>
      </w:pPr>
    </w:p>
    <w:p w:rsidR="00492DDD" w:rsidRDefault="00C57EE6" w:rsidP="00492DDD">
      <w:pPr>
        <w:jc w:val="center"/>
        <w:rPr>
          <w:b/>
          <w:sz w:val="28"/>
          <w:szCs w:val="28"/>
        </w:rPr>
      </w:pPr>
      <w:r w:rsidRPr="00B53CF1">
        <w:rPr>
          <w:rFonts w:eastAsiaTheme="minorHAnsi"/>
          <w:b/>
          <w:sz w:val="28"/>
          <w:szCs w:val="28"/>
          <w:lang w:eastAsia="en-US"/>
        </w:rPr>
        <w:t xml:space="preserve">ПАО «ТрансКонтейнер» информирует о внесении изменений в </w:t>
      </w:r>
      <w:bookmarkStart w:id="0" w:name="_GoBack"/>
      <w:r w:rsidRPr="00B53CF1">
        <w:rPr>
          <w:rFonts w:eastAsiaTheme="minorHAnsi"/>
          <w:b/>
          <w:sz w:val="28"/>
          <w:szCs w:val="28"/>
          <w:lang w:eastAsia="en-US"/>
        </w:rPr>
        <w:t>документацию</w:t>
      </w:r>
      <w:r w:rsidR="00781327" w:rsidRPr="00B53CF1">
        <w:rPr>
          <w:rFonts w:eastAsiaTheme="minorHAnsi"/>
          <w:b/>
          <w:sz w:val="28"/>
          <w:szCs w:val="28"/>
          <w:lang w:eastAsia="en-US"/>
        </w:rPr>
        <w:t xml:space="preserve"> </w:t>
      </w:r>
      <w:r w:rsidR="0033678D">
        <w:rPr>
          <w:rFonts w:eastAsiaTheme="minorHAnsi"/>
          <w:b/>
          <w:sz w:val="28"/>
          <w:szCs w:val="28"/>
          <w:lang w:eastAsia="en-US"/>
        </w:rPr>
        <w:t xml:space="preserve">о закупке </w:t>
      </w:r>
      <w:r w:rsidR="00F4747D">
        <w:rPr>
          <w:rFonts w:eastAsiaTheme="minorHAnsi"/>
          <w:b/>
          <w:sz w:val="28"/>
          <w:szCs w:val="28"/>
          <w:lang w:eastAsia="en-US"/>
        </w:rPr>
        <w:t>п</w:t>
      </w:r>
      <w:r w:rsidR="00781327" w:rsidRPr="00B53CF1">
        <w:rPr>
          <w:rFonts w:eastAsiaTheme="minorHAnsi"/>
          <w:b/>
          <w:sz w:val="28"/>
          <w:szCs w:val="28"/>
          <w:lang w:eastAsia="en-US"/>
        </w:rPr>
        <w:t xml:space="preserve">о </w:t>
      </w:r>
      <w:r w:rsidR="00492DDD" w:rsidRPr="00267C85">
        <w:rPr>
          <w:b/>
          <w:sz w:val="28"/>
          <w:szCs w:val="28"/>
        </w:rPr>
        <w:t>запрос</w:t>
      </w:r>
      <w:r w:rsidR="00F4747D">
        <w:rPr>
          <w:b/>
          <w:sz w:val="28"/>
          <w:szCs w:val="28"/>
        </w:rPr>
        <w:t>у</w:t>
      </w:r>
      <w:r w:rsidR="00492DDD" w:rsidRPr="00267C85">
        <w:rPr>
          <w:b/>
          <w:sz w:val="28"/>
          <w:szCs w:val="28"/>
        </w:rPr>
        <w:t xml:space="preserve"> предложений в электронной форме </w:t>
      </w:r>
      <w:r w:rsidR="00F4747D">
        <w:rPr>
          <w:b/>
          <w:sz w:val="28"/>
          <w:szCs w:val="28"/>
        </w:rPr>
        <w:br/>
      </w:r>
      <w:bookmarkEnd w:id="0"/>
      <w:r w:rsidR="00492DDD" w:rsidRPr="00267C85">
        <w:rPr>
          <w:b/>
          <w:sz w:val="28"/>
          <w:szCs w:val="28"/>
        </w:rPr>
        <w:t>№</w:t>
      </w:r>
      <w:r w:rsidR="00492DDD">
        <w:rPr>
          <w:b/>
          <w:sz w:val="28"/>
          <w:szCs w:val="28"/>
          <w:shd w:val="clear" w:color="auto" w:fill="FFFFFF"/>
        </w:rPr>
        <w:t xml:space="preserve"> </w:t>
      </w:r>
      <w:r w:rsidR="00492DDD" w:rsidRPr="00267C85">
        <w:rPr>
          <w:b/>
          <w:sz w:val="28"/>
          <w:szCs w:val="28"/>
          <w:shd w:val="clear" w:color="auto" w:fill="FFFFFF"/>
        </w:rPr>
        <w:t xml:space="preserve">ЗПэ-ЦКПРАС-20-0031 </w:t>
      </w:r>
      <w:r w:rsidR="00492DDD">
        <w:rPr>
          <w:b/>
          <w:sz w:val="28"/>
          <w:szCs w:val="28"/>
          <w:shd w:val="clear" w:color="auto" w:fill="FFFFFF"/>
        </w:rPr>
        <w:t>с</w:t>
      </w:r>
      <w:r w:rsidR="00492DDD" w:rsidRPr="00497767">
        <w:rPr>
          <w:b/>
          <w:sz w:val="28"/>
          <w:szCs w:val="28"/>
          <w:shd w:val="clear" w:color="auto" w:fill="FFFFFF"/>
        </w:rPr>
        <w:t xml:space="preserve"> предмет</w:t>
      </w:r>
      <w:r w:rsidR="00492DDD">
        <w:rPr>
          <w:b/>
          <w:sz w:val="28"/>
          <w:szCs w:val="28"/>
          <w:shd w:val="clear" w:color="auto" w:fill="FFFFFF"/>
        </w:rPr>
        <w:t>ом</w:t>
      </w:r>
      <w:r w:rsidR="00492DDD" w:rsidRPr="00497767">
        <w:rPr>
          <w:b/>
          <w:sz w:val="28"/>
          <w:szCs w:val="28"/>
          <w:shd w:val="clear" w:color="auto" w:fill="FFFFFF"/>
        </w:rPr>
        <w:t xml:space="preserve"> </w:t>
      </w:r>
      <w:r w:rsidR="00492DDD" w:rsidRPr="00D9576C">
        <w:rPr>
          <w:b/>
          <w:sz w:val="28"/>
          <w:szCs w:val="28"/>
        </w:rPr>
        <w:t xml:space="preserve">закупки «Разработка новых функциональных блоков </w:t>
      </w:r>
      <w:proofErr w:type="gramStart"/>
      <w:r w:rsidR="00492DDD" w:rsidRPr="00D9576C">
        <w:rPr>
          <w:b/>
          <w:sz w:val="28"/>
          <w:szCs w:val="28"/>
        </w:rPr>
        <w:t>интернет-сервиса</w:t>
      </w:r>
      <w:proofErr w:type="gramEnd"/>
      <w:r w:rsidR="00492DDD" w:rsidRPr="00D9576C">
        <w:rPr>
          <w:b/>
          <w:sz w:val="28"/>
          <w:szCs w:val="28"/>
        </w:rPr>
        <w:t xml:space="preserve"> взаимодействия с Клиентами при заказе услуг через интернет (https://isales.trcont.com)» </w:t>
      </w:r>
    </w:p>
    <w:p w:rsidR="00A33430" w:rsidRDefault="00492DDD" w:rsidP="00492DDD">
      <w:pPr>
        <w:ind w:firstLine="709"/>
        <w:jc w:val="center"/>
        <w:rPr>
          <w:b/>
          <w:sz w:val="28"/>
          <w:szCs w:val="28"/>
        </w:rPr>
      </w:pPr>
      <w:r w:rsidRPr="00497767">
        <w:rPr>
          <w:b/>
          <w:sz w:val="28"/>
          <w:szCs w:val="28"/>
        </w:rPr>
        <w:t>(</w:t>
      </w:r>
      <w:r>
        <w:rPr>
          <w:b/>
          <w:sz w:val="28"/>
          <w:szCs w:val="28"/>
        </w:rPr>
        <w:t>Запрос предложений</w:t>
      </w:r>
      <w:r w:rsidRPr="00497767">
        <w:rPr>
          <w:b/>
          <w:sz w:val="28"/>
          <w:szCs w:val="28"/>
        </w:rPr>
        <w:t>)</w:t>
      </w:r>
    </w:p>
    <w:p w:rsidR="00492DDD" w:rsidRDefault="00492DDD" w:rsidP="00492DDD">
      <w:pPr>
        <w:ind w:firstLine="709"/>
        <w:jc w:val="center"/>
        <w:rPr>
          <w:b/>
          <w:bCs/>
          <w:sz w:val="28"/>
          <w:szCs w:val="28"/>
        </w:rPr>
      </w:pPr>
    </w:p>
    <w:p w:rsidR="00FD311F" w:rsidRPr="00492DDD" w:rsidRDefault="00E27AB9" w:rsidP="00492DDD">
      <w:pPr>
        <w:pStyle w:val="a4"/>
        <w:numPr>
          <w:ilvl w:val="0"/>
          <w:numId w:val="60"/>
        </w:numPr>
        <w:rPr>
          <w:b/>
          <w:sz w:val="28"/>
          <w:szCs w:val="28"/>
        </w:rPr>
      </w:pPr>
      <w:r>
        <w:rPr>
          <w:b/>
          <w:sz w:val="28"/>
          <w:szCs w:val="28"/>
        </w:rPr>
        <w:t>Изложить пункт 8 раздела 4 Техническое задание документации о закупке в следующей редакции</w:t>
      </w:r>
      <w:r w:rsidR="00FD311F" w:rsidRPr="00492DDD">
        <w:rPr>
          <w:b/>
          <w:sz w:val="28"/>
          <w:szCs w:val="28"/>
        </w:rPr>
        <w:t>:</w:t>
      </w:r>
    </w:p>
    <w:p w:rsidR="00492DDD" w:rsidRPr="00492DDD" w:rsidRDefault="00492DDD" w:rsidP="00492DDD">
      <w:pPr>
        <w:pStyle w:val="a4"/>
        <w:rPr>
          <w:b/>
          <w:sz w:val="28"/>
          <w:szCs w:val="28"/>
        </w:rPr>
      </w:pPr>
    </w:p>
    <w:p w:rsidR="00492DDD" w:rsidRPr="00492DDD" w:rsidRDefault="00B53CF1" w:rsidP="00492DDD">
      <w:pPr>
        <w:ind w:firstLine="360"/>
        <w:jc w:val="both"/>
        <w:rPr>
          <w:b/>
          <w:bCs/>
          <w:sz w:val="28"/>
          <w:szCs w:val="28"/>
        </w:rPr>
      </w:pPr>
      <w:r>
        <w:rPr>
          <w:b/>
          <w:snapToGrid w:val="0"/>
          <w:sz w:val="28"/>
          <w:szCs w:val="28"/>
        </w:rPr>
        <w:t>«</w:t>
      </w:r>
      <w:r w:rsidR="00492DDD">
        <w:rPr>
          <w:b/>
          <w:snapToGrid w:val="0"/>
          <w:sz w:val="28"/>
          <w:szCs w:val="28"/>
        </w:rPr>
        <w:t xml:space="preserve"> 8. </w:t>
      </w:r>
      <w:r w:rsidR="00492DDD" w:rsidRPr="00492DDD">
        <w:rPr>
          <w:b/>
          <w:bCs/>
          <w:sz w:val="28"/>
          <w:szCs w:val="28"/>
        </w:rPr>
        <w:t>Условия выполнения Работ.</w:t>
      </w:r>
    </w:p>
    <w:p w:rsidR="00492DDD" w:rsidRDefault="00492DDD" w:rsidP="00492DDD">
      <w:pPr>
        <w:pStyle w:val="a4"/>
        <w:widowControl w:val="0"/>
        <w:numPr>
          <w:ilvl w:val="1"/>
          <w:numId w:val="59"/>
        </w:numPr>
        <w:tabs>
          <w:tab w:val="left" w:pos="709"/>
        </w:tabs>
        <w:autoSpaceDE w:val="0"/>
        <w:autoSpaceDN w:val="0"/>
        <w:adjustRightInd w:val="0"/>
        <w:spacing w:after="200" w:line="276" w:lineRule="auto"/>
        <w:contextualSpacing/>
        <w:jc w:val="both"/>
        <w:rPr>
          <w:sz w:val="28"/>
          <w:szCs w:val="28"/>
        </w:rPr>
      </w:pPr>
      <w:r w:rsidRPr="00492DDD">
        <w:rPr>
          <w:sz w:val="28"/>
          <w:szCs w:val="28"/>
        </w:rPr>
        <w:t>Заказчик обеспечивает предоставление специалистам исполнителя административного удаленного доступа к аппаратным и программным компонентам подсистемы в объеме, необходимом для проведения мероприятий из состава работ;</w:t>
      </w:r>
    </w:p>
    <w:p w:rsidR="00492DDD" w:rsidRDefault="00492DDD" w:rsidP="00492DDD">
      <w:pPr>
        <w:pStyle w:val="a4"/>
        <w:widowControl w:val="0"/>
        <w:numPr>
          <w:ilvl w:val="1"/>
          <w:numId w:val="59"/>
        </w:numPr>
        <w:tabs>
          <w:tab w:val="left" w:pos="709"/>
        </w:tabs>
        <w:autoSpaceDE w:val="0"/>
        <w:autoSpaceDN w:val="0"/>
        <w:adjustRightInd w:val="0"/>
        <w:spacing w:after="200" w:line="276" w:lineRule="auto"/>
        <w:contextualSpacing/>
        <w:jc w:val="both"/>
        <w:rPr>
          <w:sz w:val="28"/>
          <w:szCs w:val="28"/>
        </w:rPr>
      </w:pPr>
      <w:r w:rsidRPr="00492DDD">
        <w:rPr>
          <w:sz w:val="28"/>
          <w:szCs w:val="28"/>
        </w:rPr>
        <w:t>Заказчик, по запросу специалистов исполнителя, предоставляет специалистам исполнителя информацию, необходимую для проведения мероприятий из состава работ;</w:t>
      </w:r>
    </w:p>
    <w:p w:rsidR="00492DDD" w:rsidRDefault="00492DDD" w:rsidP="00492DDD">
      <w:pPr>
        <w:pStyle w:val="a4"/>
        <w:widowControl w:val="0"/>
        <w:numPr>
          <w:ilvl w:val="1"/>
          <w:numId w:val="59"/>
        </w:numPr>
        <w:tabs>
          <w:tab w:val="left" w:pos="709"/>
        </w:tabs>
        <w:autoSpaceDE w:val="0"/>
        <w:autoSpaceDN w:val="0"/>
        <w:adjustRightInd w:val="0"/>
        <w:spacing w:after="200" w:line="276" w:lineRule="auto"/>
        <w:contextualSpacing/>
        <w:jc w:val="both"/>
        <w:rPr>
          <w:sz w:val="28"/>
          <w:szCs w:val="28"/>
        </w:rPr>
      </w:pPr>
      <w:r w:rsidRPr="00492DDD">
        <w:rPr>
          <w:sz w:val="28"/>
          <w:szCs w:val="28"/>
        </w:rPr>
        <w:t>Исполнитель не несет ответственности за достоверность информации, предоставляемой заказчиком;</w:t>
      </w:r>
    </w:p>
    <w:p w:rsidR="00492DDD" w:rsidRDefault="00492DDD" w:rsidP="00492DDD">
      <w:pPr>
        <w:pStyle w:val="a4"/>
        <w:widowControl w:val="0"/>
        <w:numPr>
          <w:ilvl w:val="1"/>
          <w:numId w:val="59"/>
        </w:numPr>
        <w:tabs>
          <w:tab w:val="left" w:pos="709"/>
        </w:tabs>
        <w:autoSpaceDE w:val="0"/>
        <w:autoSpaceDN w:val="0"/>
        <w:adjustRightInd w:val="0"/>
        <w:spacing w:after="200" w:line="276" w:lineRule="auto"/>
        <w:contextualSpacing/>
        <w:jc w:val="both"/>
        <w:rPr>
          <w:sz w:val="28"/>
          <w:szCs w:val="28"/>
        </w:rPr>
      </w:pPr>
      <w:r w:rsidRPr="00492DDD">
        <w:rPr>
          <w:sz w:val="28"/>
          <w:szCs w:val="28"/>
        </w:rPr>
        <w:t>При выполнении работ Исполнителю необходимо учитывать отсутствие полной и актуальной документации по Системе, при этом, данные аргументы не могут влиять на сроки выполнения работ по Заявкам;</w:t>
      </w:r>
    </w:p>
    <w:p w:rsidR="00FD311F" w:rsidRPr="00492DDD" w:rsidRDefault="00492DDD" w:rsidP="00492DDD">
      <w:pPr>
        <w:pStyle w:val="a4"/>
        <w:widowControl w:val="0"/>
        <w:numPr>
          <w:ilvl w:val="1"/>
          <w:numId w:val="59"/>
        </w:numPr>
        <w:tabs>
          <w:tab w:val="left" w:pos="709"/>
        </w:tabs>
        <w:autoSpaceDE w:val="0"/>
        <w:autoSpaceDN w:val="0"/>
        <w:adjustRightInd w:val="0"/>
        <w:spacing w:after="200" w:line="276" w:lineRule="auto"/>
        <w:contextualSpacing/>
        <w:jc w:val="both"/>
        <w:rPr>
          <w:sz w:val="28"/>
          <w:szCs w:val="28"/>
        </w:rPr>
      </w:pPr>
      <w:proofErr w:type="gramStart"/>
      <w:r w:rsidRPr="00492DDD">
        <w:rPr>
          <w:sz w:val="28"/>
          <w:szCs w:val="28"/>
        </w:rPr>
        <w:t>По требованию Заказчика</w:t>
      </w:r>
      <w:r w:rsidR="004A3E2C">
        <w:rPr>
          <w:sz w:val="28"/>
          <w:szCs w:val="28"/>
        </w:rPr>
        <w:t>, если такое требование не нарушает режима перемещения, установленного уполномоченными государственными органами и/или должностными лицами,</w:t>
      </w:r>
      <w:r w:rsidRPr="00492DDD">
        <w:rPr>
          <w:sz w:val="28"/>
          <w:szCs w:val="28"/>
        </w:rPr>
        <w:t xml:space="preserve"> Исполнитель обязуется обеспечить прибытие своих ключевых сотрудников (руководителя проекта, аналитиков, руководителя разработки) в рабочее время (с 9.00 до 18.00 по московскому времени по рабочим дням) в офис </w:t>
      </w:r>
      <w:r w:rsidRPr="00492DDD">
        <w:rPr>
          <w:sz w:val="28"/>
          <w:szCs w:val="28"/>
        </w:rPr>
        <w:lastRenderedPageBreak/>
        <w:t xml:space="preserve">Заказчика </w:t>
      </w:r>
      <w:r w:rsidR="00551CA7">
        <w:rPr>
          <w:sz w:val="28"/>
          <w:szCs w:val="28"/>
        </w:rPr>
        <w:t>по адресу:</w:t>
      </w:r>
      <w:r w:rsidR="00551CA7" w:rsidRPr="00D038C1">
        <w:rPr>
          <w:sz w:val="28"/>
          <w:szCs w:val="28"/>
        </w:rPr>
        <w:t xml:space="preserve"> г.</w:t>
      </w:r>
      <w:r w:rsidR="00551CA7">
        <w:rPr>
          <w:sz w:val="28"/>
          <w:szCs w:val="28"/>
        </w:rPr>
        <w:t xml:space="preserve"> Москва, </w:t>
      </w:r>
      <w:r w:rsidR="00551CA7" w:rsidRPr="00C03929">
        <w:rPr>
          <w:sz w:val="28"/>
          <w:szCs w:val="28"/>
        </w:rPr>
        <w:t>Оружейный переулок</w:t>
      </w:r>
      <w:r w:rsidR="00551CA7">
        <w:rPr>
          <w:sz w:val="28"/>
          <w:szCs w:val="28"/>
        </w:rPr>
        <w:t>,</w:t>
      </w:r>
      <w:r w:rsidR="00551CA7" w:rsidRPr="00C03929">
        <w:rPr>
          <w:sz w:val="28"/>
          <w:szCs w:val="28"/>
        </w:rPr>
        <w:t xml:space="preserve"> 19</w:t>
      </w:r>
      <w:r w:rsidRPr="00492DDD">
        <w:rPr>
          <w:sz w:val="28"/>
          <w:szCs w:val="28"/>
        </w:rPr>
        <w:t>.»</w:t>
      </w:r>
      <w:proofErr w:type="gramEnd"/>
    </w:p>
    <w:p w:rsidR="00FD311F" w:rsidRDefault="005D5B37" w:rsidP="00FD311F">
      <w:pPr>
        <w:ind w:firstLine="698"/>
        <w:jc w:val="both"/>
        <w:rPr>
          <w:sz w:val="28"/>
          <w:szCs w:val="28"/>
        </w:rPr>
      </w:pPr>
      <w:r>
        <w:rPr>
          <w:sz w:val="28"/>
          <w:szCs w:val="28"/>
        </w:rPr>
        <w:t>Д</w:t>
      </w:r>
      <w:r w:rsidR="00CD7DAE">
        <w:rPr>
          <w:sz w:val="28"/>
          <w:szCs w:val="28"/>
        </w:rPr>
        <w:t>алее по тексту.</w:t>
      </w:r>
    </w:p>
    <w:p w:rsidR="00FD311F" w:rsidRPr="00584A75" w:rsidRDefault="00FD311F" w:rsidP="00CD7DAE">
      <w:pPr>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w:t>
      </w:r>
      <w:r w:rsidR="00E27AB9">
        <w:rPr>
          <w:sz w:val="28"/>
          <w:szCs w:val="28"/>
        </w:rPr>
        <w:t>С.Н. Титков</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969" w:rsidRDefault="00226969" w:rsidP="00BD37E9">
      <w:r>
        <w:separator/>
      </w:r>
    </w:p>
  </w:endnote>
  <w:endnote w:type="continuationSeparator" w:id="0">
    <w:p w:rsidR="00226969" w:rsidRDefault="00226969"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969" w:rsidRDefault="00226969" w:rsidP="00BD37E9">
      <w:r>
        <w:separator/>
      </w:r>
    </w:p>
  </w:footnote>
  <w:footnote w:type="continuationSeparator" w:id="0">
    <w:p w:rsidR="00226969" w:rsidRDefault="00226969"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33678D">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94660A7"/>
    <w:multiLevelType w:val="hybridMultilevel"/>
    <w:tmpl w:val="28E8C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0D57938"/>
    <w:multiLevelType w:val="multilevel"/>
    <w:tmpl w:val="54B05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5D2668D"/>
    <w:multiLevelType w:val="multilevel"/>
    <w:tmpl w:val="096E07AC"/>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2">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7">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5"/>
  </w:num>
  <w:num w:numId="6">
    <w:abstractNumId w:val="23"/>
  </w:num>
  <w:num w:numId="7">
    <w:abstractNumId w:val="21"/>
  </w:num>
  <w:num w:numId="8">
    <w:abstractNumId w:val="43"/>
  </w:num>
  <w:num w:numId="9">
    <w:abstractNumId w:val="41"/>
  </w:num>
  <w:num w:numId="10">
    <w:abstractNumId w:val="17"/>
  </w:num>
  <w:num w:numId="11">
    <w:abstractNumId w:val="66"/>
  </w:num>
  <w:num w:numId="12">
    <w:abstractNumId w:val="38"/>
  </w:num>
  <w:num w:numId="13">
    <w:abstractNumId w:val="49"/>
  </w:num>
  <w:num w:numId="14">
    <w:abstractNumId w:val="33"/>
  </w:num>
  <w:num w:numId="15">
    <w:abstractNumId w:val="63"/>
  </w:num>
  <w:num w:numId="16">
    <w:abstractNumId w:val="32"/>
  </w:num>
  <w:num w:numId="17">
    <w:abstractNumId w:val="54"/>
  </w:num>
  <w:num w:numId="18">
    <w:abstractNumId w:val="36"/>
  </w:num>
  <w:num w:numId="19">
    <w:abstractNumId w:val="18"/>
  </w:num>
  <w:num w:numId="20">
    <w:abstractNumId w:val="28"/>
  </w:num>
  <w:num w:numId="21">
    <w:abstractNumId w:val="12"/>
  </w:num>
  <w:num w:numId="22">
    <w:abstractNumId w:val="25"/>
  </w:num>
  <w:num w:numId="23">
    <w:abstractNumId w:val="70"/>
  </w:num>
  <w:num w:numId="24">
    <w:abstractNumId w:val="14"/>
  </w:num>
  <w:num w:numId="25">
    <w:abstractNumId w:val="58"/>
  </w:num>
  <w:num w:numId="26">
    <w:abstractNumId w:val="56"/>
  </w:num>
  <w:num w:numId="27">
    <w:abstractNumId w:val="24"/>
  </w:num>
  <w:num w:numId="28">
    <w:abstractNumId w:val="39"/>
  </w:num>
  <w:num w:numId="29">
    <w:abstractNumId w:val="50"/>
  </w:num>
  <w:num w:numId="30">
    <w:abstractNumId w:val="52"/>
  </w:num>
  <w:num w:numId="31">
    <w:abstractNumId w:val="42"/>
  </w:num>
  <w:num w:numId="32">
    <w:abstractNumId w:val="51"/>
  </w:num>
  <w:num w:numId="33">
    <w:abstractNumId w:val="46"/>
  </w:num>
  <w:num w:numId="34">
    <w:abstractNumId w:val="20"/>
  </w:num>
  <w:num w:numId="35">
    <w:abstractNumId w:val="15"/>
  </w:num>
  <w:num w:numId="36">
    <w:abstractNumId w:val="11"/>
  </w:num>
  <w:num w:numId="37">
    <w:abstractNumId w:val="37"/>
  </w:num>
  <w:num w:numId="38">
    <w:abstractNumId w:val="55"/>
  </w:num>
  <w:num w:numId="39">
    <w:abstractNumId w:val="22"/>
  </w:num>
  <w:num w:numId="40">
    <w:abstractNumId w:val="65"/>
  </w:num>
  <w:num w:numId="41">
    <w:abstractNumId w:val="13"/>
  </w:num>
  <w:num w:numId="42">
    <w:abstractNumId w:val="34"/>
  </w:num>
  <w:num w:numId="43">
    <w:abstractNumId w:val="69"/>
  </w:num>
  <w:num w:numId="44">
    <w:abstractNumId w:val="53"/>
  </w:num>
  <w:num w:numId="45">
    <w:abstractNumId w:val="67"/>
  </w:num>
  <w:num w:numId="46">
    <w:abstractNumId w:val="47"/>
  </w:num>
  <w:num w:numId="47">
    <w:abstractNumId w:val="59"/>
  </w:num>
  <w:num w:numId="48">
    <w:abstractNumId w:val="19"/>
  </w:num>
  <w:num w:numId="49">
    <w:abstractNumId w:val="48"/>
  </w:num>
  <w:num w:numId="50">
    <w:abstractNumId w:val="26"/>
  </w:num>
  <w:num w:numId="51">
    <w:abstractNumId w:val="35"/>
  </w:num>
  <w:num w:numId="52">
    <w:abstractNumId w:val="68"/>
  </w:num>
  <w:num w:numId="53">
    <w:abstractNumId w:val="57"/>
  </w:num>
  <w:num w:numId="54">
    <w:abstractNumId w:val="61"/>
  </w:num>
  <w:num w:numId="55">
    <w:abstractNumId w:val="27"/>
  </w:num>
  <w:num w:numId="56">
    <w:abstractNumId w:val="29"/>
  </w:num>
  <w:num w:numId="57">
    <w:abstractNumId w:val="30"/>
  </w:num>
  <w:num w:numId="58">
    <w:abstractNumId w:val="44"/>
  </w:num>
  <w:num w:numId="59">
    <w:abstractNumId w:val="60"/>
  </w:num>
  <w:num w:numId="60">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561F4"/>
    <w:rsid w:val="0005748C"/>
    <w:rsid w:val="00057894"/>
    <w:rsid w:val="00060DAE"/>
    <w:rsid w:val="00062E79"/>
    <w:rsid w:val="00063B2B"/>
    <w:rsid w:val="0007187A"/>
    <w:rsid w:val="000758A4"/>
    <w:rsid w:val="00076D92"/>
    <w:rsid w:val="0009195E"/>
    <w:rsid w:val="000932ED"/>
    <w:rsid w:val="00093600"/>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26969"/>
    <w:rsid w:val="00251CBB"/>
    <w:rsid w:val="00255AB0"/>
    <w:rsid w:val="00274DB4"/>
    <w:rsid w:val="00275840"/>
    <w:rsid w:val="0027773B"/>
    <w:rsid w:val="00277A8B"/>
    <w:rsid w:val="00277F20"/>
    <w:rsid w:val="00281757"/>
    <w:rsid w:val="00283DA7"/>
    <w:rsid w:val="002864DA"/>
    <w:rsid w:val="0029080D"/>
    <w:rsid w:val="00291166"/>
    <w:rsid w:val="00294A88"/>
    <w:rsid w:val="002A1929"/>
    <w:rsid w:val="002A2401"/>
    <w:rsid w:val="002A6898"/>
    <w:rsid w:val="002A6D2F"/>
    <w:rsid w:val="002B0492"/>
    <w:rsid w:val="002B27AA"/>
    <w:rsid w:val="002B5B0F"/>
    <w:rsid w:val="002C1FEC"/>
    <w:rsid w:val="002C4FB1"/>
    <w:rsid w:val="002C776E"/>
    <w:rsid w:val="002D4DFC"/>
    <w:rsid w:val="002D569D"/>
    <w:rsid w:val="002D75CC"/>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B49"/>
    <w:rsid w:val="0033678D"/>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2DDD"/>
    <w:rsid w:val="00495025"/>
    <w:rsid w:val="0049545D"/>
    <w:rsid w:val="004A3E2C"/>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1CA7"/>
    <w:rsid w:val="00555B36"/>
    <w:rsid w:val="005602B5"/>
    <w:rsid w:val="005621D4"/>
    <w:rsid w:val="00584A75"/>
    <w:rsid w:val="00590600"/>
    <w:rsid w:val="005A0CE6"/>
    <w:rsid w:val="005A7A3B"/>
    <w:rsid w:val="005B1F62"/>
    <w:rsid w:val="005D01A0"/>
    <w:rsid w:val="005D11AE"/>
    <w:rsid w:val="005D19FC"/>
    <w:rsid w:val="005D5B37"/>
    <w:rsid w:val="005F0E85"/>
    <w:rsid w:val="005F3B03"/>
    <w:rsid w:val="005F4E69"/>
    <w:rsid w:val="0060763A"/>
    <w:rsid w:val="00611040"/>
    <w:rsid w:val="006211CD"/>
    <w:rsid w:val="006237D4"/>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5479"/>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931AC"/>
    <w:rsid w:val="008A22D2"/>
    <w:rsid w:val="008A48DD"/>
    <w:rsid w:val="008B35E2"/>
    <w:rsid w:val="008B5593"/>
    <w:rsid w:val="008B57B3"/>
    <w:rsid w:val="008B70E8"/>
    <w:rsid w:val="008C2528"/>
    <w:rsid w:val="008C624D"/>
    <w:rsid w:val="008D0A0A"/>
    <w:rsid w:val="008E063C"/>
    <w:rsid w:val="008E52FA"/>
    <w:rsid w:val="008F1E9F"/>
    <w:rsid w:val="0090707A"/>
    <w:rsid w:val="00912DC4"/>
    <w:rsid w:val="00914620"/>
    <w:rsid w:val="009215CC"/>
    <w:rsid w:val="009220E9"/>
    <w:rsid w:val="00931897"/>
    <w:rsid w:val="00936E93"/>
    <w:rsid w:val="00940435"/>
    <w:rsid w:val="0094068A"/>
    <w:rsid w:val="00942AAD"/>
    <w:rsid w:val="00942BBC"/>
    <w:rsid w:val="00952763"/>
    <w:rsid w:val="00953251"/>
    <w:rsid w:val="00956091"/>
    <w:rsid w:val="00965047"/>
    <w:rsid w:val="00966AF4"/>
    <w:rsid w:val="00967612"/>
    <w:rsid w:val="00982230"/>
    <w:rsid w:val="009835AA"/>
    <w:rsid w:val="00983D46"/>
    <w:rsid w:val="00995590"/>
    <w:rsid w:val="009A1FBE"/>
    <w:rsid w:val="009B2AF9"/>
    <w:rsid w:val="009B3495"/>
    <w:rsid w:val="009B79C0"/>
    <w:rsid w:val="009B7D2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5014E"/>
    <w:rsid w:val="00B50ED9"/>
    <w:rsid w:val="00B53CF1"/>
    <w:rsid w:val="00B877AA"/>
    <w:rsid w:val="00BB015F"/>
    <w:rsid w:val="00BC3745"/>
    <w:rsid w:val="00BC3A0C"/>
    <w:rsid w:val="00BC61E3"/>
    <w:rsid w:val="00BC659E"/>
    <w:rsid w:val="00BD16FF"/>
    <w:rsid w:val="00BD37E9"/>
    <w:rsid w:val="00BD4912"/>
    <w:rsid w:val="00BE3658"/>
    <w:rsid w:val="00BF4BDB"/>
    <w:rsid w:val="00BF6178"/>
    <w:rsid w:val="00C014CF"/>
    <w:rsid w:val="00C05AA4"/>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27AB9"/>
    <w:rsid w:val="00E312D1"/>
    <w:rsid w:val="00E31E7A"/>
    <w:rsid w:val="00E34D1C"/>
    <w:rsid w:val="00E406A3"/>
    <w:rsid w:val="00E60A21"/>
    <w:rsid w:val="00E60B2E"/>
    <w:rsid w:val="00E62BE9"/>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4747D"/>
    <w:rsid w:val="00F50B9C"/>
    <w:rsid w:val="00F5645C"/>
    <w:rsid w:val="00F57368"/>
    <w:rsid w:val="00F64D04"/>
    <w:rsid w:val="00F64FCD"/>
    <w:rsid w:val="00F71310"/>
    <w:rsid w:val="00F75AA6"/>
    <w:rsid w:val="00F9474F"/>
    <w:rsid w:val="00F94925"/>
    <w:rsid w:val="00F968FC"/>
    <w:rsid w:val="00F97F04"/>
    <w:rsid w:val="00FA16A2"/>
    <w:rsid w:val="00FA2902"/>
    <w:rsid w:val="00FA5E69"/>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basedOn w:val="a0"/>
    <w:link w:val="1f1"/>
    <w:rsid w:val="00FE0D92"/>
    <w:pPr>
      <w:widowControl w:val="0"/>
      <w:suppressAutoHyphens/>
      <w:autoSpaceDE w:val="0"/>
    </w:pPr>
    <w:rPr>
      <w:sz w:val="20"/>
      <w:szCs w:val="20"/>
      <w:lang w:eastAsia="ar-SA"/>
    </w:rPr>
  </w:style>
  <w:style w:type="character" w:customStyle="1" w:styleId="1f1">
    <w:name w:val="Текст сноски Знак1"/>
    <w:basedOn w:val="a1"/>
    <w:link w:val="affb"/>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List Paragraph1,SL_Абзац списка,Абзац списка2,Абзац списка4,f_Абзац 1"/>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f_Абзац 1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16">
    <w:name w:val="Заголовок1"/>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d"/>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d">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e">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
    <w:name w:val="Основной текст_"/>
    <w:link w:val="8"/>
    <w:locked/>
    <w:rsid w:val="004C61CE"/>
    <w:rPr>
      <w:sz w:val="23"/>
      <w:szCs w:val="23"/>
      <w:shd w:val="clear" w:color="auto" w:fill="FFFFFF"/>
    </w:rPr>
  </w:style>
  <w:style w:type="paragraph" w:customStyle="1" w:styleId="8">
    <w:name w:val="Основной текст8"/>
    <w:basedOn w:val="a0"/>
    <w:link w:val="aff"/>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7">
    <w:name w:val="Заголовок №1_"/>
    <w:link w:val="18"/>
    <w:locked/>
    <w:rsid w:val="004C61CE"/>
    <w:rPr>
      <w:b/>
      <w:bCs/>
      <w:sz w:val="23"/>
      <w:szCs w:val="23"/>
      <w:shd w:val="clear" w:color="auto" w:fill="FFFFFF"/>
    </w:rPr>
  </w:style>
  <w:style w:type="paragraph" w:customStyle="1" w:styleId="18">
    <w:name w:val="Заголовок №1"/>
    <w:basedOn w:val="a0"/>
    <w:link w:val="17"/>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9">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0">
    <w:name w:val="Символ сноски"/>
    <w:rsid w:val="00FE0D92"/>
    <w:rPr>
      <w:vertAlign w:val="superscript"/>
    </w:rPr>
  </w:style>
  <w:style w:type="character" w:customStyle="1" w:styleId="aff1">
    <w:name w:val="Схема документа Знак"/>
    <w:link w:val="aff2"/>
    <w:locked/>
    <w:rsid w:val="00FE0D92"/>
    <w:rPr>
      <w:rFonts w:ascii="Tahoma" w:hAnsi="Tahoma"/>
      <w:shd w:val="clear" w:color="auto" w:fill="000080"/>
    </w:rPr>
  </w:style>
  <w:style w:type="paragraph" w:styleId="aff2">
    <w:name w:val="Document Map"/>
    <w:basedOn w:val="a0"/>
    <w:link w:val="aff1"/>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a">
    <w:name w:val="Схема документа Знак1"/>
    <w:basedOn w:val="a1"/>
    <w:rsid w:val="00FE0D92"/>
    <w:rPr>
      <w:rFonts w:ascii="Tahoma" w:eastAsia="Times New Roman" w:hAnsi="Tahoma" w:cs="Tahoma"/>
      <w:sz w:val="16"/>
      <w:szCs w:val="16"/>
      <w:lang w:eastAsia="ru-RU"/>
    </w:rPr>
  </w:style>
  <w:style w:type="character" w:customStyle="1" w:styleId="1b">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3">
    <w:name w:val="Обычный отступ Знак"/>
    <w:rsid w:val="00FE0D92"/>
    <w:rPr>
      <w:rFonts w:ascii="Calibri" w:eastAsia="Times New Roman" w:hAnsi="Calibri"/>
      <w:sz w:val="24"/>
    </w:rPr>
  </w:style>
  <w:style w:type="character" w:styleId="aff4">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c">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5">
    <w:name w:val="Текст концевой сноски Знак"/>
    <w:rsid w:val="00FE0D92"/>
    <w:rPr>
      <w:rFonts w:cs="Times New Roman"/>
    </w:rPr>
  </w:style>
  <w:style w:type="character" w:customStyle="1" w:styleId="aff6">
    <w:name w:val="Символы концевой сноски"/>
    <w:rsid w:val="00FE0D92"/>
    <w:rPr>
      <w:rFonts w:cs="Times New Roman"/>
      <w:vertAlign w:val="superscript"/>
    </w:rPr>
  </w:style>
  <w:style w:type="character" w:customStyle="1" w:styleId="aff7">
    <w:name w:val="Текст сноски Знак"/>
    <w:rsid w:val="00FE0D92"/>
    <w:rPr>
      <w:rFonts w:cs="Times New Roman"/>
    </w:rPr>
  </w:style>
  <w:style w:type="character" w:styleId="aff8">
    <w:name w:val="footnote reference"/>
    <w:rsid w:val="00FE0D92"/>
    <w:rPr>
      <w:vertAlign w:val="superscript"/>
    </w:rPr>
  </w:style>
  <w:style w:type="character" w:styleId="aff9">
    <w:name w:val="endnote reference"/>
    <w:rsid w:val="00FE0D92"/>
    <w:rPr>
      <w:vertAlign w:val="superscript"/>
    </w:rPr>
  </w:style>
  <w:style w:type="paragraph" w:styleId="affa">
    <w:name w:val="List"/>
    <w:basedOn w:val="a6"/>
    <w:rsid w:val="00FE0D92"/>
    <w:rPr>
      <w:rFonts w:cs="Mangal"/>
    </w:rPr>
  </w:style>
  <w:style w:type="paragraph" w:customStyle="1" w:styleId="1d">
    <w:name w:val="Название1"/>
    <w:basedOn w:val="a0"/>
    <w:rsid w:val="00FE0D92"/>
    <w:pPr>
      <w:suppressLineNumbers/>
      <w:suppressAutoHyphens/>
      <w:spacing w:before="120" w:after="120"/>
    </w:pPr>
    <w:rPr>
      <w:rFonts w:cs="Mangal"/>
      <w:i/>
      <w:iCs/>
      <w:lang w:eastAsia="ar-SA"/>
    </w:rPr>
  </w:style>
  <w:style w:type="paragraph" w:customStyle="1" w:styleId="1e">
    <w:name w:val="Указатель1"/>
    <w:basedOn w:val="a0"/>
    <w:rsid w:val="00FE0D92"/>
    <w:pPr>
      <w:suppressLineNumbers/>
      <w:suppressAutoHyphens/>
    </w:pPr>
    <w:rPr>
      <w:rFonts w:cs="Mangal"/>
      <w:lang w:eastAsia="ar-SA"/>
    </w:rPr>
  </w:style>
  <w:style w:type="paragraph" w:customStyle="1" w:styleId="1f">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0">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b">
    <w:name w:val="footnote text"/>
    <w:basedOn w:val="a0"/>
    <w:link w:val="1f1"/>
    <w:rsid w:val="00FE0D92"/>
    <w:pPr>
      <w:widowControl w:val="0"/>
      <w:suppressAutoHyphens/>
      <w:autoSpaceDE w:val="0"/>
    </w:pPr>
    <w:rPr>
      <w:sz w:val="20"/>
      <w:szCs w:val="20"/>
      <w:lang w:eastAsia="ar-SA"/>
    </w:rPr>
  </w:style>
  <w:style w:type="character" w:customStyle="1" w:styleId="1f1">
    <w:name w:val="Текст сноски Знак1"/>
    <w:basedOn w:val="a1"/>
    <w:link w:val="affb"/>
    <w:rsid w:val="00FE0D92"/>
    <w:rPr>
      <w:rFonts w:ascii="Times New Roman" w:eastAsia="Times New Roman" w:hAnsi="Times New Roman" w:cs="Times New Roman"/>
      <w:sz w:val="20"/>
      <w:szCs w:val="20"/>
      <w:lang w:eastAsia="ar-SA"/>
    </w:rPr>
  </w:style>
  <w:style w:type="paragraph" w:customStyle="1" w:styleId="affc">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2">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d">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e">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3">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4">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5">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
    <w:name w:val="Таблица шапка"/>
    <w:basedOn w:val="a0"/>
    <w:rsid w:val="00FE0D92"/>
    <w:pPr>
      <w:keepNext/>
      <w:suppressAutoHyphens/>
      <w:spacing w:before="40" w:after="40"/>
      <w:ind w:left="57" w:right="57"/>
    </w:pPr>
    <w:rPr>
      <w:sz w:val="22"/>
      <w:szCs w:val="20"/>
      <w:lang w:eastAsia="ar-SA"/>
    </w:rPr>
  </w:style>
  <w:style w:type="paragraph" w:customStyle="1" w:styleId="afff0">
    <w:name w:val="Таблица текст"/>
    <w:basedOn w:val="a0"/>
    <w:rsid w:val="00FE0D92"/>
    <w:pPr>
      <w:suppressAutoHyphens/>
      <w:spacing w:before="40" w:after="40"/>
      <w:ind w:left="57" w:right="57"/>
    </w:pPr>
    <w:rPr>
      <w:szCs w:val="20"/>
      <w:lang w:eastAsia="ar-SA"/>
    </w:rPr>
  </w:style>
  <w:style w:type="paragraph" w:customStyle="1" w:styleId="1f6">
    <w:name w:val="Название объекта1"/>
    <w:basedOn w:val="a0"/>
    <w:next w:val="a0"/>
    <w:rsid w:val="00FE0D92"/>
    <w:pPr>
      <w:suppressAutoHyphens/>
      <w:ind w:left="-1797"/>
      <w:jc w:val="right"/>
    </w:pPr>
    <w:rPr>
      <w:szCs w:val="20"/>
      <w:lang w:eastAsia="ar-SA"/>
    </w:rPr>
  </w:style>
  <w:style w:type="paragraph" w:customStyle="1" w:styleId="1f7">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8">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9">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a">
    <w:name w:val="Абзац списка1"/>
    <w:basedOn w:val="a0"/>
    <w:rsid w:val="00FE0D92"/>
    <w:pPr>
      <w:suppressAutoHyphens/>
      <w:ind w:left="720"/>
    </w:pPr>
    <w:rPr>
      <w:lang w:eastAsia="ar-SA"/>
    </w:rPr>
  </w:style>
  <w:style w:type="paragraph" w:customStyle="1" w:styleId="1fb">
    <w:name w:val="Без интервала1"/>
    <w:rsid w:val="00FE0D92"/>
    <w:pPr>
      <w:suppressAutoHyphens/>
      <w:spacing w:after="0" w:line="240" w:lineRule="auto"/>
    </w:pPr>
    <w:rPr>
      <w:rFonts w:ascii="Calibri" w:eastAsia="Times New Roman" w:hAnsi="Calibri" w:cs="Times New Roman"/>
      <w:lang w:eastAsia="ar-SA"/>
    </w:rPr>
  </w:style>
  <w:style w:type="paragraph" w:styleId="afff1">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2">
    <w:name w:val="endnote text"/>
    <w:basedOn w:val="a0"/>
    <w:link w:val="1fc"/>
    <w:rsid w:val="00FE0D92"/>
    <w:pPr>
      <w:suppressAutoHyphens/>
    </w:pPr>
    <w:rPr>
      <w:sz w:val="20"/>
      <w:szCs w:val="20"/>
      <w:lang w:eastAsia="ar-SA"/>
    </w:rPr>
  </w:style>
  <w:style w:type="character" w:customStyle="1" w:styleId="1fc">
    <w:name w:val="Текст концевой сноски Знак1"/>
    <w:basedOn w:val="a1"/>
    <w:link w:val="afff2"/>
    <w:rsid w:val="00FE0D92"/>
    <w:rPr>
      <w:rFonts w:ascii="Times New Roman" w:eastAsia="Times New Roman" w:hAnsi="Times New Roman" w:cs="Times New Roman"/>
      <w:sz w:val="20"/>
      <w:szCs w:val="20"/>
      <w:lang w:eastAsia="ar-SA"/>
    </w:rPr>
  </w:style>
  <w:style w:type="paragraph" w:customStyle="1" w:styleId="afff3">
    <w:name w:val="Содержимое врезки"/>
    <w:basedOn w:val="a6"/>
    <w:rsid w:val="00FE0D92"/>
  </w:style>
  <w:style w:type="paragraph" w:customStyle="1" w:styleId="afff4">
    <w:name w:val="Содержимое таблицы"/>
    <w:basedOn w:val="a0"/>
    <w:rsid w:val="00FE0D92"/>
    <w:pPr>
      <w:suppressLineNumbers/>
      <w:suppressAutoHyphens/>
    </w:pPr>
    <w:rPr>
      <w:lang w:eastAsia="ar-SA"/>
    </w:rPr>
  </w:style>
  <w:style w:type="paragraph" w:customStyle="1" w:styleId="afff5">
    <w:name w:val="Заголовок таблицы"/>
    <w:basedOn w:val="afff4"/>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6">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d">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e">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7">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9"/>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f">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0">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1">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2">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3">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8">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9">
    <w:name w:val="Strong"/>
    <w:qFormat/>
    <w:rsid w:val="001F5A95"/>
    <w:rPr>
      <w:b/>
      <w:bCs/>
    </w:rPr>
  </w:style>
  <w:style w:type="paragraph" w:styleId="1ff4">
    <w:name w:val="index 1"/>
    <w:basedOn w:val="a0"/>
    <w:next w:val="a0"/>
    <w:autoRedefine/>
    <w:rsid w:val="001F5A95"/>
    <w:pPr>
      <w:ind w:left="240" w:hanging="240"/>
    </w:pPr>
  </w:style>
  <w:style w:type="paragraph" w:styleId="afffa">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EB274B1C-F5B4-43AD-A62C-288CA7C7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5</cp:revision>
  <cp:lastPrinted>2019-10-28T13:43:00Z</cp:lastPrinted>
  <dcterms:created xsi:type="dcterms:W3CDTF">2020-05-13T05:42:00Z</dcterms:created>
  <dcterms:modified xsi:type="dcterms:W3CDTF">2020-05-13T12:57:00Z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