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page" w:tblpX="6118" w:tblpY="-2633"/>
        <w:tblW w:w="0" w:type="auto"/>
        <w:tblLook w:val="04A0"/>
      </w:tblPr>
      <w:tblGrid>
        <w:gridCol w:w="5344"/>
      </w:tblGrid>
      <w:tr w:rsidR="00CA6FEF" w:rsidTr="00CA6FEF"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CA6FEF" w:rsidRDefault="00DF0EBC" w:rsidP="00CA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D0">
              <w:rPr>
                <w:rFonts w:ascii="Times New Roman" w:hAnsi="Times New Roman" w:cs="Times New Roman"/>
                <w:sz w:val="28"/>
                <w:szCs w:val="28"/>
              </w:rPr>
              <w:t>Претендентам</w:t>
            </w:r>
            <w:r w:rsidR="00825449" w:rsidRPr="00182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DD0">
              <w:rPr>
                <w:rFonts w:ascii="Times New Roman" w:hAnsi="Times New Roman" w:cs="Times New Roman"/>
                <w:sz w:val="28"/>
                <w:szCs w:val="28"/>
              </w:rPr>
              <w:t xml:space="preserve">закупки </w:t>
            </w:r>
            <w:r w:rsidRPr="00182D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</w:t>
            </w:r>
            <w:r w:rsidR="00182DD0" w:rsidRPr="00182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ОКэ-НКПМСК-21-0005</w:t>
            </w:r>
          </w:p>
        </w:tc>
      </w:tr>
    </w:tbl>
    <w:p w:rsidR="00FC4998" w:rsidRPr="00CA6FEF" w:rsidRDefault="00FC4998"/>
    <w:p w:rsidR="00FC4998" w:rsidRDefault="00C62C46">
      <w:r>
        <w:t xml:space="preserve"> </w:t>
      </w:r>
    </w:p>
    <w:p w:rsidR="00CA6FEF" w:rsidRDefault="005029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июля 2021 г.</w:t>
      </w:r>
    </w:p>
    <w:p w:rsidR="00502994" w:rsidRPr="00502994" w:rsidRDefault="005029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309" w:rsidRDefault="00600309" w:rsidP="00600309">
      <w:pPr>
        <w:jc w:val="center"/>
      </w:pPr>
    </w:p>
    <w:p w:rsidR="003C7758" w:rsidRPr="003C7758" w:rsidRDefault="003C7758" w:rsidP="003C775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Разъяснения к документации о закупке </w:t>
      </w:r>
      <w:r w:rsidR="00484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открытого конкурса</w:t>
      </w: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электронной форме № </w:t>
      </w:r>
      <w:r w:rsidR="00484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ОКэ</w:t>
      </w: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484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НКПМСК-21-0005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предмету закупки </w:t>
      </w:r>
      <w:r w:rsidR="004842BA" w:rsidRPr="00484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«ТрансКонтейнер» на Московской железной дороге"</w:t>
      </w:r>
      <w:r w:rsidR="00484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484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Открытый конкурс</w:t>
      </w: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600309" w:rsidRPr="00600309" w:rsidRDefault="00600309" w:rsidP="006003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758" w:rsidRDefault="003C7758" w:rsidP="003C7758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№ 1:</w:t>
      </w:r>
    </w:p>
    <w:p w:rsidR="003C7758" w:rsidRDefault="009858B4" w:rsidP="003C775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842BA" w:rsidRPr="0048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ли учитываться договоры на оказание клининговых услуг по внутренней уборке и уборке прилагающих территории?</w:t>
      </w:r>
      <w:r w:rsidR="003C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C7758" w:rsidRDefault="003C7758" w:rsidP="003C775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7758" w:rsidRDefault="003C7758" w:rsidP="003C775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 № 1:</w:t>
      </w:r>
    </w:p>
    <w:p w:rsidR="004842BA" w:rsidRDefault="003C7758" w:rsidP="003C775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4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</w:t>
      </w:r>
      <w:r w:rsidR="0048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п.1 Раздела 5 предметом Открытого конкурса является </w:t>
      </w:r>
      <w:r w:rsidR="004842BA" w:rsidRPr="0048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«ТрансКонтейнер» на Московской железной дороге</w:t>
      </w:r>
      <w:r w:rsidR="0048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2BA" w:rsidRDefault="004842BA" w:rsidP="003C775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пп.1.3. п.17  Раздела 5</w:t>
      </w:r>
      <w:r w:rsidR="00A8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претенденту предъявляется требование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Pr="0048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опыта оказания работ, услуг </w:t>
      </w:r>
      <w:r w:rsidRPr="00484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аналогичных</w:t>
      </w:r>
      <w:r w:rsidRPr="0048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предмету Открытого конкурса за период с 2017 года до момента окончания приема заявок Открытого конкурса  с суммарной стоимостью договора(-ов) не менее 30 % от начальной (максимальной) цены договора/цены лота, при этом в учет принимаются  договоры с суммой фактически оказанных услуг в течение одного календарного года не менее, чем на 1 млн. рублей на один договор.</w:t>
      </w:r>
    </w:p>
    <w:p w:rsidR="004842BA" w:rsidRDefault="004842BA" w:rsidP="003C775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вышеизложенного, договоры на оказание клининговых услуг по внутренней уборке </w:t>
      </w:r>
      <w:r w:rsidR="00A8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прилегающих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 будут учитываться. </w:t>
      </w:r>
    </w:p>
    <w:p w:rsidR="00444D34" w:rsidRDefault="00444D34" w:rsidP="003C775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D34" w:rsidRDefault="00444D34" w:rsidP="00444D34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№ 2</w:t>
      </w: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801A5" w:rsidRPr="00A801A5" w:rsidRDefault="00A801A5" w:rsidP="00A801A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8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конкурсной 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(Раздела 5,Информационной карты) п.17</w:t>
      </w:r>
      <w:r w:rsidR="0018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,п.п.2.9-расчет стоимости услуг</w:t>
      </w:r>
      <w:r w:rsidRPr="00A8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8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 должен представить Финансово-коммерческое предложение (Приложение №3) и к нему приложение </w:t>
      </w:r>
      <w:r w:rsidRPr="00A8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№ 1 (расчет стоимости оказания услуг с указанием единичных расценок по каждому виду услуг).</w:t>
      </w:r>
    </w:p>
    <w:p w:rsidR="00444D34" w:rsidRDefault="00A801A5" w:rsidP="00A801A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расценки включают контейнерные площадки или контенерные площадки относятся к прилегающей территории?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не увидели единичных расценок контейнерных площадкок в п.4.2.2 у Заказчика.Просим поянить как подавать финансово-коммерческое предложение за месяц общее по внутренним помещениям и территории(зима,лето) или в приложении №1 к ФКП делать еще и разбивку за 1 м2 в месяц.Тогда куда включать контейнерные площадки?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801A5" w:rsidRDefault="00A801A5" w:rsidP="00A801A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D34" w:rsidRPr="003C7758" w:rsidRDefault="009858B4" w:rsidP="003C7758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58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2</w:t>
      </w:r>
      <w:r w:rsidRPr="009858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00309" w:rsidRDefault="00600309" w:rsidP="00A801A5">
      <w:pPr>
        <w:ind w:firstLine="709"/>
      </w:pPr>
    </w:p>
    <w:p w:rsidR="00182DD0" w:rsidRPr="00AF25D9" w:rsidRDefault="00182DD0" w:rsidP="00182D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D9">
        <w:rPr>
          <w:rFonts w:ascii="Times New Roman" w:hAnsi="Times New Roman" w:cs="Times New Roman"/>
          <w:sz w:val="28"/>
          <w:szCs w:val="28"/>
        </w:rPr>
        <w:t xml:space="preserve">Согласно таблицы приложения №3 </w:t>
      </w:r>
      <w:r w:rsidR="00F378E8">
        <w:rPr>
          <w:rFonts w:ascii="Times New Roman" w:hAnsi="Times New Roman" w:cs="Times New Roman"/>
          <w:sz w:val="28"/>
          <w:szCs w:val="28"/>
        </w:rPr>
        <w:t xml:space="preserve">к документации о закупке </w:t>
      </w:r>
      <w:r w:rsidRPr="00AF25D9">
        <w:rPr>
          <w:rFonts w:ascii="Times New Roman" w:hAnsi="Times New Roman" w:cs="Times New Roman"/>
          <w:sz w:val="28"/>
          <w:szCs w:val="28"/>
        </w:rPr>
        <w:t>«</w:t>
      </w:r>
      <w:r w:rsidRPr="00AF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Финансово-коммерческое предложение» претенденто</w:t>
      </w:r>
      <w:r w:rsidR="00AF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F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предоставляется стоимость услуг в месяц </w:t>
      </w:r>
      <w:r w:rsidR="00AF25D9" w:rsidRPr="00AF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учета НДС и </w:t>
      </w:r>
      <w:r w:rsidR="00AF25D9" w:rsidRPr="00AF25D9">
        <w:rPr>
          <w:rFonts w:ascii="Times New Roman" w:hAnsi="Times New Roman" w:cs="Times New Roman"/>
          <w:sz w:val="28"/>
          <w:szCs w:val="28"/>
        </w:rPr>
        <w:t xml:space="preserve">Цена за весь период оказываемых услуг в руб., без учета НДС. </w:t>
      </w:r>
    </w:p>
    <w:p w:rsidR="00AF25D9" w:rsidRDefault="00AF25D9" w:rsidP="00182D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D9">
        <w:rPr>
          <w:rFonts w:ascii="Times New Roman" w:hAnsi="Times New Roman" w:cs="Times New Roman"/>
          <w:sz w:val="28"/>
          <w:szCs w:val="28"/>
        </w:rPr>
        <w:t>Цена за весь период оказываемых услуг в руб., без учета НДС</w:t>
      </w:r>
      <w:r>
        <w:rPr>
          <w:rFonts w:ascii="Times New Roman" w:hAnsi="Times New Roman" w:cs="Times New Roman"/>
          <w:sz w:val="28"/>
          <w:szCs w:val="28"/>
        </w:rPr>
        <w:t xml:space="preserve"> складывается из суммарных ежемесячных стоимостей за летние и зимние периоды</w:t>
      </w:r>
      <w:r w:rsidR="00F378E8">
        <w:rPr>
          <w:rFonts w:ascii="Times New Roman" w:hAnsi="Times New Roman" w:cs="Times New Roman"/>
          <w:sz w:val="28"/>
          <w:szCs w:val="28"/>
        </w:rPr>
        <w:t xml:space="preserve">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5D9" w:rsidRDefault="00AF25D9" w:rsidP="00182D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Периоды летней</w:t>
      </w:r>
      <w:r>
        <w:rPr>
          <w:rFonts w:ascii="Times New Roman" w:hAnsi="Times New Roman" w:cs="Times New Roman"/>
          <w:sz w:val="28"/>
          <w:szCs w:val="28"/>
        </w:rPr>
        <w:tab/>
        <w:t xml:space="preserve"> и зимней уборки представлены в п. 4.9.2 Радела 4 «Техническое задание».</w:t>
      </w:r>
    </w:p>
    <w:p w:rsidR="00C06C11" w:rsidRDefault="00F378E8" w:rsidP="00F378E8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Pr="00AF25D9">
        <w:rPr>
          <w:rFonts w:ascii="Times New Roman" w:hAnsi="Times New Roman" w:cs="Times New Roman"/>
          <w:sz w:val="28"/>
          <w:szCs w:val="28"/>
        </w:rPr>
        <w:t xml:space="preserve">Согласно приложения №3 </w:t>
      </w:r>
      <w:r>
        <w:rPr>
          <w:rFonts w:ascii="Times New Roman" w:hAnsi="Times New Roman" w:cs="Times New Roman"/>
          <w:sz w:val="28"/>
          <w:szCs w:val="28"/>
        </w:rPr>
        <w:t xml:space="preserve">к документации о закупке к Финансово-коммерческому предложению претендентом предоставляется Приложение №1 - </w:t>
      </w:r>
      <w:r w:rsidRPr="00F378E8">
        <w:rPr>
          <w:rFonts w:ascii="Times New Roman" w:hAnsi="Times New Roman" w:cs="Times New Roman"/>
          <w:sz w:val="28"/>
          <w:szCs w:val="28"/>
        </w:rPr>
        <w:t>расчет стоимости оказания услуг с указанием единичных расценок по каждому виду услуг</w:t>
      </w:r>
      <w:r>
        <w:rPr>
          <w:rFonts w:ascii="Times New Roman" w:hAnsi="Times New Roman" w:cs="Times New Roman"/>
          <w:sz w:val="28"/>
          <w:szCs w:val="28"/>
        </w:rPr>
        <w:t>, то есть расчет стоимости оказания услуг за 1 кв.м. в месяц по каждому виду услуг: уборка внутренних помещений, уборка прилегающих территорий в зимний и летний период, а также убор</w:t>
      </w:r>
      <w:r w:rsidR="00DF19A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 контейнерных площадок в зимний период.</w:t>
      </w:r>
    </w:p>
    <w:p w:rsidR="00C06C11" w:rsidRDefault="00C06C11"/>
    <w:p w:rsidR="00600309" w:rsidRPr="00600309" w:rsidRDefault="0060030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филиала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ПАО «ТрансКонтейнер»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Московской железной дороге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00309">
        <w:rPr>
          <w:rFonts w:ascii="Times New Roman" w:hAnsi="Times New Roman" w:cs="Times New Roman"/>
          <w:color w:val="000000"/>
          <w:sz w:val="28"/>
          <w:szCs w:val="28"/>
        </w:rPr>
        <w:t>Галимов М.В.</w:t>
      </w:r>
    </w:p>
    <w:sectPr w:rsidR="00600309" w:rsidRPr="00600309" w:rsidSect="004F28F2">
      <w:headerReference w:type="default" r:id="rId7"/>
      <w:headerReference w:type="first" r:id="rId8"/>
      <w:pgSz w:w="11900" w:h="16840"/>
      <w:pgMar w:top="1134" w:right="851" w:bottom="1701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30C" w:rsidRDefault="0000330C" w:rsidP="00D10DC0">
      <w:r>
        <w:separator/>
      </w:r>
    </w:p>
  </w:endnote>
  <w:endnote w:type="continuationSeparator" w:id="1">
    <w:p w:rsidR="0000330C" w:rsidRDefault="0000330C" w:rsidP="00D10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30C" w:rsidRDefault="0000330C" w:rsidP="00D10DC0">
      <w:r>
        <w:separator/>
      </w:r>
    </w:p>
  </w:footnote>
  <w:footnote w:type="continuationSeparator" w:id="1">
    <w:p w:rsidR="0000330C" w:rsidRDefault="0000330C" w:rsidP="00D10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EF" w:rsidRDefault="00B352EF" w:rsidP="0032466E">
    <w:pPr>
      <w:pStyle w:val="a3"/>
      <w:rPr>
        <w:noProof/>
        <w:lang w:eastAsia="ru-RU"/>
      </w:rPr>
    </w:pPr>
  </w:p>
  <w:p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28" w:rsidRDefault="00615766">
    <w:pPr>
      <w:pStyle w:val="a3"/>
      <w:rPr>
        <w:noProof/>
        <w:lang w:val="en-US" w:eastAsia="ru-RU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7pt;height:93.75pt">
          <v:imagedata r:id="rId1" o:title="Logo_TransConteiner_RUS (2)"/>
        </v:shape>
      </w:pict>
    </w:r>
  </w:p>
  <w:p w:rsidR="00ED0B28" w:rsidRPr="00ED0B28" w:rsidRDefault="00ED0B28">
    <w:pPr>
      <w:pStyle w:val="a3"/>
      <w:rPr>
        <w:noProof/>
        <w:sz w:val="16"/>
        <w:lang w:val="en-US" w:eastAsia="ru-RU"/>
      </w:rPr>
    </w:pPr>
  </w:p>
  <w:p w:rsidR="004F28F2" w:rsidRPr="00C62C46" w:rsidRDefault="00ED0B28" w:rsidP="00ED0B28">
    <w:pPr>
      <w:pStyle w:val="a3"/>
      <w:ind w:firstLine="142"/>
      <w:rPr>
        <w:rFonts w:ascii="Arial" w:eastAsia="Arial Unicode MS" w:hAnsi="Arial" w:cs="Arial"/>
        <w:b/>
        <w:sz w:val="16"/>
      </w:rPr>
    </w:pPr>
    <w:r w:rsidRPr="00C62C46">
      <w:rPr>
        <w:rFonts w:ascii="Arial" w:eastAsia="Arial Unicode MS" w:hAnsi="Arial" w:cs="Arial"/>
        <w:b/>
        <w:sz w:val="16"/>
      </w:rPr>
      <w:t>Филиал ПАО «ТрансКонтейнер»</w:t>
    </w:r>
  </w:p>
  <w:p w:rsidR="00ED0B28" w:rsidRPr="00C62C46" w:rsidRDefault="00C62C46" w:rsidP="00ED0B28">
    <w:pPr>
      <w:pStyle w:val="a3"/>
      <w:ind w:firstLine="142"/>
      <w:rPr>
        <w:rFonts w:ascii="Arial" w:eastAsia="Arial Unicode MS" w:hAnsi="Arial" w:cs="Arial"/>
        <w:b/>
        <w:sz w:val="16"/>
      </w:rPr>
    </w:pPr>
    <w:r>
      <w:rPr>
        <w:rFonts w:ascii="Arial" w:eastAsia="Arial Unicode MS" w:hAnsi="Arial" w:cs="Arial"/>
        <w:b/>
        <w:sz w:val="16"/>
      </w:rPr>
      <w:t>н</w:t>
    </w:r>
    <w:r w:rsidR="00ED0B28" w:rsidRPr="00C62C46">
      <w:rPr>
        <w:rFonts w:ascii="Arial" w:eastAsia="Arial Unicode MS" w:hAnsi="Arial" w:cs="Arial"/>
        <w:b/>
        <w:sz w:val="16"/>
      </w:rPr>
      <w:t xml:space="preserve">а  </w:t>
    </w:r>
    <w:r w:rsidR="006F4971">
      <w:rPr>
        <w:rFonts w:ascii="Arial" w:eastAsia="Arial Unicode MS" w:hAnsi="Arial" w:cs="Arial"/>
        <w:b/>
        <w:sz w:val="16"/>
      </w:rPr>
      <w:t xml:space="preserve">Московской </w:t>
    </w:r>
    <w:r w:rsidR="00ED0B28" w:rsidRPr="00C62C46">
      <w:rPr>
        <w:rFonts w:ascii="Arial" w:eastAsia="Arial Unicode MS" w:hAnsi="Arial" w:cs="Arial"/>
        <w:b/>
        <w:sz w:val="16"/>
      </w:rPr>
      <w:t>железной дороге</w:t>
    </w:r>
  </w:p>
  <w:p w:rsidR="00ED0B28" w:rsidRPr="00C62C46" w:rsidRDefault="006F4971" w:rsidP="006F4971">
    <w:pPr>
      <w:pStyle w:val="a3"/>
      <w:ind w:firstLine="142"/>
      <w:rPr>
        <w:rFonts w:ascii="Arial" w:eastAsia="Arial Unicode MS" w:hAnsi="Arial" w:cs="Arial"/>
        <w:sz w:val="16"/>
      </w:rPr>
    </w:pPr>
    <w:r>
      <w:rPr>
        <w:rFonts w:ascii="Arial" w:eastAsia="Arial Unicode MS" w:hAnsi="Arial" w:cs="Arial"/>
        <w:sz w:val="16"/>
      </w:rPr>
      <w:t>107014</w:t>
    </w:r>
    <w:r w:rsidR="00ED0B28" w:rsidRPr="00C62C46">
      <w:rPr>
        <w:rFonts w:ascii="Arial" w:eastAsia="Arial Unicode MS" w:hAnsi="Arial" w:cs="Arial"/>
        <w:sz w:val="16"/>
      </w:rPr>
      <w:t xml:space="preserve">, г. </w:t>
    </w:r>
    <w:r>
      <w:rPr>
        <w:rFonts w:ascii="Arial" w:eastAsia="Arial Unicode MS" w:hAnsi="Arial" w:cs="Arial"/>
        <w:sz w:val="16"/>
      </w:rPr>
      <w:t>Москва</w:t>
    </w:r>
    <w:r w:rsidR="00ED0B28" w:rsidRPr="00C62C46">
      <w:rPr>
        <w:rFonts w:ascii="Arial" w:eastAsia="Arial Unicode MS" w:hAnsi="Arial" w:cs="Arial"/>
        <w:sz w:val="16"/>
      </w:rPr>
      <w:t>,</w:t>
    </w:r>
    <w:r>
      <w:rPr>
        <w:rFonts w:ascii="Arial" w:eastAsia="Arial Unicode MS" w:hAnsi="Arial" w:cs="Arial"/>
        <w:sz w:val="16"/>
      </w:rPr>
      <w:t xml:space="preserve"> ул. Короленко, д.8</w:t>
    </w:r>
  </w:p>
  <w:p w:rsidR="00ED0B28" w:rsidRPr="006F4971" w:rsidRDefault="00ED0B28" w:rsidP="00ED0B28">
    <w:pPr>
      <w:pStyle w:val="a3"/>
      <w:ind w:firstLine="142"/>
      <w:rPr>
        <w:rFonts w:ascii="Arial" w:eastAsia="Arial Unicode MS" w:hAnsi="Arial" w:cs="Arial"/>
        <w:sz w:val="16"/>
        <w:lang w:val="en-US"/>
      </w:rPr>
    </w:pPr>
    <w:r w:rsidRPr="00C62C46">
      <w:rPr>
        <w:rFonts w:ascii="Arial" w:eastAsia="Arial Unicode MS" w:hAnsi="Arial" w:cs="Arial"/>
        <w:sz w:val="16"/>
      </w:rPr>
      <w:t>тел</w:t>
    </w:r>
    <w:r w:rsidRPr="006F4971">
      <w:rPr>
        <w:rFonts w:ascii="Arial" w:eastAsia="Arial Unicode MS" w:hAnsi="Arial" w:cs="Arial"/>
        <w:sz w:val="16"/>
        <w:lang w:val="en-US"/>
      </w:rPr>
      <w:t xml:space="preserve">.: </w:t>
    </w:r>
    <w:r w:rsidR="00123082" w:rsidRPr="003C7758">
      <w:rPr>
        <w:rFonts w:ascii="Arial" w:eastAsia="Arial Unicode MS" w:hAnsi="Arial" w:cs="Arial"/>
        <w:sz w:val="16"/>
        <w:lang w:val="en-US"/>
      </w:rPr>
      <w:t xml:space="preserve">+7 </w:t>
    </w:r>
    <w:r w:rsidR="006F4971" w:rsidRPr="006F4971">
      <w:rPr>
        <w:rFonts w:ascii="Arial" w:eastAsia="Arial Unicode MS" w:hAnsi="Arial" w:cs="Arial"/>
        <w:sz w:val="16"/>
        <w:lang w:val="en-US"/>
      </w:rPr>
      <w:t xml:space="preserve"> (495) </w:t>
    </w:r>
    <w:r w:rsidR="00123082" w:rsidRPr="003C7758">
      <w:rPr>
        <w:rFonts w:ascii="Arial" w:eastAsia="Arial Unicode MS" w:hAnsi="Arial" w:cs="Arial"/>
        <w:sz w:val="16"/>
        <w:lang w:val="en-US"/>
      </w:rPr>
      <w:t xml:space="preserve"> </w:t>
    </w:r>
    <w:r w:rsidR="006F4971" w:rsidRPr="006F4971">
      <w:rPr>
        <w:rFonts w:ascii="Arial" w:eastAsia="Arial Unicode MS" w:hAnsi="Arial" w:cs="Arial"/>
        <w:sz w:val="16"/>
        <w:lang w:val="en-US"/>
      </w:rPr>
      <w:t>241-35-55</w:t>
    </w:r>
  </w:p>
  <w:p w:rsidR="00ED0B28" w:rsidRPr="006F4971" w:rsidRDefault="00ED0B28" w:rsidP="00ED0B28">
    <w:pPr>
      <w:pStyle w:val="a3"/>
      <w:ind w:firstLine="142"/>
      <w:rPr>
        <w:rFonts w:ascii="Arial" w:eastAsia="Arial Unicode MS" w:hAnsi="Arial" w:cs="Arial"/>
        <w:sz w:val="16"/>
        <w:lang w:val="en-US"/>
      </w:rPr>
    </w:pPr>
    <w:r w:rsidRPr="00C62C46">
      <w:rPr>
        <w:rFonts w:ascii="Arial" w:eastAsia="Arial Unicode MS" w:hAnsi="Arial" w:cs="Arial"/>
        <w:sz w:val="16"/>
        <w:lang w:val="en-US"/>
      </w:rPr>
      <w:t>e</w:t>
    </w:r>
    <w:r w:rsidRPr="006F4971">
      <w:rPr>
        <w:rFonts w:ascii="Arial" w:eastAsia="Arial Unicode MS" w:hAnsi="Arial" w:cs="Arial"/>
        <w:sz w:val="16"/>
        <w:lang w:val="en-US"/>
      </w:rPr>
      <w:t>-</w:t>
    </w:r>
    <w:r w:rsidRPr="00C62C46">
      <w:rPr>
        <w:rFonts w:ascii="Arial" w:eastAsia="Arial Unicode MS" w:hAnsi="Arial" w:cs="Arial"/>
        <w:sz w:val="16"/>
        <w:lang w:val="en-US"/>
      </w:rPr>
      <w:t>mail</w:t>
    </w:r>
    <w:r w:rsidRPr="006F4971">
      <w:rPr>
        <w:rFonts w:ascii="Arial" w:eastAsia="Arial Unicode MS" w:hAnsi="Arial" w:cs="Arial"/>
        <w:sz w:val="16"/>
        <w:lang w:val="en-US"/>
      </w:rPr>
      <w:t xml:space="preserve">: </w:t>
    </w:r>
    <w:r w:rsidR="006F4971">
      <w:rPr>
        <w:rFonts w:ascii="Arial" w:eastAsia="Arial Unicode MS" w:hAnsi="Arial" w:cs="Arial"/>
        <w:sz w:val="16"/>
        <w:lang w:val="en-US"/>
      </w:rPr>
      <w:t>mzd</w:t>
    </w:r>
    <w:r w:rsidRPr="006F4971">
      <w:rPr>
        <w:rFonts w:ascii="Arial" w:eastAsia="Arial Unicode MS" w:hAnsi="Arial" w:cs="Arial"/>
        <w:sz w:val="16"/>
        <w:lang w:val="en-US"/>
      </w:rPr>
      <w:t>@</w:t>
    </w:r>
    <w:r w:rsidRPr="00C62C46">
      <w:rPr>
        <w:rFonts w:ascii="Arial" w:eastAsia="Arial Unicode MS" w:hAnsi="Arial" w:cs="Arial"/>
        <w:sz w:val="16"/>
        <w:lang w:val="en-US"/>
      </w:rPr>
      <w:t>trcont</w:t>
    </w:r>
    <w:r w:rsidRPr="006F4971">
      <w:rPr>
        <w:rFonts w:ascii="Arial" w:eastAsia="Arial Unicode MS" w:hAnsi="Arial" w:cs="Arial"/>
        <w:sz w:val="16"/>
        <w:lang w:val="en-US"/>
      </w:rPr>
      <w:t>.</w:t>
    </w:r>
    <w:r w:rsidRPr="00C62C46">
      <w:rPr>
        <w:rFonts w:ascii="Arial" w:eastAsia="Arial Unicode MS" w:hAnsi="Arial" w:cs="Arial"/>
        <w:sz w:val="16"/>
        <w:lang w:val="en-US"/>
      </w:rPr>
      <w:t>ru</w:t>
    </w:r>
    <w:r w:rsidRPr="006F4971">
      <w:rPr>
        <w:rFonts w:ascii="Arial" w:eastAsia="Arial Unicode MS" w:hAnsi="Arial" w:cs="Arial"/>
        <w:sz w:val="16"/>
        <w:lang w:val="en-US"/>
      </w:rPr>
      <w:t xml:space="preserve"> | </w:t>
    </w:r>
    <w:r w:rsidRPr="00C62C46">
      <w:rPr>
        <w:rFonts w:ascii="Arial" w:eastAsia="Arial Unicode MS" w:hAnsi="Arial" w:cs="Arial"/>
        <w:sz w:val="16"/>
        <w:lang w:val="en-US"/>
      </w:rPr>
      <w:t>www</w:t>
    </w:r>
    <w:r w:rsidRPr="006F4971">
      <w:rPr>
        <w:rFonts w:ascii="Arial" w:eastAsia="Arial Unicode MS" w:hAnsi="Arial" w:cs="Arial"/>
        <w:sz w:val="16"/>
        <w:lang w:val="en-US"/>
      </w:rPr>
      <w:t>.</w:t>
    </w:r>
    <w:r w:rsidRPr="00C62C46">
      <w:rPr>
        <w:rFonts w:ascii="Arial" w:eastAsia="Arial Unicode MS" w:hAnsi="Arial" w:cs="Arial"/>
        <w:sz w:val="16"/>
        <w:lang w:val="en-US"/>
      </w:rPr>
      <w:t>trcont</w:t>
    </w:r>
    <w:r w:rsidRPr="006F4971">
      <w:rPr>
        <w:rFonts w:ascii="Arial" w:eastAsia="Arial Unicode MS" w:hAnsi="Arial" w:cs="Arial"/>
        <w:sz w:val="16"/>
        <w:lang w:val="en-US"/>
      </w:rPr>
      <w:t>.</w:t>
    </w:r>
    <w:r w:rsidRPr="00C62C46">
      <w:rPr>
        <w:rFonts w:ascii="Arial" w:eastAsia="Arial Unicode MS" w:hAnsi="Arial" w:cs="Arial"/>
        <w:sz w:val="16"/>
        <w:lang w:val="en-US"/>
      </w:rPr>
      <w:t>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D10DC0"/>
    <w:rsid w:val="0000330C"/>
    <w:rsid w:val="000902C8"/>
    <w:rsid w:val="000E6FFE"/>
    <w:rsid w:val="000E79F2"/>
    <w:rsid w:val="00123082"/>
    <w:rsid w:val="00123455"/>
    <w:rsid w:val="0013725F"/>
    <w:rsid w:val="00160BB9"/>
    <w:rsid w:val="001743FE"/>
    <w:rsid w:val="00182DD0"/>
    <w:rsid w:val="001C13A2"/>
    <w:rsid w:val="001D2CE9"/>
    <w:rsid w:val="002115BC"/>
    <w:rsid w:val="00237259"/>
    <w:rsid w:val="002A1994"/>
    <w:rsid w:val="002E73BF"/>
    <w:rsid w:val="00303850"/>
    <w:rsid w:val="00317B6A"/>
    <w:rsid w:val="0032466E"/>
    <w:rsid w:val="00370B19"/>
    <w:rsid w:val="003852C3"/>
    <w:rsid w:val="003A51B8"/>
    <w:rsid w:val="003C23B5"/>
    <w:rsid w:val="003C7758"/>
    <w:rsid w:val="003D3DD2"/>
    <w:rsid w:val="00427893"/>
    <w:rsid w:val="00444D34"/>
    <w:rsid w:val="004842BA"/>
    <w:rsid w:val="004B5E7E"/>
    <w:rsid w:val="004B6763"/>
    <w:rsid w:val="004C25FC"/>
    <w:rsid w:val="004E1B85"/>
    <w:rsid w:val="004F28F2"/>
    <w:rsid w:val="004F7FE5"/>
    <w:rsid w:val="00502994"/>
    <w:rsid w:val="00511720"/>
    <w:rsid w:val="00542824"/>
    <w:rsid w:val="00547DBD"/>
    <w:rsid w:val="00551730"/>
    <w:rsid w:val="00566EFB"/>
    <w:rsid w:val="0058779A"/>
    <w:rsid w:val="005A66C3"/>
    <w:rsid w:val="005B731A"/>
    <w:rsid w:val="005C44C3"/>
    <w:rsid w:val="005C7297"/>
    <w:rsid w:val="005F5835"/>
    <w:rsid w:val="00600309"/>
    <w:rsid w:val="0061172C"/>
    <w:rsid w:val="00613088"/>
    <w:rsid w:val="00615766"/>
    <w:rsid w:val="006369FD"/>
    <w:rsid w:val="006822BB"/>
    <w:rsid w:val="006D4D30"/>
    <w:rsid w:val="006F4971"/>
    <w:rsid w:val="006F59C2"/>
    <w:rsid w:val="0070024F"/>
    <w:rsid w:val="007254C9"/>
    <w:rsid w:val="00757368"/>
    <w:rsid w:val="00761FA7"/>
    <w:rsid w:val="00784836"/>
    <w:rsid w:val="007B2399"/>
    <w:rsid w:val="0080131F"/>
    <w:rsid w:val="00817FF0"/>
    <w:rsid w:val="00824D77"/>
    <w:rsid w:val="00825449"/>
    <w:rsid w:val="00831915"/>
    <w:rsid w:val="008873FD"/>
    <w:rsid w:val="008A3176"/>
    <w:rsid w:val="008D21BB"/>
    <w:rsid w:val="008F3CD2"/>
    <w:rsid w:val="0095328E"/>
    <w:rsid w:val="00954544"/>
    <w:rsid w:val="009858B4"/>
    <w:rsid w:val="00985906"/>
    <w:rsid w:val="009A7AA4"/>
    <w:rsid w:val="009C26DF"/>
    <w:rsid w:val="009C5BB0"/>
    <w:rsid w:val="00A00FC3"/>
    <w:rsid w:val="00A801A5"/>
    <w:rsid w:val="00A87158"/>
    <w:rsid w:val="00AF25D9"/>
    <w:rsid w:val="00B31B41"/>
    <w:rsid w:val="00B352EF"/>
    <w:rsid w:val="00B979AB"/>
    <w:rsid w:val="00BA2029"/>
    <w:rsid w:val="00BB7D7B"/>
    <w:rsid w:val="00BD0253"/>
    <w:rsid w:val="00BE3B77"/>
    <w:rsid w:val="00C044E9"/>
    <w:rsid w:val="00C06C11"/>
    <w:rsid w:val="00C42AE0"/>
    <w:rsid w:val="00C52ACD"/>
    <w:rsid w:val="00C62C46"/>
    <w:rsid w:val="00CA4DC7"/>
    <w:rsid w:val="00CA6FEF"/>
    <w:rsid w:val="00CE757D"/>
    <w:rsid w:val="00D10DC0"/>
    <w:rsid w:val="00D16DA7"/>
    <w:rsid w:val="00D31B5C"/>
    <w:rsid w:val="00D8479D"/>
    <w:rsid w:val="00DA2F1A"/>
    <w:rsid w:val="00DA79EB"/>
    <w:rsid w:val="00DF0EBC"/>
    <w:rsid w:val="00DF19A2"/>
    <w:rsid w:val="00DF1D72"/>
    <w:rsid w:val="00E810AE"/>
    <w:rsid w:val="00ED0B28"/>
    <w:rsid w:val="00EE1976"/>
    <w:rsid w:val="00F231B8"/>
    <w:rsid w:val="00F34CA2"/>
    <w:rsid w:val="00F378E8"/>
    <w:rsid w:val="00F43CAF"/>
    <w:rsid w:val="00F730C4"/>
    <w:rsid w:val="00F83947"/>
    <w:rsid w:val="00FC3F5D"/>
    <w:rsid w:val="00FC4998"/>
    <w:rsid w:val="00FF042B"/>
    <w:rsid w:val="00FF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FC49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7D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7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5E15-C988-4207-B1AA-4847FF5F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Bulychev</cp:lastModifiedBy>
  <cp:revision>9</cp:revision>
  <dcterms:created xsi:type="dcterms:W3CDTF">2021-04-20T14:49:00Z</dcterms:created>
  <dcterms:modified xsi:type="dcterms:W3CDTF">2021-07-30T09:06:00Z</dcterms:modified>
</cp:coreProperties>
</file>