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1767E" w14:textId="683DBD96" w:rsidR="00DA2F1A" w:rsidRDefault="00A62C31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Default="003417AB"/>
    <w:p w14:paraId="778E26A7" w14:textId="77777777" w:rsidR="0091687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Arial" w:hAnsi="Arial" w:cs="Arial"/>
          <w:b/>
          <w:noProof/>
          <w:sz w:val="18"/>
          <w:lang w:eastAsia="ru-RU"/>
        </w:rPr>
      </w:pPr>
    </w:p>
    <w:p w14:paraId="6EC312BA" w14:textId="1A91CED5" w:rsidR="003417AB" w:rsidRPr="003417AB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lang w:val="en-US"/>
        </w:rPr>
      </w:pPr>
    </w:p>
    <w:p w14:paraId="7220B33A" w14:textId="3A4AF654" w:rsidR="003417AB" w:rsidRPr="003417AB" w:rsidRDefault="003417AB" w:rsidP="0003541F">
      <w:pPr>
        <w:rPr>
          <w:lang w:val="en-US"/>
        </w:rPr>
      </w:pPr>
    </w:p>
    <w:p w14:paraId="769C4C67" w14:textId="3CC1ABE2" w:rsidR="003417AB" w:rsidRPr="003417AB" w:rsidRDefault="0030636E" w:rsidP="0030636E">
      <w:pPr>
        <w:tabs>
          <w:tab w:val="left" w:pos="1346"/>
        </w:tabs>
        <w:rPr>
          <w:lang w:val="en-US"/>
        </w:rPr>
      </w:pPr>
      <w:r>
        <w:rPr>
          <w:lang w:val="en-US"/>
        </w:rPr>
        <w:tab/>
      </w:r>
    </w:p>
    <w:p w14:paraId="624B8C99" w14:textId="77777777" w:rsidR="003417AB" w:rsidRPr="003417AB" w:rsidRDefault="003417AB" w:rsidP="0003541F">
      <w:pPr>
        <w:rPr>
          <w:lang w:val="en-US"/>
        </w:rPr>
      </w:pPr>
    </w:p>
    <w:p w14:paraId="3107F8BD" w14:textId="77777777" w:rsidR="003417AB" w:rsidRPr="003417AB" w:rsidRDefault="003417AB" w:rsidP="003417AB">
      <w:pPr>
        <w:rPr>
          <w:lang w:val="en-US"/>
        </w:rPr>
      </w:pPr>
    </w:p>
    <w:p w14:paraId="7CBCF5DE" w14:textId="14D436EC" w:rsidR="00A62C31" w:rsidRDefault="00A62C31" w:rsidP="003417AB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      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732EE0AE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б/н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4D7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26</w:t>
                            </w:r>
                            <w:r w:rsidR="00A2371D" w:rsidRP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BF4D7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7</w:t>
                            </w:r>
                            <w:r w:rsidR="00A2371D" w:rsidRP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0CE3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DF21C3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      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732EE0AE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б/н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</w:t>
                      </w:r>
                      <w:r w:rsidR="00BF4D7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26</w:t>
                      </w:r>
                      <w:r w:rsidR="00A2371D" w:rsidRP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BF4D7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7</w:t>
                      </w:r>
                      <w:r w:rsidR="00A2371D" w:rsidRP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A62C31" w:rsidRDefault="00A62C31" w:rsidP="00A62C31">
      <w:pPr>
        <w:rPr>
          <w:lang w:val="en-US"/>
        </w:rPr>
      </w:pPr>
    </w:p>
    <w:p w14:paraId="2C4BB74E" w14:textId="2A3DADA1" w:rsidR="00A62C31" w:rsidRDefault="00A62C31" w:rsidP="00A62C31">
      <w:pPr>
        <w:rPr>
          <w:lang w:val="en-US"/>
        </w:rPr>
      </w:pPr>
    </w:p>
    <w:p w14:paraId="1B3ACF82" w14:textId="3A3775C9" w:rsidR="00A62C31" w:rsidRDefault="00A62C31" w:rsidP="00A62C31">
      <w:pPr>
        <w:rPr>
          <w:lang w:val="en-US"/>
        </w:rPr>
      </w:pPr>
    </w:p>
    <w:p w14:paraId="7CAE6566" w14:textId="77777777" w:rsidR="003417AB" w:rsidRDefault="003417AB" w:rsidP="00A62C31">
      <w:pPr>
        <w:jc w:val="center"/>
        <w:rPr>
          <w:lang w:val="en-US"/>
        </w:rPr>
      </w:pPr>
    </w:p>
    <w:p w14:paraId="1D9755D4" w14:textId="77777777" w:rsidR="00A2371D" w:rsidRDefault="00A2371D" w:rsidP="00A62C31">
      <w:pPr>
        <w:jc w:val="center"/>
        <w:rPr>
          <w:lang w:val="en-US"/>
        </w:rPr>
      </w:pPr>
    </w:p>
    <w:p w14:paraId="6CE33DD6" w14:textId="77777777" w:rsidR="00BF4D73" w:rsidRPr="00BF4D73" w:rsidRDefault="00BF4D73" w:rsidP="00BF4D73">
      <w:pPr>
        <w:ind w:left="396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4D73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14:paraId="64C837F2" w14:textId="77777777" w:rsidR="00BF4D73" w:rsidRPr="00BF4D73" w:rsidRDefault="00BF4D73" w:rsidP="00BF4D7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172CD5" w14:textId="5D0304E5" w:rsidR="00BF4D73" w:rsidRPr="00BF4D73" w:rsidRDefault="00BF4D73" w:rsidP="00BF4D73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BF4D7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ПАО «ТрансКонтейнер» информирует о внесении изменений в документацию открытого конкурса в электронной форме</w:t>
      </w:r>
    </w:p>
    <w:p w14:paraId="441FD320" w14:textId="77777777" w:rsidR="00BF4D73" w:rsidRPr="00BF4D73" w:rsidRDefault="00BF4D73" w:rsidP="00BF4D73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BF4D73">
        <w:rPr>
          <w:rFonts w:ascii="Times New Roman" w:hAnsi="Times New Roman" w:cs="Times New Roman"/>
          <w:b/>
          <w:bCs/>
          <w:snapToGrid w:val="0"/>
          <w:sz w:val="28"/>
          <w:szCs w:val="28"/>
        </w:rPr>
        <w:t>№ ОКэ-ЦКПИТ-21-0028 по предмету закупки «Замена серверного оборудования информационных систем ООО "ЦИТ Транс М" и проведение пусконаладочных работ» (далее - Открытый конкурс)</w:t>
      </w:r>
    </w:p>
    <w:p w14:paraId="13F35442" w14:textId="77777777" w:rsidR="00BF4D73" w:rsidRPr="00BF4D73" w:rsidRDefault="00BF4D73" w:rsidP="00BF4D73">
      <w:pPr>
        <w:ind w:left="709"/>
        <w:jc w:val="both"/>
        <w:rPr>
          <w:rFonts w:ascii="Times New Roman" w:hAnsi="Times New Roman" w:cs="Times New Roman"/>
        </w:rPr>
      </w:pPr>
    </w:p>
    <w:p w14:paraId="78F43573" w14:textId="77777777" w:rsidR="00BF4D73" w:rsidRPr="00BF4D73" w:rsidRDefault="00BF4D73" w:rsidP="00BF4D73">
      <w:pPr>
        <w:pStyle w:val="ac"/>
        <w:numPr>
          <w:ilvl w:val="0"/>
          <w:numId w:val="1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>В документации о закупке Открытого конкурса:</w:t>
      </w:r>
    </w:p>
    <w:p w14:paraId="4BB375F0" w14:textId="77777777" w:rsidR="00BF4D73" w:rsidRPr="00BF4D73" w:rsidRDefault="00BF4D73" w:rsidP="00BF4D73">
      <w:pPr>
        <w:pStyle w:val="ac"/>
        <w:numPr>
          <w:ilvl w:val="1"/>
          <w:numId w:val="2"/>
        </w:numPr>
        <w:tabs>
          <w:tab w:val="clear" w:pos="1534"/>
          <w:tab w:val="num" w:pos="0"/>
          <w:tab w:val="num" w:pos="1418"/>
        </w:tabs>
        <w:suppressAutoHyphens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sz w:val="28"/>
          <w:szCs w:val="28"/>
        </w:rPr>
        <w:t>Таблицу № 1 «Спецификация» раздела 4. «Техническое задание» документации о закупке изложить в следующей ре</w:t>
      </w:r>
      <w:bookmarkStart w:id="0" w:name="_GoBack"/>
      <w:bookmarkEnd w:id="0"/>
      <w:r w:rsidRPr="00BF4D73">
        <w:rPr>
          <w:rFonts w:ascii="Times New Roman" w:hAnsi="Times New Roman" w:cs="Times New Roman"/>
          <w:sz w:val="28"/>
          <w:szCs w:val="28"/>
        </w:rPr>
        <w:t xml:space="preserve">дакции: </w:t>
      </w:r>
    </w:p>
    <w:p w14:paraId="3EC04716" w14:textId="77777777" w:rsidR="00BF4D73" w:rsidRPr="00BF4D73" w:rsidRDefault="00BF4D73" w:rsidP="00BF4D73">
      <w:pPr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3FB18" w14:textId="77777777" w:rsidR="00BF4D73" w:rsidRPr="00BF4D73" w:rsidRDefault="00BF4D73" w:rsidP="00BF4D73">
      <w:pPr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14:paraId="0974BB56" w14:textId="77777777" w:rsidR="00BF4D73" w:rsidRPr="00BF4D73" w:rsidRDefault="00BF4D73" w:rsidP="00BF4D73">
      <w:pPr>
        <w:ind w:firstLine="397"/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jc w:val="center"/>
        <w:tblLayout w:type="fixed"/>
        <w:tblLook w:val="0400" w:firstRow="0" w:lastRow="0" w:firstColumn="0" w:lastColumn="0" w:noHBand="0" w:noVBand="1"/>
      </w:tblPr>
      <w:tblGrid>
        <w:gridCol w:w="721"/>
        <w:gridCol w:w="6027"/>
        <w:gridCol w:w="826"/>
        <w:gridCol w:w="536"/>
        <w:gridCol w:w="1529"/>
      </w:tblGrid>
      <w:tr w:rsidR="00BF4D73" w:rsidRPr="00BF4D73" w14:paraId="33374994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439035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1" w:name="_Hlk77106328"/>
          </w:p>
        </w:tc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0236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4D73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B4B0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D7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7496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D73">
              <w:rPr>
                <w:rFonts w:ascii="Times New Roman" w:hAnsi="Times New Roman" w:cs="Times New Roman"/>
                <w:b/>
              </w:rPr>
              <w:t>Срок гарантийного использования (не менее)</w:t>
            </w:r>
          </w:p>
        </w:tc>
      </w:tr>
      <w:tr w:rsidR="00BF4D73" w:rsidRPr="00BF4D73" w14:paraId="7EE3C85D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773F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D7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1ACD7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2" w:name="_Hlk77105601"/>
            <w:r w:rsidRPr="00BF4D73">
              <w:rPr>
                <w:rFonts w:ascii="Times New Roman" w:hAnsi="Times New Roman" w:cs="Times New Roman"/>
                <w:b/>
              </w:rPr>
              <w:t xml:space="preserve">Серверный </w:t>
            </w:r>
            <w:bookmarkStart w:id="3" w:name="_Hlk77106646"/>
            <w:proofErr w:type="spellStart"/>
            <w:r w:rsidRPr="00BF4D73">
              <w:rPr>
                <w:rFonts w:ascii="Times New Roman" w:hAnsi="Times New Roman" w:cs="Times New Roman"/>
                <w:b/>
              </w:rPr>
              <w:t>блейд</w:t>
            </w:r>
            <w:proofErr w:type="spellEnd"/>
            <w:r w:rsidRPr="00BF4D73">
              <w:rPr>
                <w:rFonts w:ascii="Times New Roman" w:hAnsi="Times New Roman" w:cs="Times New Roman"/>
                <w:b/>
              </w:rPr>
              <w:t xml:space="preserve">-комплекс HPE </w:t>
            </w:r>
            <w:proofErr w:type="spellStart"/>
            <w:r w:rsidRPr="00BF4D73">
              <w:rPr>
                <w:rFonts w:ascii="Times New Roman" w:hAnsi="Times New Roman" w:cs="Times New Roman"/>
                <w:b/>
              </w:rPr>
              <w:t>Synergy</w:t>
            </w:r>
            <w:proofErr w:type="spellEnd"/>
            <w:r w:rsidRPr="00BF4D73">
              <w:rPr>
                <w:rFonts w:ascii="Times New Roman" w:hAnsi="Times New Roman" w:cs="Times New Roman"/>
                <w:b/>
              </w:rPr>
              <w:t xml:space="preserve"> 12000</w:t>
            </w:r>
            <w:bookmarkEnd w:id="2"/>
            <w:bookmarkEnd w:id="3"/>
          </w:p>
          <w:p w14:paraId="4C507ECF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4D73">
              <w:rPr>
                <w:rFonts w:ascii="Times New Roman" w:hAnsi="Times New Roman" w:cs="Times New Roman"/>
                <w:b/>
              </w:rPr>
              <w:t xml:space="preserve">в составе: 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1DA8B6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4D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1BF7" w14:textId="77777777" w:rsidR="00BF4D73" w:rsidRPr="00BF4D73" w:rsidRDefault="00BF4D73">
            <w:pPr>
              <w:pStyle w:val="ac"/>
              <w:spacing w:line="276" w:lineRule="auto"/>
              <w:ind w:left="118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F4D73">
              <w:rPr>
                <w:rFonts w:ascii="Times New Roman" w:hAnsi="Times New Roman" w:cs="Times New Roman"/>
              </w:rPr>
              <w:t>36 месяцев</w:t>
            </w:r>
            <w:r w:rsidRPr="00BF4D73">
              <w:rPr>
                <w:rFonts w:ascii="Times New Roman" w:hAnsi="Times New Roman" w:cs="Times New Roman"/>
                <w:color w:val="000000"/>
              </w:rPr>
              <w:t>, с даты подписания сторонами акта пуско-наладочных работ</w:t>
            </w:r>
          </w:p>
        </w:tc>
      </w:tr>
      <w:tr w:rsidR="00BF4D73" w:rsidRPr="00BF4D73" w14:paraId="71D2D32C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BC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84B04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12000 Configure-to-order Frame with 10x Fans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2C58D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77A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936A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6B501159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40C3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D4365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480 Gen10 Configure-to-order Compute Module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F4943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A8BC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DFB5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36374572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6110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6AC01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lang w:val="en-US"/>
              </w:rPr>
              <w:t>Intel Xeon-Gold 6226R (2.9GHz/16-core/150W) FIO Processor Kit for HPE Synergy 480 Gen10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192A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501C4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8CE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1AABC1F7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03DB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08914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lang w:val="en-US"/>
              </w:rPr>
              <w:t>Intel Xeon-Gold 6226R (2.9GHz/16-core/150W) Processor Kit for HPE Synergy 480 Gen10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797A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21A1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D8B0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10EE360C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D508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56581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Synergy 32GB (1x32GB) Dual Rank x4 DDR4-2933 </w:t>
            </w: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CAS-21-21-21 Registered Smart Memory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3D84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3AD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82207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19215C81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131F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65EE9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300GB SAS 12G Enterprise 15K SFF (2.5in) SC 3yr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Wty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Digitally Signed Firmware HDD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3D18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A33C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176A5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3E6F58C8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7C0F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211F5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Smart Storage Hybrid Capacitor with 260mm Cable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7BAEB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BE30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EF1C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66A65356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CEB1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F3491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Smart Array P204i-c SR Gen10 (4 Internal Lanes/1GB Cache) 12G SAS Modular Controller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07778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3F370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D60B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68BE5E8C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074D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CCE85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6820C 25/50Gb Converged Network Adapter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B8AF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574F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55E4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10B4DAF1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06C3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658E1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480 Gen10 Configure-to-order Compute Module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C9B1C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7662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7A07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20C24931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08E0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12B22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lang w:val="en-US"/>
              </w:rPr>
              <w:t>Intel Xeon-Gold 6226R (2.9GHz/16-core/150W) FIO Processor Kit for HPE Synergy 480 Gen10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05BD8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328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0373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32249F1C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8FFA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45FC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lang w:val="en-US"/>
              </w:rPr>
              <w:t>Intel Xeon-Gold 6226R (2.9GHz/16-core/150W) Processor Kit for HPE Synergy 480 Gen10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7980F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442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4C3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6F16098E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CE90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9388B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32GB (1x32GB) Dual Rank x4 DDR4-2933 CAS-21-21-21 Registered Smart Memory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AD1E3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2BD7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846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4420B91E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77E2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8F723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Smart Storage Hybrid Capacitor with 260mm Cable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DD1FC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D62F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CDA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2FAD2B2E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CE1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59A6F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Smart Array P204i-c SR Gen10 (4 Internal Lanes/1GB Cache) 12G SAS Modular Controller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24DDF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22AAB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BC6F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4F614E97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4CB1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0F8FE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6820C 25/50Gb Converged Network Adapter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D082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9B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51FC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08844759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D843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56147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Virtual Connect SE 100Gb F32 Module for Synergy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19997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038F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B464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4F5AF57B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D93B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78A3D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BladeSystem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c-Class 40Gb QSFP+ MPO SR4 100m Transceiver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EFA3D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2B2D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33F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4F47756D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4C98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F460C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100GbE/4x25GbE/4x32GbFC QSFP28 Transceiver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F2AA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136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6271F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3D8E1834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B40A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78428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Synergy 32Gb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Fibre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Channel Upgrade FIO LTU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59F90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73785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9CBD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0840E2C5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4A9A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1A2E8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4-port Frame Link Module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3512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522F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6A91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30E00C9A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6121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3065B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BladeSystem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CClass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Virtual Connect 1G SFP RJ45 Transceiver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7A2F5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358EF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7B10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614A6C54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315C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25FDB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6x 2650W Performance Hot Plug Titanium Plus FIO Power Supply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40855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926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E28A7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09AD24D2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AE4D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DAD5F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Frame Rack Rail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0D07B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D6A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98197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68718FC0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5126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7F5DF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Frame 4x Lift Handles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04866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497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D675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3EA90849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A638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99AA5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Composer2 Management Appliance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E7FC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25A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27A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7E9B8B98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B175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7C6A5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4-port Frame Link Module USB Adapter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C8C92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994C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D8B0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42A33D76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052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5750F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BladeSystem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c-Class 10GbE SFP+ to SFP+ 3m Direct Attach Copper Cable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88DEC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98FE5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1317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16707D5E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A51F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05427" w14:textId="77777777" w:rsidR="00BF4D73" w:rsidRPr="00BF4D73" w:rsidRDefault="00BF4D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100Gb QSFP28 to QSFP28 3m Direct Attach Copper Cable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9375A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D7A1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0E07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4FFA5491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38D7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F8B10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Multi Fiber Push On to 4 x Lucent Connector 15m Cable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6C181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196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40D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2D36742C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1E35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2C7CB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 xml:space="preserve">HPE SY480 Gen10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Support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7B035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FA59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05E8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1A82CEB3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98C0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7AC49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 xml:space="preserve">HPE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Synergy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</w:rPr>
              <w:t xml:space="preserve"> 1200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Frame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Supp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91847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38A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545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2F14EB01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5FE0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AECB7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 xml:space="preserve">HPE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Synergy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</w:rPr>
              <w:t xml:space="preserve"> Composer2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Support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8083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0EB65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565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F4D73" w:rsidRPr="00BF4D73" w14:paraId="283C0BDF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833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6A745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Synergy VC SE 100Gb F32 Module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Supp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BB446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8F895D" w14:textId="77777777" w:rsidR="00BF4D73" w:rsidRPr="00BF4D73" w:rsidRDefault="00BF4D7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ADDF" w14:textId="77777777" w:rsidR="00BF4D73" w:rsidRPr="00BF4D73" w:rsidRDefault="00BF4D7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4D73" w:rsidRPr="00BF4D73" w14:paraId="48C0ED77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24E8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4A947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Frame Link Module CAT6A 6.4m Cable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EF031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17B1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F64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1990BFD4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C8BF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C0B0C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First Frame Startup SVC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0A606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05C7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075B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1E680FF6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F364" w14:textId="77777777" w:rsidR="00BF4D73" w:rsidRPr="00BF4D73" w:rsidRDefault="00BF4D73" w:rsidP="00DA4958">
            <w:pPr>
              <w:numPr>
                <w:ilvl w:val="0"/>
                <w:numId w:val="3"/>
              </w:numPr>
              <w:suppressAutoHyphens/>
              <w:spacing w:line="276" w:lineRule="auto"/>
              <w:ind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3932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VMware vSphere Standard 1 Processor 3yr E-LTU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FDBED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E5B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E914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1"/>
    </w:tbl>
    <w:p w14:paraId="19390891" w14:textId="77777777" w:rsidR="00BF4D73" w:rsidRDefault="00BF4D73" w:rsidP="00BF4D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E6A046" w14:textId="77777777" w:rsidR="00BF4D73" w:rsidRPr="00BF4D73" w:rsidRDefault="00BF4D73" w:rsidP="00BF4D73">
      <w:pPr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14:paraId="3C0A5EFE" w14:textId="4087C397" w:rsidR="00BF4D73" w:rsidRPr="00BF4D73" w:rsidRDefault="00BF4D73" w:rsidP="00243567">
      <w:pPr>
        <w:pStyle w:val="ac"/>
        <w:numPr>
          <w:ilvl w:val="1"/>
          <w:numId w:val="2"/>
        </w:numPr>
        <w:suppressAutoHyphens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4D73">
        <w:rPr>
          <w:rFonts w:ascii="Times New Roman" w:hAnsi="Times New Roman" w:cs="Times New Roman"/>
          <w:bCs/>
          <w:sz w:val="28"/>
          <w:szCs w:val="28"/>
        </w:rPr>
        <w:t xml:space="preserve">Приложение № 1 к Проекту договора (Приложение № </w:t>
      </w:r>
      <w:r w:rsidRPr="00BF4D73">
        <w:rPr>
          <w:rFonts w:ascii="Times New Roman" w:hAnsi="Times New Roman" w:cs="Times New Roman"/>
          <w:bCs/>
          <w:sz w:val="28"/>
          <w:szCs w:val="28"/>
        </w:rPr>
        <w:t>4</w:t>
      </w:r>
      <w:r w:rsidRPr="00BF4D73">
        <w:rPr>
          <w:rFonts w:ascii="Times New Roman" w:hAnsi="Times New Roman" w:cs="Times New Roman"/>
          <w:bCs/>
          <w:sz w:val="28"/>
          <w:szCs w:val="28"/>
        </w:rPr>
        <w:t xml:space="preserve"> к документации о закупке) изложить в следующей редакции:</w:t>
      </w:r>
    </w:p>
    <w:p w14:paraId="74EB1894" w14:textId="77777777" w:rsidR="00BF4D73" w:rsidRPr="00BF4D73" w:rsidRDefault="00BF4D73" w:rsidP="00BF4D7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1ACB97" w14:textId="77777777" w:rsidR="00BF4D73" w:rsidRPr="00BF4D73" w:rsidRDefault="00BF4D73" w:rsidP="00BF4D73">
      <w:pPr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14:paraId="71015A5C" w14:textId="77777777" w:rsidR="00BF4D73" w:rsidRPr="00BF4D73" w:rsidRDefault="00BF4D73" w:rsidP="00BF4D73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Layout w:type="fixed"/>
        <w:tblLook w:val="0400" w:firstRow="0" w:lastRow="0" w:firstColumn="0" w:lastColumn="0" w:noHBand="0" w:noVBand="1"/>
      </w:tblPr>
      <w:tblGrid>
        <w:gridCol w:w="701"/>
        <w:gridCol w:w="4561"/>
        <w:gridCol w:w="795"/>
        <w:gridCol w:w="664"/>
        <w:gridCol w:w="1459"/>
        <w:gridCol w:w="1459"/>
      </w:tblGrid>
      <w:tr w:rsidR="00BF4D73" w:rsidRPr="00BF4D73" w14:paraId="15F0E0BF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F47B06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D207BE8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23E4E3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D73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5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C8DF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4D73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031A7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D7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881D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 xml:space="preserve">Цена за единицу (руб. </w:t>
            </w:r>
          </w:p>
          <w:p w14:paraId="634BC66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с НДС)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85A93" w14:textId="77777777" w:rsidR="00BF4D73" w:rsidRPr="00BF4D73" w:rsidRDefault="00BF4D73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 xml:space="preserve">Стоимость, (руб. </w:t>
            </w:r>
          </w:p>
          <w:p w14:paraId="7487B9D4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с НДС)</w:t>
            </w:r>
          </w:p>
        </w:tc>
      </w:tr>
      <w:tr w:rsidR="00BF4D73" w:rsidRPr="00BF4D73" w14:paraId="622F124C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4EAB40F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4D73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A97E3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F4D73">
              <w:rPr>
                <w:rFonts w:ascii="Times New Roman" w:hAnsi="Times New Roman" w:cs="Times New Roman"/>
                <w:b/>
                <w:bCs/>
              </w:rPr>
              <w:t xml:space="preserve">Серверный </w:t>
            </w:r>
            <w:proofErr w:type="spellStart"/>
            <w:r w:rsidRPr="00BF4D73">
              <w:rPr>
                <w:rFonts w:ascii="Times New Roman" w:hAnsi="Times New Roman" w:cs="Times New Roman"/>
                <w:b/>
                <w:bCs/>
              </w:rPr>
              <w:t>блейд</w:t>
            </w:r>
            <w:proofErr w:type="spellEnd"/>
            <w:r w:rsidRPr="00BF4D73">
              <w:rPr>
                <w:rFonts w:ascii="Times New Roman" w:hAnsi="Times New Roman" w:cs="Times New Roman"/>
                <w:b/>
                <w:bCs/>
              </w:rPr>
              <w:t xml:space="preserve">-комплекс HPE </w:t>
            </w:r>
            <w:proofErr w:type="spellStart"/>
            <w:r w:rsidRPr="00BF4D73">
              <w:rPr>
                <w:rFonts w:ascii="Times New Roman" w:hAnsi="Times New Roman" w:cs="Times New Roman"/>
                <w:b/>
                <w:bCs/>
              </w:rPr>
              <w:t>Synergy</w:t>
            </w:r>
            <w:proofErr w:type="spellEnd"/>
            <w:r w:rsidRPr="00BF4D73">
              <w:rPr>
                <w:rFonts w:ascii="Times New Roman" w:hAnsi="Times New Roman" w:cs="Times New Roman"/>
                <w:b/>
                <w:bCs/>
              </w:rPr>
              <w:t xml:space="preserve"> 12000</w:t>
            </w:r>
          </w:p>
          <w:p w14:paraId="7071C3A4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F4D73">
              <w:rPr>
                <w:rFonts w:ascii="Times New Roman" w:hAnsi="Times New Roman" w:cs="Times New Roman"/>
                <w:b/>
                <w:bCs/>
              </w:rPr>
              <w:t>в составе: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6B652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4D7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14B607" w14:textId="77777777" w:rsidR="00BF4D73" w:rsidRPr="00BF4D73" w:rsidRDefault="00BF4D73">
            <w:pPr>
              <w:pStyle w:val="ac"/>
              <w:spacing w:line="276" w:lineRule="auto"/>
              <w:ind w:left="118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98061C" w14:textId="77777777" w:rsidR="00BF4D73" w:rsidRPr="00BF4D73" w:rsidRDefault="00BF4D73">
            <w:pPr>
              <w:pStyle w:val="ac"/>
              <w:spacing w:line="276" w:lineRule="auto"/>
              <w:ind w:left="118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F4D73" w:rsidRPr="00BF4D73" w14:paraId="10C2DB69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DB4E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3162D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12000 Configure-to-order Frame with 10x Fans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AA31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1BFE95" w14:textId="77777777" w:rsidR="00BF4D73" w:rsidRPr="00BF4D73" w:rsidRDefault="00BF4D7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595E" w14:textId="77777777" w:rsidR="00BF4D73" w:rsidRPr="00BF4D73" w:rsidRDefault="00BF4D7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B50AD" w14:textId="77777777" w:rsidR="00BF4D73" w:rsidRPr="00BF4D73" w:rsidRDefault="00BF4D7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4D73" w:rsidRPr="00BF4D73" w14:paraId="5B07A7FF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0777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31C2D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480 Gen10 Configure-to-order Compute Module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CA9CF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B64A3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6D0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D4492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06DDAE5B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D660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0FA90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lang w:val="en-US"/>
              </w:rPr>
              <w:t>Intel Xeon-Gold 6226R (2.9GHz/16-core/150W) FIO Processor Kit for HPE Synergy 480 Gen10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9506A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ADC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78C5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7EF084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0F057688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8798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C7DFA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lang w:val="en-US"/>
              </w:rPr>
              <w:t>Intel Xeon-Gold 6226R (2.9GHz/16-core/150W) Processor Kit for HPE Synergy 480 Gen10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9BCA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605B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6F67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26B54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32603755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E0B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EE681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32GB (1x32GB) Dual Rank x4 DDR4-2933 CAS-21-21-21 Registered Smart Memory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DBC08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383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0E12F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DBB94B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0C5DF963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7D7D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F46F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300GB SAS 12G Enterprise 15K SFF (2.5in) SC 3yr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Wty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Digitally Signed Firmware HDD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F1FDD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3D7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0284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066BAF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4F2597F3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228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A9BEE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Smart Storage Hybrid Capacitor with 260mm Cable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CEA86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E1A8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8770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91A2F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71781433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2449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3EAA5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Smart Array P204i-c SR Gen10 (4 Internal Lanes/1GB Cache) 12G SAS Modular Controller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DABF6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C50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63E8B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9A248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044F5CFC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DB78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F56A6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6820C 25/50Gb Converged Network Adapter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BDFCB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3F2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4475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132A6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54C18375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EAAA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D61AA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480 Gen10 Configure-to-order Compute Module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86B6F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4F6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8E03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CF321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021EDD0D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F6F3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A7AC8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lang w:val="en-US"/>
              </w:rPr>
              <w:t xml:space="preserve">Intel Xeon-Gold 6226R (2.9GHz/16-core/150W) FIO Processor Kit for HPE </w:t>
            </w:r>
            <w:r w:rsidRPr="00BF4D73">
              <w:rPr>
                <w:rFonts w:ascii="Times New Roman" w:hAnsi="Times New Roman" w:cs="Times New Roman"/>
                <w:lang w:val="en-US"/>
              </w:rPr>
              <w:lastRenderedPageBreak/>
              <w:t>Synergy 480 Gen10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50E78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D3D4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5BBB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130E77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3BC33B49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EBE6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0CEE4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lang w:val="en-US"/>
              </w:rPr>
              <w:t>Intel Xeon-Gold 6226R (2.9GHz/16-core/150W) Processor Kit for HPE Synergy 480 Gen10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DE6C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4EE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C5E4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BA43A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504ABD78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2786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72EE0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32GB (1x32GB) Dual Rank x4 DDR4-2933 CAS-21-21-21 Registered Smart Memory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E1021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DAA24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4ECF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746B7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633C851F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8241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8D367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Smart Storage Hybrid Capacitor with 260mm Cable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2DD74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661B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1823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52E58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20672BF0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D3A0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2610A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Smart Array P204i-c SR Gen10 (4 Internal Lanes/1GB Cache) 12G SAS Modular Controller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19426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D55A4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B345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53DD8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0EB2318F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5521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79CA4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6820C 25/50Gb Converged Network Adapter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12E9F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66AF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8FF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6BFC14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4225129A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E774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3494C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Virtual Connect SE 100Gb F32 Module for Synergy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FC1A0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E8DF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9935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A76D9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4249B568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6D5F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B9DAC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BladeSystem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c-Class 40Gb QSFP+ MPO SR4 100m Transceiver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C7FE4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0E5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088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95221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24B25CE6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2396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EBF0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100GbE/4x25GbE/4x32GbFC QSFP28 Transceiver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E23B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E36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974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7B427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3BEB2B39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2D4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34F9A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Synergy 32Gb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Fibre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Channel Upgrade FIO LTU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17F97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8A9F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DF234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717D93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09CCC055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F3BC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45ED1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4-port Frame Link Module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66AD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E928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90523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C6E85B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3EC319F7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251E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BB821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BladeSystem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CClass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Virtual Connect 1G SFP RJ45 Transceiver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3A7B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646F7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D34A4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595949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0436817E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767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54FFB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6x 2650W Performance Hot Plug Titanium Plus FIO Power Supply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29CC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25A3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CBBE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51CD1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3D609478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7BD7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5C25E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Frame Rack Rail Kit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E7321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90E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9E40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3E982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5E9F05D5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9A2F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3C7B3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Frame 4x Lift Handles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11AEF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314DF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484E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0A8BB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5A934213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9D1D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B281F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Composer2 Management Appliance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EE4C8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BD5A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BE05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0B323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3AA986A5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ACAA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EE6D3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4-port Frame Link Module USB Adapter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A0A2B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4BB1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F07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E72600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7B060E1B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4E12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2D21E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BladeSystem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 c-Class 10GbE SFP+ to SFP+ 3m Direct Attach Copper Cable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3B0F9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925C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A737F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8D97D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4464743F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1234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F1A0C" w14:textId="77777777" w:rsidR="00BF4D73" w:rsidRPr="00BF4D73" w:rsidRDefault="00BF4D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100Gb QSFP28 to QSFP28 3m Direct Attach Copper Cable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7314C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B2307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B851B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3E342D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1A49FD63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5CD1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1A627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Multi Fiber Push On to 4 x Lucent Connector 15m Cable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FF30B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BD4C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E7970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E5786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0A9F724E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883F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9A517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 xml:space="preserve">HPE SY480 Gen10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Support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F32C7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EAD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C0453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9EF165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09C2714B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E02C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4B68D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 xml:space="preserve">HPE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Synergy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</w:rPr>
              <w:t xml:space="preserve"> 1200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Frame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Supp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C0C65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8258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922F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B02685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6D1C8085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0DD6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C7814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 xml:space="preserve">HPE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Synergy</w:t>
            </w:r>
            <w:proofErr w:type="spellEnd"/>
            <w:r w:rsidRPr="00BF4D73">
              <w:rPr>
                <w:rFonts w:ascii="Times New Roman" w:hAnsi="Times New Roman" w:cs="Times New Roman"/>
                <w:color w:val="000000"/>
              </w:rPr>
              <w:t xml:space="preserve"> Composer2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</w:rPr>
              <w:t>Support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7469E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7D13CF" w14:textId="77777777" w:rsidR="00BF4D73" w:rsidRPr="00BF4D73" w:rsidRDefault="00BF4D7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DC211" w14:textId="77777777" w:rsidR="00BF4D73" w:rsidRPr="00BF4D73" w:rsidRDefault="00BF4D7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AE62A" w14:textId="77777777" w:rsidR="00BF4D73" w:rsidRPr="00BF4D73" w:rsidRDefault="00BF4D7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4D73" w:rsidRPr="00BF4D73" w14:paraId="77517049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4F0C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46C62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 xml:space="preserve">HPE Synergy VC SE 100Gb F32 Module </w:t>
            </w:r>
            <w:proofErr w:type="spellStart"/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Supp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EAA2A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A300CB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626F8C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5E14D2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60EFD1DA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A2F9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1E713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Frame Link Module CAT6A 6.4m Cable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A9BB8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F4B730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24820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9C4AD7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394C34FC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776D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C8BA1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HPE Synergy First Frame Startup SVC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58338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C7CC1E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EE6D65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E7950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5CAD1D87" w14:textId="77777777" w:rsidTr="00BF4D73">
        <w:trPr>
          <w:trHeight w:val="30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777F" w14:textId="77777777" w:rsidR="00BF4D73" w:rsidRPr="00BF4D73" w:rsidRDefault="00BF4D73" w:rsidP="00DA4958">
            <w:pPr>
              <w:numPr>
                <w:ilvl w:val="0"/>
                <w:numId w:val="4"/>
              </w:numPr>
              <w:suppressAutoHyphens/>
              <w:spacing w:line="276" w:lineRule="auto"/>
              <w:ind w:left="786" w:hanging="69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A15B6" w14:textId="77777777" w:rsidR="00BF4D73" w:rsidRPr="00BF4D73" w:rsidRDefault="00BF4D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F4D73">
              <w:rPr>
                <w:rFonts w:ascii="Times New Roman" w:hAnsi="Times New Roman" w:cs="Times New Roman"/>
                <w:color w:val="000000"/>
                <w:lang w:val="en-US"/>
              </w:rPr>
              <w:t>VMware vSphere Standard 1 Processor 3yr E-LTU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FA10A" w14:textId="77777777" w:rsidR="00BF4D73" w:rsidRPr="00BF4D73" w:rsidRDefault="00BF4D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81BFC6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A6B8D1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0CF203" w14:textId="77777777" w:rsidR="00BF4D73" w:rsidRPr="00BF4D73" w:rsidRDefault="00BF4D7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D73" w:rsidRPr="00BF4D73" w14:paraId="58A076A7" w14:textId="77777777" w:rsidTr="00BF4D73">
        <w:trPr>
          <w:trHeight w:val="300"/>
          <w:jc w:val="center"/>
        </w:trPr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2A5F9" w14:textId="77777777" w:rsidR="00BF4D73" w:rsidRPr="00BF4D73" w:rsidRDefault="00BF4D7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2ACF" w14:textId="77777777" w:rsidR="00BF4D73" w:rsidRPr="00BF4D73" w:rsidRDefault="00BF4D7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09AA" w14:textId="77777777" w:rsidR="00BF4D73" w:rsidRPr="00BF4D73" w:rsidRDefault="00BF4D7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EF4D1D7" w14:textId="77777777" w:rsidR="00BF4D73" w:rsidRPr="00BF4D73" w:rsidRDefault="00BF4D73" w:rsidP="00BF4D73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22F189" w14:textId="756C764B" w:rsidR="00BF4D73" w:rsidRPr="00BF4D73" w:rsidRDefault="00BF4D73" w:rsidP="00BF4D73">
      <w:pPr>
        <w:ind w:firstLine="709"/>
        <w:jc w:val="both"/>
        <w:rPr>
          <w:rFonts w:ascii="Times New Roman" w:hAnsi="Times New Roman" w:cs="Times New Roman"/>
        </w:rPr>
      </w:pPr>
      <w:r w:rsidRPr="00BF4D73">
        <w:rPr>
          <w:rFonts w:ascii="Times New Roman" w:hAnsi="Times New Roman" w:cs="Times New Roman"/>
        </w:rPr>
        <w:t>Общая стоимость Товара составляет: _______ (______________) рублей 00 копеек, в том числе НДС – 20% ________,00 (______________) рублей 00 копеек.</w:t>
      </w:r>
    </w:p>
    <w:p w14:paraId="2498D2BD" w14:textId="77777777" w:rsidR="00BF4D73" w:rsidRPr="00BF4D73" w:rsidRDefault="00BF4D73" w:rsidP="00BF4D73">
      <w:pPr>
        <w:ind w:firstLine="708"/>
        <w:jc w:val="both"/>
        <w:rPr>
          <w:rFonts w:ascii="Times New Roman" w:hAnsi="Times New Roman" w:cs="Times New Roman"/>
        </w:rPr>
      </w:pPr>
      <w:r w:rsidRPr="00BF4D73">
        <w:rPr>
          <w:rFonts w:ascii="Times New Roman" w:hAnsi="Times New Roman" w:cs="Times New Roman"/>
          <w:color w:val="000000"/>
        </w:rPr>
        <w:t>Срок предоставления гарантии качества на поставляемый Товар: 36 (тридцать шесть) месяцев с даты подписания сторонами акта пусконаладочных работ.</w:t>
      </w:r>
    </w:p>
    <w:p w14:paraId="15D95875" w14:textId="19F209BE" w:rsidR="00BF4D73" w:rsidRPr="00BF4D73" w:rsidRDefault="00BF4D73" w:rsidP="00BF4D73">
      <w:pPr>
        <w:ind w:firstLine="709"/>
        <w:jc w:val="both"/>
        <w:rPr>
          <w:rFonts w:ascii="Times New Roman" w:hAnsi="Times New Roman" w:cs="Times New Roman"/>
        </w:rPr>
      </w:pPr>
      <w:r w:rsidRPr="00BF4D73">
        <w:rPr>
          <w:rFonts w:ascii="Times New Roman" w:hAnsi="Times New Roman" w:cs="Times New Roman"/>
        </w:rPr>
        <w:t xml:space="preserve">Срок поставки Товара: </w:t>
      </w:r>
      <w:r w:rsidRPr="00BF4D73">
        <w:rPr>
          <w:rFonts w:ascii="Times New Roman" w:hAnsi="Times New Roman" w:cs="Times New Roman"/>
        </w:rPr>
        <w:t>____</w:t>
      </w:r>
      <w:r w:rsidRPr="00BF4D73">
        <w:rPr>
          <w:rFonts w:ascii="Times New Roman" w:hAnsi="Times New Roman" w:cs="Times New Roman"/>
        </w:rPr>
        <w:t>(_____) календарных дней с даты подписания договора.</w:t>
      </w:r>
      <w:r w:rsidRPr="00BF4D73">
        <w:rPr>
          <w:rFonts w:ascii="Times New Roman" w:hAnsi="Times New Roman" w:cs="Times New Roman"/>
          <w:i/>
          <w:vertAlign w:val="superscript"/>
        </w:rPr>
        <w:t xml:space="preserve"> </w:t>
      </w:r>
      <w:r w:rsidRPr="00BF4D73">
        <w:rPr>
          <w:rFonts w:ascii="Times New Roman" w:hAnsi="Times New Roman" w:cs="Times New Roman"/>
        </w:rPr>
        <w:t xml:space="preserve"> </w:t>
      </w:r>
    </w:p>
    <w:p w14:paraId="4E233208" w14:textId="77777777" w:rsidR="00BF4D73" w:rsidRPr="00BF4D73" w:rsidRDefault="00BF4D73" w:rsidP="00BF4D73">
      <w:pPr>
        <w:ind w:firstLine="709"/>
        <w:jc w:val="both"/>
        <w:rPr>
          <w:rFonts w:ascii="Times New Roman" w:hAnsi="Times New Roman" w:cs="Times New Roman"/>
        </w:rPr>
      </w:pPr>
      <w:r w:rsidRPr="00BF4D73">
        <w:rPr>
          <w:rFonts w:ascii="Times New Roman" w:hAnsi="Times New Roman" w:cs="Times New Roman"/>
        </w:rPr>
        <w:t xml:space="preserve">Срок </w:t>
      </w:r>
      <w:proofErr w:type="spellStart"/>
      <w:r w:rsidRPr="00BF4D73">
        <w:rPr>
          <w:rFonts w:ascii="Times New Roman" w:hAnsi="Times New Roman" w:cs="Times New Roman"/>
        </w:rPr>
        <w:t>пусконаладки</w:t>
      </w:r>
      <w:proofErr w:type="spellEnd"/>
      <w:r w:rsidRPr="00BF4D73">
        <w:rPr>
          <w:rFonts w:ascii="Times New Roman" w:hAnsi="Times New Roman" w:cs="Times New Roman"/>
        </w:rPr>
        <w:t xml:space="preserve"> Товара: ___ (_____) календарных дней с даты подписания товарной накладной (ТОРГ-12).</w:t>
      </w:r>
    </w:p>
    <w:p w14:paraId="37433938" w14:textId="77777777" w:rsidR="00BF4D73" w:rsidRPr="00BF4D73" w:rsidRDefault="00BF4D73" w:rsidP="00BF4D73">
      <w:pPr>
        <w:ind w:left="567"/>
        <w:rPr>
          <w:rFonts w:ascii="Times New Roman" w:hAnsi="Times New Roman" w:cs="Times New Roman"/>
        </w:rPr>
      </w:pPr>
    </w:p>
    <w:tbl>
      <w:tblPr>
        <w:tblW w:w="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4643"/>
      </w:tblGrid>
      <w:tr w:rsidR="00BF4D73" w:rsidRPr="00BF4D73" w14:paraId="6CCA87BD" w14:textId="77777777" w:rsidTr="00BF4D7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8F6EACB" w14:textId="77777777" w:rsidR="00BF4D73" w:rsidRPr="00BF4D73" w:rsidRDefault="00BF4D73">
            <w:pPr>
              <w:spacing w:line="276" w:lineRule="auto"/>
              <w:ind w:firstLine="720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Покупатель</w:t>
            </w:r>
          </w:p>
          <w:p w14:paraId="239A323C" w14:textId="77777777" w:rsidR="00BF4D73" w:rsidRPr="00BF4D73" w:rsidRDefault="00BF4D73">
            <w:pPr>
              <w:spacing w:line="276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D85DC05" w14:textId="77777777" w:rsidR="00BF4D73" w:rsidRPr="00BF4D73" w:rsidRDefault="00BF4D73">
            <w:pPr>
              <w:spacing w:line="276" w:lineRule="auto"/>
              <w:ind w:firstLine="720"/>
              <w:rPr>
                <w:rFonts w:ascii="Times New Roman" w:hAnsi="Times New Roman" w:cs="Times New Roman"/>
                <w:color w:val="000000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>Поставщик</w:t>
            </w:r>
          </w:p>
          <w:p w14:paraId="43569CCF" w14:textId="77777777" w:rsidR="00BF4D73" w:rsidRPr="00BF4D73" w:rsidRDefault="00BF4D73">
            <w:pPr>
              <w:spacing w:line="276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BF4D73" w:rsidRPr="00BF4D73" w14:paraId="32E7B99E" w14:textId="77777777" w:rsidTr="00BF4D7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655FF" w14:textId="77777777" w:rsidR="00BF4D73" w:rsidRPr="00BF4D73" w:rsidRDefault="00BF4D73">
            <w:pPr>
              <w:spacing w:line="276" w:lineRule="auto"/>
              <w:ind w:firstLine="720"/>
              <w:rPr>
                <w:rFonts w:ascii="Times New Roman" w:hAnsi="Times New Roman" w:cs="Times New Roman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 xml:space="preserve">____________ 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DE6B0" w14:textId="77777777" w:rsidR="00BF4D73" w:rsidRPr="00BF4D73" w:rsidRDefault="00BF4D73">
            <w:pPr>
              <w:spacing w:line="276" w:lineRule="auto"/>
              <w:ind w:firstLine="720"/>
              <w:rPr>
                <w:rFonts w:ascii="Times New Roman" w:hAnsi="Times New Roman" w:cs="Times New Roman"/>
              </w:rPr>
            </w:pPr>
            <w:r w:rsidRPr="00BF4D73">
              <w:rPr>
                <w:rFonts w:ascii="Times New Roman" w:hAnsi="Times New Roman" w:cs="Times New Roman"/>
                <w:color w:val="000000"/>
              </w:rPr>
              <w:t xml:space="preserve">____________   </w:t>
            </w:r>
          </w:p>
        </w:tc>
      </w:tr>
    </w:tbl>
    <w:p w14:paraId="0F8C57BC" w14:textId="77777777" w:rsidR="00A2371D" w:rsidRPr="00A2371D" w:rsidRDefault="00A2371D" w:rsidP="00A2371D">
      <w:pPr>
        <w:suppressAutoHyphens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639CCB" w14:textId="77777777" w:rsidR="00A2371D" w:rsidRPr="00A2371D" w:rsidRDefault="00A2371D" w:rsidP="00A2371D">
      <w:pPr>
        <w:suppressAutoHyphens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3473"/>
      </w:tblGrid>
      <w:tr w:rsidR="00A2371D" w:rsidRPr="00A2371D" w14:paraId="4AC25DDA" w14:textId="77777777" w:rsidTr="00A23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hideMark/>
          </w:tcPr>
          <w:p w14:paraId="5F82EF7C" w14:textId="77777777" w:rsidR="00A2371D" w:rsidRPr="00A2371D" w:rsidRDefault="00A2371D" w:rsidP="00A237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>Председатель Конкурсной комиссии</w:t>
            </w:r>
          </w:p>
          <w:p w14:paraId="3D2A5CC9" w14:textId="77777777" w:rsidR="00A2371D" w:rsidRPr="00A2371D" w:rsidRDefault="00A2371D" w:rsidP="00A2371D">
            <w:pPr>
              <w:spacing w:before="60" w:after="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>аппарата управления ПАО ТрансКонтейнер»</w:t>
            </w:r>
          </w:p>
        </w:tc>
        <w:tc>
          <w:tcPr>
            <w:tcW w:w="3649" w:type="dxa"/>
            <w:hideMark/>
          </w:tcPr>
          <w:p w14:paraId="1D3664B6" w14:textId="77777777" w:rsidR="00A2371D" w:rsidRPr="00A2371D" w:rsidRDefault="00A2371D" w:rsidP="00A2371D">
            <w:pPr>
              <w:spacing w:before="60"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>М.Г. Ким</w:t>
            </w:r>
          </w:p>
        </w:tc>
      </w:tr>
    </w:tbl>
    <w:p w14:paraId="24E8443A" w14:textId="77777777" w:rsidR="00A2371D" w:rsidRPr="00A2371D" w:rsidRDefault="00A2371D" w:rsidP="00A62C31">
      <w:pPr>
        <w:jc w:val="center"/>
      </w:pPr>
    </w:p>
    <w:sectPr w:rsidR="00A2371D" w:rsidRPr="00A2371D" w:rsidSect="003417AB">
      <w:headerReference w:type="default" r:id="rId12"/>
      <w:headerReference w:type="first" r:id="rId13"/>
      <w:pgSz w:w="11900" w:h="16840"/>
      <w:pgMar w:top="1134" w:right="85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64387" w14:textId="77777777" w:rsidR="00A353F5" w:rsidRDefault="00A353F5" w:rsidP="00D10DC0">
      <w:r>
        <w:separator/>
      </w:r>
    </w:p>
  </w:endnote>
  <w:endnote w:type="continuationSeparator" w:id="0">
    <w:p w14:paraId="0C004C73" w14:textId="77777777" w:rsidR="00A353F5" w:rsidRDefault="00A353F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851C4" w14:textId="77777777" w:rsidR="00A353F5" w:rsidRDefault="00A353F5" w:rsidP="00D10DC0">
      <w:r>
        <w:separator/>
      </w:r>
    </w:p>
  </w:footnote>
  <w:footnote w:type="continuationSeparator" w:id="0">
    <w:p w14:paraId="5B11F33F" w14:textId="77777777" w:rsidR="00A353F5" w:rsidRDefault="00A353F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" w15:restartNumberingAfterBreak="0">
    <w:nsid w:val="240D4CA4"/>
    <w:multiLevelType w:val="multilevel"/>
    <w:tmpl w:val="2E62DA3C"/>
    <w:lvl w:ilvl="0">
      <w:start w:val="1"/>
      <w:numFmt w:val="decimal"/>
      <w:lvlText w:val="1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9716C"/>
    <w:multiLevelType w:val="multilevel"/>
    <w:tmpl w:val="2E62DA3C"/>
    <w:lvl w:ilvl="0">
      <w:start w:val="1"/>
      <w:numFmt w:val="decimal"/>
      <w:lvlText w:val="1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C0"/>
    <w:rsid w:val="0003541F"/>
    <w:rsid w:val="000B52F7"/>
    <w:rsid w:val="000D5C05"/>
    <w:rsid w:val="000E79F2"/>
    <w:rsid w:val="000F3697"/>
    <w:rsid w:val="0010575A"/>
    <w:rsid w:val="001134F7"/>
    <w:rsid w:val="00141443"/>
    <w:rsid w:val="00160BB9"/>
    <w:rsid w:val="001C13A2"/>
    <w:rsid w:val="001D2CE9"/>
    <w:rsid w:val="001E6969"/>
    <w:rsid w:val="002600AB"/>
    <w:rsid w:val="002A1994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E1B85"/>
    <w:rsid w:val="004F28F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822BB"/>
    <w:rsid w:val="006F7F82"/>
    <w:rsid w:val="00723816"/>
    <w:rsid w:val="007254C9"/>
    <w:rsid w:val="00757368"/>
    <w:rsid w:val="00761FA7"/>
    <w:rsid w:val="00776902"/>
    <w:rsid w:val="007A4D5A"/>
    <w:rsid w:val="007B2399"/>
    <w:rsid w:val="00870037"/>
    <w:rsid w:val="008873FD"/>
    <w:rsid w:val="008A3176"/>
    <w:rsid w:val="008D21BB"/>
    <w:rsid w:val="008F3CD2"/>
    <w:rsid w:val="00916871"/>
    <w:rsid w:val="0095328E"/>
    <w:rsid w:val="00954544"/>
    <w:rsid w:val="009A7AA4"/>
    <w:rsid w:val="009C26DF"/>
    <w:rsid w:val="00A12530"/>
    <w:rsid w:val="00A2371D"/>
    <w:rsid w:val="00A353F5"/>
    <w:rsid w:val="00A62C31"/>
    <w:rsid w:val="00A87158"/>
    <w:rsid w:val="00AA0873"/>
    <w:rsid w:val="00B11AF8"/>
    <w:rsid w:val="00B31B41"/>
    <w:rsid w:val="00B352EF"/>
    <w:rsid w:val="00B979AB"/>
    <w:rsid w:val="00BA2029"/>
    <w:rsid w:val="00BB7D7B"/>
    <w:rsid w:val="00BD0253"/>
    <w:rsid w:val="00BF4D73"/>
    <w:rsid w:val="00C044E9"/>
    <w:rsid w:val="00C52ACD"/>
    <w:rsid w:val="00CE757D"/>
    <w:rsid w:val="00D10DC0"/>
    <w:rsid w:val="00D31B5C"/>
    <w:rsid w:val="00D8479D"/>
    <w:rsid w:val="00DA2F1A"/>
    <w:rsid w:val="00DB3C70"/>
    <w:rsid w:val="00DB5BE0"/>
    <w:rsid w:val="00DD635C"/>
    <w:rsid w:val="00DD727F"/>
    <w:rsid w:val="00E01753"/>
    <w:rsid w:val="00E810AE"/>
    <w:rsid w:val="00EE1976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20BD17"/>
  <w15:docId w15:val="{86F58467-693F-4928-BBD8-C2181026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table" w:customStyle="1" w:styleId="41">
    <w:name w:val="Таблица простая 41"/>
    <w:basedOn w:val="a1"/>
    <w:next w:val="4"/>
    <w:uiPriority w:val="44"/>
    <w:rsid w:val="00A2371D"/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A237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aliases w:val="Маркер"/>
    <w:basedOn w:val="a"/>
    <w:link w:val="ad"/>
    <w:uiPriority w:val="34"/>
    <w:qFormat/>
    <w:rsid w:val="00A2371D"/>
    <w:pPr>
      <w:ind w:left="720"/>
      <w:contextualSpacing/>
    </w:pPr>
  </w:style>
  <w:style w:type="character" w:customStyle="1" w:styleId="ad">
    <w:name w:val="Абзац списка Знак"/>
    <w:aliases w:val="Маркер Знак"/>
    <w:basedOn w:val="a0"/>
    <w:link w:val="ac"/>
    <w:uiPriority w:val="34"/>
    <w:locked/>
    <w:rsid w:val="00BF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9081CBB-2DD3-4C72-8E2D-77AF0EDF2AB7"/>
    <ds:schemaRef ds:uri="http://schemas.microsoft.com/office/infopath/2007/PartnerControls"/>
    <ds:schemaRef ds:uri="http://purl.org/dc/terms/"/>
    <ds:schemaRef ds:uri="http://schemas.microsoft.com/office/2006/metadata/properties"/>
    <ds:schemaRef ds:uri="534cf01c-1048-43b5-9b60-64d33694a2aa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9E85E5F-0070-456D-AA71-32D5184F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Бельчич Сергей Игоревич</cp:lastModifiedBy>
  <cp:revision>2</cp:revision>
  <cp:lastPrinted>2021-03-01T09:41:00Z</cp:lastPrinted>
  <dcterms:created xsi:type="dcterms:W3CDTF">2021-07-26T15:38:00Z</dcterms:created>
  <dcterms:modified xsi:type="dcterms:W3CDTF">2021-07-26T15:38:00Z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