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D5D95" w:rsidRDefault="0050671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F6DEB">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D5D95" w:rsidRDefault="0050671B">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6D5D95" w:rsidRDefault="0050671B">
      <w:pPr>
        <w:tabs>
          <w:tab w:val="left" w:pos="4962"/>
        </w:tabs>
        <w:ind w:left="4820"/>
        <w:rPr>
          <w:b/>
          <w:bCs/>
          <w:sz w:val="28"/>
        </w:rPr>
      </w:pPr>
      <w:r>
        <w:rPr>
          <w:b/>
          <w:bCs/>
          <w:sz w:val="28"/>
        </w:rPr>
        <w:t>«0</w:t>
      </w:r>
      <w:r w:rsidR="00FF6DEB">
        <w:rPr>
          <w:b/>
          <w:bCs/>
          <w:sz w:val="28"/>
        </w:rPr>
        <w:t>5</w:t>
      </w:r>
      <w:r>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D5D95" w:rsidRDefault="0050671B">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3D6D9B">
        <w:t>№ ОКэ-НКПГОРЬК-21-000</w:t>
      </w:r>
      <w:r w:rsidR="00154271">
        <w:t>4</w:t>
      </w:r>
      <w:r>
        <w:t xml:space="preserve"> по предмету закупки </w:t>
      </w:r>
      <w:r>
        <w:rPr>
          <w:b/>
        </w:rPr>
        <w:t>«Капитальный ремонт площадки большегрузных контейнеров инв. № 020108 и удлинения</w:t>
      </w:r>
      <w:proofErr w:type="gramEnd"/>
      <w:r>
        <w:rPr>
          <w:b/>
        </w:rPr>
        <w:t xml:space="preserve"> площадки большегрузных контейнеров инв. № 020110 на контейнерном терминале Киров-Котласский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D5D95" w:rsidRDefault="006B17F5">
      <w:pPr>
        <w:pStyle w:val="af9"/>
        <w:rPr>
          <w:sz w:val="28"/>
        </w:rPr>
      </w:pPr>
      <w:r w:rsidRPr="006B17F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00FB1" w:rsidRPr="007E6DE4" w:rsidRDefault="00B00FB1" w:rsidP="008F6343">
                  <w:pPr>
                    <w:jc w:val="center"/>
                    <w:rPr>
                      <w:b/>
                      <w:sz w:val="28"/>
                      <w:szCs w:val="28"/>
                    </w:rPr>
                  </w:pPr>
                  <w:r w:rsidRPr="007E6DE4">
                    <w:rPr>
                      <w:b/>
                      <w:sz w:val="28"/>
                      <w:szCs w:val="28"/>
                    </w:rPr>
                    <w:t xml:space="preserve">_____________________________________________, </w:t>
                  </w:r>
                </w:p>
                <w:p w:rsidR="00B00FB1" w:rsidRDefault="00B00FB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0FB1" w:rsidRPr="007E6DE4" w:rsidRDefault="00B00FB1" w:rsidP="008F6343">
                  <w:pPr>
                    <w:jc w:val="center"/>
                    <w:rPr>
                      <w:b/>
                      <w:sz w:val="28"/>
                      <w:szCs w:val="28"/>
                    </w:rPr>
                  </w:pPr>
                  <w:r w:rsidRPr="007E6DE4">
                    <w:rPr>
                      <w:b/>
                      <w:sz w:val="28"/>
                      <w:szCs w:val="28"/>
                    </w:rPr>
                    <w:t>________________________________________</w:t>
                  </w:r>
                </w:p>
                <w:p w:rsidR="00B00FB1" w:rsidRPr="007E6DE4" w:rsidRDefault="00B00FB1" w:rsidP="008F6343">
                  <w:pPr>
                    <w:jc w:val="center"/>
                    <w:rPr>
                      <w:i/>
                      <w:sz w:val="20"/>
                      <w:szCs w:val="20"/>
                    </w:rPr>
                  </w:pPr>
                  <w:r w:rsidRPr="007E6DE4">
                    <w:rPr>
                      <w:i/>
                      <w:sz w:val="20"/>
                      <w:szCs w:val="20"/>
                    </w:rPr>
                    <w:t>государство регистрации претендента</w:t>
                  </w:r>
                </w:p>
                <w:p w:rsidR="00B00FB1" w:rsidRPr="007E6DE4" w:rsidRDefault="00B00FB1" w:rsidP="008F6343">
                  <w:pPr>
                    <w:jc w:val="center"/>
                    <w:rPr>
                      <w:b/>
                      <w:sz w:val="28"/>
                      <w:szCs w:val="28"/>
                    </w:rPr>
                  </w:pPr>
                  <w:r w:rsidRPr="007E6DE4">
                    <w:rPr>
                      <w:b/>
                      <w:sz w:val="28"/>
                      <w:szCs w:val="28"/>
                    </w:rPr>
                    <w:t>_____________________________</w:t>
                  </w:r>
                  <w:r>
                    <w:rPr>
                      <w:b/>
                      <w:sz w:val="28"/>
                      <w:szCs w:val="28"/>
                    </w:rPr>
                    <w:t>__________________</w:t>
                  </w:r>
                </w:p>
                <w:p w:rsidR="00B00FB1" w:rsidRPr="007E6DE4" w:rsidRDefault="00B00FB1"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0FB1" w:rsidRDefault="00B00FB1" w:rsidP="008F6343">
                  <w:pPr>
                    <w:jc w:val="both"/>
                  </w:pPr>
                </w:p>
                <w:p w:rsidR="00B00FB1" w:rsidRDefault="00B00FB1">
                  <w:pPr>
                    <w:jc w:val="center"/>
                    <w:rPr>
                      <w:b/>
                    </w:rPr>
                  </w:pPr>
                  <w:r>
                    <w:rPr>
                      <w:b/>
                    </w:rPr>
                    <w:t>ОБЕСПЕЧЕНИЕ ЗАЯВКИ НА УЧАСТИЕ В ОТКРЫТОМ КОНКУРСЕ № </w:t>
                  </w:r>
                </w:p>
                <w:p w:rsidR="00B00FB1" w:rsidRPr="003C6269" w:rsidRDefault="00B00FB1" w:rsidP="008F6343">
                  <w:pPr>
                    <w:jc w:val="center"/>
                    <w:rPr>
                      <w:b/>
                    </w:rPr>
                  </w:pPr>
                  <w:r w:rsidRPr="003C6269">
                    <w:rPr>
                      <w:b/>
                    </w:rPr>
                    <w:t xml:space="preserve">(лот № _________) </w:t>
                  </w:r>
                </w:p>
                <w:p w:rsidR="00B00FB1" w:rsidRPr="006471D1" w:rsidRDefault="00B00FB1" w:rsidP="006471D1">
                  <w:pPr>
                    <w:jc w:val="center"/>
                    <w:rPr>
                      <w:i/>
                    </w:rPr>
                  </w:pPr>
                  <w:r w:rsidRPr="003C6269">
                    <w:rPr>
                      <w:i/>
                    </w:rPr>
                    <w:t>(указывается номер лота)</w:t>
                  </w:r>
                </w:p>
              </w:txbxContent>
            </v:textbox>
            <w10:wrap type="tight"/>
          </v:shape>
        </w:pict>
      </w:r>
      <w:r w:rsidR="0050671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D5D95" w:rsidRDefault="0050671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D5D95" w:rsidRDefault="0050671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D5D95" w:rsidRDefault="0050671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D5D95" w:rsidRDefault="006D5D95">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D5D95" w:rsidRDefault="0050671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D5D95" w:rsidRDefault="006D5D9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D5D95" w:rsidRDefault="0050671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0671B" w:rsidRPr="00F5749B" w:rsidRDefault="0050671B" w:rsidP="0050671B">
      <w:pPr>
        <w:pStyle w:val="aff7"/>
        <w:ind w:left="709"/>
        <w:jc w:val="both"/>
        <w:rPr>
          <w:b/>
          <w:sz w:val="28"/>
          <w:szCs w:val="28"/>
        </w:rPr>
      </w:pPr>
      <w:r>
        <w:rPr>
          <w:b/>
          <w:sz w:val="28"/>
          <w:szCs w:val="28"/>
        </w:rPr>
        <w:t>4.1.Наименование и виды работ:</w:t>
      </w:r>
    </w:p>
    <w:p w:rsidR="0050671B" w:rsidRPr="00F5749B" w:rsidRDefault="0050671B" w:rsidP="0050671B">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50671B" w:rsidRPr="00F5749B" w:rsidRDefault="0050671B" w:rsidP="0050671B">
      <w:pPr>
        <w:autoSpaceDE w:val="0"/>
        <w:autoSpaceDN w:val="0"/>
        <w:adjustRightInd w:val="0"/>
        <w:ind w:firstLine="709"/>
        <w:jc w:val="both"/>
        <w:rPr>
          <w:sz w:val="28"/>
          <w:szCs w:val="28"/>
        </w:rPr>
      </w:pPr>
    </w:p>
    <w:p w:rsidR="0050671B" w:rsidRPr="00F5749B" w:rsidRDefault="0050671B" w:rsidP="0050671B">
      <w:pPr>
        <w:autoSpaceDE w:val="0"/>
        <w:autoSpaceDN w:val="0"/>
        <w:adjustRightInd w:val="0"/>
        <w:ind w:firstLine="709"/>
        <w:jc w:val="both"/>
        <w:rPr>
          <w:sz w:val="28"/>
          <w:szCs w:val="28"/>
        </w:rPr>
      </w:pPr>
      <w:r>
        <w:rPr>
          <w:sz w:val="28"/>
          <w:szCs w:val="28"/>
        </w:rPr>
        <w:t>Перечень работ:</w:t>
      </w:r>
    </w:p>
    <w:tbl>
      <w:tblPr>
        <w:tblStyle w:val="afff2"/>
        <w:tblW w:w="0" w:type="auto"/>
        <w:tblLayout w:type="fixed"/>
        <w:tblLook w:val="04A0"/>
      </w:tblPr>
      <w:tblGrid>
        <w:gridCol w:w="534"/>
        <w:gridCol w:w="5804"/>
        <w:gridCol w:w="1992"/>
        <w:gridCol w:w="1088"/>
      </w:tblGrid>
      <w:tr w:rsidR="0050671B" w:rsidRPr="00335E9A" w:rsidTr="0050671B">
        <w:trPr>
          <w:trHeight w:val="649"/>
        </w:trPr>
        <w:tc>
          <w:tcPr>
            <w:tcW w:w="534" w:type="dxa"/>
            <w:hideMark/>
          </w:tcPr>
          <w:p w:rsidR="0050671B" w:rsidRPr="00335E9A" w:rsidRDefault="0050671B" w:rsidP="0050671B">
            <w:pPr>
              <w:pStyle w:val="aff7"/>
              <w:ind w:left="0"/>
              <w:jc w:val="both"/>
            </w:pPr>
            <w:r>
              <w:t>№</w:t>
            </w:r>
          </w:p>
          <w:p w:rsidR="0050671B" w:rsidRPr="00335E9A" w:rsidRDefault="0050671B" w:rsidP="0050671B">
            <w:pPr>
              <w:pStyle w:val="aff7"/>
              <w:ind w:left="0"/>
              <w:jc w:val="both"/>
            </w:pPr>
            <w:proofErr w:type="spellStart"/>
            <w:r>
              <w:t>пп</w:t>
            </w:r>
            <w:proofErr w:type="spellEnd"/>
          </w:p>
        </w:tc>
        <w:tc>
          <w:tcPr>
            <w:tcW w:w="5804" w:type="dxa"/>
            <w:hideMark/>
          </w:tcPr>
          <w:p w:rsidR="0050671B" w:rsidRPr="00335E9A" w:rsidRDefault="0050671B" w:rsidP="0050671B">
            <w:pPr>
              <w:pStyle w:val="aff7"/>
              <w:ind w:left="0"/>
              <w:jc w:val="both"/>
            </w:pPr>
            <w:r>
              <w:t>Наименование работ и затрат, характеристика оборудования и его масса</w:t>
            </w:r>
          </w:p>
        </w:tc>
        <w:tc>
          <w:tcPr>
            <w:tcW w:w="1992" w:type="dxa"/>
            <w:hideMark/>
          </w:tcPr>
          <w:p w:rsidR="0050671B" w:rsidRPr="00335E9A" w:rsidRDefault="0050671B" w:rsidP="0050671B">
            <w:pPr>
              <w:pStyle w:val="aff7"/>
              <w:ind w:left="0"/>
              <w:jc w:val="both"/>
            </w:pPr>
            <w:r>
              <w:t>Единица измерения</w:t>
            </w:r>
          </w:p>
        </w:tc>
        <w:tc>
          <w:tcPr>
            <w:tcW w:w="1088" w:type="dxa"/>
            <w:hideMark/>
          </w:tcPr>
          <w:p w:rsidR="0050671B" w:rsidRPr="00335E9A" w:rsidRDefault="0050671B" w:rsidP="0050671B">
            <w:pPr>
              <w:pStyle w:val="aff7"/>
              <w:ind w:left="145"/>
              <w:jc w:val="both"/>
            </w:pPr>
            <w:r>
              <w:t>Количество</w:t>
            </w:r>
          </w:p>
        </w:tc>
      </w:tr>
      <w:tr w:rsidR="0050671B" w:rsidRPr="00335E9A" w:rsidTr="0050671B">
        <w:trPr>
          <w:trHeight w:val="338"/>
        </w:trPr>
        <w:tc>
          <w:tcPr>
            <w:tcW w:w="534" w:type="dxa"/>
            <w:hideMark/>
          </w:tcPr>
          <w:p w:rsidR="0050671B" w:rsidRPr="00335E9A" w:rsidRDefault="0050671B" w:rsidP="0050671B">
            <w:pPr>
              <w:pStyle w:val="aff7"/>
              <w:ind w:left="0"/>
              <w:jc w:val="center"/>
            </w:pPr>
            <w:r>
              <w:t>1</w:t>
            </w:r>
          </w:p>
        </w:tc>
        <w:tc>
          <w:tcPr>
            <w:tcW w:w="5804" w:type="dxa"/>
            <w:hideMark/>
          </w:tcPr>
          <w:p w:rsidR="0050671B" w:rsidRPr="00335E9A" w:rsidRDefault="0050671B" w:rsidP="0050671B">
            <w:pPr>
              <w:pStyle w:val="aff7"/>
              <w:ind w:left="0"/>
              <w:jc w:val="center"/>
            </w:pPr>
            <w:r>
              <w:t>2</w:t>
            </w:r>
          </w:p>
        </w:tc>
        <w:tc>
          <w:tcPr>
            <w:tcW w:w="1992" w:type="dxa"/>
            <w:hideMark/>
          </w:tcPr>
          <w:p w:rsidR="0050671B" w:rsidRPr="00335E9A" w:rsidRDefault="0050671B" w:rsidP="0050671B">
            <w:pPr>
              <w:pStyle w:val="aff7"/>
              <w:ind w:left="0"/>
              <w:jc w:val="center"/>
            </w:pPr>
            <w:r>
              <w:t>3</w:t>
            </w:r>
          </w:p>
        </w:tc>
        <w:tc>
          <w:tcPr>
            <w:tcW w:w="1088" w:type="dxa"/>
            <w:hideMark/>
          </w:tcPr>
          <w:p w:rsidR="0050671B" w:rsidRPr="00335E9A" w:rsidRDefault="0050671B" w:rsidP="0050671B">
            <w:pPr>
              <w:pStyle w:val="aff7"/>
              <w:ind w:left="145"/>
              <w:jc w:val="center"/>
            </w:pPr>
            <w:r>
              <w:t>4</w:t>
            </w:r>
          </w:p>
        </w:tc>
      </w:tr>
      <w:tr w:rsidR="0050671B" w:rsidRPr="00335E9A" w:rsidTr="0050671B">
        <w:trPr>
          <w:trHeight w:val="225"/>
        </w:trPr>
        <w:tc>
          <w:tcPr>
            <w:tcW w:w="9418" w:type="dxa"/>
            <w:gridSpan w:val="4"/>
            <w:hideMark/>
          </w:tcPr>
          <w:p w:rsidR="0050671B" w:rsidRPr="00335E9A" w:rsidRDefault="0050671B" w:rsidP="0050671B">
            <w:pPr>
              <w:pStyle w:val="aff7"/>
              <w:ind w:left="0"/>
              <w:jc w:val="both"/>
              <w:rPr>
                <w:b/>
                <w:bCs/>
              </w:rPr>
            </w:pPr>
            <w:r>
              <w:rPr>
                <w:b/>
                <w:bCs/>
              </w:rPr>
              <w:t>Раздел 1.1 - Демонтажные работы на площадке большегрузных контейнеров, инв. № 020108</w:t>
            </w:r>
          </w:p>
        </w:tc>
      </w:tr>
      <w:tr w:rsidR="0050671B" w:rsidRPr="00335E9A" w:rsidTr="0050671B">
        <w:trPr>
          <w:trHeight w:val="447"/>
        </w:trPr>
        <w:tc>
          <w:tcPr>
            <w:tcW w:w="534" w:type="dxa"/>
            <w:hideMark/>
          </w:tcPr>
          <w:p w:rsidR="0050671B" w:rsidRPr="00335E9A" w:rsidRDefault="0050671B" w:rsidP="0050671B">
            <w:pPr>
              <w:pStyle w:val="aff7"/>
              <w:ind w:left="0"/>
              <w:jc w:val="both"/>
            </w:pPr>
            <w:r>
              <w:t>1</w:t>
            </w:r>
          </w:p>
        </w:tc>
        <w:tc>
          <w:tcPr>
            <w:tcW w:w="5804" w:type="dxa"/>
            <w:hideMark/>
          </w:tcPr>
          <w:p w:rsidR="0050671B" w:rsidRPr="00335E9A" w:rsidRDefault="0050671B" w:rsidP="0050671B">
            <w:pPr>
              <w:pStyle w:val="aff7"/>
              <w:ind w:left="0"/>
              <w:jc w:val="both"/>
            </w:pPr>
            <w:r>
              <w:t xml:space="preserve">Снятие деформированных асфальтобетонных покрытий самоходными холодными фрезами с шириной фрезерования 500-1000 мм и толщиной слоя </w:t>
            </w:r>
            <w:r>
              <w:lastRenderedPageBreak/>
              <w:t>до 70 мм (до 80 мм)</w:t>
            </w:r>
          </w:p>
        </w:tc>
        <w:tc>
          <w:tcPr>
            <w:tcW w:w="1992" w:type="dxa"/>
            <w:hideMark/>
          </w:tcPr>
          <w:p w:rsidR="0050671B" w:rsidRPr="00335E9A" w:rsidRDefault="0050671B" w:rsidP="0050671B">
            <w:pPr>
              <w:pStyle w:val="aff7"/>
              <w:ind w:left="0"/>
              <w:jc w:val="both"/>
            </w:pPr>
            <w:r>
              <w:lastRenderedPageBreak/>
              <w:t>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2658</w:t>
            </w:r>
          </w:p>
        </w:tc>
      </w:tr>
      <w:tr w:rsidR="0050671B" w:rsidRPr="00335E9A" w:rsidTr="0050671B">
        <w:trPr>
          <w:trHeight w:val="225"/>
        </w:trPr>
        <w:tc>
          <w:tcPr>
            <w:tcW w:w="534" w:type="dxa"/>
            <w:hideMark/>
          </w:tcPr>
          <w:p w:rsidR="0050671B" w:rsidRPr="00335E9A" w:rsidRDefault="0050671B" w:rsidP="0050671B">
            <w:pPr>
              <w:pStyle w:val="aff7"/>
              <w:ind w:left="0"/>
              <w:jc w:val="both"/>
            </w:pPr>
            <w:r>
              <w:lastRenderedPageBreak/>
              <w:t>2</w:t>
            </w:r>
          </w:p>
        </w:tc>
        <w:tc>
          <w:tcPr>
            <w:tcW w:w="5804" w:type="dxa"/>
            <w:hideMark/>
          </w:tcPr>
          <w:p w:rsidR="0050671B" w:rsidRPr="00335E9A" w:rsidRDefault="0050671B" w:rsidP="0050671B">
            <w:pPr>
              <w:pStyle w:val="aff7"/>
              <w:ind w:left="0"/>
              <w:jc w:val="both"/>
            </w:pPr>
            <w:r>
              <w:t>Разборка бортовых камней на щебеночном основании</w:t>
            </w:r>
          </w:p>
        </w:tc>
        <w:tc>
          <w:tcPr>
            <w:tcW w:w="1992" w:type="dxa"/>
            <w:hideMark/>
          </w:tcPr>
          <w:p w:rsidR="0050671B" w:rsidRPr="00335E9A" w:rsidRDefault="0050671B" w:rsidP="0050671B">
            <w:pPr>
              <w:pStyle w:val="aff7"/>
              <w:ind w:left="0"/>
              <w:jc w:val="both"/>
            </w:pPr>
            <w:r>
              <w:t>м</w:t>
            </w:r>
          </w:p>
        </w:tc>
        <w:tc>
          <w:tcPr>
            <w:tcW w:w="1088" w:type="dxa"/>
            <w:hideMark/>
          </w:tcPr>
          <w:p w:rsidR="0050671B" w:rsidRPr="00335E9A" w:rsidRDefault="0050671B" w:rsidP="0050671B">
            <w:pPr>
              <w:pStyle w:val="aff7"/>
              <w:ind w:left="145"/>
              <w:jc w:val="both"/>
            </w:pPr>
            <w:r>
              <w:t>100</w:t>
            </w:r>
          </w:p>
        </w:tc>
      </w:tr>
      <w:tr w:rsidR="0050671B" w:rsidRPr="00335E9A" w:rsidTr="0050671B">
        <w:trPr>
          <w:trHeight w:val="447"/>
        </w:trPr>
        <w:tc>
          <w:tcPr>
            <w:tcW w:w="534" w:type="dxa"/>
            <w:hideMark/>
          </w:tcPr>
          <w:p w:rsidR="0050671B" w:rsidRPr="00335E9A" w:rsidRDefault="0050671B" w:rsidP="0050671B">
            <w:pPr>
              <w:pStyle w:val="aff7"/>
              <w:ind w:left="0"/>
              <w:jc w:val="both"/>
            </w:pPr>
            <w:r>
              <w:t>3</w:t>
            </w:r>
          </w:p>
        </w:tc>
        <w:tc>
          <w:tcPr>
            <w:tcW w:w="5804" w:type="dxa"/>
            <w:hideMark/>
          </w:tcPr>
          <w:p w:rsidR="0050671B" w:rsidRPr="00335E9A" w:rsidRDefault="0050671B" w:rsidP="0050671B">
            <w:pPr>
              <w:pStyle w:val="aff7"/>
              <w:ind w:left="0"/>
              <w:jc w:val="both"/>
            </w:pPr>
            <w:r>
              <w:t xml:space="preserve">Погрузо-разгрузочные работы при автомобильных перевозках: Погрузка мусора строительного </w:t>
            </w:r>
          </w:p>
        </w:tc>
        <w:tc>
          <w:tcPr>
            <w:tcW w:w="1992" w:type="dxa"/>
            <w:hideMark/>
          </w:tcPr>
          <w:p w:rsidR="0050671B" w:rsidRPr="00335E9A" w:rsidRDefault="0050671B" w:rsidP="0050671B">
            <w:pPr>
              <w:pStyle w:val="aff7"/>
              <w:ind w:left="0"/>
              <w:jc w:val="both"/>
            </w:pPr>
            <w:r>
              <w:t>1 т груза</w:t>
            </w:r>
          </w:p>
        </w:tc>
        <w:tc>
          <w:tcPr>
            <w:tcW w:w="1088" w:type="dxa"/>
            <w:hideMark/>
          </w:tcPr>
          <w:p w:rsidR="0050671B" w:rsidRPr="00335E9A" w:rsidRDefault="0050671B" w:rsidP="0050671B">
            <w:pPr>
              <w:pStyle w:val="aff7"/>
              <w:ind w:left="145"/>
              <w:jc w:val="both"/>
            </w:pPr>
            <w:r>
              <w:t>390,54</w:t>
            </w:r>
          </w:p>
        </w:tc>
      </w:tr>
      <w:tr w:rsidR="0050671B" w:rsidRPr="00335E9A" w:rsidTr="0050671B">
        <w:trPr>
          <w:trHeight w:val="447"/>
        </w:trPr>
        <w:tc>
          <w:tcPr>
            <w:tcW w:w="534" w:type="dxa"/>
            <w:hideMark/>
          </w:tcPr>
          <w:p w:rsidR="0050671B" w:rsidRPr="00335E9A" w:rsidRDefault="0050671B" w:rsidP="0050671B">
            <w:pPr>
              <w:pStyle w:val="aff7"/>
              <w:ind w:left="0"/>
              <w:jc w:val="both"/>
            </w:pPr>
            <w:r>
              <w:t>4</w:t>
            </w:r>
          </w:p>
        </w:tc>
        <w:tc>
          <w:tcPr>
            <w:tcW w:w="5804" w:type="dxa"/>
            <w:hideMark/>
          </w:tcPr>
          <w:p w:rsidR="0050671B" w:rsidRPr="00335E9A" w:rsidRDefault="0050671B" w:rsidP="0050671B">
            <w:pPr>
              <w:pStyle w:val="aff7"/>
              <w:ind w:left="0"/>
              <w:jc w:val="both"/>
            </w:pPr>
            <w:r>
              <w:t>Перевозка массовых навалочных грузов автомобилями-самосвалами, работающими вне карьеров на расстояние до 20 км (I класс груза)</w:t>
            </w:r>
          </w:p>
        </w:tc>
        <w:tc>
          <w:tcPr>
            <w:tcW w:w="1992" w:type="dxa"/>
            <w:hideMark/>
          </w:tcPr>
          <w:p w:rsidR="0050671B" w:rsidRPr="00335E9A" w:rsidRDefault="0050671B" w:rsidP="0050671B">
            <w:pPr>
              <w:pStyle w:val="aff7"/>
              <w:ind w:left="0"/>
              <w:jc w:val="both"/>
            </w:pPr>
            <w:r>
              <w:t>1 т груза</w:t>
            </w:r>
          </w:p>
        </w:tc>
        <w:tc>
          <w:tcPr>
            <w:tcW w:w="1088" w:type="dxa"/>
            <w:hideMark/>
          </w:tcPr>
          <w:p w:rsidR="0050671B" w:rsidRPr="00335E9A" w:rsidRDefault="0050671B" w:rsidP="0050671B">
            <w:pPr>
              <w:pStyle w:val="aff7"/>
              <w:ind w:left="145"/>
              <w:jc w:val="both"/>
            </w:pPr>
            <w:r>
              <w:t>390,54</w:t>
            </w:r>
          </w:p>
        </w:tc>
      </w:tr>
      <w:tr w:rsidR="0050671B" w:rsidRPr="00335E9A" w:rsidTr="0050671B">
        <w:trPr>
          <w:trHeight w:val="225"/>
        </w:trPr>
        <w:tc>
          <w:tcPr>
            <w:tcW w:w="9418" w:type="dxa"/>
            <w:gridSpan w:val="4"/>
            <w:hideMark/>
          </w:tcPr>
          <w:p w:rsidR="0050671B" w:rsidRPr="00335E9A" w:rsidRDefault="0050671B" w:rsidP="0050671B">
            <w:pPr>
              <w:pStyle w:val="aff7"/>
              <w:ind w:left="0"/>
              <w:jc w:val="both"/>
              <w:rPr>
                <w:b/>
                <w:bCs/>
              </w:rPr>
            </w:pPr>
            <w:r>
              <w:rPr>
                <w:b/>
                <w:bCs/>
              </w:rPr>
              <w:t>Раздел 1.2 - Демонтажные работы на удлинении площадки большегрузных контейнеров, инв. № 020110</w:t>
            </w:r>
          </w:p>
        </w:tc>
      </w:tr>
      <w:tr w:rsidR="0050671B" w:rsidRPr="00335E9A" w:rsidTr="0050671B">
        <w:trPr>
          <w:trHeight w:val="447"/>
        </w:trPr>
        <w:tc>
          <w:tcPr>
            <w:tcW w:w="534" w:type="dxa"/>
            <w:hideMark/>
          </w:tcPr>
          <w:p w:rsidR="0050671B" w:rsidRPr="00335E9A" w:rsidRDefault="0050671B" w:rsidP="0050671B">
            <w:pPr>
              <w:pStyle w:val="aff7"/>
              <w:ind w:left="0"/>
              <w:jc w:val="both"/>
            </w:pPr>
            <w:r>
              <w:t>5</w:t>
            </w:r>
          </w:p>
        </w:tc>
        <w:tc>
          <w:tcPr>
            <w:tcW w:w="5804" w:type="dxa"/>
            <w:hideMark/>
          </w:tcPr>
          <w:p w:rsidR="0050671B" w:rsidRPr="00335E9A" w:rsidRDefault="0050671B" w:rsidP="0050671B">
            <w:pPr>
              <w:pStyle w:val="aff7"/>
              <w:ind w:left="0"/>
              <w:jc w:val="both"/>
            </w:pPr>
            <w:r>
              <w:t>Снятие деформированных асфальтобетонных покрытий самоходными холодными фрезами с шириной фрезерования 500-1000 мм и толщиной слоя до 70 мм (до 80 мм)</w:t>
            </w:r>
          </w:p>
        </w:tc>
        <w:tc>
          <w:tcPr>
            <w:tcW w:w="1992" w:type="dxa"/>
            <w:hideMark/>
          </w:tcPr>
          <w:p w:rsidR="0050671B" w:rsidRPr="00335E9A" w:rsidRDefault="0050671B" w:rsidP="0050671B">
            <w:pPr>
              <w:pStyle w:val="aff7"/>
              <w:ind w:left="0"/>
              <w:jc w:val="both"/>
            </w:pPr>
            <w:r>
              <w:t>1 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2500</w:t>
            </w:r>
          </w:p>
        </w:tc>
      </w:tr>
      <w:tr w:rsidR="0050671B" w:rsidRPr="00335E9A" w:rsidTr="0050671B">
        <w:trPr>
          <w:trHeight w:val="225"/>
        </w:trPr>
        <w:tc>
          <w:tcPr>
            <w:tcW w:w="534" w:type="dxa"/>
            <w:hideMark/>
          </w:tcPr>
          <w:p w:rsidR="0050671B" w:rsidRPr="00335E9A" w:rsidRDefault="0050671B" w:rsidP="0050671B">
            <w:pPr>
              <w:pStyle w:val="aff7"/>
              <w:ind w:left="0"/>
              <w:jc w:val="both"/>
            </w:pPr>
            <w:r>
              <w:t>6</w:t>
            </w:r>
          </w:p>
        </w:tc>
        <w:tc>
          <w:tcPr>
            <w:tcW w:w="5804" w:type="dxa"/>
            <w:hideMark/>
          </w:tcPr>
          <w:p w:rsidR="0050671B" w:rsidRPr="00335E9A" w:rsidRDefault="0050671B" w:rsidP="0050671B">
            <w:pPr>
              <w:pStyle w:val="aff7"/>
              <w:ind w:left="0"/>
              <w:jc w:val="both"/>
            </w:pPr>
            <w:r>
              <w:t>Разборка бортовых камней на щебеночном основании</w:t>
            </w:r>
          </w:p>
        </w:tc>
        <w:tc>
          <w:tcPr>
            <w:tcW w:w="1992" w:type="dxa"/>
            <w:hideMark/>
          </w:tcPr>
          <w:p w:rsidR="0050671B" w:rsidRPr="00335E9A" w:rsidRDefault="0050671B" w:rsidP="0050671B">
            <w:pPr>
              <w:pStyle w:val="aff7"/>
              <w:ind w:left="0"/>
              <w:jc w:val="both"/>
            </w:pPr>
            <w:r>
              <w:t>1 м</w:t>
            </w:r>
          </w:p>
        </w:tc>
        <w:tc>
          <w:tcPr>
            <w:tcW w:w="1088" w:type="dxa"/>
            <w:hideMark/>
          </w:tcPr>
          <w:p w:rsidR="0050671B" w:rsidRPr="00335E9A" w:rsidRDefault="0050671B" w:rsidP="0050671B">
            <w:pPr>
              <w:pStyle w:val="aff7"/>
              <w:ind w:left="145"/>
              <w:jc w:val="both"/>
            </w:pPr>
            <w:r>
              <w:t>100</w:t>
            </w:r>
          </w:p>
        </w:tc>
      </w:tr>
      <w:tr w:rsidR="0050671B" w:rsidRPr="00335E9A" w:rsidTr="0050671B">
        <w:trPr>
          <w:trHeight w:val="447"/>
        </w:trPr>
        <w:tc>
          <w:tcPr>
            <w:tcW w:w="534" w:type="dxa"/>
            <w:hideMark/>
          </w:tcPr>
          <w:p w:rsidR="0050671B" w:rsidRPr="00335E9A" w:rsidRDefault="0050671B" w:rsidP="0050671B">
            <w:pPr>
              <w:pStyle w:val="aff7"/>
              <w:ind w:left="0"/>
              <w:jc w:val="both"/>
            </w:pPr>
            <w:r>
              <w:t>7</w:t>
            </w:r>
          </w:p>
        </w:tc>
        <w:tc>
          <w:tcPr>
            <w:tcW w:w="5804" w:type="dxa"/>
            <w:hideMark/>
          </w:tcPr>
          <w:p w:rsidR="0050671B" w:rsidRPr="00335E9A" w:rsidRDefault="0050671B" w:rsidP="0050671B">
            <w:pPr>
              <w:pStyle w:val="aff7"/>
              <w:ind w:left="0"/>
              <w:jc w:val="both"/>
            </w:pPr>
            <w:r>
              <w:t xml:space="preserve">Погрузо-разгрузочные работы при автомобильных перевозках: Погрузка мусора строительного </w:t>
            </w:r>
          </w:p>
        </w:tc>
        <w:tc>
          <w:tcPr>
            <w:tcW w:w="1992" w:type="dxa"/>
            <w:hideMark/>
          </w:tcPr>
          <w:p w:rsidR="0050671B" w:rsidRPr="00335E9A" w:rsidRDefault="0050671B" w:rsidP="0050671B">
            <w:pPr>
              <w:pStyle w:val="aff7"/>
              <w:ind w:left="0"/>
              <w:jc w:val="both"/>
            </w:pPr>
            <w:r>
              <w:t>1 т груза</w:t>
            </w:r>
          </w:p>
        </w:tc>
        <w:tc>
          <w:tcPr>
            <w:tcW w:w="1088" w:type="dxa"/>
            <w:hideMark/>
          </w:tcPr>
          <w:p w:rsidR="0050671B" w:rsidRPr="00335E9A" w:rsidRDefault="0050671B" w:rsidP="0050671B">
            <w:pPr>
              <w:pStyle w:val="aff7"/>
              <w:ind w:left="145"/>
              <w:jc w:val="both"/>
            </w:pPr>
            <w:r>
              <w:t>367,32</w:t>
            </w:r>
          </w:p>
        </w:tc>
      </w:tr>
      <w:tr w:rsidR="0050671B" w:rsidRPr="00335E9A" w:rsidTr="0050671B">
        <w:trPr>
          <w:trHeight w:val="447"/>
        </w:trPr>
        <w:tc>
          <w:tcPr>
            <w:tcW w:w="534" w:type="dxa"/>
            <w:hideMark/>
          </w:tcPr>
          <w:p w:rsidR="0050671B" w:rsidRPr="00335E9A" w:rsidRDefault="0050671B" w:rsidP="0050671B">
            <w:pPr>
              <w:pStyle w:val="aff7"/>
              <w:ind w:left="0"/>
              <w:jc w:val="both"/>
            </w:pPr>
            <w:r>
              <w:t>8</w:t>
            </w:r>
          </w:p>
        </w:tc>
        <w:tc>
          <w:tcPr>
            <w:tcW w:w="5804" w:type="dxa"/>
            <w:hideMark/>
          </w:tcPr>
          <w:p w:rsidR="0050671B" w:rsidRPr="00335E9A" w:rsidRDefault="0050671B" w:rsidP="0050671B">
            <w:pPr>
              <w:pStyle w:val="aff7"/>
              <w:ind w:left="0"/>
              <w:jc w:val="both"/>
            </w:pPr>
            <w:r>
              <w:t>Перевозка массовых навалочных грузов автомобилями-самосвалами, работающими вне карьеров на расстояние до 20 км (I класс груза)</w:t>
            </w:r>
          </w:p>
        </w:tc>
        <w:tc>
          <w:tcPr>
            <w:tcW w:w="1992" w:type="dxa"/>
            <w:hideMark/>
          </w:tcPr>
          <w:p w:rsidR="0050671B" w:rsidRPr="00335E9A" w:rsidRDefault="0050671B" w:rsidP="0050671B">
            <w:pPr>
              <w:pStyle w:val="aff7"/>
              <w:ind w:left="0"/>
              <w:jc w:val="both"/>
            </w:pPr>
            <w:r>
              <w:t>1 т груза</w:t>
            </w:r>
          </w:p>
        </w:tc>
        <w:tc>
          <w:tcPr>
            <w:tcW w:w="1088" w:type="dxa"/>
            <w:hideMark/>
          </w:tcPr>
          <w:p w:rsidR="0050671B" w:rsidRPr="00335E9A" w:rsidRDefault="0050671B" w:rsidP="0050671B">
            <w:pPr>
              <w:pStyle w:val="aff7"/>
              <w:ind w:left="145"/>
              <w:jc w:val="both"/>
            </w:pPr>
            <w:r>
              <w:t>367,32</w:t>
            </w:r>
          </w:p>
        </w:tc>
      </w:tr>
      <w:tr w:rsidR="0050671B" w:rsidRPr="00335E9A" w:rsidTr="0050671B">
        <w:trPr>
          <w:trHeight w:val="225"/>
        </w:trPr>
        <w:tc>
          <w:tcPr>
            <w:tcW w:w="9418" w:type="dxa"/>
            <w:gridSpan w:val="4"/>
            <w:hideMark/>
          </w:tcPr>
          <w:p w:rsidR="0050671B" w:rsidRPr="00335E9A" w:rsidRDefault="0050671B" w:rsidP="0050671B">
            <w:pPr>
              <w:pStyle w:val="aff7"/>
              <w:ind w:left="0"/>
              <w:jc w:val="both"/>
              <w:rPr>
                <w:b/>
                <w:bCs/>
              </w:rPr>
            </w:pPr>
            <w:r>
              <w:rPr>
                <w:b/>
                <w:bCs/>
              </w:rPr>
              <w:t>Раздел 2.1 - Ремонтно-строительные работы на площадке большегрузных контейнеров, инв. № 020108</w:t>
            </w:r>
          </w:p>
        </w:tc>
      </w:tr>
      <w:tr w:rsidR="0050671B" w:rsidRPr="00335E9A" w:rsidTr="0050671B">
        <w:trPr>
          <w:trHeight w:val="1122"/>
        </w:trPr>
        <w:tc>
          <w:tcPr>
            <w:tcW w:w="534" w:type="dxa"/>
            <w:hideMark/>
          </w:tcPr>
          <w:p w:rsidR="0050671B" w:rsidRPr="00335E9A" w:rsidRDefault="0050671B" w:rsidP="0050671B">
            <w:pPr>
              <w:pStyle w:val="aff7"/>
              <w:ind w:left="0"/>
              <w:jc w:val="both"/>
            </w:pPr>
            <w:r>
              <w:t>9</w:t>
            </w:r>
          </w:p>
        </w:tc>
        <w:tc>
          <w:tcPr>
            <w:tcW w:w="5804" w:type="dxa"/>
            <w:hideMark/>
          </w:tcPr>
          <w:p w:rsidR="0050671B" w:rsidRDefault="0050671B" w:rsidP="0050671B">
            <w:pPr>
              <w:pStyle w:val="aff7"/>
              <w:ind w:left="0"/>
              <w:jc w:val="both"/>
            </w:pPr>
            <w:r>
              <w:t>Устройство подстилающих и выравнивающих слоев оснований из щебня толщ</w:t>
            </w:r>
            <w:proofErr w:type="gramStart"/>
            <w:r>
              <w:t>.</w:t>
            </w:r>
            <w:proofErr w:type="gramEnd"/>
            <w:r>
              <w:t xml:space="preserve"> </w:t>
            </w:r>
            <w:proofErr w:type="gramStart"/>
            <w:r>
              <w:t>с</w:t>
            </w:r>
            <w:proofErr w:type="gramEnd"/>
            <w:r>
              <w:t>р.100 мм (с уклоном) с учетом планировки земляного полотна и уплотнением щебня</w:t>
            </w:r>
          </w:p>
          <w:p w:rsidR="0050671B" w:rsidRPr="00335E9A" w:rsidRDefault="0050671B" w:rsidP="0050671B">
            <w:pPr>
              <w:pStyle w:val="aff7"/>
              <w:ind w:left="0"/>
              <w:jc w:val="both"/>
            </w:pPr>
            <w:r>
              <w:t>Использовать - Щебень из природного камня для строительных работ марка 1200, фракция 40-70 мм; Щебень из природного камня для строительных работ марка 1200, фракция 10-20 мм</w:t>
            </w:r>
          </w:p>
        </w:tc>
        <w:tc>
          <w:tcPr>
            <w:tcW w:w="1992" w:type="dxa"/>
            <w:hideMark/>
          </w:tcPr>
          <w:p w:rsidR="0050671B" w:rsidRPr="00335E9A" w:rsidRDefault="0050671B" w:rsidP="0050671B">
            <w:pPr>
              <w:pStyle w:val="aff7"/>
              <w:ind w:left="0"/>
              <w:jc w:val="both"/>
            </w:pPr>
            <w:r>
              <w:t>1 м3 материала основания (в плотном теле)</w:t>
            </w:r>
          </w:p>
        </w:tc>
        <w:tc>
          <w:tcPr>
            <w:tcW w:w="1088" w:type="dxa"/>
            <w:hideMark/>
          </w:tcPr>
          <w:p w:rsidR="0050671B" w:rsidRPr="00335E9A" w:rsidRDefault="0050671B" w:rsidP="0050671B">
            <w:pPr>
              <w:pStyle w:val="aff7"/>
              <w:ind w:left="145"/>
              <w:jc w:val="both"/>
            </w:pPr>
            <w:r>
              <w:t>265,8</w:t>
            </w:r>
          </w:p>
        </w:tc>
      </w:tr>
      <w:tr w:rsidR="0050671B" w:rsidRPr="00335E9A" w:rsidTr="0050671B">
        <w:trPr>
          <w:trHeight w:val="225"/>
        </w:trPr>
        <w:tc>
          <w:tcPr>
            <w:tcW w:w="534" w:type="dxa"/>
            <w:hideMark/>
          </w:tcPr>
          <w:p w:rsidR="0050671B" w:rsidRPr="00335E9A" w:rsidRDefault="0050671B" w:rsidP="0050671B">
            <w:pPr>
              <w:pStyle w:val="aff7"/>
              <w:ind w:left="0"/>
              <w:jc w:val="both"/>
            </w:pPr>
            <w:r>
              <w:t>10</w:t>
            </w:r>
          </w:p>
        </w:tc>
        <w:tc>
          <w:tcPr>
            <w:tcW w:w="5804" w:type="dxa"/>
            <w:hideMark/>
          </w:tcPr>
          <w:p w:rsidR="0050671B" w:rsidRPr="00335E9A" w:rsidRDefault="0050671B" w:rsidP="0050671B">
            <w:pPr>
              <w:pStyle w:val="aff7"/>
              <w:ind w:left="0"/>
              <w:jc w:val="both"/>
            </w:pPr>
            <w:r>
              <w:t xml:space="preserve">Розлив вяжущих материалов </w:t>
            </w:r>
          </w:p>
        </w:tc>
        <w:tc>
          <w:tcPr>
            <w:tcW w:w="1992" w:type="dxa"/>
            <w:hideMark/>
          </w:tcPr>
          <w:p w:rsidR="0050671B" w:rsidRPr="00335E9A" w:rsidRDefault="0050671B" w:rsidP="0050671B">
            <w:pPr>
              <w:pStyle w:val="aff7"/>
              <w:ind w:left="0"/>
              <w:jc w:val="both"/>
            </w:pPr>
            <w:r>
              <w:t>1 т</w:t>
            </w:r>
          </w:p>
        </w:tc>
        <w:tc>
          <w:tcPr>
            <w:tcW w:w="1088" w:type="dxa"/>
            <w:hideMark/>
          </w:tcPr>
          <w:p w:rsidR="0050671B" w:rsidRPr="00335E9A" w:rsidRDefault="0050671B" w:rsidP="0050671B">
            <w:pPr>
              <w:pStyle w:val="aff7"/>
              <w:ind w:left="145"/>
              <w:jc w:val="both"/>
            </w:pPr>
            <w:r>
              <w:t>1,8978</w:t>
            </w:r>
          </w:p>
        </w:tc>
      </w:tr>
      <w:tr w:rsidR="0050671B" w:rsidRPr="00335E9A" w:rsidTr="0050671B">
        <w:trPr>
          <w:trHeight w:val="447"/>
        </w:trPr>
        <w:tc>
          <w:tcPr>
            <w:tcW w:w="534" w:type="dxa"/>
            <w:hideMark/>
          </w:tcPr>
          <w:p w:rsidR="0050671B" w:rsidRPr="00335E9A" w:rsidRDefault="0050671B" w:rsidP="0050671B">
            <w:pPr>
              <w:pStyle w:val="aff7"/>
              <w:ind w:left="0"/>
              <w:jc w:val="both"/>
            </w:pPr>
            <w:r>
              <w:t>11</w:t>
            </w:r>
          </w:p>
        </w:tc>
        <w:tc>
          <w:tcPr>
            <w:tcW w:w="5804" w:type="dxa"/>
            <w:hideMark/>
          </w:tcPr>
          <w:p w:rsidR="0050671B" w:rsidRDefault="0050671B" w:rsidP="0050671B">
            <w:pPr>
              <w:pStyle w:val="aff7"/>
              <w:ind w:left="0"/>
              <w:jc w:val="both"/>
            </w:pPr>
            <w:r>
              <w:t>Устройство покрытия толщиной 4 см из горячих асфальтобетонных смесей пористых крупнозернистых, плотность каменных материалов 2,5-2,9 т/м3</w:t>
            </w:r>
          </w:p>
          <w:p w:rsidR="0050671B" w:rsidRPr="00335E9A" w:rsidRDefault="0050671B" w:rsidP="0050671B">
            <w:pPr>
              <w:pStyle w:val="aff7"/>
              <w:ind w:left="0"/>
              <w:jc w:val="both"/>
            </w:pPr>
            <w:r>
              <w:t>Использовать - Асфальтобетонные смеси дорожные, аэродромные и асфальтобетон (горячие и теплые для пористого асфальтобетона щебеночные и гравийные), марка II</w:t>
            </w:r>
          </w:p>
        </w:tc>
        <w:tc>
          <w:tcPr>
            <w:tcW w:w="1992" w:type="dxa"/>
            <w:hideMark/>
          </w:tcPr>
          <w:p w:rsidR="0050671B" w:rsidRPr="00335E9A" w:rsidRDefault="0050671B" w:rsidP="0050671B">
            <w:pPr>
              <w:pStyle w:val="aff7"/>
              <w:ind w:left="0"/>
              <w:jc w:val="both"/>
            </w:pPr>
            <w:r>
              <w:t>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2658</w:t>
            </w:r>
          </w:p>
        </w:tc>
      </w:tr>
      <w:tr w:rsidR="0050671B" w:rsidRPr="00335E9A" w:rsidTr="0050671B">
        <w:trPr>
          <w:trHeight w:val="447"/>
        </w:trPr>
        <w:tc>
          <w:tcPr>
            <w:tcW w:w="534" w:type="dxa"/>
            <w:hideMark/>
          </w:tcPr>
          <w:p w:rsidR="0050671B" w:rsidRPr="00335E9A" w:rsidRDefault="0050671B" w:rsidP="0050671B">
            <w:pPr>
              <w:pStyle w:val="aff7"/>
              <w:ind w:left="0"/>
              <w:jc w:val="both"/>
            </w:pPr>
            <w:r>
              <w:t>12</w:t>
            </w:r>
          </w:p>
        </w:tc>
        <w:tc>
          <w:tcPr>
            <w:tcW w:w="5804" w:type="dxa"/>
            <w:hideMark/>
          </w:tcPr>
          <w:p w:rsidR="0050671B" w:rsidRDefault="0050671B" w:rsidP="0050671B">
            <w:pPr>
              <w:pStyle w:val="aff7"/>
              <w:ind w:left="0"/>
              <w:jc w:val="both"/>
            </w:pPr>
            <w:r>
              <w:t>Устройство покрытия толщиной 4 см из горячих асфальтобетонных смесей плотных мелкозернистых типа А</w:t>
            </w:r>
            <w:proofErr w:type="gramStart"/>
            <w:r>
              <w:t>,Б</w:t>
            </w:r>
            <w:proofErr w:type="gramEnd"/>
            <w:r>
              <w:t>,В, плотность каменных материалов 2,5-2,9 т/м3</w:t>
            </w:r>
          </w:p>
          <w:p w:rsidR="0050671B" w:rsidRPr="00335E9A" w:rsidRDefault="0050671B" w:rsidP="0050671B">
            <w:pPr>
              <w:pStyle w:val="aff7"/>
              <w:ind w:left="0"/>
              <w:jc w:val="both"/>
            </w:pPr>
            <w:r>
              <w:t>Использовать -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t xml:space="preserve"> А</w:t>
            </w:r>
            <w:proofErr w:type="gramEnd"/>
          </w:p>
        </w:tc>
        <w:tc>
          <w:tcPr>
            <w:tcW w:w="1992" w:type="dxa"/>
            <w:hideMark/>
          </w:tcPr>
          <w:p w:rsidR="0050671B" w:rsidRPr="00335E9A" w:rsidRDefault="0050671B" w:rsidP="0050671B">
            <w:pPr>
              <w:pStyle w:val="aff7"/>
              <w:ind w:left="0"/>
              <w:jc w:val="both"/>
            </w:pPr>
            <w:r>
              <w:t>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2658</w:t>
            </w:r>
          </w:p>
        </w:tc>
      </w:tr>
      <w:tr w:rsidR="0050671B" w:rsidRPr="00335E9A" w:rsidTr="0050671B">
        <w:trPr>
          <w:trHeight w:val="273"/>
        </w:trPr>
        <w:tc>
          <w:tcPr>
            <w:tcW w:w="534" w:type="dxa"/>
            <w:hideMark/>
          </w:tcPr>
          <w:p w:rsidR="0050671B" w:rsidRPr="00335E9A" w:rsidRDefault="0050671B" w:rsidP="0050671B">
            <w:pPr>
              <w:pStyle w:val="aff7"/>
              <w:ind w:left="0"/>
              <w:jc w:val="both"/>
            </w:pPr>
            <w:r>
              <w:t>13</w:t>
            </w:r>
          </w:p>
        </w:tc>
        <w:tc>
          <w:tcPr>
            <w:tcW w:w="5804" w:type="dxa"/>
            <w:hideMark/>
          </w:tcPr>
          <w:p w:rsidR="0050671B" w:rsidRDefault="0050671B" w:rsidP="0050671B">
            <w:pPr>
              <w:pStyle w:val="aff7"/>
              <w:ind w:left="0"/>
              <w:jc w:val="both"/>
            </w:pPr>
            <w:r>
              <w:t>Установка бортовых камней бетонных при других видах покрытий</w:t>
            </w:r>
          </w:p>
          <w:p w:rsidR="0050671B" w:rsidRPr="00335E9A" w:rsidRDefault="0050671B" w:rsidP="0050671B">
            <w:pPr>
              <w:pStyle w:val="aff7"/>
              <w:ind w:left="0"/>
              <w:jc w:val="both"/>
            </w:pPr>
            <w:r>
              <w:t>Использовать - Камни бортовые БВ 100.30.15 /бетон В30 (М400), объем 0,042 м3/ (ГОСТ 6665-91)</w:t>
            </w:r>
          </w:p>
        </w:tc>
        <w:tc>
          <w:tcPr>
            <w:tcW w:w="1992" w:type="dxa"/>
            <w:hideMark/>
          </w:tcPr>
          <w:p w:rsidR="0050671B" w:rsidRPr="00335E9A" w:rsidRDefault="0050671B" w:rsidP="0050671B">
            <w:pPr>
              <w:pStyle w:val="aff7"/>
              <w:ind w:left="0"/>
              <w:jc w:val="both"/>
            </w:pPr>
            <w:proofErr w:type="gramStart"/>
            <w:r>
              <w:t>м</w:t>
            </w:r>
            <w:proofErr w:type="gramEnd"/>
            <w:r>
              <w:t xml:space="preserve"> бортового камня</w:t>
            </w:r>
          </w:p>
        </w:tc>
        <w:tc>
          <w:tcPr>
            <w:tcW w:w="1088" w:type="dxa"/>
            <w:hideMark/>
          </w:tcPr>
          <w:p w:rsidR="0050671B" w:rsidRPr="00335E9A" w:rsidRDefault="0050671B" w:rsidP="0050671B">
            <w:pPr>
              <w:pStyle w:val="aff7"/>
              <w:ind w:left="145"/>
              <w:jc w:val="both"/>
            </w:pPr>
            <w:r>
              <w:t>100</w:t>
            </w:r>
          </w:p>
        </w:tc>
      </w:tr>
      <w:tr w:rsidR="0050671B" w:rsidRPr="00335E9A" w:rsidTr="0050671B">
        <w:trPr>
          <w:trHeight w:val="225"/>
        </w:trPr>
        <w:tc>
          <w:tcPr>
            <w:tcW w:w="9418" w:type="dxa"/>
            <w:gridSpan w:val="4"/>
            <w:hideMark/>
          </w:tcPr>
          <w:p w:rsidR="0050671B" w:rsidRPr="00335E9A" w:rsidRDefault="0050671B" w:rsidP="0050671B">
            <w:pPr>
              <w:pStyle w:val="aff7"/>
              <w:ind w:left="0"/>
              <w:jc w:val="both"/>
              <w:rPr>
                <w:b/>
                <w:bCs/>
              </w:rPr>
            </w:pPr>
            <w:r>
              <w:rPr>
                <w:b/>
                <w:bCs/>
              </w:rPr>
              <w:lastRenderedPageBreak/>
              <w:t>Раздел 2.2. - Ремонтно-строительные работы на удлинении площадки большегрузных контейнеров, инв. № 020110</w:t>
            </w:r>
          </w:p>
        </w:tc>
      </w:tr>
      <w:tr w:rsidR="0050671B" w:rsidRPr="00335E9A" w:rsidTr="0050671B">
        <w:trPr>
          <w:trHeight w:val="1122"/>
        </w:trPr>
        <w:tc>
          <w:tcPr>
            <w:tcW w:w="534" w:type="dxa"/>
            <w:hideMark/>
          </w:tcPr>
          <w:p w:rsidR="0050671B" w:rsidRPr="00335E9A" w:rsidRDefault="0050671B" w:rsidP="0050671B">
            <w:pPr>
              <w:pStyle w:val="aff7"/>
              <w:ind w:left="0"/>
              <w:jc w:val="both"/>
            </w:pPr>
            <w:r>
              <w:t>14</w:t>
            </w:r>
          </w:p>
        </w:tc>
        <w:tc>
          <w:tcPr>
            <w:tcW w:w="5804" w:type="dxa"/>
            <w:hideMark/>
          </w:tcPr>
          <w:p w:rsidR="0050671B" w:rsidRDefault="0050671B" w:rsidP="0050671B">
            <w:pPr>
              <w:pStyle w:val="aff7"/>
              <w:ind w:left="0"/>
              <w:jc w:val="both"/>
            </w:pPr>
            <w:r>
              <w:t>Устройство подстилающих и выравнивающих слоев оснований из щебня толщ</w:t>
            </w:r>
            <w:proofErr w:type="gramStart"/>
            <w:r>
              <w:t>.</w:t>
            </w:r>
            <w:proofErr w:type="gramEnd"/>
            <w:r>
              <w:t xml:space="preserve"> </w:t>
            </w:r>
            <w:proofErr w:type="gramStart"/>
            <w:r>
              <w:t>с</w:t>
            </w:r>
            <w:proofErr w:type="gramEnd"/>
            <w:r>
              <w:t>р.100 мм (с уклоном) с учетом планировки земляного полотна и уплотнением щебня</w:t>
            </w:r>
          </w:p>
          <w:p w:rsidR="0050671B" w:rsidRPr="00335E9A" w:rsidRDefault="0050671B" w:rsidP="0050671B">
            <w:pPr>
              <w:pStyle w:val="aff7"/>
              <w:ind w:left="0"/>
              <w:jc w:val="both"/>
            </w:pPr>
            <w:r>
              <w:t>Использовать - Щебень из природного камня для строительных работ марка 1200, фракция 40-70 мм; Щебень из природного камня для строительных работ марка 1200, фракция 10-20 мм</w:t>
            </w:r>
          </w:p>
        </w:tc>
        <w:tc>
          <w:tcPr>
            <w:tcW w:w="1992" w:type="dxa"/>
            <w:hideMark/>
          </w:tcPr>
          <w:p w:rsidR="0050671B" w:rsidRPr="00335E9A" w:rsidRDefault="0050671B" w:rsidP="0050671B">
            <w:pPr>
              <w:pStyle w:val="aff7"/>
              <w:ind w:left="0"/>
              <w:jc w:val="both"/>
            </w:pPr>
            <w:r>
              <w:t>м3 материала основания (в плотном теле)</w:t>
            </w:r>
          </w:p>
        </w:tc>
        <w:tc>
          <w:tcPr>
            <w:tcW w:w="1088" w:type="dxa"/>
            <w:hideMark/>
          </w:tcPr>
          <w:p w:rsidR="0050671B" w:rsidRPr="00335E9A" w:rsidRDefault="0050671B" w:rsidP="0050671B">
            <w:pPr>
              <w:pStyle w:val="aff7"/>
              <w:ind w:left="145"/>
              <w:jc w:val="both"/>
            </w:pPr>
            <w:r>
              <w:t>250</w:t>
            </w:r>
          </w:p>
        </w:tc>
      </w:tr>
      <w:tr w:rsidR="0050671B" w:rsidRPr="00335E9A" w:rsidTr="0050671B">
        <w:trPr>
          <w:trHeight w:val="225"/>
        </w:trPr>
        <w:tc>
          <w:tcPr>
            <w:tcW w:w="534" w:type="dxa"/>
            <w:hideMark/>
          </w:tcPr>
          <w:p w:rsidR="0050671B" w:rsidRPr="00335E9A" w:rsidRDefault="0050671B" w:rsidP="0050671B">
            <w:pPr>
              <w:pStyle w:val="aff7"/>
              <w:ind w:left="0"/>
              <w:jc w:val="both"/>
            </w:pPr>
            <w:r>
              <w:t>15</w:t>
            </w:r>
          </w:p>
        </w:tc>
        <w:tc>
          <w:tcPr>
            <w:tcW w:w="5804" w:type="dxa"/>
            <w:hideMark/>
          </w:tcPr>
          <w:p w:rsidR="0050671B" w:rsidRPr="00335E9A" w:rsidRDefault="0050671B" w:rsidP="0050671B">
            <w:pPr>
              <w:pStyle w:val="aff7"/>
              <w:ind w:left="0"/>
              <w:jc w:val="both"/>
            </w:pPr>
            <w:r>
              <w:t xml:space="preserve">Розлив вяжущих материалов </w:t>
            </w:r>
          </w:p>
        </w:tc>
        <w:tc>
          <w:tcPr>
            <w:tcW w:w="1992" w:type="dxa"/>
            <w:hideMark/>
          </w:tcPr>
          <w:p w:rsidR="0050671B" w:rsidRPr="00335E9A" w:rsidRDefault="0050671B" w:rsidP="0050671B">
            <w:pPr>
              <w:pStyle w:val="aff7"/>
              <w:ind w:left="0"/>
              <w:jc w:val="both"/>
            </w:pPr>
            <w:r>
              <w:t>1 т</w:t>
            </w:r>
          </w:p>
        </w:tc>
        <w:tc>
          <w:tcPr>
            <w:tcW w:w="1088" w:type="dxa"/>
            <w:hideMark/>
          </w:tcPr>
          <w:p w:rsidR="0050671B" w:rsidRPr="00335E9A" w:rsidRDefault="0050671B" w:rsidP="0050671B">
            <w:pPr>
              <w:pStyle w:val="aff7"/>
              <w:ind w:left="145"/>
              <w:jc w:val="both"/>
            </w:pPr>
            <w:r>
              <w:t>1,785</w:t>
            </w:r>
          </w:p>
        </w:tc>
      </w:tr>
      <w:tr w:rsidR="0050671B" w:rsidRPr="00335E9A" w:rsidTr="0050671B">
        <w:trPr>
          <w:trHeight w:val="447"/>
        </w:trPr>
        <w:tc>
          <w:tcPr>
            <w:tcW w:w="534" w:type="dxa"/>
            <w:hideMark/>
          </w:tcPr>
          <w:p w:rsidR="0050671B" w:rsidRPr="00335E9A" w:rsidRDefault="0050671B" w:rsidP="0050671B">
            <w:pPr>
              <w:pStyle w:val="aff7"/>
              <w:ind w:left="0"/>
              <w:jc w:val="both"/>
            </w:pPr>
            <w:r>
              <w:t>16</w:t>
            </w:r>
          </w:p>
        </w:tc>
        <w:tc>
          <w:tcPr>
            <w:tcW w:w="5804" w:type="dxa"/>
            <w:hideMark/>
          </w:tcPr>
          <w:p w:rsidR="0050671B" w:rsidRDefault="0050671B" w:rsidP="0050671B">
            <w:pPr>
              <w:pStyle w:val="aff7"/>
              <w:ind w:left="0"/>
              <w:jc w:val="both"/>
            </w:pPr>
            <w:r>
              <w:t>Устройство покрытия толщиной 4 см из горячих асфальтобетонных смесей пористых крупнозернистых, плотность каменных материалов 2,5-2,9 т/м3</w:t>
            </w:r>
          </w:p>
          <w:p w:rsidR="0050671B" w:rsidRPr="00335E9A" w:rsidRDefault="0050671B" w:rsidP="0050671B">
            <w:pPr>
              <w:pStyle w:val="aff7"/>
              <w:ind w:left="0"/>
              <w:jc w:val="both"/>
            </w:pPr>
            <w:r>
              <w:t>Использовать - Асфальтобетонные смеси дорожные, аэродромные и асфальтобетон (горячие и теплые для пористого асфальтобетона щебеночные и гравийные), марка II</w:t>
            </w:r>
          </w:p>
        </w:tc>
        <w:tc>
          <w:tcPr>
            <w:tcW w:w="1992" w:type="dxa"/>
            <w:hideMark/>
          </w:tcPr>
          <w:p w:rsidR="0050671B" w:rsidRPr="00335E9A" w:rsidRDefault="0050671B" w:rsidP="0050671B">
            <w:pPr>
              <w:pStyle w:val="aff7"/>
              <w:ind w:left="0"/>
              <w:jc w:val="both"/>
            </w:pPr>
            <w:r>
              <w:t>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2500</w:t>
            </w:r>
          </w:p>
        </w:tc>
      </w:tr>
      <w:tr w:rsidR="0050671B" w:rsidRPr="00335E9A" w:rsidTr="0050671B">
        <w:trPr>
          <w:trHeight w:val="447"/>
        </w:trPr>
        <w:tc>
          <w:tcPr>
            <w:tcW w:w="534" w:type="dxa"/>
            <w:hideMark/>
          </w:tcPr>
          <w:p w:rsidR="0050671B" w:rsidRPr="00335E9A" w:rsidRDefault="0050671B" w:rsidP="0050671B">
            <w:pPr>
              <w:pStyle w:val="aff7"/>
              <w:ind w:left="0"/>
              <w:jc w:val="both"/>
            </w:pPr>
            <w:r>
              <w:t>17</w:t>
            </w:r>
          </w:p>
        </w:tc>
        <w:tc>
          <w:tcPr>
            <w:tcW w:w="5804" w:type="dxa"/>
            <w:hideMark/>
          </w:tcPr>
          <w:p w:rsidR="0050671B" w:rsidRDefault="0050671B" w:rsidP="0050671B">
            <w:pPr>
              <w:pStyle w:val="aff7"/>
              <w:ind w:left="0"/>
              <w:jc w:val="both"/>
            </w:pPr>
            <w:r>
              <w:t>Устройство покрытия толщиной 4 см из горячих асфальтобетонных смесей плотных мелкозернистых типа А</w:t>
            </w:r>
            <w:proofErr w:type="gramStart"/>
            <w:r>
              <w:t>,Б</w:t>
            </w:r>
            <w:proofErr w:type="gramEnd"/>
            <w:r>
              <w:t>,В, плотность каменных материалов 2,5-2,9 т/м3</w:t>
            </w:r>
          </w:p>
          <w:p w:rsidR="0050671B" w:rsidRPr="00335E9A" w:rsidRDefault="0050671B" w:rsidP="0050671B">
            <w:pPr>
              <w:pStyle w:val="aff7"/>
              <w:ind w:left="0"/>
              <w:jc w:val="both"/>
            </w:pPr>
            <w:r>
              <w:t>Использовать - Асфальтобетонные смеси дорожные, аэродромные и асфальтобетон (горячие и теплые для плотного асфальтобетона мелко и крупнозернистые, песчаные), марка I, тип</w:t>
            </w:r>
            <w:proofErr w:type="gramStart"/>
            <w:r>
              <w:t xml:space="preserve"> А</w:t>
            </w:r>
            <w:proofErr w:type="gramEnd"/>
          </w:p>
        </w:tc>
        <w:tc>
          <w:tcPr>
            <w:tcW w:w="1992" w:type="dxa"/>
            <w:hideMark/>
          </w:tcPr>
          <w:p w:rsidR="0050671B" w:rsidRPr="00335E9A" w:rsidRDefault="0050671B" w:rsidP="0050671B">
            <w:pPr>
              <w:pStyle w:val="aff7"/>
              <w:ind w:left="0"/>
              <w:jc w:val="both"/>
            </w:pPr>
            <w:r>
              <w:t>м</w:t>
            </w:r>
            <w:proofErr w:type="gramStart"/>
            <w:r>
              <w:t>2</w:t>
            </w:r>
            <w:proofErr w:type="gramEnd"/>
            <w:r>
              <w:t xml:space="preserve"> покрытия</w:t>
            </w:r>
          </w:p>
        </w:tc>
        <w:tc>
          <w:tcPr>
            <w:tcW w:w="1088" w:type="dxa"/>
            <w:hideMark/>
          </w:tcPr>
          <w:p w:rsidR="0050671B" w:rsidRPr="00335E9A" w:rsidRDefault="0050671B" w:rsidP="0050671B">
            <w:pPr>
              <w:pStyle w:val="aff7"/>
              <w:ind w:left="145"/>
              <w:jc w:val="both"/>
            </w:pPr>
            <w:r>
              <w:t>2500</w:t>
            </w:r>
          </w:p>
        </w:tc>
      </w:tr>
      <w:tr w:rsidR="0050671B" w:rsidRPr="00335E9A" w:rsidTr="0050671B">
        <w:trPr>
          <w:trHeight w:val="459"/>
        </w:trPr>
        <w:tc>
          <w:tcPr>
            <w:tcW w:w="534" w:type="dxa"/>
            <w:hideMark/>
          </w:tcPr>
          <w:p w:rsidR="0050671B" w:rsidRPr="00335E9A" w:rsidRDefault="0050671B" w:rsidP="0050671B">
            <w:pPr>
              <w:pStyle w:val="aff7"/>
              <w:ind w:left="0"/>
              <w:jc w:val="both"/>
            </w:pPr>
            <w:r>
              <w:t>18</w:t>
            </w:r>
          </w:p>
        </w:tc>
        <w:tc>
          <w:tcPr>
            <w:tcW w:w="5804" w:type="dxa"/>
            <w:hideMark/>
          </w:tcPr>
          <w:p w:rsidR="0050671B" w:rsidRDefault="0050671B" w:rsidP="0050671B">
            <w:pPr>
              <w:pStyle w:val="aff7"/>
              <w:ind w:left="0"/>
              <w:jc w:val="both"/>
            </w:pPr>
            <w:r>
              <w:t>Установка бортовых камней бетонных при других видах покрытий</w:t>
            </w:r>
          </w:p>
          <w:p w:rsidR="0050671B" w:rsidRPr="00335E9A" w:rsidRDefault="0050671B" w:rsidP="0050671B">
            <w:pPr>
              <w:pStyle w:val="aff7"/>
              <w:ind w:left="0"/>
              <w:jc w:val="both"/>
            </w:pPr>
            <w:r>
              <w:t>Использовать - Камни бортовые БВ 100.30.15 /бетон В30 (М400), объем 0,042 м3/ (ГОСТ 6665-91)</w:t>
            </w:r>
          </w:p>
        </w:tc>
        <w:tc>
          <w:tcPr>
            <w:tcW w:w="1992" w:type="dxa"/>
            <w:hideMark/>
          </w:tcPr>
          <w:p w:rsidR="0050671B" w:rsidRPr="00335E9A" w:rsidRDefault="0050671B" w:rsidP="0050671B">
            <w:pPr>
              <w:pStyle w:val="aff7"/>
              <w:ind w:left="0"/>
              <w:jc w:val="both"/>
            </w:pPr>
            <w:r>
              <w:t>1м бортового камня</w:t>
            </w:r>
          </w:p>
        </w:tc>
        <w:tc>
          <w:tcPr>
            <w:tcW w:w="1088" w:type="dxa"/>
            <w:hideMark/>
          </w:tcPr>
          <w:p w:rsidR="0050671B" w:rsidRPr="00335E9A" w:rsidRDefault="0050671B" w:rsidP="0050671B">
            <w:pPr>
              <w:pStyle w:val="aff7"/>
              <w:ind w:left="145"/>
              <w:jc w:val="both"/>
            </w:pPr>
            <w:r>
              <w:t>100</w:t>
            </w:r>
          </w:p>
        </w:tc>
      </w:tr>
    </w:tbl>
    <w:p w:rsidR="0050671B" w:rsidRPr="00F5749B" w:rsidRDefault="0050671B" w:rsidP="0050671B">
      <w:pPr>
        <w:pStyle w:val="aff7"/>
        <w:ind w:left="0" w:firstLine="709"/>
        <w:jc w:val="both"/>
        <w:rPr>
          <w:sz w:val="28"/>
          <w:szCs w:val="28"/>
        </w:rPr>
      </w:pPr>
    </w:p>
    <w:p w:rsidR="0050671B" w:rsidRPr="00F5749B" w:rsidRDefault="0050671B" w:rsidP="0050671B">
      <w:pPr>
        <w:pStyle w:val="aff7"/>
        <w:ind w:left="0" w:firstLine="709"/>
        <w:jc w:val="both"/>
        <w:rPr>
          <w:sz w:val="28"/>
          <w:szCs w:val="28"/>
        </w:rPr>
      </w:pPr>
      <w:r>
        <w:rPr>
          <w:sz w:val="28"/>
          <w:szCs w:val="28"/>
        </w:rPr>
        <w:t>После выполнения работ произвести уборку и вывоз мусора.</w:t>
      </w:r>
    </w:p>
    <w:p w:rsidR="0050671B" w:rsidRPr="00F5749B" w:rsidRDefault="0050671B" w:rsidP="0050671B">
      <w:pPr>
        <w:autoSpaceDE w:val="0"/>
        <w:autoSpaceDN w:val="0"/>
        <w:adjustRightInd w:val="0"/>
        <w:ind w:firstLine="709"/>
        <w:jc w:val="both"/>
        <w:rPr>
          <w:sz w:val="28"/>
          <w:szCs w:val="28"/>
        </w:rPr>
      </w:pPr>
    </w:p>
    <w:p w:rsidR="0050671B" w:rsidRPr="00F5749B" w:rsidRDefault="0050671B" w:rsidP="0050671B">
      <w:pPr>
        <w:ind w:firstLine="567"/>
        <w:jc w:val="both"/>
        <w:rPr>
          <w:b/>
          <w:sz w:val="28"/>
          <w:szCs w:val="28"/>
        </w:rPr>
      </w:pPr>
      <w:r>
        <w:rPr>
          <w:b/>
          <w:sz w:val="28"/>
          <w:szCs w:val="28"/>
        </w:rPr>
        <w:t>4.2. Общие требования к рабочей среде.</w:t>
      </w:r>
    </w:p>
    <w:p w:rsidR="0050671B" w:rsidRPr="00F5749B" w:rsidRDefault="0050671B" w:rsidP="0050671B">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КТ Киров-Котласский филиала ПАО «ТрансКонтейнер» на Горьковской железной дороге.</w:t>
      </w:r>
    </w:p>
    <w:p w:rsidR="0050671B" w:rsidRPr="00F5749B" w:rsidRDefault="0050671B" w:rsidP="0050671B">
      <w:pPr>
        <w:pStyle w:val="aff7"/>
        <w:ind w:left="0" w:firstLine="567"/>
        <w:jc w:val="both"/>
        <w:rPr>
          <w:b/>
          <w:sz w:val="28"/>
          <w:szCs w:val="28"/>
        </w:rPr>
      </w:pPr>
    </w:p>
    <w:p w:rsidR="0050671B" w:rsidRPr="00F5749B" w:rsidRDefault="0050671B" w:rsidP="0050671B">
      <w:pPr>
        <w:ind w:firstLine="567"/>
        <w:jc w:val="both"/>
        <w:rPr>
          <w:b/>
          <w:sz w:val="28"/>
          <w:szCs w:val="28"/>
        </w:rPr>
      </w:pPr>
      <w:r>
        <w:rPr>
          <w:b/>
          <w:sz w:val="28"/>
          <w:szCs w:val="28"/>
        </w:rPr>
        <w:t>4.3. Общие функциональные требования.</w:t>
      </w:r>
    </w:p>
    <w:p w:rsidR="0050671B" w:rsidRPr="00F5749B" w:rsidRDefault="0050671B" w:rsidP="0050671B">
      <w:pPr>
        <w:pStyle w:val="af9"/>
        <w:ind w:firstLine="567"/>
        <w:contextualSpacing/>
        <w:rPr>
          <w:sz w:val="28"/>
          <w:szCs w:val="28"/>
        </w:rPr>
      </w:pPr>
      <w:r>
        <w:rPr>
          <w:sz w:val="28"/>
          <w:szCs w:val="28"/>
        </w:rPr>
        <w:t>Работы должны быть выполнены в соответствии с нормативными документами РФ (СНиП, ГОСТ, СанПиН и др.).</w:t>
      </w:r>
    </w:p>
    <w:p w:rsidR="0050671B" w:rsidRPr="00F5749B" w:rsidRDefault="0050671B" w:rsidP="0050671B">
      <w:pPr>
        <w:pStyle w:val="af9"/>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50671B" w:rsidRPr="00F5749B" w:rsidRDefault="0050671B" w:rsidP="0050671B">
      <w:pPr>
        <w:pStyle w:val="aff7"/>
        <w:ind w:left="0" w:firstLine="567"/>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w:t>
      </w:r>
      <w:r>
        <w:rPr>
          <w:sz w:val="28"/>
          <w:szCs w:val="28"/>
        </w:rPr>
        <w:lastRenderedPageBreak/>
        <w:t>безопасности и охране окружающей среды во время их производства, в строгом соблюдении правил электробезопасности, режима работы предприятия.</w:t>
      </w:r>
    </w:p>
    <w:p w:rsidR="0050671B" w:rsidRDefault="0050671B" w:rsidP="0050671B">
      <w:pPr>
        <w:pStyle w:val="aff7"/>
        <w:ind w:left="0" w:firstLine="567"/>
        <w:jc w:val="both"/>
        <w:rPr>
          <w:sz w:val="28"/>
          <w:szCs w:val="28"/>
        </w:rPr>
      </w:pPr>
      <w:r>
        <w:rPr>
          <w:sz w:val="28"/>
          <w:szCs w:val="28"/>
        </w:rPr>
        <w:t xml:space="preserve">Гарантийные обязательства по выполненному комплексу работ должны составлять не менее 24 месяцев </w:t>
      </w:r>
      <w:proofErr w:type="gramStart"/>
      <w:r>
        <w:rPr>
          <w:sz w:val="28"/>
          <w:szCs w:val="28"/>
        </w:rPr>
        <w:t>с даты подписания</w:t>
      </w:r>
      <w:proofErr w:type="gramEnd"/>
      <w:r>
        <w:rPr>
          <w:sz w:val="28"/>
          <w:szCs w:val="28"/>
        </w:rPr>
        <w:t xml:space="preserve"> Сторонами акта сдачи-приемки выполненных Работ. </w:t>
      </w:r>
    </w:p>
    <w:p w:rsidR="0050671B" w:rsidRPr="00D42FE2" w:rsidRDefault="0050671B" w:rsidP="00924D58">
      <w:pPr>
        <w:widowControl w:val="0"/>
        <w:ind w:right="-2" w:firstLine="540"/>
        <w:jc w:val="both"/>
        <w:rPr>
          <w:sz w:val="28"/>
          <w:szCs w:val="28"/>
        </w:rPr>
      </w:pPr>
      <w:r>
        <w:rPr>
          <w:color w:val="000000"/>
          <w:sz w:val="28"/>
          <w:szCs w:val="28"/>
        </w:rPr>
        <w:t xml:space="preserve">Если в период гарантийной эксплуатации Работ обнаруживаются дефекты, препятствующие нормальной эксплуатации Объекта, </w:t>
      </w:r>
      <w:r w:rsidR="00924D58" w:rsidRPr="00924D58">
        <w:rPr>
          <w:color w:val="000000"/>
          <w:sz w:val="28"/>
          <w:szCs w:val="28"/>
        </w:rPr>
        <w:t xml:space="preserve">Заказчик уведомляет о выявленных Недостатках Подрядчика. Подрядчик обязан в течение 3(Трёх) дней </w:t>
      </w:r>
      <w:proofErr w:type="gramStart"/>
      <w:r w:rsidR="00924D58" w:rsidRPr="00924D58">
        <w:rPr>
          <w:color w:val="000000"/>
          <w:sz w:val="28"/>
          <w:szCs w:val="28"/>
        </w:rPr>
        <w:t>с даты получения</w:t>
      </w:r>
      <w:proofErr w:type="gramEnd"/>
      <w:r w:rsidR="00924D58" w:rsidRPr="00924D58">
        <w:rPr>
          <w:color w:val="000000"/>
          <w:sz w:val="28"/>
          <w:szCs w:val="28"/>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w:t>
      </w:r>
      <w:bookmarkStart w:id="16" w:name="_GoBack"/>
      <w:bookmarkEnd w:id="16"/>
      <w:r w:rsidR="00924D58" w:rsidRPr="00924D58">
        <w:rPr>
          <w:color w:val="000000"/>
          <w:sz w:val="28"/>
          <w:szCs w:val="28"/>
        </w:rPr>
        <w:t xml:space="preserve">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w:t>
      </w:r>
      <w:r w:rsidR="00FF6DEB">
        <w:rPr>
          <w:color w:val="000000"/>
          <w:sz w:val="28"/>
          <w:szCs w:val="28"/>
        </w:rPr>
        <w:t>15</w:t>
      </w:r>
      <w:r w:rsidR="00924D58" w:rsidRPr="00924D58">
        <w:rPr>
          <w:color w:val="000000"/>
          <w:sz w:val="28"/>
          <w:szCs w:val="28"/>
        </w:rPr>
        <w:t xml:space="preserve"> (</w:t>
      </w:r>
      <w:r w:rsidR="00FF6DEB">
        <w:rPr>
          <w:color w:val="000000"/>
          <w:sz w:val="28"/>
          <w:szCs w:val="28"/>
        </w:rPr>
        <w:t>Пятнадцать</w:t>
      </w:r>
      <w:r w:rsidR="00924D58" w:rsidRPr="00924D58">
        <w:rPr>
          <w:color w:val="000000"/>
          <w:sz w:val="28"/>
          <w:szCs w:val="28"/>
        </w:rPr>
        <w:t xml:space="preserve">) дней </w:t>
      </w:r>
      <w:proofErr w:type="gramStart"/>
      <w:r w:rsidR="00924D58" w:rsidRPr="00924D58">
        <w:rPr>
          <w:color w:val="000000"/>
          <w:sz w:val="28"/>
          <w:szCs w:val="28"/>
        </w:rPr>
        <w:t>с даты подписания</w:t>
      </w:r>
      <w:proofErr w:type="gramEnd"/>
      <w:r w:rsidR="00924D58" w:rsidRPr="00924D58">
        <w:rPr>
          <w:color w:val="000000"/>
          <w:sz w:val="28"/>
          <w:szCs w:val="28"/>
        </w:rPr>
        <w:t xml:space="preserve"> Сторонами или оформления Заказчиком в одностороннем порядке Рекламационного акта.</w:t>
      </w:r>
    </w:p>
    <w:p w:rsidR="0050671B" w:rsidRPr="00F5749B" w:rsidRDefault="0050671B" w:rsidP="0050671B">
      <w:pPr>
        <w:pStyle w:val="aff7"/>
        <w:ind w:left="0" w:firstLine="567"/>
        <w:jc w:val="both"/>
        <w:rPr>
          <w:sz w:val="28"/>
          <w:szCs w:val="28"/>
        </w:rPr>
      </w:pPr>
      <w:r>
        <w:rPr>
          <w:sz w:val="28"/>
          <w:szCs w:val="28"/>
        </w:rPr>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50671B" w:rsidRPr="00F5749B" w:rsidRDefault="0050671B" w:rsidP="0050671B">
      <w:pPr>
        <w:pStyle w:val="aff7"/>
        <w:ind w:left="0" w:firstLine="567"/>
        <w:jc w:val="both"/>
        <w:rPr>
          <w:sz w:val="28"/>
          <w:szCs w:val="28"/>
        </w:rPr>
      </w:pPr>
    </w:p>
    <w:p w:rsidR="0050671B" w:rsidRPr="00F5749B" w:rsidRDefault="0050671B" w:rsidP="0050671B">
      <w:pPr>
        <w:ind w:firstLine="567"/>
        <w:jc w:val="both"/>
        <w:rPr>
          <w:b/>
          <w:sz w:val="28"/>
          <w:szCs w:val="28"/>
        </w:rPr>
      </w:pPr>
      <w:r>
        <w:rPr>
          <w:b/>
          <w:sz w:val="28"/>
          <w:szCs w:val="28"/>
        </w:rPr>
        <w:t>4.4. Требования безопасности.</w:t>
      </w:r>
    </w:p>
    <w:p w:rsidR="0050671B" w:rsidRPr="00F5749B" w:rsidRDefault="0050671B" w:rsidP="0050671B">
      <w:pPr>
        <w:ind w:firstLine="567"/>
        <w:jc w:val="both"/>
        <w:rPr>
          <w:sz w:val="28"/>
          <w:szCs w:val="28"/>
        </w:rPr>
      </w:pPr>
      <w:r>
        <w:rPr>
          <w:sz w:val="28"/>
          <w:szCs w:val="28"/>
        </w:rPr>
        <w:t>Ответственность за выполнение требований охраны труда, электробезопасности, пожарной безопасности возлагается на Исполнителя работ.</w:t>
      </w:r>
    </w:p>
    <w:p w:rsidR="0050671B" w:rsidRPr="00F5749B" w:rsidRDefault="0050671B" w:rsidP="0050671B">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50671B" w:rsidRPr="00F5749B" w:rsidRDefault="0050671B" w:rsidP="0050671B">
      <w:pPr>
        <w:ind w:firstLine="567"/>
        <w:jc w:val="both"/>
        <w:rPr>
          <w:sz w:val="28"/>
          <w:szCs w:val="28"/>
        </w:rPr>
      </w:pPr>
    </w:p>
    <w:p w:rsidR="0050671B" w:rsidRPr="00F5749B" w:rsidRDefault="0050671B" w:rsidP="0050671B">
      <w:pPr>
        <w:ind w:firstLine="567"/>
        <w:jc w:val="both"/>
        <w:rPr>
          <w:sz w:val="28"/>
          <w:szCs w:val="28"/>
        </w:rPr>
      </w:pPr>
      <w:r>
        <w:rPr>
          <w:b/>
          <w:sz w:val="28"/>
          <w:szCs w:val="28"/>
        </w:rPr>
        <w:t>4.5. Правила приемки.</w:t>
      </w:r>
    </w:p>
    <w:p w:rsidR="0050671B" w:rsidRPr="00F5749B" w:rsidRDefault="0050671B" w:rsidP="0050671B">
      <w:pPr>
        <w:ind w:firstLine="567"/>
        <w:jc w:val="both"/>
        <w:rPr>
          <w:sz w:val="28"/>
          <w:szCs w:val="28"/>
        </w:rPr>
      </w:pPr>
      <w:r>
        <w:rPr>
          <w:sz w:val="28"/>
          <w:szCs w:val="28"/>
        </w:rPr>
        <w:t>Заказчик  принимает у Исполнителя  выполненные работы по представленным актам КС-2, КС-3, ОС-3, счетам-фактурам. Предъявляется журнал производства работ (общий журнал), акты на выполненные скрытые работы, сертификаты соответствия на используемую продукцию и материалы. Объём строительных работ, принимаемых у Исполнителя должен соответствовать объёмам работ, изложенных в приложении к договору подряда.</w:t>
      </w:r>
    </w:p>
    <w:p w:rsidR="0050671B" w:rsidRPr="00F5749B" w:rsidRDefault="0050671B" w:rsidP="0050671B">
      <w:pPr>
        <w:ind w:firstLine="567"/>
        <w:jc w:val="both"/>
        <w:rPr>
          <w:sz w:val="28"/>
          <w:szCs w:val="28"/>
        </w:rPr>
      </w:pPr>
    </w:p>
    <w:p w:rsidR="0050671B" w:rsidRPr="00F5749B" w:rsidRDefault="0050671B" w:rsidP="0050671B">
      <w:pPr>
        <w:ind w:firstLine="567"/>
        <w:jc w:val="both"/>
        <w:rPr>
          <w:b/>
          <w:sz w:val="28"/>
          <w:szCs w:val="28"/>
        </w:rPr>
      </w:pPr>
      <w:r>
        <w:rPr>
          <w:b/>
          <w:sz w:val="28"/>
          <w:szCs w:val="28"/>
        </w:rPr>
        <w:t xml:space="preserve">4.6. </w:t>
      </w:r>
      <w:r>
        <w:rPr>
          <w:b/>
          <w:i/>
          <w:sz w:val="28"/>
          <w:szCs w:val="28"/>
        </w:rPr>
        <w:t xml:space="preserve"> </w:t>
      </w:r>
      <w:r>
        <w:rPr>
          <w:b/>
          <w:sz w:val="28"/>
          <w:szCs w:val="28"/>
        </w:rPr>
        <w:t>Форма, сроки и порядок оплаты выполненных работ.</w:t>
      </w:r>
    </w:p>
    <w:p w:rsidR="0050671B" w:rsidRPr="006D5E88" w:rsidRDefault="0050671B" w:rsidP="0050671B">
      <w:pPr>
        <w:ind w:firstLine="567"/>
        <w:jc w:val="both"/>
        <w:rPr>
          <w:sz w:val="28"/>
          <w:szCs w:val="28"/>
        </w:rPr>
      </w:pPr>
      <w:proofErr w:type="gramStart"/>
      <w:r>
        <w:rPr>
          <w:sz w:val="28"/>
          <w:szCs w:val="28"/>
        </w:rPr>
        <w:t xml:space="preserve">Оплата выполненных работ производится путем перечисления Заказчиком денежных средств в размере 100 % стоимости выполненных работ на </w:t>
      </w:r>
      <w:r>
        <w:rPr>
          <w:sz w:val="28"/>
          <w:szCs w:val="28"/>
        </w:rPr>
        <w:lastRenderedPageBreak/>
        <w:t>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8"/>
          <w:szCs w:val="28"/>
        </w:rPr>
        <w:t xml:space="preserve"> основных средств формы ОС-3.</w:t>
      </w:r>
    </w:p>
    <w:p w:rsidR="0050671B" w:rsidRPr="006D5E88" w:rsidRDefault="0050671B" w:rsidP="0050671B">
      <w:pPr>
        <w:ind w:firstLine="567"/>
        <w:jc w:val="both"/>
        <w:rPr>
          <w:sz w:val="28"/>
          <w:szCs w:val="28"/>
        </w:rPr>
      </w:pPr>
      <w:r>
        <w:rPr>
          <w:sz w:val="28"/>
          <w:szCs w:val="28"/>
        </w:rPr>
        <w:t>Может быть предусмотрен авансовый платеж, который не должен превышать 25 % (двадцать пять) процентов от цены договора.</w:t>
      </w:r>
    </w:p>
    <w:p w:rsidR="0050671B" w:rsidRPr="006D5E88" w:rsidRDefault="0050671B" w:rsidP="0050671B">
      <w:pPr>
        <w:ind w:firstLine="567"/>
        <w:jc w:val="both"/>
        <w:rPr>
          <w:sz w:val="28"/>
          <w:szCs w:val="28"/>
        </w:rPr>
      </w:pPr>
      <w:r>
        <w:rPr>
          <w:sz w:val="28"/>
          <w:szCs w:val="28"/>
        </w:rPr>
        <w:t>В случае авансового платежа оплата производится Заказчиком в следующем порядке:</w:t>
      </w:r>
    </w:p>
    <w:p w:rsidR="0050671B" w:rsidRPr="006D5E88" w:rsidRDefault="0050671B" w:rsidP="0050671B">
      <w:pPr>
        <w:ind w:firstLine="567"/>
        <w:jc w:val="both"/>
        <w:rPr>
          <w:sz w:val="28"/>
          <w:szCs w:val="28"/>
        </w:rPr>
      </w:pPr>
      <w:r>
        <w:rPr>
          <w:sz w:val="28"/>
          <w:szCs w:val="28"/>
        </w:rPr>
        <w:t xml:space="preserve">-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договора на основании счета, выставленного Поставщиком;</w:t>
      </w:r>
    </w:p>
    <w:p w:rsidR="0050671B" w:rsidRPr="00F5749B" w:rsidRDefault="0050671B" w:rsidP="0050671B">
      <w:pPr>
        <w:ind w:firstLine="567"/>
        <w:jc w:val="both"/>
        <w:rPr>
          <w:sz w:val="28"/>
          <w:szCs w:val="28"/>
        </w:rPr>
      </w:pPr>
      <w:proofErr w:type="gramStart"/>
      <w:r>
        <w:rPr>
          <w:sz w:val="28"/>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50671B" w:rsidRPr="00F5749B" w:rsidRDefault="0050671B" w:rsidP="0050671B">
      <w:pPr>
        <w:ind w:firstLine="567"/>
        <w:jc w:val="both"/>
        <w:rPr>
          <w:sz w:val="28"/>
          <w:szCs w:val="28"/>
        </w:rPr>
      </w:pPr>
    </w:p>
    <w:p w:rsidR="0050671B" w:rsidRPr="00F5749B" w:rsidRDefault="0050671B" w:rsidP="0050671B">
      <w:pPr>
        <w:ind w:firstLine="567"/>
        <w:jc w:val="both"/>
        <w:rPr>
          <w:b/>
          <w:sz w:val="28"/>
          <w:szCs w:val="28"/>
        </w:rPr>
      </w:pPr>
      <w:r>
        <w:rPr>
          <w:b/>
          <w:sz w:val="28"/>
          <w:szCs w:val="28"/>
        </w:rPr>
        <w:t>4.7. Максимальная цена договора.</w:t>
      </w:r>
    </w:p>
    <w:p w:rsidR="0050671B" w:rsidRPr="00F5749B" w:rsidRDefault="0050671B" w:rsidP="0050671B">
      <w:pPr>
        <w:pStyle w:val="19"/>
        <w:ind w:firstLine="567"/>
        <w:rPr>
          <w:szCs w:val="28"/>
        </w:rPr>
      </w:pPr>
      <w:proofErr w:type="gramStart"/>
      <w:r>
        <w:rPr>
          <w:szCs w:val="28"/>
        </w:rPr>
        <w:t xml:space="preserve">Начальная (максимальная) цена договора составляет 7 013 659,98 (Семь миллионов тринадцать тысяч шестьсот пятьдесят девять) рублей 98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50671B" w:rsidRPr="00F5749B" w:rsidRDefault="0050671B" w:rsidP="0050671B">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0671B" w:rsidRPr="00F5749B" w:rsidRDefault="0050671B" w:rsidP="0050671B">
      <w:pPr>
        <w:ind w:firstLine="567"/>
        <w:jc w:val="both"/>
        <w:rPr>
          <w:b/>
          <w:sz w:val="28"/>
          <w:szCs w:val="28"/>
        </w:rPr>
      </w:pPr>
    </w:p>
    <w:p w:rsidR="0050671B" w:rsidRPr="00F5749B" w:rsidRDefault="0050671B" w:rsidP="0050671B">
      <w:pPr>
        <w:ind w:firstLine="567"/>
        <w:jc w:val="both"/>
        <w:rPr>
          <w:sz w:val="28"/>
          <w:szCs w:val="28"/>
        </w:rPr>
      </w:pPr>
      <w:r>
        <w:rPr>
          <w:b/>
          <w:sz w:val="28"/>
          <w:szCs w:val="28"/>
        </w:rPr>
        <w:t>4.8.</w:t>
      </w:r>
      <w:r>
        <w:rPr>
          <w:sz w:val="28"/>
          <w:szCs w:val="28"/>
        </w:rPr>
        <w:t xml:space="preserve"> </w:t>
      </w:r>
      <w:r>
        <w:rPr>
          <w:b/>
          <w:sz w:val="28"/>
          <w:szCs w:val="28"/>
        </w:rPr>
        <w:t>Место выполнения работ:</w:t>
      </w:r>
    </w:p>
    <w:p w:rsidR="0050671B" w:rsidRDefault="0050671B" w:rsidP="0050671B">
      <w:pPr>
        <w:ind w:firstLine="567"/>
        <w:jc w:val="both"/>
        <w:rPr>
          <w:sz w:val="28"/>
          <w:szCs w:val="28"/>
        </w:rPr>
      </w:pPr>
      <w:r>
        <w:rPr>
          <w:sz w:val="28"/>
          <w:szCs w:val="28"/>
        </w:rPr>
        <w:t>610046, г. Киров, Транспортный проезд, 21, Контейнерный терминал Киров-Котласский филиала ПАО «ТрансКонтейнер» на Горьковской железной дороге</w:t>
      </w:r>
    </w:p>
    <w:p w:rsidR="0050671B" w:rsidRPr="00F5749B" w:rsidRDefault="0050671B" w:rsidP="0050671B">
      <w:pPr>
        <w:ind w:firstLine="567"/>
        <w:jc w:val="both"/>
        <w:rPr>
          <w:sz w:val="28"/>
          <w:szCs w:val="28"/>
        </w:rPr>
      </w:pPr>
    </w:p>
    <w:p w:rsidR="0050671B" w:rsidRPr="00F5749B" w:rsidRDefault="0050671B" w:rsidP="0050671B">
      <w:pPr>
        <w:ind w:firstLine="567"/>
        <w:jc w:val="both"/>
      </w:pPr>
      <w:r>
        <w:rPr>
          <w:b/>
          <w:sz w:val="28"/>
          <w:szCs w:val="28"/>
        </w:rPr>
        <w:t xml:space="preserve">4.9. Условия выполнения работ: </w:t>
      </w:r>
      <w:r>
        <w:rPr>
          <w:sz w:val="28"/>
          <w:szCs w:val="28"/>
        </w:rPr>
        <w:t>Исполнитель  по договору должен качественно и в срок выполнить работы по Капитальный ремонт площадки большегрузных контейнеров инв. № 020108 и удлинения площадки большегрузных контейнеров инв. № 020110 на контейнерном терминале Киров-Котласский филиала ПАО «ТрансКонтейнер» на Горьковской железной дороге.</w:t>
      </w:r>
    </w:p>
    <w:p w:rsidR="0050671B" w:rsidRPr="00F5749B" w:rsidRDefault="0050671B" w:rsidP="0050671B">
      <w:pPr>
        <w:keepNext/>
        <w:keepLines/>
        <w:ind w:firstLine="567"/>
        <w:jc w:val="both"/>
        <w:rPr>
          <w:b/>
          <w:sz w:val="28"/>
          <w:szCs w:val="28"/>
        </w:rPr>
      </w:pPr>
    </w:p>
    <w:p w:rsidR="0050671B" w:rsidRPr="00F5749B" w:rsidRDefault="0050671B" w:rsidP="0050671B">
      <w:pPr>
        <w:keepNext/>
        <w:keepLines/>
        <w:ind w:firstLine="567"/>
        <w:jc w:val="both"/>
        <w:rPr>
          <w:b/>
          <w:sz w:val="28"/>
          <w:szCs w:val="28"/>
        </w:rPr>
      </w:pPr>
      <w:r>
        <w:rPr>
          <w:b/>
          <w:sz w:val="28"/>
          <w:szCs w:val="28"/>
        </w:rPr>
        <w:t xml:space="preserve">4.10. Рабочее  время  обслуживания  объектов Заказчика. </w:t>
      </w:r>
    </w:p>
    <w:p w:rsidR="0050671B" w:rsidRPr="00F5749B" w:rsidRDefault="0050671B" w:rsidP="0050671B">
      <w:pPr>
        <w:ind w:firstLine="567"/>
        <w:jc w:val="both"/>
        <w:rPr>
          <w:sz w:val="28"/>
          <w:szCs w:val="28"/>
        </w:rPr>
      </w:pPr>
      <w:r>
        <w:rPr>
          <w:sz w:val="28"/>
          <w:szCs w:val="28"/>
        </w:rPr>
        <w:t>Исполнител</w:t>
      </w:r>
      <w:r w:rsidR="00924D58">
        <w:rPr>
          <w:sz w:val="28"/>
          <w:szCs w:val="28"/>
        </w:rPr>
        <w:t>ю</w:t>
      </w:r>
      <w:r>
        <w:rPr>
          <w:sz w:val="28"/>
          <w:szCs w:val="28"/>
        </w:rPr>
        <w:t xml:space="preserve"> </w:t>
      </w:r>
      <w:r w:rsidR="00924D58">
        <w:rPr>
          <w:sz w:val="28"/>
          <w:szCs w:val="28"/>
        </w:rPr>
        <w:t>разрешается</w:t>
      </w:r>
      <w:r>
        <w:rPr>
          <w:sz w:val="28"/>
          <w:szCs w:val="28"/>
        </w:rPr>
        <w:t xml:space="preserve"> проведение строительных работ на объекте Заказчика круглосуточно.</w:t>
      </w:r>
    </w:p>
    <w:p w:rsidR="0050671B" w:rsidRPr="00F5749B" w:rsidRDefault="0050671B" w:rsidP="0050671B">
      <w:pPr>
        <w:ind w:firstLine="567"/>
        <w:jc w:val="both"/>
        <w:rPr>
          <w:sz w:val="28"/>
          <w:szCs w:val="28"/>
        </w:rPr>
      </w:pPr>
    </w:p>
    <w:p w:rsidR="0050671B" w:rsidRPr="00F5749B" w:rsidRDefault="0050671B" w:rsidP="0050671B">
      <w:pPr>
        <w:pStyle w:val="Default"/>
        <w:ind w:firstLine="567"/>
        <w:jc w:val="both"/>
        <w:rPr>
          <w:b/>
          <w:bCs/>
          <w:color w:val="auto"/>
          <w:sz w:val="28"/>
          <w:szCs w:val="28"/>
        </w:rPr>
      </w:pPr>
      <w:r>
        <w:rPr>
          <w:b/>
          <w:bCs/>
          <w:color w:val="auto"/>
          <w:sz w:val="28"/>
          <w:szCs w:val="28"/>
        </w:rPr>
        <w:t xml:space="preserve">4.11. Срок </w:t>
      </w:r>
      <w:r>
        <w:rPr>
          <w:b/>
          <w:color w:val="auto"/>
          <w:sz w:val="28"/>
          <w:szCs w:val="28"/>
        </w:rPr>
        <w:t>выполнения работ</w:t>
      </w:r>
      <w:r>
        <w:rPr>
          <w:b/>
          <w:bCs/>
          <w:color w:val="auto"/>
          <w:sz w:val="28"/>
          <w:szCs w:val="28"/>
        </w:rPr>
        <w:t xml:space="preserve">: </w:t>
      </w:r>
    </w:p>
    <w:p w:rsidR="00991D52" w:rsidRPr="00F14A8F" w:rsidRDefault="00991D52" w:rsidP="00991D52">
      <w:pPr>
        <w:pStyle w:val="Default"/>
        <w:ind w:firstLine="567"/>
        <w:jc w:val="both"/>
        <w:rPr>
          <w:color w:val="auto"/>
          <w:sz w:val="28"/>
          <w:szCs w:val="28"/>
        </w:rPr>
      </w:pPr>
      <w:r>
        <w:rPr>
          <w:color w:val="auto"/>
          <w:sz w:val="28"/>
          <w:szCs w:val="28"/>
        </w:rPr>
        <w:t>-</w:t>
      </w:r>
      <w:r w:rsidRPr="00F14A8F">
        <w:rPr>
          <w:color w:val="auto"/>
          <w:sz w:val="28"/>
          <w:szCs w:val="28"/>
        </w:rPr>
        <w:t xml:space="preserve"> срок начала выполнения Работ – </w:t>
      </w:r>
      <w:r w:rsidRPr="000C44F5">
        <w:rPr>
          <w:color w:val="auto"/>
          <w:sz w:val="28"/>
          <w:szCs w:val="28"/>
        </w:rPr>
        <w:t>в течение 1 (Одного) рабочего</w:t>
      </w:r>
      <w:r>
        <w:rPr>
          <w:color w:val="auto"/>
          <w:sz w:val="28"/>
          <w:szCs w:val="28"/>
        </w:rPr>
        <w:t xml:space="preserve"> дня </w:t>
      </w:r>
      <w:proofErr w:type="gramStart"/>
      <w:r>
        <w:rPr>
          <w:color w:val="auto"/>
          <w:sz w:val="28"/>
          <w:szCs w:val="28"/>
        </w:rPr>
        <w:t>с даты подписания</w:t>
      </w:r>
      <w:proofErr w:type="gramEnd"/>
      <w:r>
        <w:rPr>
          <w:color w:val="auto"/>
          <w:sz w:val="28"/>
          <w:szCs w:val="28"/>
        </w:rPr>
        <w:t xml:space="preserve"> Договора</w:t>
      </w:r>
      <w:r w:rsidRPr="00F14A8F">
        <w:rPr>
          <w:color w:val="auto"/>
          <w:sz w:val="28"/>
          <w:szCs w:val="28"/>
        </w:rPr>
        <w:t>;</w:t>
      </w:r>
    </w:p>
    <w:p w:rsidR="00991D52" w:rsidRPr="0080243A" w:rsidRDefault="00991D52" w:rsidP="00991D52">
      <w:pPr>
        <w:pStyle w:val="Default"/>
        <w:ind w:firstLine="567"/>
        <w:jc w:val="both"/>
        <w:rPr>
          <w:szCs w:val="28"/>
        </w:rPr>
      </w:pPr>
      <w:r w:rsidRPr="00F14A8F">
        <w:rPr>
          <w:color w:val="auto"/>
          <w:sz w:val="28"/>
          <w:szCs w:val="28"/>
        </w:rPr>
        <w:t xml:space="preserve">- срок окончания выполнения Работ – не более 45 (Сорока пяти) календарных дней </w:t>
      </w:r>
      <w:proofErr w:type="gramStart"/>
      <w:r w:rsidRPr="000C44F5">
        <w:rPr>
          <w:color w:val="auto"/>
          <w:sz w:val="28"/>
          <w:szCs w:val="28"/>
        </w:rPr>
        <w:t>с даты подписания</w:t>
      </w:r>
      <w:proofErr w:type="gramEnd"/>
      <w:r w:rsidRPr="000C44F5">
        <w:rPr>
          <w:color w:val="auto"/>
          <w:sz w:val="28"/>
          <w:szCs w:val="28"/>
        </w:rPr>
        <w:t xml:space="preserve"> Договора</w:t>
      </w:r>
      <w:r w:rsidRPr="00F14A8F">
        <w:rPr>
          <w:color w:val="auto"/>
          <w:sz w:val="28"/>
          <w:szCs w:val="28"/>
        </w:rPr>
        <w:t>.</w:t>
      </w:r>
    </w:p>
    <w:p w:rsidR="0050671B" w:rsidRDefault="0050671B" w:rsidP="0050671B">
      <w:pPr>
        <w:pStyle w:val="Default"/>
        <w:ind w:firstLine="567"/>
        <w:jc w:val="both"/>
        <w:rPr>
          <w:color w:val="auto"/>
          <w:sz w:val="28"/>
          <w:szCs w:val="28"/>
        </w:rPr>
      </w:pPr>
    </w:p>
    <w:p w:rsidR="0050671B" w:rsidRPr="00D817F5" w:rsidRDefault="0050671B" w:rsidP="00924D58">
      <w:pPr>
        <w:pStyle w:val="Default"/>
        <w:ind w:firstLine="567"/>
        <w:jc w:val="both"/>
        <w:rPr>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D5D95" w:rsidRDefault="0050671B" w:rsidP="00154271">
            <w:pPr>
              <w:pStyle w:val="19"/>
              <w:ind w:firstLine="397"/>
              <w:rPr>
                <w:sz w:val="24"/>
                <w:szCs w:val="24"/>
              </w:rPr>
            </w:pPr>
            <w:r>
              <w:rPr>
                <w:sz w:val="24"/>
                <w:szCs w:val="24"/>
              </w:rPr>
              <w:t xml:space="preserve">Открытый конкурс в электронной форме </w:t>
            </w:r>
            <w:r w:rsidR="003D6D9B" w:rsidRPr="003D6D9B">
              <w:rPr>
                <w:sz w:val="24"/>
                <w:szCs w:val="24"/>
              </w:rPr>
              <w:t>№ ОКэ-НКПГОРЬК-21-000</w:t>
            </w:r>
            <w:r w:rsidR="00154271">
              <w:rPr>
                <w:sz w:val="24"/>
                <w:szCs w:val="24"/>
              </w:rPr>
              <w:t>4</w:t>
            </w:r>
            <w:r>
              <w:rPr>
                <w:sz w:val="24"/>
                <w:szCs w:val="24"/>
              </w:rPr>
              <w:t xml:space="preserve"> по предмету закупки «Капитальный ремонт площадки большегрузных контейнеров инв. № 020108 и удлинения площадки большегрузных контейнеров инв. № 020110 на контейнерном терминале Киров-Котласский филиала ПАО «ТрансКонтейнер»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D5D95" w:rsidRDefault="0050671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D5D95" w:rsidRDefault="0050671B">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6D5D95" w:rsidRDefault="0050671B">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6D5D95" w:rsidRDefault="0050671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+7(831)2488002(4052), электронный адрес talininsa@trcont.ru.</w:t>
            </w:r>
          </w:p>
          <w:p w:rsidR="006D5D95" w:rsidRDefault="006D5D95">
            <w:pPr>
              <w:pStyle w:val="19"/>
              <w:ind w:firstLine="0"/>
              <w:rPr>
                <w:sz w:val="24"/>
                <w:szCs w:val="24"/>
              </w:rPr>
            </w:pPr>
          </w:p>
          <w:p w:rsidR="006D5D95" w:rsidRDefault="006D5D95">
            <w:pPr>
              <w:pStyle w:val="19"/>
              <w:ind w:firstLine="0"/>
              <w:rPr>
                <w:sz w:val="24"/>
                <w:szCs w:val="24"/>
              </w:rPr>
            </w:pPr>
          </w:p>
        </w:tc>
      </w:tr>
      <w:tr w:rsidR="003D6D9B" w:rsidRPr="00F86FAA" w:rsidTr="004D6B74">
        <w:tc>
          <w:tcPr>
            <w:tcW w:w="426" w:type="dxa"/>
          </w:tcPr>
          <w:p w:rsidR="003D6D9B" w:rsidRPr="00F86FAA" w:rsidRDefault="003D6D9B" w:rsidP="00E47C4C">
            <w:pPr>
              <w:pStyle w:val="19"/>
              <w:ind w:left="-57" w:right="-108" w:firstLine="0"/>
              <w:rPr>
                <w:b/>
                <w:sz w:val="24"/>
                <w:szCs w:val="24"/>
              </w:rPr>
            </w:pPr>
            <w:r>
              <w:rPr>
                <w:b/>
                <w:sz w:val="24"/>
                <w:szCs w:val="24"/>
              </w:rPr>
              <w:t>3.</w:t>
            </w:r>
          </w:p>
        </w:tc>
        <w:tc>
          <w:tcPr>
            <w:tcW w:w="2126" w:type="dxa"/>
          </w:tcPr>
          <w:p w:rsidR="003D6D9B" w:rsidRPr="00F86FAA" w:rsidRDefault="003D6D9B" w:rsidP="00B628B5">
            <w:pPr>
              <w:pStyle w:val="Default"/>
              <w:rPr>
                <w:b/>
                <w:color w:val="auto"/>
              </w:rPr>
            </w:pPr>
            <w:r>
              <w:rPr>
                <w:b/>
                <w:color w:val="auto"/>
              </w:rPr>
              <w:t>Конкурсная комиссия</w:t>
            </w:r>
          </w:p>
        </w:tc>
        <w:tc>
          <w:tcPr>
            <w:tcW w:w="7200" w:type="dxa"/>
          </w:tcPr>
          <w:p w:rsidR="00265698" w:rsidRPr="00265698" w:rsidRDefault="00265698" w:rsidP="00265698">
            <w:pPr>
              <w:pStyle w:val="19"/>
              <w:ind w:firstLine="397"/>
              <w:rPr>
                <w:sz w:val="24"/>
                <w:szCs w:val="24"/>
              </w:rPr>
            </w:pPr>
            <w:r w:rsidRPr="00265698">
              <w:rPr>
                <w:sz w:val="24"/>
                <w:szCs w:val="24"/>
              </w:rPr>
              <w:t>Проведение конкурентной закупки и принятие решений об итогах и выборе победител</w:t>
            </w:r>
            <w:proofErr w:type="gramStart"/>
            <w:r w:rsidRPr="00265698">
              <w:rPr>
                <w:sz w:val="24"/>
                <w:szCs w:val="24"/>
              </w:rPr>
              <w:t>я(</w:t>
            </w:r>
            <w:proofErr w:type="gramEnd"/>
            <w:r w:rsidRPr="00265698">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265698">
              <w:rPr>
                <w:sz w:val="24"/>
                <w:szCs w:val="24"/>
              </w:rPr>
              <w:t>ТрансКонтейнер</w:t>
            </w:r>
            <w:proofErr w:type="spellEnd"/>
            <w:r w:rsidRPr="00265698">
              <w:rPr>
                <w:sz w:val="24"/>
                <w:szCs w:val="24"/>
              </w:rPr>
              <w:t xml:space="preserve">» </w:t>
            </w:r>
          </w:p>
          <w:p w:rsidR="003D6D9B" w:rsidRPr="00BA440F" w:rsidRDefault="00265698" w:rsidP="00265698">
            <w:pPr>
              <w:pStyle w:val="19"/>
              <w:ind w:firstLine="0"/>
              <w:rPr>
                <w:sz w:val="24"/>
                <w:szCs w:val="24"/>
                <w:highlight w:val="cyan"/>
              </w:rPr>
            </w:pPr>
            <w:r w:rsidRPr="00265698">
              <w:rPr>
                <w:sz w:val="24"/>
                <w:szCs w:val="24"/>
              </w:rPr>
              <w:t>Адрес: 125047,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D5D95" w:rsidRDefault="0050671B">
            <w:pPr>
              <w:pStyle w:val="19"/>
              <w:ind w:firstLine="397"/>
              <w:rPr>
                <w:sz w:val="24"/>
                <w:szCs w:val="24"/>
              </w:rPr>
            </w:pPr>
            <w:r>
              <w:rPr>
                <w:sz w:val="24"/>
                <w:szCs w:val="24"/>
              </w:rPr>
              <w:t>Начальная (максимальная) цена договора составляет 7013659 (семь миллионов тринадцать тысяч шестьсот пятьдесят девять) рублей 98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3D6D9B" w:rsidRPr="00F86FAA" w:rsidTr="004D6B74">
        <w:tc>
          <w:tcPr>
            <w:tcW w:w="426" w:type="dxa"/>
          </w:tcPr>
          <w:p w:rsidR="003D6D9B" w:rsidRPr="00856650" w:rsidRDefault="003D6D9B" w:rsidP="00E47C4C">
            <w:pPr>
              <w:pStyle w:val="19"/>
              <w:ind w:left="-57" w:right="-108" w:firstLine="0"/>
              <w:rPr>
                <w:b/>
                <w:sz w:val="24"/>
                <w:szCs w:val="24"/>
              </w:rPr>
            </w:pPr>
            <w:r>
              <w:rPr>
                <w:b/>
                <w:sz w:val="24"/>
                <w:szCs w:val="24"/>
              </w:rPr>
              <w:t>6.</w:t>
            </w:r>
          </w:p>
        </w:tc>
        <w:tc>
          <w:tcPr>
            <w:tcW w:w="2126" w:type="dxa"/>
          </w:tcPr>
          <w:p w:rsidR="003D6D9B" w:rsidRPr="00CD3643" w:rsidRDefault="003D6D9B" w:rsidP="007043AB">
            <w:pPr>
              <w:pStyle w:val="Default"/>
              <w:rPr>
                <w:b/>
                <w:color w:val="auto"/>
              </w:rPr>
            </w:pPr>
            <w:r>
              <w:rPr>
                <w:b/>
                <w:color w:val="auto"/>
              </w:rPr>
              <w:t>Дата опубликования Открытого конкурса</w:t>
            </w:r>
          </w:p>
        </w:tc>
        <w:tc>
          <w:tcPr>
            <w:tcW w:w="7200" w:type="dxa"/>
          </w:tcPr>
          <w:p w:rsidR="003D6D9B" w:rsidRDefault="003D6D9B" w:rsidP="00265698">
            <w:pPr>
              <w:jc w:val="both"/>
              <w:rPr>
                <w:b/>
              </w:rPr>
            </w:pPr>
            <w:r>
              <w:t>«05» марта 2021 года</w:t>
            </w:r>
          </w:p>
        </w:tc>
      </w:tr>
      <w:tr w:rsidR="003D6D9B" w:rsidRPr="00F86FAA" w:rsidTr="004D6B74">
        <w:tc>
          <w:tcPr>
            <w:tcW w:w="426" w:type="dxa"/>
          </w:tcPr>
          <w:p w:rsidR="003D6D9B" w:rsidRPr="00856650" w:rsidRDefault="003D6D9B" w:rsidP="00E47C4C">
            <w:pPr>
              <w:pStyle w:val="19"/>
              <w:ind w:left="-57" w:right="-108" w:firstLine="0"/>
              <w:rPr>
                <w:b/>
                <w:sz w:val="24"/>
                <w:szCs w:val="24"/>
              </w:rPr>
            </w:pPr>
            <w:r>
              <w:rPr>
                <w:b/>
                <w:sz w:val="24"/>
                <w:szCs w:val="24"/>
              </w:rPr>
              <w:t>7.</w:t>
            </w:r>
          </w:p>
        </w:tc>
        <w:tc>
          <w:tcPr>
            <w:tcW w:w="2126" w:type="dxa"/>
          </w:tcPr>
          <w:p w:rsidR="003D6D9B" w:rsidRPr="00F86FAA" w:rsidRDefault="003D6D9B"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D6D9B" w:rsidRDefault="003D6D9B" w:rsidP="0071749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717492">
              <w:rPr>
                <w:sz w:val="24"/>
                <w:szCs w:val="24"/>
              </w:rPr>
              <w:t>31</w:t>
            </w:r>
            <w:r>
              <w:rPr>
                <w:sz w:val="24"/>
                <w:szCs w:val="24"/>
              </w:rPr>
              <w:t>»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D6D9B" w:rsidRPr="00F86FAA" w:rsidTr="004D6B74">
        <w:tc>
          <w:tcPr>
            <w:tcW w:w="426" w:type="dxa"/>
          </w:tcPr>
          <w:p w:rsidR="003D6D9B" w:rsidRPr="00F86FAA" w:rsidRDefault="003D6D9B" w:rsidP="00E47C4C">
            <w:pPr>
              <w:pStyle w:val="19"/>
              <w:ind w:left="-57" w:right="-108" w:firstLine="0"/>
              <w:rPr>
                <w:b/>
                <w:sz w:val="24"/>
                <w:szCs w:val="24"/>
              </w:rPr>
            </w:pPr>
            <w:r>
              <w:rPr>
                <w:b/>
                <w:sz w:val="24"/>
                <w:szCs w:val="24"/>
              </w:rPr>
              <w:t>8.</w:t>
            </w:r>
          </w:p>
        </w:tc>
        <w:tc>
          <w:tcPr>
            <w:tcW w:w="2126" w:type="dxa"/>
          </w:tcPr>
          <w:p w:rsidR="003D6D9B" w:rsidRPr="00F86FAA" w:rsidRDefault="003D6D9B" w:rsidP="00F81A0C">
            <w:pPr>
              <w:pStyle w:val="Default"/>
              <w:rPr>
                <w:b/>
                <w:color w:val="auto"/>
              </w:rPr>
            </w:pPr>
            <w:r>
              <w:rPr>
                <w:b/>
                <w:color w:val="auto"/>
              </w:rPr>
              <w:t>Рассмотрение, оценка и сопоставление Заявок</w:t>
            </w:r>
          </w:p>
        </w:tc>
        <w:tc>
          <w:tcPr>
            <w:tcW w:w="7200" w:type="dxa"/>
          </w:tcPr>
          <w:p w:rsidR="003D6D9B" w:rsidRDefault="003D6D9B" w:rsidP="00717492">
            <w:pPr>
              <w:pStyle w:val="19"/>
              <w:ind w:firstLine="397"/>
              <w:rPr>
                <w:sz w:val="24"/>
                <w:szCs w:val="24"/>
                <w:highlight w:val="cyan"/>
              </w:rPr>
            </w:pPr>
            <w:r>
              <w:rPr>
                <w:sz w:val="24"/>
                <w:szCs w:val="24"/>
              </w:rPr>
              <w:t>Рассмотрение, оценка и сопоставление Заявок состоится «</w:t>
            </w:r>
            <w:r w:rsidR="00717492">
              <w:rPr>
                <w:sz w:val="24"/>
                <w:szCs w:val="24"/>
              </w:rPr>
              <w:t>01</w:t>
            </w:r>
            <w:r>
              <w:rPr>
                <w:sz w:val="24"/>
                <w:szCs w:val="24"/>
              </w:rPr>
              <w:t xml:space="preserve">» </w:t>
            </w:r>
            <w:r w:rsidR="00717492">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r w:rsidR="003D6D9B" w:rsidRPr="00F86FAA" w:rsidTr="004D6B74">
        <w:tc>
          <w:tcPr>
            <w:tcW w:w="426" w:type="dxa"/>
          </w:tcPr>
          <w:p w:rsidR="003D6D9B" w:rsidRPr="00F86FAA" w:rsidRDefault="003D6D9B" w:rsidP="00E47C4C">
            <w:pPr>
              <w:pStyle w:val="19"/>
              <w:ind w:left="-57" w:right="-108" w:firstLine="0"/>
              <w:rPr>
                <w:b/>
                <w:sz w:val="24"/>
                <w:szCs w:val="24"/>
              </w:rPr>
            </w:pPr>
            <w:r>
              <w:rPr>
                <w:b/>
                <w:sz w:val="24"/>
                <w:szCs w:val="24"/>
              </w:rPr>
              <w:t>9.</w:t>
            </w:r>
          </w:p>
        </w:tc>
        <w:tc>
          <w:tcPr>
            <w:tcW w:w="2126" w:type="dxa"/>
          </w:tcPr>
          <w:p w:rsidR="003D6D9B" w:rsidRPr="00F86FAA" w:rsidRDefault="003D6D9B" w:rsidP="008035D3">
            <w:pPr>
              <w:pStyle w:val="Default"/>
              <w:rPr>
                <w:b/>
                <w:color w:val="auto"/>
              </w:rPr>
            </w:pPr>
            <w:r>
              <w:rPr>
                <w:b/>
                <w:color w:val="auto"/>
              </w:rPr>
              <w:t>Подведение итогов</w:t>
            </w:r>
          </w:p>
        </w:tc>
        <w:tc>
          <w:tcPr>
            <w:tcW w:w="7200" w:type="dxa"/>
          </w:tcPr>
          <w:p w:rsidR="003D6D9B" w:rsidRDefault="003D6D9B" w:rsidP="00265698">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«1</w:t>
            </w:r>
            <w:r w:rsidR="00265698">
              <w:rPr>
                <w:sz w:val="24"/>
                <w:szCs w:val="24"/>
              </w:rPr>
              <w:t>1</w:t>
            </w:r>
            <w:r>
              <w:rPr>
                <w:sz w:val="24"/>
                <w:szCs w:val="24"/>
              </w:rPr>
              <w:t>» мая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D5D95" w:rsidRDefault="0050671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D5D95" w:rsidRPr="0050671B" w:rsidRDefault="0050671B">
            <w:pPr>
              <w:pStyle w:val="afe"/>
              <w:jc w:val="both"/>
              <w:rPr>
                <w:sz w:val="24"/>
                <w:szCs w:val="24"/>
              </w:rPr>
            </w:pPr>
            <w:r w:rsidRPr="0050671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D5D95" w:rsidRDefault="0050671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D5D95" w:rsidRDefault="0050671B">
            <w:pPr>
              <w:pStyle w:val="19"/>
              <w:ind w:firstLine="0"/>
              <w:rPr>
                <w:sz w:val="24"/>
                <w:szCs w:val="24"/>
              </w:rPr>
            </w:pPr>
            <w:proofErr w:type="gramStart"/>
            <w:r>
              <w:rPr>
                <w:sz w:val="24"/>
                <w:szCs w:val="24"/>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sz w:val="24"/>
                <w:szCs w:val="24"/>
              </w:rPr>
              <w:t xml:space="preserve"> основных средств формы ОС-3. Может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 - аванс в размере не более 25 % (двадцать пять) процентов от общей цены договора –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договора на основании счета, выставленного Поставщиком; - </w:t>
            </w:r>
            <w:proofErr w:type="gramStart"/>
            <w:r>
              <w:rPr>
                <w:sz w:val="24"/>
                <w:szCs w:val="24"/>
              </w:rPr>
              <w:t>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roofErr w:type="gramEnd"/>
          </w:p>
          <w:p w:rsidR="006D5D95" w:rsidRDefault="006D5D9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91D52" w:rsidRDefault="0050671B" w:rsidP="00991D5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991D52">
              <w:t xml:space="preserve">- срок начала выполнения Работ – в течение 1 (Одного) рабочего дня </w:t>
            </w:r>
            <w:proofErr w:type="gramStart"/>
            <w:r w:rsidR="00991D52">
              <w:t>с даты подписания</w:t>
            </w:r>
            <w:proofErr w:type="gramEnd"/>
            <w:r w:rsidR="00991D52">
              <w:t xml:space="preserve"> Договора;</w:t>
            </w:r>
          </w:p>
          <w:p w:rsidR="006D5D95" w:rsidRDefault="00991D52" w:rsidP="00991D52">
            <w:pPr>
              <w:pStyle w:val="Default"/>
              <w:jc w:val="both"/>
            </w:pPr>
            <w:r>
              <w:t xml:space="preserve">- срок окончания выполнения Работ – не более 45 (Сорока пяти)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6D5D95" w:rsidRDefault="0050671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610046, г. Киров, Транспортный проезд, 21, Контейнерный терминал Киров-Котласский филиала ПАО «ТрансКонтейнер» на Горьковской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D5D95" w:rsidRDefault="0050671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D5D95" w:rsidRDefault="0050671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D5D95" w:rsidRDefault="0050671B">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6D5D95" w:rsidRDefault="0050671B">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6D5D95" w:rsidRDefault="0050671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D5D95" w:rsidRDefault="0050671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D5D95" w:rsidRDefault="0050671B">
                  <w:pPr>
                    <w:snapToGrid w:val="0"/>
                    <w:rPr>
                      <w:sz w:val="22"/>
                      <w:szCs w:val="22"/>
                    </w:rPr>
                  </w:pPr>
                  <w:r>
                    <w:rPr>
                      <w:sz w:val="22"/>
                      <w:szCs w:val="22"/>
                    </w:rPr>
                    <w:t>120</w:t>
                  </w:r>
                </w:p>
              </w:tc>
            </w:tr>
          </w:tbl>
          <w:p w:rsidR="006D5D95" w:rsidRDefault="006D5D9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C1112E">
            <w:pPr>
              <w:pStyle w:val="aff7"/>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6D5D95" w:rsidRPr="0050671B" w:rsidRDefault="0050671B">
            <w:pPr>
              <w:pStyle w:val="aff7"/>
              <w:numPr>
                <w:ilvl w:val="1"/>
                <w:numId w:val="26"/>
              </w:numPr>
              <w:ind w:left="601" w:hanging="426"/>
              <w:jc w:val="both"/>
            </w:pPr>
            <w:r w:rsidRPr="0050671B">
              <w:t xml:space="preserve">деятельность участника не должна быть приостановлена в порядке, предусмотренном Кодексом Российской Федерации </w:t>
            </w:r>
            <w:r w:rsidRPr="0050671B">
              <w:lastRenderedPageBreak/>
              <w:t>об административных правонарушениях, на день подачи Заявки;</w:t>
            </w:r>
          </w:p>
          <w:p w:rsidR="006D5D95" w:rsidRPr="0050671B" w:rsidRDefault="0050671B">
            <w:pPr>
              <w:pStyle w:val="aff7"/>
              <w:numPr>
                <w:ilvl w:val="1"/>
                <w:numId w:val="26"/>
              </w:numPr>
              <w:ind w:left="601" w:hanging="426"/>
              <w:jc w:val="both"/>
            </w:pPr>
            <w:r w:rsidRPr="0050671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5D95" w:rsidRPr="0050671B" w:rsidRDefault="0050671B">
            <w:pPr>
              <w:pStyle w:val="aff7"/>
              <w:numPr>
                <w:ilvl w:val="1"/>
                <w:numId w:val="26"/>
              </w:numPr>
              <w:ind w:left="601" w:hanging="426"/>
              <w:jc w:val="both"/>
            </w:pPr>
            <w:r w:rsidRPr="0050671B">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общестроительные работы, с суммарной стоимостью договоров не менее 50% от начальной (максимальной) цены договора;</w:t>
            </w:r>
          </w:p>
          <w:p w:rsidR="006D5D95" w:rsidRPr="0050671B" w:rsidRDefault="0050671B">
            <w:pPr>
              <w:pStyle w:val="aff7"/>
              <w:numPr>
                <w:ilvl w:val="1"/>
                <w:numId w:val="26"/>
              </w:numPr>
              <w:ind w:left="601" w:hanging="426"/>
              <w:jc w:val="both"/>
            </w:pPr>
            <w:proofErr w:type="gramStart"/>
            <w:r w:rsidRPr="0050671B">
              <w:t>1.4. 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Саморегулируемой организации (далее - СРО) в области строительства, реконструкции, капитального ремонта объектов капитального строительства;</w:t>
            </w:r>
            <w:proofErr w:type="gramEnd"/>
            <w:r w:rsidRPr="0050671B">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D5D95" w:rsidRPr="0050671B" w:rsidRDefault="0050671B">
            <w:pPr>
              <w:pStyle w:val="aff7"/>
              <w:numPr>
                <w:ilvl w:val="1"/>
                <w:numId w:val="26"/>
              </w:numPr>
              <w:ind w:left="601" w:hanging="426"/>
              <w:jc w:val="both"/>
            </w:pPr>
            <w:r w:rsidRPr="0050671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D5D95" w:rsidRPr="0050671B" w:rsidRDefault="0050671B">
            <w:pPr>
              <w:pStyle w:val="aff7"/>
              <w:numPr>
                <w:ilvl w:val="1"/>
                <w:numId w:val="26"/>
              </w:numPr>
              <w:ind w:left="601" w:hanging="426"/>
              <w:jc w:val="both"/>
            </w:pPr>
            <w:proofErr w:type="gramStart"/>
            <w:r w:rsidRPr="0050671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0671B">
              <w:t>://</w:t>
            </w:r>
            <w:r>
              <w:rPr>
                <w:lang w:val="en-US"/>
              </w:rPr>
              <w:t>service</w:t>
            </w:r>
            <w:r w:rsidRPr="0050671B">
              <w:t>.</w:t>
            </w:r>
            <w:proofErr w:type="spellStart"/>
            <w:r>
              <w:rPr>
                <w:lang w:val="en-US"/>
              </w:rPr>
              <w:t>nalog</w:t>
            </w:r>
            <w:proofErr w:type="spellEnd"/>
            <w:r w:rsidRPr="0050671B">
              <w:t>.</w:t>
            </w:r>
            <w:proofErr w:type="spellStart"/>
            <w:r>
              <w:rPr>
                <w:lang w:val="en-US"/>
              </w:rPr>
              <w:t>ru</w:t>
            </w:r>
            <w:proofErr w:type="spellEnd"/>
            <w:r w:rsidRPr="0050671B">
              <w:t>/</w:t>
            </w:r>
            <w:proofErr w:type="spellStart"/>
            <w:r>
              <w:rPr>
                <w:lang w:val="en-US"/>
              </w:rPr>
              <w:t>zd</w:t>
            </w:r>
            <w:proofErr w:type="spellEnd"/>
            <w:r w:rsidRPr="0050671B">
              <w:t>.</w:t>
            </w:r>
            <w:r>
              <w:rPr>
                <w:lang w:val="en-US"/>
              </w:rPr>
              <w:t>do</w:t>
            </w:r>
            <w:r w:rsidRPr="0050671B">
              <w:t>).</w:t>
            </w:r>
            <w:proofErr w:type="gramEnd"/>
            <w:r w:rsidRPr="0050671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50671B">
              <w:lastRenderedPageBreak/>
              <w:t xml:space="preserve">(заверенные банком копии платежных поручений, акты сверки с отметкой налогового органа и т.п.). </w:t>
            </w:r>
            <w:proofErr w:type="gramStart"/>
            <w:r w:rsidRPr="0050671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0671B">
              <w:t>://</w:t>
            </w:r>
            <w:r>
              <w:rPr>
                <w:lang w:val="en-US"/>
              </w:rPr>
              <w:t>service</w:t>
            </w:r>
            <w:r w:rsidRPr="0050671B">
              <w:t>.</w:t>
            </w:r>
            <w:proofErr w:type="spellStart"/>
            <w:r>
              <w:rPr>
                <w:lang w:val="en-US"/>
              </w:rPr>
              <w:t>nalog</w:t>
            </w:r>
            <w:proofErr w:type="spellEnd"/>
            <w:r w:rsidRPr="0050671B">
              <w:t>.</w:t>
            </w:r>
            <w:proofErr w:type="spellStart"/>
            <w:r>
              <w:rPr>
                <w:lang w:val="en-US"/>
              </w:rPr>
              <w:t>ru</w:t>
            </w:r>
            <w:proofErr w:type="spellEnd"/>
            <w:r w:rsidRPr="0050671B">
              <w:t>/</w:t>
            </w:r>
            <w:proofErr w:type="spellStart"/>
            <w:r>
              <w:rPr>
                <w:lang w:val="en-US"/>
              </w:rPr>
              <w:t>zd</w:t>
            </w:r>
            <w:proofErr w:type="spellEnd"/>
            <w:r w:rsidRPr="0050671B">
              <w:t>.</w:t>
            </w:r>
            <w:r>
              <w:rPr>
                <w:lang w:val="en-US"/>
              </w:rPr>
              <w:t>do</w:t>
            </w:r>
            <w:r w:rsidRPr="0050671B">
              <w:t>) (далее в протоколах и иных документах - Информация о наличии/отсутствии у</w:t>
            </w:r>
            <w:proofErr w:type="gramEnd"/>
            <w:r w:rsidRPr="0050671B">
              <w:t xml:space="preserve"> претендента задолженности по уплате налогов, сборов и представленной налоговой отчетности);</w:t>
            </w:r>
          </w:p>
          <w:p w:rsidR="006D5D95" w:rsidRPr="0050671B" w:rsidRDefault="0050671B">
            <w:pPr>
              <w:pStyle w:val="aff7"/>
              <w:numPr>
                <w:ilvl w:val="1"/>
                <w:numId w:val="26"/>
              </w:numPr>
              <w:ind w:left="601" w:hanging="426"/>
              <w:jc w:val="both"/>
            </w:pPr>
            <w:proofErr w:type="gramStart"/>
            <w:r w:rsidRPr="0050671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0671B">
              <w:t>неприостановлении</w:t>
            </w:r>
            <w:proofErr w:type="spellEnd"/>
            <w:r w:rsidRPr="0050671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0671B">
              <w:t>://</w:t>
            </w:r>
            <w:proofErr w:type="spellStart"/>
            <w:r>
              <w:rPr>
                <w:lang w:val="en-US"/>
              </w:rPr>
              <w:t>fssprus</w:t>
            </w:r>
            <w:proofErr w:type="spellEnd"/>
            <w:r w:rsidRPr="0050671B">
              <w:t>.</w:t>
            </w:r>
            <w:proofErr w:type="spellStart"/>
            <w:r>
              <w:rPr>
                <w:lang w:val="en-US"/>
              </w:rPr>
              <w:t>ru</w:t>
            </w:r>
            <w:proofErr w:type="spellEnd"/>
            <w:r w:rsidRPr="0050671B">
              <w:t>/</w:t>
            </w:r>
            <w:proofErr w:type="spellStart"/>
            <w:r>
              <w:rPr>
                <w:lang w:val="en-US"/>
              </w:rPr>
              <w:t>iss</w:t>
            </w:r>
            <w:proofErr w:type="spellEnd"/>
            <w:r w:rsidRPr="0050671B">
              <w:t>/</w:t>
            </w:r>
            <w:proofErr w:type="spellStart"/>
            <w:r>
              <w:rPr>
                <w:lang w:val="en-US"/>
              </w:rPr>
              <w:t>ip</w:t>
            </w:r>
            <w:proofErr w:type="spellEnd"/>
            <w:r w:rsidRPr="0050671B">
              <w:t>), а также информации в едином</w:t>
            </w:r>
            <w:proofErr w:type="gramEnd"/>
            <w:r w:rsidRPr="0050671B">
              <w:t xml:space="preserve"> федеральном </w:t>
            </w:r>
            <w:proofErr w:type="gramStart"/>
            <w:r w:rsidRPr="0050671B">
              <w:t>реестре</w:t>
            </w:r>
            <w:proofErr w:type="gramEnd"/>
            <w:r w:rsidRPr="0050671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0671B">
              <w:t>://</w:t>
            </w:r>
            <w:r>
              <w:rPr>
                <w:lang w:val="en-US"/>
              </w:rPr>
              <w:t>www</w:t>
            </w:r>
            <w:r w:rsidRPr="0050671B">
              <w:t>.</w:t>
            </w:r>
            <w:proofErr w:type="spellStart"/>
            <w:r>
              <w:rPr>
                <w:lang w:val="en-US"/>
              </w:rPr>
              <w:t>fedresurs</w:t>
            </w:r>
            <w:proofErr w:type="spellEnd"/>
            <w:r w:rsidRPr="0050671B">
              <w:t>.</w:t>
            </w:r>
            <w:proofErr w:type="spellStart"/>
            <w:r>
              <w:rPr>
                <w:lang w:val="en-US"/>
              </w:rPr>
              <w:t>ru</w:t>
            </w:r>
            <w:proofErr w:type="spellEnd"/>
            <w:r w:rsidRPr="0050671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0671B">
              <w:t xml:space="preserve">Организатором на день рассмотрения Заявок проверяется информация о наличии исполнительных производств и/или </w:t>
            </w:r>
            <w:proofErr w:type="spellStart"/>
            <w:r w:rsidRPr="0050671B">
              <w:t>неприостановлении</w:t>
            </w:r>
            <w:proofErr w:type="spellEnd"/>
            <w:r w:rsidRPr="0050671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0671B">
              <w:t xml:space="preserve"> производств и/или </w:t>
            </w:r>
            <w:proofErr w:type="spellStart"/>
            <w:r w:rsidRPr="0050671B">
              <w:t>неприостановлении</w:t>
            </w:r>
            <w:proofErr w:type="spellEnd"/>
            <w:r w:rsidRPr="0050671B">
              <w:t xml:space="preserve"> деятельности);</w:t>
            </w:r>
          </w:p>
          <w:p w:rsidR="006D5D95" w:rsidRPr="0050671B" w:rsidRDefault="0050671B">
            <w:pPr>
              <w:pStyle w:val="aff7"/>
              <w:numPr>
                <w:ilvl w:val="1"/>
                <w:numId w:val="26"/>
              </w:numPr>
              <w:ind w:left="601" w:hanging="426"/>
              <w:jc w:val="both"/>
            </w:pPr>
            <w:r w:rsidRPr="0050671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50671B">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D5D95" w:rsidRPr="0050671B" w:rsidRDefault="0050671B">
            <w:pPr>
              <w:pStyle w:val="aff7"/>
              <w:numPr>
                <w:ilvl w:val="1"/>
                <w:numId w:val="26"/>
              </w:numPr>
              <w:ind w:left="601" w:hanging="426"/>
              <w:jc w:val="both"/>
            </w:pPr>
            <w:r w:rsidRPr="0050671B">
              <w:t xml:space="preserve">документ по форме приложения № 4 к документации о </w:t>
            </w:r>
            <w:proofErr w:type="gramStart"/>
            <w:r w:rsidRPr="0050671B">
              <w:t>закупке</w:t>
            </w:r>
            <w:proofErr w:type="gramEnd"/>
            <w:r w:rsidRPr="0050671B">
              <w:t xml:space="preserve"> о наличии опыта поставки товара, выполнения работ, оказания услуг, указанного в подпункте 1.3 части 1 пункта 17 Информационной карты;</w:t>
            </w:r>
          </w:p>
          <w:p w:rsidR="006D5D95" w:rsidRPr="0050671B" w:rsidRDefault="0050671B">
            <w:pPr>
              <w:pStyle w:val="aff7"/>
              <w:numPr>
                <w:ilvl w:val="1"/>
                <w:numId w:val="26"/>
              </w:numPr>
              <w:ind w:left="601" w:hanging="426"/>
              <w:jc w:val="both"/>
            </w:pPr>
            <w:r w:rsidRPr="0050671B">
              <w:t xml:space="preserve">копии договоров, указанных в документе по форме приложения № 4 к документации о </w:t>
            </w:r>
            <w:proofErr w:type="gramStart"/>
            <w:r w:rsidRPr="0050671B">
              <w:t>закупке</w:t>
            </w:r>
            <w:proofErr w:type="gramEnd"/>
            <w:r w:rsidRPr="0050671B">
              <w:t xml:space="preserve"> о наличии опыта поставки товаров, выполнения работ, оказания услуг;</w:t>
            </w:r>
          </w:p>
          <w:p w:rsidR="006D5D95" w:rsidRDefault="0050671B">
            <w:pPr>
              <w:pStyle w:val="aff7"/>
              <w:numPr>
                <w:ilvl w:val="1"/>
                <w:numId w:val="26"/>
              </w:numPr>
              <w:ind w:left="601" w:hanging="426"/>
              <w:jc w:val="both"/>
              <w:rPr>
                <w:lang w:val="en-US"/>
              </w:rPr>
            </w:pPr>
            <w:r w:rsidRPr="0050671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D5D95" w:rsidRPr="0050671B" w:rsidRDefault="0050671B">
            <w:pPr>
              <w:pStyle w:val="aff7"/>
              <w:numPr>
                <w:ilvl w:val="1"/>
                <w:numId w:val="26"/>
              </w:numPr>
              <w:ind w:left="601" w:hanging="426"/>
              <w:jc w:val="both"/>
            </w:pPr>
            <w:r w:rsidRPr="0050671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6D5D95" w:rsidRPr="0050671B" w:rsidRDefault="00924D58">
            <w:pPr>
              <w:pStyle w:val="aff7"/>
              <w:numPr>
                <w:ilvl w:val="1"/>
                <w:numId w:val="26"/>
              </w:numPr>
              <w:ind w:left="601" w:hanging="426"/>
              <w:jc w:val="both"/>
            </w:pPr>
            <w:r w:rsidRPr="00EF0BD5">
              <w:t>действующую на дату рассмотрения, оценки и сопоставление Заявок выписку из реестра членов саморегулируемой организации в области строительства,</w:t>
            </w:r>
            <w:r>
              <w:t xml:space="preserve"> реконструкции</w:t>
            </w:r>
            <w:r w:rsidRPr="00923E9E">
              <w:t>, капитального ремонта объектов капитального строительства</w:t>
            </w:r>
            <w:r>
              <w:t>,</w:t>
            </w:r>
            <w:r w:rsidRPr="00EF0BD5">
              <w:t xml:space="preserve"> 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w:t>
            </w:r>
            <w:proofErr w:type="gramStart"/>
            <w:r w:rsidRPr="00EF0BD5">
              <w:t>с даты</w:t>
            </w:r>
            <w:proofErr w:type="gramEnd"/>
            <w:r w:rsidRPr="00EF0BD5">
              <w:t xml:space="preserve"> ее выдачи).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D5D95" w:rsidRDefault="0050671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lastRenderedPageBreak/>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D5D95" w:rsidRDefault="0050671B">
                  <w:pPr>
                    <w:pStyle w:val="af9"/>
                    <w:ind w:firstLine="0"/>
                    <w:rPr>
                      <w:sz w:val="24"/>
                    </w:rPr>
                  </w:pPr>
                  <w:r>
                    <w:rPr>
                      <w:sz w:val="24"/>
                    </w:rPr>
                    <w:lastRenderedPageBreak/>
                    <w:t xml:space="preserve">Цена договора </w:t>
                  </w:r>
                </w:p>
              </w:tc>
              <w:tc>
                <w:tcPr>
                  <w:tcW w:w="2551" w:type="dxa"/>
                </w:tcPr>
                <w:p w:rsidR="006D5D95" w:rsidRDefault="0050671B">
                  <w:pPr>
                    <w:pStyle w:val="af9"/>
                    <w:ind w:firstLine="0"/>
                    <w:rPr>
                      <w:sz w:val="24"/>
                      <w:lang w:val="en-US"/>
                    </w:rPr>
                  </w:pPr>
                  <w:r>
                    <w:rPr>
                      <w:sz w:val="24"/>
                      <w:lang w:val="en-US"/>
                    </w:rPr>
                    <w:t>0,55</w:t>
                  </w:r>
                </w:p>
              </w:tc>
            </w:tr>
            <w:tr w:rsidR="006D2B87" w:rsidRPr="00514332" w:rsidTr="004D6B74">
              <w:tc>
                <w:tcPr>
                  <w:tcW w:w="4423" w:type="dxa"/>
                </w:tcPr>
                <w:p w:rsidR="006D5D95" w:rsidRDefault="0050671B">
                  <w:pPr>
                    <w:pStyle w:val="af9"/>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1.1. части 1 пункта 17  Информационной карты). </w:t>
                  </w:r>
                </w:p>
              </w:tc>
              <w:tc>
                <w:tcPr>
                  <w:tcW w:w="2551" w:type="dxa"/>
                </w:tcPr>
                <w:p w:rsidR="006D5D95" w:rsidRDefault="0050671B">
                  <w:pPr>
                    <w:pStyle w:val="af9"/>
                    <w:ind w:firstLine="0"/>
                    <w:rPr>
                      <w:sz w:val="24"/>
                      <w:lang w:val="en-US"/>
                    </w:rPr>
                  </w:pPr>
                  <w:r>
                    <w:rPr>
                      <w:sz w:val="24"/>
                      <w:lang w:val="en-US"/>
                    </w:rPr>
                    <w:t>0,05</w:t>
                  </w:r>
                </w:p>
              </w:tc>
            </w:tr>
            <w:tr w:rsidR="006D2B87" w:rsidRPr="00514332" w:rsidTr="004D6B74">
              <w:tc>
                <w:tcPr>
                  <w:tcW w:w="4423" w:type="dxa"/>
                </w:tcPr>
                <w:p w:rsidR="006D5D95" w:rsidRDefault="0050671B">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551" w:type="dxa"/>
                </w:tcPr>
                <w:p w:rsidR="006D5D95" w:rsidRDefault="0050671B">
                  <w:pPr>
                    <w:pStyle w:val="af9"/>
                    <w:ind w:firstLine="0"/>
                    <w:rPr>
                      <w:sz w:val="24"/>
                      <w:lang w:val="en-US"/>
                    </w:rPr>
                  </w:pPr>
                  <w:r>
                    <w:rPr>
                      <w:sz w:val="24"/>
                      <w:lang w:val="en-US"/>
                    </w:rPr>
                    <w:t>0,10</w:t>
                  </w:r>
                </w:p>
              </w:tc>
            </w:tr>
            <w:tr w:rsidR="006D2B87" w:rsidRPr="00514332" w:rsidTr="004D6B74">
              <w:tc>
                <w:tcPr>
                  <w:tcW w:w="4423" w:type="dxa"/>
                </w:tcPr>
                <w:p w:rsidR="006D5D95" w:rsidRDefault="0050671B">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6D5D95" w:rsidRPr="00924D58" w:rsidRDefault="0050671B" w:rsidP="00924D58">
                  <w:pPr>
                    <w:pStyle w:val="af9"/>
                    <w:ind w:firstLine="0"/>
                    <w:rPr>
                      <w:sz w:val="24"/>
                    </w:rPr>
                  </w:pPr>
                  <w:r>
                    <w:rPr>
                      <w:sz w:val="24"/>
                      <w:lang w:val="en-US"/>
                    </w:rPr>
                    <w:t>0,</w:t>
                  </w:r>
                  <w:r w:rsidR="00924D58">
                    <w:rPr>
                      <w:sz w:val="24"/>
                    </w:rPr>
                    <w:t>15</w:t>
                  </w:r>
                </w:p>
              </w:tc>
            </w:tr>
            <w:tr w:rsidR="006D2B87" w:rsidRPr="00514332" w:rsidTr="004D6B74">
              <w:tc>
                <w:tcPr>
                  <w:tcW w:w="4423" w:type="dxa"/>
                </w:tcPr>
                <w:p w:rsidR="006D5D95" w:rsidRDefault="0050671B">
                  <w:pPr>
                    <w:pStyle w:val="af9"/>
                    <w:ind w:firstLine="0"/>
                    <w:rPr>
                      <w:sz w:val="24"/>
                    </w:rPr>
                  </w:pPr>
                  <w:r>
                    <w:rPr>
                      <w:sz w:val="24"/>
                    </w:rPr>
                    <w:t xml:space="preserve">Срок выполнения работ (количество календарных дней) </w:t>
                  </w:r>
                </w:p>
              </w:tc>
              <w:tc>
                <w:tcPr>
                  <w:tcW w:w="2551" w:type="dxa"/>
                </w:tcPr>
                <w:p w:rsidR="006D5D95" w:rsidRDefault="0050671B">
                  <w:pPr>
                    <w:pStyle w:val="af9"/>
                    <w:ind w:firstLine="0"/>
                    <w:rPr>
                      <w:sz w:val="24"/>
                      <w:lang w:val="en-US"/>
                    </w:rPr>
                  </w:pPr>
                  <w:r>
                    <w:rPr>
                      <w:sz w:val="24"/>
                      <w:lang w:val="en-US"/>
                    </w:rPr>
                    <w:t>0,10</w:t>
                  </w:r>
                </w:p>
              </w:tc>
            </w:tr>
            <w:tr w:rsidR="00924D58" w:rsidRPr="00514332" w:rsidTr="004D6B74">
              <w:tc>
                <w:tcPr>
                  <w:tcW w:w="4423" w:type="dxa"/>
                </w:tcPr>
                <w:p w:rsidR="00924D58" w:rsidRDefault="00924D58" w:rsidP="00924D58">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924D58" w:rsidRDefault="00924D58" w:rsidP="00924D58">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D5D95" w:rsidRDefault="0050671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D5D95" w:rsidRDefault="0050671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D5D95" w:rsidRDefault="006D5D95">
                  <w:pPr>
                    <w:pStyle w:val="-3"/>
                    <w:tabs>
                      <w:tab w:val="clear" w:pos="1985"/>
                    </w:tabs>
                    <w:suppressAutoHyphens/>
                    <w:rPr>
                      <w:sz w:val="24"/>
                    </w:rPr>
                  </w:pPr>
                </w:p>
              </w:tc>
            </w:tr>
            <w:tr w:rsidR="000A15FB" w:rsidRPr="00E048E8" w:rsidTr="004D6B74">
              <w:tc>
                <w:tcPr>
                  <w:tcW w:w="6974" w:type="dxa"/>
                </w:tcPr>
                <w:p w:rsidR="006D5D95" w:rsidRDefault="0050671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D5D95" w:rsidRDefault="0050671B">
                  <w:pPr>
                    <w:pStyle w:val="af9"/>
                    <w:ind w:firstLine="629"/>
                    <w:rPr>
                      <w:sz w:val="24"/>
                    </w:rPr>
                  </w:pPr>
                  <w:r>
                    <w:rPr>
                      <w:sz w:val="24"/>
                    </w:rPr>
                    <w:t>Не предусмотрено.</w:t>
                  </w:r>
                </w:p>
                <w:p w:rsidR="006D5D95" w:rsidRDefault="006D5D95">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6D5D95" w:rsidRDefault="0050671B">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D5D95" w:rsidRDefault="0050671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D5D95" w:rsidRDefault="006D5D95">
            <w:pPr>
              <w:pStyle w:val="19"/>
              <w:ind w:firstLine="0"/>
              <w:rPr>
                <w:sz w:val="24"/>
                <w:szCs w:val="24"/>
              </w:rPr>
            </w:pPr>
          </w:p>
          <w:p w:rsidR="006D5D95" w:rsidRDefault="006D5D95">
            <w:pPr>
              <w:pStyle w:val="19"/>
              <w:ind w:firstLine="0"/>
              <w:rPr>
                <w:sz w:val="24"/>
                <w:szCs w:val="24"/>
              </w:rPr>
            </w:pPr>
          </w:p>
          <w:p w:rsidR="006D5D95" w:rsidRDefault="0050671B">
            <w:pPr>
              <w:pStyle w:val="19"/>
              <w:ind w:firstLine="0"/>
              <w:rPr>
                <w:sz w:val="24"/>
                <w:szCs w:val="24"/>
              </w:rPr>
            </w:pPr>
            <w:r>
              <w:rPr>
                <w:sz w:val="24"/>
                <w:szCs w:val="24"/>
              </w:rPr>
              <w:t>Не предусмотрено.</w:t>
            </w:r>
          </w:p>
          <w:p w:rsidR="006D5D95" w:rsidRDefault="006D5D95">
            <w:pPr>
              <w:pStyle w:val="19"/>
              <w:ind w:firstLine="397"/>
              <w:rPr>
                <w:sz w:val="24"/>
                <w:szCs w:val="24"/>
              </w:rPr>
            </w:pPr>
          </w:p>
        </w:tc>
      </w:tr>
      <w:tr w:rsidR="00567EE7" w:rsidRPr="00F86FAA" w:rsidTr="004D6B74">
        <w:tc>
          <w:tcPr>
            <w:tcW w:w="426" w:type="dxa"/>
          </w:tcPr>
          <w:p w:rsidR="00567EE7" w:rsidRPr="006C6CA7" w:rsidRDefault="00567EE7" w:rsidP="00265698">
            <w:pPr>
              <w:pStyle w:val="19"/>
              <w:ind w:left="-57" w:right="-108" w:firstLine="0"/>
              <w:rPr>
                <w:b/>
                <w:sz w:val="24"/>
                <w:szCs w:val="24"/>
              </w:rPr>
            </w:pPr>
            <w:r w:rsidRPr="006C6CA7">
              <w:rPr>
                <w:b/>
                <w:sz w:val="24"/>
                <w:szCs w:val="24"/>
              </w:rPr>
              <w:t>24.</w:t>
            </w:r>
          </w:p>
        </w:tc>
        <w:tc>
          <w:tcPr>
            <w:tcW w:w="2126" w:type="dxa"/>
          </w:tcPr>
          <w:p w:rsidR="00567EE7" w:rsidRPr="006C6CA7" w:rsidRDefault="00567EE7" w:rsidP="00265698">
            <w:pPr>
              <w:pStyle w:val="Default"/>
              <w:rPr>
                <w:b/>
                <w:color w:val="auto"/>
              </w:rPr>
            </w:pPr>
            <w:r w:rsidRPr="006C6CA7">
              <w:rPr>
                <w:b/>
                <w:color w:val="auto"/>
              </w:rPr>
              <w:t>Обеспечение исполнения договора</w:t>
            </w:r>
          </w:p>
        </w:tc>
        <w:tc>
          <w:tcPr>
            <w:tcW w:w="7200" w:type="dxa"/>
          </w:tcPr>
          <w:p w:rsidR="00567EE7" w:rsidRPr="006C6CA7" w:rsidRDefault="00567EE7" w:rsidP="00265698">
            <w:pPr>
              <w:pStyle w:val="19"/>
              <w:ind w:firstLine="0"/>
              <w:rPr>
                <w:sz w:val="24"/>
                <w:szCs w:val="24"/>
              </w:rPr>
            </w:pPr>
            <w:r w:rsidRPr="006C6CA7">
              <w:rPr>
                <w:sz w:val="24"/>
                <w:szCs w:val="24"/>
              </w:rPr>
              <w:t>Обеспечение надлежащего исполнения договора:</w:t>
            </w:r>
          </w:p>
          <w:p w:rsidR="00567EE7" w:rsidRPr="006C6CA7" w:rsidRDefault="00567EE7" w:rsidP="00265698">
            <w:pPr>
              <w:pStyle w:val="19"/>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567EE7" w:rsidRPr="006C6CA7" w:rsidRDefault="00567EE7" w:rsidP="00265698">
            <w:pPr>
              <w:pStyle w:val="19"/>
              <w:ind w:firstLine="397"/>
              <w:rPr>
                <w:sz w:val="24"/>
                <w:szCs w:val="24"/>
              </w:rPr>
            </w:pPr>
            <w:r w:rsidRPr="006C6CA7">
              <w:rPr>
                <w:sz w:val="24"/>
                <w:szCs w:val="24"/>
              </w:rPr>
              <w:t>- предоставляется до заключения договора;</w:t>
            </w:r>
          </w:p>
          <w:p w:rsidR="00567EE7" w:rsidRPr="006C6CA7" w:rsidRDefault="00567EE7" w:rsidP="00265698">
            <w:pPr>
              <w:pStyle w:val="19"/>
              <w:ind w:firstLine="427"/>
              <w:rPr>
                <w:sz w:val="24"/>
                <w:szCs w:val="24"/>
              </w:rPr>
            </w:pPr>
            <w:r w:rsidRPr="006C6CA7">
              <w:rPr>
                <w:sz w:val="24"/>
                <w:szCs w:val="24"/>
              </w:rPr>
              <w:t>- оформляется по выбору претендента в виде:</w:t>
            </w:r>
          </w:p>
          <w:p w:rsidR="00567EE7" w:rsidRPr="006C6CA7" w:rsidRDefault="00567EE7" w:rsidP="00265698">
            <w:pPr>
              <w:pStyle w:val="19"/>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w:t>
            </w:r>
            <w:r w:rsidR="00D32949">
              <w:rPr>
                <w:sz w:val="24"/>
                <w:szCs w:val="24"/>
              </w:rPr>
              <w:t>8</w:t>
            </w:r>
            <w:r w:rsidRPr="006C6CA7">
              <w:rPr>
                <w:sz w:val="24"/>
                <w:szCs w:val="24"/>
              </w:rPr>
              <w:t xml:space="preserve">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567EE7" w:rsidRPr="006C6CA7" w:rsidTr="0026569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567EE7" w:rsidRPr="006C6CA7" w:rsidRDefault="00567EE7" w:rsidP="00265698">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567EE7" w:rsidRPr="006C6CA7" w:rsidRDefault="00567EE7" w:rsidP="00265698">
                  <w:pPr>
                    <w:jc w:val="center"/>
                    <w:rPr>
                      <w:sz w:val="20"/>
                      <w:szCs w:val="20"/>
                    </w:rPr>
                  </w:pPr>
                  <w:r w:rsidRPr="006C6CA7">
                    <w:rPr>
                      <w:sz w:val="20"/>
                      <w:szCs w:val="20"/>
                    </w:rPr>
                    <w:t>Лимит на прием независимых (банковских) гарантий, млн. руб.</w:t>
                  </w:r>
                </w:p>
              </w:tc>
            </w:tr>
            <w:tr w:rsidR="00567EE7" w:rsidRPr="006C6CA7" w:rsidTr="0026569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567EE7" w:rsidRPr="006C6CA7" w:rsidRDefault="00567EE7" w:rsidP="00265698">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1 000</w:t>
                  </w:r>
                </w:p>
              </w:tc>
            </w:tr>
            <w:tr w:rsidR="00567EE7" w:rsidRPr="006C6CA7" w:rsidTr="002656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567EE7" w:rsidRPr="006C6CA7" w:rsidRDefault="00567EE7" w:rsidP="00265698">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w:t>
                  </w:r>
                  <w:proofErr w:type="spellStart"/>
                  <w:r w:rsidRPr="006C6CA7">
                    <w:rPr>
                      <w:bCs/>
                      <w:color w:val="000000"/>
                      <w:sz w:val="20"/>
                      <w:szCs w:val="20"/>
                    </w:rPr>
                    <w:t>Россельхозбанк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w:t>
                  </w:r>
                  <w:proofErr w:type="spellStart"/>
                  <w:r w:rsidRPr="006C6CA7">
                    <w:rPr>
                      <w:bCs/>
                      <w:color w:val="000000"/>
                      <w:sz w:val="20"/>
                      <w:szCs w:val="20"/>
                    </w:rPr>
                    <w:t>Райффайзенбанк</w:t>
                  </w:r>
                  <w:proofErr w:type="spellEnd"/>
                  <w:r w:rsidRPr="006C6CA7">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1 000</w:t>
                  </w:r>
                </w:p>
              </w:tc>
            </w:tr>
            <w:tr w:rsidR="00567EE7" w:rsidRPr="006C6CA7" w:rsidTr="002656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567EE7" w:rsidRPr="006C6CA7" w:rsidRDefault="00567EE7" w:rsidP="00265698">
                  <w:pPr>
                    <w:rPr>
                      <w:sz w:val="20"/>
                      <w:szCs w:val="20"/>
                    </w:rPr>
                  </w:pPr>
                  <w:r w:rsidRPr="006C6CA7">
                    <w:rPr>
                      <w:sz w:val="20"/>
                      <w:szCs w:val="20"/>
                    </w:rPr>
                    <w:t>ПАО «</w:t>
                  </w:r>
                  <w:proofErr w:type="spellStart"/>
                  <w:r w:rsidRPr="006C6CA7">
                    <w:rPr>
                      <w:sz w:val="20"/>
                      <w:szCs w:val="20"/>
                    </w:rPr>
                    <w:t>Совкомбанк</w:t>
                  </w:r>
                  <w:proofErr w:type="spellEnd"/>
                  <w:r w:rsidRPr="006C6CA7">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1 000</w:t>
                  </w:r>
                </w:p>
              </w:tc>
            </w:tr>
            <w:tr w:rsidR="00567EE7" w:rsidRPr="006C6CA7" w:rsidTr="002656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АО КБ «</w:t>
                  </w:r>
                  <w:proofErr w:type="spellStart"/>
                  <w:r w:rsidRPr="006C6CA7">
                    <w:rPr>
                      <w:bCs/>
                      <w:sz w:val="20"/>
                      <w:szCs w:val="20"/>
                    </w:rPr>
                    <w:t>Ситибанк</w:t>
                  </w:r>
                  <w:proofErr w:type="spellEnd"/>
                  <w:r w:rsidRPr="006C6CA7">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 xml:space="preserve">ПАО «Банк </w:t>
                  </w:r>
                  <w:proofErr w:type="spellStart"/>
                  <w:r w:rsidRPr="006C6CA7">
                    <w:rPr>
                      <w:bCs/>
                      <w:sz w:val="20"/>
                      <w:szCs w:val="20"/>
                    </w:rPr>
                    <w:t>Уралсиб</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500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350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sz w:val="20"/>
                      <w:szCs w:val="20"/>
                    </w:rPr>
                  </w:pPr>
                  <w:r w:rsidRPr="006C6CA7">
                    <w:rPr>
                      <w:bCs/>
                      <w:sz w:val="20"/>
                      <w:szCs w:val="20"/>
                    </w:rPr>
                    <w:t>АО «</w:t>
                  </w:r>
                  <w:proofErr w:type="spellStart"/>
                  <w:r w:rsidRPr="006C6CA7">
                    <w:rPr>
                      <w:bCs/>
                      <w:sz w:val="20"/>
                      <w:szCs w:val="20"/>
                    </w:rPr>
                    <w:t>Сургутнефтегазбанк</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«АКБ «</w:t>
                  </w:r>
                  <w:proofErr w:type="spellStart"/>
                  <w:r w:rsidRPr="006C6CA7">
                    <w:rPr>
                      <w:bCs/>
                      <w:color w:val="000000"/>
                      <w:sz w:val="20"/>
                      <w:szCs w:val="20"/>
                    </w:rPr>
                    <w:t>Новикомбанк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350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Нордеа</w:t>
                  </w:r>
                  <w:proofErr w:type="spellEnd"/>
                  <w:r w:rsidRPr="006C6CA7">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proofErr w:type="spellStart"/>
                  <w:r w:rsidRPr="006C6CA7">
                    <w:rPr>
                      <w:bCs/>
                      <w:color w:val="000000"/>
                      <w:sz w:val="20"/>
                      <w:szCs w:val="20"/>
                    </w:rPr>
                    <w:t>АйСиБиси</w:t>
                  </w:r>
                  <w:proofErr w:type="spellEnd"/>
                  <w:r w:rsidRPr="006C6CA7">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w:t>
                  </w:r>
                  <w:proofErr w:type="spellStart"/>
                  <w:r w:rsidRPr="006C6CA7">
                    <w:rPr>
                      <w:bCs/>
                      <w:color w:val="000000"/>
                      <w:sz w:val="20"/>
                      <w:szCs w:val="20"/>
                    </w:rPr>
                    <w:t>Росгосстрах</w:t>
                  </w:r>
                  <w:proofErr w:type="spellEnd"/>
                  <w:r w:rsidRPr="006C6CA7">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«Коммерческий банк «</w:t>
                  </w:r>
                  <w:proofErr w:type="spellStart"/>
                  <w:r w:rsidRPr="006C6CA7">
                    <w:rPr>
                      <w:bCs/>
                      <w:color w:val="000000"/>
                      <w:sz w:val="20"/>
                      <w:szCs w:val="20"/>
                    </w:rPr>
                    <w:t>Локо-Банк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«АКБ</w:t>
                  </w:r>
                  <w:proofErr w:type="gramStart"/>
                  <w:r w:rsidRPr="006C6CA7">
                    <w:rPr>
                      <w:bCs/>
                      <w:color w:val="000000"/>
                      <w:sz w:val="20"/>
                      <w:szCs w:val="20"/>
                    </w:rPr>
                    <w:t>«Р</w:t>
                  </w:r>
                  <w:proofErr w:type="gramEnd"/>
                  <w:r w:rsidRPr="006C6CA7">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w:t>
                  </w:r>
                  <w:proofErr w:type="spellStart"/>
                  <w:r w:rsidRPr="006C6CA7">
                    <w:rPr>
                      <w:bCs/>
                      <w:color w:val="000000"/>
                      <w:sz w:val="20"/>
                      <w:szCs w:val="20"/>
                    </w:rPr>
                    <w:t>Мидзухо</w:t>
                  </w:r>
                  <w:proofErr w:type="spellEnd"/>
                  <w:r w:rsidRPr="006C6CA7">
                    <w:rPr>
                      <w:bCs/>
                      <w:color w:val="000000"/>
                      <w:sz w:val="20"/>
                      <w:szCs w:val="20"/>
                    </w:rPr>
                    <w:t xml:space="preserve"> Бан</w:t>
                  </w:r>
                  <w:proofErr w:type="gramStart"/>
                  <w:r w:rsidRPr="006C6CA7">
                    <w:rPr>
                      <w:bCs/>
                      <w:color w:val="000000"/>
                      <w:sz w:val="20"/>
                      <w:szCs w:val="20"/>
                    </w:rPr>
                    <w:t>к(</w:t>
                  </w:r>
                  <w:proofErr w:type="gramEnd"/>
                  <w:r w:rsidRPr="006C6CA7">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 xml:space="preserve">АО «Банк </w:t>
                  </w:r>
                  <w:proofErr w:type="spellStart"/>
                  <w:r w:rsidRPr="006C6CA7">
                    <w:rPr>
                      <w:bCs/>
                      <w:color w:val="000000"/>
                      <w:sz w:val="20"/>
                      <w:szCs w:val="20"/>
                    </w:rPr>
                    <w:t>Интеза</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lastRenderedPageBreak/>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«АКБ «</w:t>
                  </w:r>
                  <w:proofErr w:type="spellStart"/>
                  <w:r w:rsidRPr="006C6CA7">
                    <w:rPr>
                      <w:bCs/>
                      <w:color w:val="000000"/>
                      <w:sz w:val="20"/>
                      <w:szCs w:val="20"/>
                    </w:rPr>
                    <w:t>Бэнк</w:t>
                  </w:r>
                  <w:proofErr w:type="spellEnd"/>
                  <w:r w:rsidRPr="006C6CA7">
                    <w:rPr>
                      <w:bCs/>
                      <w:color w:val="000000"/>
                      <w:sz w:val="20"/>
                      <w:szCs w:val="20"/>
                    </w:rPr>
                    <w:t xml:space="preserve"> </w:t>
                  </w:r>
                  <w:proofErr w:type="spellStart"/>
                  <w:r w:rsidRPr="006C6CA7">
                    <w:rPr>
                      <w:bCs/>
                      <w:color w:val="000000"/>
                      <w:sz w:val="20"/>
                      <w:szCs w:val="20"/>
                    </w:rPr>
                    <w:t>оф</w:t>
                  </w:r>
                  <w:proofErr w:type="spellEnd"/>
                  <w:r w:rsidRPr="006C6CA7">
                    <w:rPr>
                      <w:bCs/>
                      <w:color w:val="000000"/>
                      <w:sz w:val="20"/>
                      <w:szCs w:val="20"/>
                    </w:rPr>
                    <w:t xml:space="preserve"> </w:t>
                  </w:r>
                  <w:proofErr w:type="spellStart"/>
                  <w:r w:rsidRPr="006C6CA7">
                    <w:rPr>
                      <w:bCs/>
                      <w:color w:val="000000"/>
                      <w:sz w:val="20"/>
                      <w:szCs w:val="20"/>
                    </w:rPr>
                    <w:t>Чайна</w:t>
                  </w:r>
                  <w:proofErr w:type="spellEnd"/>
                  <w:r w:rsidRPr="006C6CA7">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567EE7" w:rsidRPr="006C6CA7" w:rsidRDefault="00567EE7" w:rsidP="00265698">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567EE7" w:rsidRPr="006C6CA7" w:rsidRDefault="00567EE7" w:rsidP="00265698">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pPr>
                  <w:r w:rsidRPr="006C6CA7">
                    <w:rPr>
                      <w:sz w:val="20"/>
                      <w:szCs w:val="20"/>
                    </w:rPr>
                    <w:t>150</w:t>
                  </w:r>
                </w:p>
              </w:tc>
            </w:tr>
            <w:tr w:rsidR="00567EE7" w:rsidRPr="006C6CA7" w:rsidTr="00265698">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567EE7" w:rsidRPr="006C6CA7" w:rsidRDefault="00567EE7" w:rsidP="00265698">
                  <w:pPr>
                    <w:jc w:val="center"/>
                    <w:rPr>
                      <w:b/>
                      <w:sz w:val="20"/>
                      <w:szCs w:val="20"/>
                    </w:rPr>
                  </w:pPr>
                  <w:r w:rsidRPr="006C6CA7">
                    <w:rPr>
                      <w:b/>
                      <w:sz w:val="20"/>
                      <w:szCs w:val="20"/>
                    </w:rPr>
                    <w:t>Иностранные банковские учреждения</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67EE7" w:rsidRPr="006C6CA7" w:rsidRDefault="00567EE7" w:rsidP="00265698">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567EE7" w:rsidRPr="006C6CA7" w:rsidRDefault="00567EE7" w:rsidP="00265698">
                  <w:pPr>
                    <w:rPr>
                      <w:sz w:val="20"/>
                      <w:szCs w:val="20"/>
                    </w:rPr>
                  </w:pPr>
                  <w:proofErr w:type="spellStart"/>
                  <w:r w:rsidRPr="006C6CA7">
                    <w:rPr>
                      <w:sz w:val="20"/>
                      <w:szCs w:val="20"/>
                    </w:rPr>
                    <w:t>Bank</w:t>
                  </w:r>
                  <w:proofErr w:type="spellEnd"/>
                  <w:r w:rsidRPr="006C6CA7">
                    <w:rPr>
                      <w:sz w:val="20"/>
                      <w:szCs w:val="20"/>
                    </w:rPr>
                    <w:t xml:space="preserve"> </w:t>
                  </w:r>
                  <w:proofErr w:type="spellStart"/>
                  <w:r w:rsidRPr="006C6CA7">
                    <w:rPr>
                      <w:sz w:val="20"/>
                      <w:szCs w:val="20"/>
                    </w:rPr>
                    <w:t>of</w:t>
                  </w:r>
                  <w:proofErr w:type="spellEnd"/>
                  <w:r w:rsidRPr="006C6CA7">
                    <w:rPr>
                      <w:sz w:val="20"/>
                      <w:szCs w:val="20"/>
                    </w:rPr>
                    <w:t xml:space="preserve"> </w:t>
                  </w:r>
                  <w:proofErr w:type="spellStart"/>
                  <w:r w:rsidRPr="006C6CA7">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1 000</w:t>
                  </w:r>
                </w:p>
              </w:tc>
            </w:tr>
            <w:tr w:rsidR="00567EE7" w:rsidRPr="006C6CA7" w:rsidTr="0026569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567EE7" w:rsidRPr="006C6CA7" w:rsidRDefault="00567EE7" w:rsidP="00265698">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567EE7" w:rsidRPr="006C6CA7" w:rsidRDefault="00567EE7" w:rsidP="00265698">
                  <w:pPr>
                    <w:rPr>
                      <w:sz w:val="20"/>
                      <w:szCs w:val="20"/>
                    </w:rPr>
                  </w:pPr>
                  <w:proofErr w:type="spellStart"/>
                  <w:r w:rsidRPr="006C6CA7">
                    <w:rPr>
                      <w:bCs/>
                      <w:sz w:val="20"/>
                      <w:szCs w:val="20"/>
                    </w:rPr>
                    <w:t>Shinhan</w:t>
                  </w:r>
                  <w:proofErr w:type="spellEnd"/>
                  <w:r w:rsidRPr="006C6CA7">
                    <w:rPr>
                      <w:bCs/>
                      <w:sz w:val="20"/>
                      <w:szCs w:val="20"/>
                    </w:rPr>
                    <w:t xml:space="preserve"> </w:t>
                  </w:r>
                  <w:proofErr w:type="spellStart"/>
                  <w:r w:rsidRPr="006C6CA7">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1 000</w:t>
                  </w:r>
                </w:p>
              </w:tc>
            </w:tr>
            <w:tr w:rsidR="00567EE7" w:rsidRPr="006C6CA7" w:rsidTr="0026569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567EE7" w:rsidRPr="006C6CA7" w:rsidRDefault="00567EE7" w:rsidP="00265698">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567EE7" w:rsidRPr="006C6CA7" w:rsidRDefault="00567EE7" w:rsidP="00265698">
                  <w:pPr>
                    <w:jc w:val="center"/>
                    <w:rPr>
                      <w:sz w:val="20"/>
                      <w:szCs w:val="20"/>
                    </w:rPr>
                  </w:pPr>
                  <w:r w:rsidRPr="006C6CA7">
                    <w:rPr>
                      <w:sz w:val="20"/>
                      <w:szCs w:val="20"/>
                    </w:rPr>
                    <w:t>1 000</w:t>
                  </w:r>
                </w:p>
              </w:tc>
            </w:tr>
          </w:tbl>
          <w:p w:rsidR="00567EE7" w:rsidRPr="006C6CA7" w:rsidRDefault="00567EE7" w:rsidP="00265698">
            <w:pPr>
              <w:ind w:firstLine="397"/>
              <w:jc w:val="both"/>
              <w:rPr>
                <w:rFonts w:eastAsia="Arial"/>
              </w:rPr>
            </w:pPr>
          </w:p>
          <w:p w:rsidR="00567EE7" w:rsidRPr="006C6CA7" w:rsidRDefault="00567EE7" w:rsidP="00265698">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567EE7" w:rsidRPr="006C6CA7" w:rsidRDefault="00567EE7" w:rsidP="00265698">
            <w:pPr>
              <w:ind w:firstLine="397"/>
              <w:jc w:val="both"/>
              <w:rPr>
                <w:rFonts w:eastAsia="Arial"/>
              </w:rPr>
            </w:pPr>
            <w:proofErr w:type="spellStart"/>
            <w:proofErr w:type="gramStart"/>
            <w:r w:rsidRPr="006C6CA7">
              <w:rPr>
                <w:rFonts w:eastAsia="Arial"/>
              </w:rPr>
              <w:t>р</w:t>
            </w:r>
            <w:proofErr w:type="spellEnd"/>
            <w:proofErr w:type="gramEnd"/>
            <w:r w:rsidRPr="006C6CA7">
              <w:rPr>
                <w:rFonts w:eastAsia="Arial"/>
              </w:rPr>
              <w:t>/с 40702810200030004399</w:t>
            </w:r>
          </w:p>
          <w:p w:rsidR="00567EE7" w:rsidRPr="006C6CA7" w:rsidRDefault="00567EE7" w:rsidP="00265698">
            <w:pPr>
              <w:ind w:firstLine="397"/>
              <w:jc w:val="both"/>
              <w:rPr>
                <w:rFonts w:eastAsia="Arial"/>
              </w:rPr>
            </w:pPr>
            <w:r w:rsidRPr="006C6CA7">
              <w:rPr>
                <w:rFonts w:eastAsia="Arial"/>
              </w:rPr>
              <w:t>в ПАО Банк ВТБ г</w:t>
            </w:r>
            <w:proofErr w:type="gramStart"/>
            <w:r w:rsidRPr="006C6CA7">
              <w:rPr>
                <w:rFonts w:eastAsia="Arial"/>
              </w:rPr>
              <w:t>.М</w:t>
            </w:r>
            <w:proofErr w:type="gramEnd"/>
            <w:r w:rsidRPr="006C6CA7">
              <w:rPr>
                <w:rFonts w:eastAsia="Arial"/>
              </w:rPr>
              <w:t>осква</w:t>
            </w:r>
          </w:p>
          <w:p w:rsidR="00567EE7" w:rsidRPr="006C6CA7" w:rsidRDefault="00567EE7" w:rsidP="00265698">
            <w:pPr>
              <w:ind w:firstLine="397"/>
              <w:jc w:val="both"/>
              <w:rPr>
                <w:rFonts w:eastAsia="Arial"/>
              </w:rPr>
            </w:pPr>
            <w:r w:rsidRPr="006C6CA7">
              <w:rPr>
                <w:rFonts w:eastAsia="Arial"/>
              </w:rPr>
              <w:t>БИК 044525187</w:t>
            </w:r>
          </w:p>
          <w:p w:rsidR="00567EE7" w:rsidRPr="006C6CA7" w:rsidRDefault="00567EE7" w:rsidP="00265698">
            <w:pPr>
              <w:ind w:firstLine="397"/>
              <w:jc w:val="both"/>
              <w:rPr>
                <w:rFonts w:eastAsia="Arial"/>
              </w:rPr>
            </w:pPr>
            <w:r w:rsidRPr="006C6CA7">
              <w:rPr>
                <w:rFonts w:eastAsia="Arial"/>
              </w:rPr>
              <w:t>к/с № 30101810700000000187</w:t>
            </w:r>
          </w:p>
          <w:p w:rsidR="00567EE7" w:rsidRPr="006C6CA7" w:rsidRDefault="00567EE7" w:rsidP="00265698">
            <w:pPr>
              <w:ind w:firstLine="397"/>
              <w:jc w:val="both"/>
              <w:rPr>
                <w:rFonts w:eastAsia="Arial"/>
              </w:rPr>
            </w:pPr>
            <w:r w:rsidRPr="006C6CA7">
              <w:rPr>
                <w:rFonts w:eastAsia="Arial"/>
              </w:rPr>
              <w:t>Наименование получателя денежных средств:</w:t>
            </w:r>
          </w:p>
          <w:p w:rsidR="00567EE7" w:rsidRPr="006C6CA7" w:rsidRDefault="00567EE7" w:rsidP="00265698">
            <w:pPr>
              <w:ind w:firstLine="397"/>
              <w:jc w:val="both"/>
              <w:rPr>
                <w:rFonts w:eastAsia="Arial"/>
              </w:rPr>
            </w:pPr>
            <w:r w:rsidRPr="006C6CA7">
              <w:rPr>
                <w:rFonts w:eastAsia="Arial"/>
              </w:rPr>
              <w:t>ПАО «</w:t>
            </w:r>
            <w:proofErr w:type="spellStart"/>
            <w:r w:rsidRPr="006C6CA7">
              <w:rPr>
                <w:rFonts w:eastAsia="Arial"/>
              </w:rPr>
              <w:t>ТрансКонтейнер</w:t>
            </w:r>
            <w:proofErr w:type="spellEnd"/>
            <w:r w:rsidRPr="006C6CA7">
              <w:rPr>
                <w:rFonts w:eastAsia="Arial"/>
              </w:rPr>
              <w:t>»</w:t>
            </w:r>
          </w:p>
          <w:p w:rsidR="00567EE7" w:rsidRPr="006C6CA7" w:rsidRDefault="00567EE7" w:rsidP="00265698">
            <w:pPr>
              <w:ind w:firstLine="397"/>
              <w:jc w:val="both"/>
              <w:rPr>
                <w:rFonts w:eastAsia="Arial"/>
              </w:rPr>
            </w:pPr>
            <w:r w:rsidRPr="006C6CA7">
              <w:rPr>
                <w:rFonts w:eastAsia="Arial"/>
              </w:rPr>
              <w:t>ИНН 7708591995</w:t>
            </w:r>
          </w:p>
          <w:p w:rsidR="00567EE7" w:rsidRPr="006C6CA7" w:rsidRDefault="00567EE7" w:rsidP="00265698">
            <w:pPr>
              <w:ind w:firstLine="397"/>
              <w:jc w:val="both"/>
            </w:pPr>
            <w:r w:rsidRPr="006C6CA7">
              <w:rPr>
                <w:rFonts w:eastAsia="Arial"/>
              </w:rPr>
              <w:t>КПП 997650001</w:t>
            </w:r>
          </w:p>
          <w:p w:rsidR="00567EE7" w:rsidRPr="006C6CA7" w:rsidRDefault="00567EE7" w:rsidP="00265698">
            <w:pPr>
              <w:pStyle w:val="19"/>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567EE7" w:rsidRPr="006C6CA7" w:rsidRDefault="00567EE7" w:rsidP="00265698">
            <w:pPr>
              <w:pStyle w:val="19"/>
              <w:rPr>
                <w:sz w:val="24"/>
                <w:szCs w:val="24"/>
              </w:rPr>
            </w:pPr>
            <w:r w:rsidRPr="006C6CA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6C6CA7">
              <w:rPr>
                <w:sz w:val="24"/>
                <w:szCs w:val="24"/>
              </w:rPr>
              <w:t>заключается договор не предоставил</w:t>
            </w:r>
            <w:proofErr w:type="gramEnd"/>
            <w:r w:rsidRPr="006C6CA7">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567EE7" w:rsidRPr="006C6CA7" w:rsidRDefault="00567EE7" w:rsidP="00265698">
            <w:pPr>
              <w:pStyle w:val="19"/>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67EE7" w:rsidRPr="006C6CA7" w:rsidRDefault="00567EE7" w:rsidP="00265698">
            <w:pPr>
              <w:pStyle w:val="19"/>
              <w:rPr>
                <w:sz w:val="24"/>
                <w:szCs w:val="24"/>
              </w:rPr>
            </w:pPr>
            <w:r w:rsidRPr="006C6CA7">
              <w:rPr>
                <w:sz w:val="24"/>
                <w:szCs w:val="24"/>
              </w:rPr>
              <w:t xml:space="preserve">Обращение о согласовании банка рассматривается в течение 5 рабочих дней </w:t>
            </w:r>
            <w:proofErr w:type="gramStart"/>
            <w:r w:rsidRPr="006C6CA7">
              <w:rPr>
                <w:sz w:val="24"/>
                <w:szCs w:val="24"/>
              </w:rPr>
              <w:t>с даты получения</w:t>
            </w:r>
            <w:proofErr w:type="gramEnd"/>
            <w:r w:rsidRPr="006C6CA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D5D95" w:rsidRDefault="00E62D64">
            <w:pPr>
              <w:pStyle w:val="19"/>
              <w:ind w:firstLine="0"/>
              <w:rPr>
                <w:sz w:val="24"/>
                <w:szCs w:val="24"/>
              </w:rPr>
            </w:pPr>
            <w:r>
              <w:rPr>
                <w:sz w:val="24"/>
                <w:szCs w:val="24"/>
              </w:rPr>
              <w:t xml:space="preserve"> </w:t>
            </w:r>
            <w:r w:rsidR="00924D58" w:rsidRPr="00911343">
              <w:rPr>
                <w:sz w:val="24"/>
                <w:szCs w:val="24"/>
              </w:rPr>
              <w:t xml:space="preserve"> Договор вступает в силу с даты его подписания сторонами и действует до полного исполнения обязатель</w:t>
            </w:r>
            <w:proofErr w:type="gramStart"/>
            <w:r w:rsidR="00924D58" w:rsidRPr="00911343">
              <w:rPr>
                <w:sz w:val="24"/>
                <w:szCs w:val="24"/>
              </w:rPr>
              <w:t>ств ст</w:t>
            </w:r>
            <w:proofErr w:type="gramEnd"/>
            <w:r w:rsidR="00924D58" w:rsidRPr="00911343">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D5D95" w:rsidRDefault="0050671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D5D95" w:rsidRDefault="0050671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D5D95" w:rsidRDefault="0050671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0671B" w:rsidRPr="003C7F96" w:rsidRDefault="0050671B" w:rsidP="0050671B">
      <w:pPr>
        <w:pStyle w:val="af9"/>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50671B" w:rsidRDefault="0050671B" w:rsidP="0050671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0671B" w:rsidRPr="003C7F96" w:rsidRDefault="0050671B" w:rsidP="0050671B">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50671B" w:rsidRPr="003C7F96" w:rsidRDefault="0050671B" w:rsidP="0050671B">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50671B" w:rsidRPr="003C7F96" w:rsidRDefault="0050671B" w:rsidP="0050671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0671B" w:rsidRPr="003C7F96" w:rsidRDefault="0050671B" w:rsidP="0050671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tblPr>
      <w:tblGrid>
        <w:gridCol w:w="525"/>
        <w:gridCol w:w="1148"/>
        <w:gridCol w:w="1447"/>
        <w:gridCol w:w="1394"/>
        <w:gridCol w:w="2432"/>
        <w:gridCol w:w="2510"/>
      </w:tblGrid>
      <w:tr w:rsidR="0050671B" w:rsidRPr="003C7F96" w:rsidTr="0050671B">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607" w:type="pct"/>
            <w:tcBorders>
              <w:top w:val="single" w:sz="4" w:space="0" w:color="auto"/>
              <w:left w:val="single" w:sz="4" w:space="0" w:color="auto"/>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Наименование работ</w:t>
            </w:r>
          </w:p>
          <w:p w:rsidR="0050671B" w:rsidRPr="003C7F96" w:rsidRDefault="0050671B" w:rsidP="0050671B">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t>Цена работ в руб., без учета НДС</w:t>
            </w:r>
          </w:p>
        </w:tc>
        <w:tc>
          <w:tcPr>
            <w:tcW w:w="737" w:type="pct"/>
            <w:tcBorders>
              <w:top w:val="single" w:sz="4" w:space="0" w:color="auto"/>
              <w:left w:val="single" w:sz="4" w:space="0" w:color="auto"/>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t>Условия и порядок оплаты   работ (наличие предоплаты (аванса), его размер)</w:t>
            </w:r>
          </w:p>
        </w:tc>
        <w:tc>
          <w:tcPr>
            <w:tcW w:w="1286" w:type="pct"/>
            <w:tcBorders>
              <w:top w:val="single" w:sz="4" w:space="0" w:color="auto"/>
              <w:left w:val="single" w:sz="4" w:space="0" w:color="auto"/>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Срок выполнения работ в календарных днях (</w:t>
            </w:r>
            <w:r>
              <w:t xml:space="preserve">указывается количество календарных дней </w:t>
            </w:r>
            <w:proofErr w:type="gramStart"/>
            <w:r>
              <w:t>с даты подписания</w:t>
            </w:r>
            <w:proofErr w:type="gramEnd"/>
            <w:r>
              <w:t xml:space="preserve"> договора)</w:t>
            </w:r>
          </w:p>
        </w:tc>
        <w:tc>
          <w:tcPr>
            <w:tcW w:w="1327" w:type="pct"/>
            <w:tcBorders>
              <w:top w:val="single" w:sz="4" w:space="0" w:color="auto"/>
              <w:left w:val="nil"/>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Сторонами акта о приеме-сдаче отремонтированных, реконструированных, модернизированных объектов основных средств формы ОС-3)</w:t>
            </w:r>
          </w:p>
        </w:tc>
      </w:tr>
      <w:tr w:rsidR="0050671B" w:rsidRPr="003C7F96" w:rsidTr="0050671B">
        <w:trPr>
          <w:trHeight w:hRule="exact" w:val="284"/>
        </w:trPr>
        <w:tc>
          <w:tcPr>
            <w:tcW w:w="278" w:type="pct"/>
            <w:tcBorders>
              <w:top w:val="nil"/>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2</w:t>
            </w:r>
          </w:p>
        </w:tc>
        <w:tc>
          <w:tcPr>
            <w:tcW w:w="765" w:type="pct"/>
            <w:tcBorders>
              <w:top w:val="single" w:sz="4" w:space="0" w:color="auto"/>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3</w:t>
            </w:r>
          </w:p>
        </w:tc>
        <w:tc>
          <w:tcPr>
            <w:tcW w:w="737" w:type="pct"/>
            <w:tcBorders>
              <w:top w:val="single" w:sz="4" w:space="0" w:color="auto"/>
              <w:left w:val="nil"/>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6</w:t>
            </w:r>
          </w:p>
        </w:tc>
      </w:tr>
      <w:tr w:rsidR="0050671B" w:rsidRPr="003C7F96" w:rsidTr="0050671B">
        <w:trPr>
          <w:trHeight w:hRule="exact" w:val="284"/>
        </w:trPr>
        <w:tc>
          <w:tcPr>
            <w:tcW w:w="278" w:type="pct"/>
            <w:tcBorders>
              <w:top w:val="nil"/>
              <w:left w:val="single" w:sz="4" w:space="0" w:color="auto"/>
              <w:bottom w:val="single" w:sz="4" w:space="0" w:color="auto"/>
              <w:right w:val="single" w:sz="4" w:space="0" w:color="auto"/>
            </w:tcBorders>
            <w:noWrap/>
            <w:vAlign w:val="bottom"/>
          </w:tcPr>
          <w:p w:rsidR="0050671B" w:rsidRPr="003C7F96" w:rsidRDefault="0050671B" w:rsidP="0050671B">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50671B" w:rsidRPr="003C7F96" w:rsidRDefault="0050671B" w:rsidP="0050671B">
            <w:pPr>
              <w:spacing w:after="160" w:line="259" w:lineRule="auto"/>
              <w:rPr>
                <w:rFonts w:eastAsia="Calibri"/>
                <w:lang w:eastAsia="en-US"/>
              </w:rPr>
            </w:pPr>
          </w:p>
        </w:tc>
        <w:tc>
          <w:tcPr>
            <w:tcW w:w="765" w:type="pct"/>
            <w:tcBorders>
              <w:top w:val="single" w:sz="4" w:space="0" w:color="auto"/>
              <w:left w:val="single" w:sz="4" w:space="0" w:color="auto"/>
              <w:bottom w:val="single" w:sz="4" w:space="0" w:color="auto"/>
              <w:right w:val="single" w:sz="4" w:space="0" w:color="auto"/>
            </w:tcBorders>
            <w:noWrap/>
            <w:vAlign w:val="bottom"/>
          </w:tcPr>
          <w:p w:rsidR="0050671B" w:rsidRPr="003C7F96" w:rsidRDefault="0050671B" w:rsidP="0050671B">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tcPr>
          <w:p w:rsidR="0050671B" w:rsidRPr="003C7F96" w:rsidRDefault="0050671B" w:rsidP="0050671B">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50671B" w:rsidRPr="003C7F96" w:rsidRDefault="0050671B" w:rsidP="0050671B">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50671B" w:rsidRPr="003C7F96" w:rsidRDefault="0050671B" w:rsidP="0050671B">
            <w:pPr>
              <w:spacing w:after="160" w:line="259" w:lineRule="auto"/>
              <w:rPr>
                <w:rFonts w:eastAsia="Calibri"/>
                <w:lang w:eastAsia="en-US"/>
              </w:rPr>
            </w:pPr>
          </w:p>
        </w:tc>
      </w:tr>
      <w:tr w:rsidR="0050671B" w:rsidRPr="003C7F96" w:rsidTr="0050671B">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Итого:</w:t>
            </w:r>
          </w:p>
        </w:tc>
        <w:tc>
          <w:tcPr>
            <w:tcW w:w="765" w:type="pct"/>
            <w:tcBorders>
              <w:top w:val="single" w:sz="4" w:space="0" w:color="auto"/>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p>
        </w:tc>
        <w:tc>
          <w:tcPr>
            <w:tcW w:w="737" w:type="pct"/>
            <w:tcBorders>
              <w:top w:val="single" w:sz="4" w:space="0" w:color="auto"/>
              <w:left w:val="nil"/>
              <w:bottom w:val="single" w:sz="4" w:space="0" w:color="auto"/>
              <w:right w:val="single" w:sz="4" w:space="0" w:color="auto"/>
            </w:tcBorders>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50671B" w:rsidRPr="003C7F96" w:rsidRDefault="0050671B" w:rsidP="0050671B">
            <w:pPr>
              <w:spacing w:after="160" w:line="259" w:lineRule="auto"/>
              <w:rPr>
                <w:rFonts w:eastAsia="Calibri"/>
                <w:lang w:eastAsia="en-US"/>
              </w:rPr>
            </w:pPr>
            <w:r>
              <w:rPr>
                <w:rFonts w:eastAsia="Calibri"/>
                <w:sz w:val="22"/>
                <w:szCs w:val="22"/>
                <w:lang w:eastAsia="en-US"/>
              </w:rPr>
              <w:t>-</w:t>
            </w:r>
          </w:p>
        </w:tc>
      </w:tr>
    </w:tbl>
    <w:p w:rsidR="0050671B" w:rsidRDefault="0050671B" w:rsidP="0050671B">
      <w:pPr>
        <w:ind w:firstLine="720"/>
        <w:jc w:val="both"/>
        <w:rPr>
          <w:sz w:val="28"/>
          <w:szCs w:val="28"/>
        </w:rPr>
      </w:pPr>
    </w:p>
    <w:p w:rsidR="0050671B" w:rsidRPr="003C7F96" w:rsidRDefault="0050671B" w:rsidP="0050671B">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50671B" w:rsidRDefault="0050671B" w:rsidP="0050671B">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0671B" w:rsidRPr="003C7F96" w:rsidRDefault="0050671B" w:rsidP="0050671B">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0671B" w:rsidRPr="003C7F96" w:rsidRDefault="0050671B" w:rsidP="0050671B">
      <w:pPr>
        <w:ind w:firstLine="720"/>
        <w:rPr>
          <w:i/>
        </w:rPr>
      </w:pPr>
      <w:r>
        <w:rPr>
          <w:i/>
        </w:rPr>
        <w:t>(заполняется претендентом при необходимости).</w:t>
      </w:r>
    </w:p>
    <w:p w:rsidR="0050671B" w:rsidRDefault="0050671B" w:rsidP="0050671B">
      <w:pPr>
        <w:ind w:firstLine="720"/>
        <w:jc w:val="both"/>
        <w:rPr>
          <w:sz w:val="28"/>
          <w:szCs w:val="28"/>
        </w:rPr>
      </w:pPr>
      <w:r>
        <w:rPr>
          <w:sz w:val="28"/>
          <w:szCs w:val="28"/>
        </w:rPr>
        <w:t>3. Осуществлять электронный документооборот (далее – ЭДО) на условиях, изложенных в приложениях № 7</w:t>
      </w:r>
      <w:r w:rsidR="00924D58">
        <w:rPr>
          <w:sz w:val="28"/>
          <w:szCs w:val="28"/>
        </w:rPr>
        <w:t>/7а</w:t>
      </w:r>
      <w:r>
        <w:rPr>
          <w:sz w:val="28"/>
          <w:szCs w:val="28"/>
        </w:rPr>
        <w:t xml:space="preserve">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50671B" w:rsidRPr="009A7586" w:rsidRDefault="0050671B" w:rsidP="0050671B">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50671B" w:rsidRPr="009A7586" w:rsidRDefault="0050671B" w:rsidP="0050671B">
      <w:pPr>
        <w:ind w:firstLine="720"/>
        <w:jc w:val="both"/>
        <w:rPr>
          <w:sz w:val="28"/>
          <w:szCs w:val="28"/>
        </w:rPr>
      </w:pPr>
      <w:r>
        <w:rPr>
          <w:sz w:val="28"/>
          <w:szCs w:val="28"/>
        </w:rPr>
        <w:t>- акт сдачи-приемки выполненных работ/оказанных услуг;</w:t>
      </w:r>
    </w:p>
    <w:p w:rsidR="0050671B" w:rsidRPr="009A7586" w:rsidRDefault="0050671B" w:rsidP="0050671B">
      <w:pPr>
        <w:ind w:firstLine="720"/>
        <w:jc w:val="both"/>
        <w:rPr>
          <w:sz w:val="28"/>
          <w:szCs w:val="28"/>
        </w:rPr>
      </w:pPr>
      <w:r>
        <w:rPr>
          <w:sz w:val="28"/>
          <w:szCs w:val="28"/>
        </w:rPr>
        <w:lastRenderedPageBreak/>
        <w:t>- счет-фактура;</w:t>
      </w:r>
    </w:p>
    <w:p w:rsidR="0050671B" w:rsidRPr="009A7586" w:rsidRDefault="0050671B" w:rsidP="0050671B">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0671B" w:rsidRPr="003C7F96" w:rsidRDefault="0050671B" w:rsidP="0050671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0671B" w:rsidRPr="003C7F96" w:rsidRDefault="0050671B" w:rsidP="0050671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0671B" w:rsidRPr="003C7F96" w:rsidRDefault="0050671B" w:rsidP="0050671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0671B" w:rsidRPr="003C7F96" w:rsidRDefault="0050671B" w:rsidP="0050671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0671B" w:rsidRPr="003C7F96" w:rsidRDefault="0050671B" w:rsidP="0050671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0671B" w:rsidRPr="00260E08" w:rsidRDefault="0050671B" w:rsidP="0050671B">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0671B" w:rsidRPr="00260E08" w:rsidRDefault="0050671B" w:rsidP="0050671B">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50671B" w:rsidRPr="003C7F96" w:rsidRDefault="0050671B" w:rsidP="0050671B">
      <w:pPr>
        <w:rPr>
          <w:sz w:val="28"/>
          <w:szCs w:val="28"/>
        </w:rPr>
      </w:pPr>
    </w:p>
    <w:p w:rsidR="0050671B" w:rsidRPr="003C7F96" w:rsidRDefault="0050671B" w:rsidP="0050671B">
      <w:pPr>
        <w:rPr>
          <w:sz w:val="28"/>
          <w:szCs w:val="28"/>
        </w:rPr>
      </w:pPr>
    </w:p>
    <w:p w:rsidR="0050671B" w:rsidRPr="003C7F96" w:rsidRDefault="0050671B" w:rsidP="0050671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0671B" w:rsidRPr="003C7F96" w:rsidRDefault="0050671B" w:rsidP="0050671B">
      <w:pPr>
        <w:tabs>
          <w:tab w:val="left" w:pos="8640"/>
        </w:tabs>
        <w:jc w:val="both"/>
        <w:rPr>
          <w:i/>
        </w:rPr>
      </w:pPr>
      <w:r>
        <w:rPr>
          <w:i/>
        </w:rPr>
        <w:t xml:space="preserve">                                                                                      (наименование претендента)</w:t>
      </w:r>
    </w:p>
    <w:p w:rsidR="0050671B" w:rsidRPr="003C7F96" w:rsidRDefault="0050671B" w:rsidP="0050671B">
      <w:pPr>
        <w:jc w:val="both"/>
        <w:rPr>
          <w:sz w:val="28"/>
          <w:szCs w:val="28"/>
          <w:lang w:eastAsia="ru-RU"/>
        </w:rPr>
      </w:pPr>
      <w:r>
        <w:rPr>
          <w:sz w:val="28"/>
          <w:szCs w:val="28"/>
          <w:lang w:eastAsia="ru-RU"/>
        </w:rPr>
        <w:t>__________________________________________________________________</w:t>
      </w:r>
    </w:p>
    <w:p w:rsidR="0050671B" w:rsidRPr="003C7F96" w:rsidRDefault="0050671B" w:rsidP="0050671B">
      <w:pPr>
        <w:jc w:val="both"/>
        <w:rPr>
          <w:sz w:val="28"/>
          <w:szCs w:val="28"/>
          <w:lang w:eastAsia="ru-RU"/>
        </w:rPr>
      </w:pPr>
      <w:r>
        <w:rPr>
          <w:sz w:val="28"/>
          <w:szCs w:val="28"/>
          <w:lang w:eastAsia="ru-RU"/>
        </w:rPr>
        <w:t>_________________________________________________________________</w:t>
      </w:r>
    </w:p>
    <w:p w:rsidR="0050671B" w:rsidRPr="003C7F96" w:rsidRDefault="0050671B" w:rsidP="0050671B">
      <w:pPr>
        <w:jc w:val="both"/>
        <w:rPr>
          <w:i/>
        </w:rPr>
      </w:pPr>
      <w:r>
        <w:rPr>
          <w:i/>
        </w:rPr>
        <w:t xml:space="preserve">                 М.П.</w:t>
      </w:r>
      <w:r>
        <w:rPr>
          <w:i/>
        </w:rPr>
        <w:tab/>
      </w:r>
      <w:r>
        <w:rPr>
          <w:i/>
        </w:rPr>
        <w:tab/>
      </w:r>
      <w:r>
        <w:rPr>
          <w:i/>
        </w:rPr>
        <w:tab/>
        <w:t xml:space="preserve">    (ФИО, должность, подпись)</w:t>
      </w:r>
    </w:p>
    <w:p w:rsidR="0050671B" w:rsidRPr="003C7F96" w:rsidRDefault="0050671B" w:rsidP="0050671B">
      <w:pPr>
        <w:jc w:val="both"/>
        <w:rPr>
          <w:sz w:val="28"/>
          <w:szCs w:val="28"/>
          <w:lang w:eastAsia="ru-RU"/>
        </w:rPr>
      </w:pPr>
      <w:r>
        <w:rPr>
          <w:sz w:val="28"/>
          <w:szCs w:val="28"/>
          <w:lang w:eastAsia="ru-RU"/>
        </w:rPr>
        <w:t>«____» ____________ 20__ г.</w:t>
      </w:r>
    </w:p>
    <w:p w:rsidR="0050671B" w:rsidRPr="003C7F96" w:rsidRDefault="0050671B" w:rsidP="0050671B">
      <w:pPr>
        <w:jc w:val="both"/>
        <w:rPr>
          <w:rFonts w:eastAsia="MS Mincho"/>
          <w:sz w:val="28"/>
          <w:szCs w:val="28"/>
        </w:rPr>
      </w:pPr>
    </w:p>
    <w:p w:rsidR="0050671B" w:rsidRPr="00A14F9B" w:rsidRDefault="0050671B" w:rsidP="0050671B"/>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D5D95" w:rsidRDefault="006D5D95">
      <w:pPr>
        <w:pStyle w:val="af9"/>
        <w:ind w:firstLine="0"/>
        <w:jc w:val="right"/>
        <w:rPr>
          <w:szCs w:val="28"/>
        </w:rPr>
      </w:pPr>
    </w:p>
    <w:p w:rsidR="006D5D95" w:rsidRDefault="0050671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0671B" w:rsidRPr="00C97E49" w:rsidRDefault="0050671B" w:rsidP="0050671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50671B" w:rsidRPr="007415F9" w:rsidRDefault="0050671B" w:rsidP="0050671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0671B" w:rsidRPr="00C97E49" w:rsidTr="0050671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0671B" w:rsidRPr="005049BC" w:rsidRDefault="0050671B" w:rsidP="0050671B">
            <w:pPr>
              <w:jc w:val="center"/>
            </w:pPr>
            <w:r>
              <w:t xml:space="preserve"> Сумма стоимости оказанных услуг по договору, без учета НДС, руб.</w:t>
            </w:r>
          </w:p>
        </w:tc>
      </w:tr>
      <w:tr w:rsidR="0050671B" w:rsidRPr="00C97E49" w:rsidTr="0050671B">
        <w:trPr>
          <w:trHeight w:val="274"/>
        </w:trPr>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r>
              <w:t>1.</w:t>
            </w:r>
          </w:p>
        </w:tc>
        <w:tc>
          <w:tcPr>
            <w:tcW w:w="0" w:type="auto"/>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p>
        </w:tc>
        <w:tc>
          <w:tcPr>
            <w:tcW w:w="2665" w:type="dxa"/>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1735" w:type="dxa"/>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r>
      <w:tr w:rsidR="0050671B" w:rsidRPr="00C97E49" w:rsidTr="0050671B">
        <w:trPr>
          <w:trHeight w:val="262"/>
        </w:trPr>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r>
              <w:t>2.</w:t>
            </w:r>
          </w:p>
        </w:tc>
        <w:tc>
          <w:tcPr>
            <w:tcW w:w="0" w:type="auto"/>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p>
        </w:tc>
        <w:tc>
          <w:tcPr>
            <w:tcW w:w="2665" w:type="dxa"/>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1735" w:type="dxa"/>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r>
      <w:tr w:rsidR="0050671B" w:rsidRPr="00C97E49" w:rsidTr="0050671B">
        <w:trPr>
          <w:trHeight w:val="207"/>
        </w:trPr>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gridSpan w:val="3"/>
            <w:tcBorders>
              <w:top w:val="single" w:sz="4" w:space="0" w:color="auto"/>
              <w:left w:val="single" w:sz="4" w:space="0" w:color="auto"/>
              <w:bottom w:val="single" w:sz="4" w:space="0" w:color="auto"/>
              <w:right w:val="single" w:sz="4" w:space="0" w:color="auto"/>
            </w:tcBorders>
            <w:vAlign w:val="center"/>
          </w:tcPr>
          <w:p w:rsidR="0050671B" w:rsidRPr="00C97E49" w:rsidRDefault="0050671B" w:rsidP="0050671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c>
          <w:tcPr>
            <w:tcW w:w="0" w:type="auto"/>
            <w:tcBorders>
              <w:top w:val="single" w:sz="4" w:space="0" w:color="auto"/>
              <w:left w:val="single" w:sz="4" w:space="0" w:color="auto"/>
              <w:bottom w:val="single" w:sz="4" w:space="0" w:color="auto"/>
              <w:right w:val="single" w:sz="4" w:space="0" w:color="auto"/>
            </w:tcBorders>
          </w:tcPr>
          <w:p w:rsidR="0050671B" w:rsidRPr="00C97E49" w:rsidRDefault="0050671B" w:rsidP="0050671B"/>
        </w:tc>
      </w:tr>
    </w:tbl>
    <w:p w:rsidR="0050671B" w:rsidRDefault="0050671B" w:rsidP="0050671B">
      <w:pPr>
        <w:jc w:val="center"/>
      </w:pPr>
    </w:p>
    <w:p w:rsidR="0050671B" w:rsidRDefault="0050671B" w:rsidP="0050671B">
      <w:r>
        <w:t>Приложение: 1. копия договора на ____ листах.</w:t>
      </w:r>
    </w:p>
    <w:p w:rsidR="0050671B" w:rsidRDefault="0050671B" w:rsidP="0050671B">
      <w:r>
        <w:tab/>
      </w:r>
      <w:r>
        <w:tab/>
      </w:r>
      <w:r>
        <w:tab/>
        <w:t xml:space="preserve">    2. копия акта на </w:t>
      </w:r>
      <w:r>
        <w:tab/>
        <w:t>____ листах.</w:t>
      </w:r>
    </w:p>
    <w:p w:rsidR="0050671B" w:rsidRPr="005049BC" w:rsidRDefault="0050671B" w:rsidP="0050671B">
      <w:r>
        <w:tab/>
      </w:r>
      <w:r>
        <w:tab/>
      </w:r>
      <w:r>
        <w:tab/>
        <w:t xml:space="preserve">    3. копии иных документов на ____ листах.</w:t>
      </w:r>
    </w:p>
    <w:p w:rsidR="0050671B" w:rsidRDefault="0050671B" w:rsidP="0050671B">
      <w:pPr>
        <w:jc w:val="center"/>
        <w:rPr>
          <w:b/>
          <w:szCs w:val="28"/>
        </w:rPr>
      </w:pPr>
    </w:p>
    <w:p w:rsidR="0050671B" w:rsidRDefault="0050671B" w:rsidP="0050671B"/>
    <w:p w:rsidR="0050671B" w:rsidRDefault="0050671B" w:rsidP="0050671B"/>
    <w:p w:rsidR="0050671B" w:rsidRPr="00C20080" w:rsidRDefault="0050671B" w:rsidP="0050671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0671B" w:rsidRPr="00C20080" w:rsidRDefault="0050671B" w:rsidP="0050671B">
      <w:pPr>
        <w:tabs>
          <w:tab w:val="left" w:pos="8640"/>
        </w:tabs>
        <w:jc w:val="center"/>
        <w:rPr>
          <w:i/>
        </w:rPr>
      </w:pPr>
      <w:r>
        <w:rPr>
          <w:i/>
        </w:rPr>
        <w:t>(наименование претендента)</w:t>
      </w:r>
    </w:p>
    <w:p w:rsidR="0050671B" w:rsidRPr="00C20080" w:rsidRDefault="0050671B" w:rsidP="0050671B">
      <w:pPr>
        <w:rPr>
          <w:sz w:val="28"/>
          <w:szCs w:val="28"/>
          <w:lang w:eastAsia="ru-RU"/>
        </w:rPr>
      </w:pPr>
      <w:r>
        <w:rPr>
          <w:sz w:val="28"/>
          <w:szCs w:val="28"/>
          <w:lang w:eastAsia="ru-RU"/>
        </w:rPr>
        <w:t>____________________________________________________________________</w:t>
      </w:r>
    </w:p>
    <w:p w:rsidR="0050671B" w:rsidRPr="00C20080" w:rsidRDefault="0050671B" w:rsidP="0050671B">
      <w:pPr>
        <w:rPr>
          <w:i/>
        </w:rPr>
      </w:pPr>
      <w:r>
        <w:rPr>
          <w:i/>
        </w:rPr>
        <w:t xml:space="preserve">       М.П.</w:t>
      </w:r>
      <w:r>
        <w:rPr>
          <w:i/>
        </w:rPr>
        <w:tab/>
      </w:r>
      <w:r>
        <w:rPr>
          <w:i/>
        </w:rPr>
        <w:tab/>
      </w:r>
      <w:r>
        <w:rPr>
          <w:i/>
        </w:rPr>
        <w:tab/>
        <w:t>(должность, подпись, ФИО)</w:t>
      </w:r>
    </w:p>
    <w:p w:rsidR="0050671B" w:rsidRPr="00C20080" w:rsidRDefault="0050671B" w:rsidP="0050671B">
      <w:pPr>
        <w:rPr>
          <w:sz w:val="28"/>
          <w:szCs w:val="28"/>
          <w:lang w:eastAsia="ru-RU"/>
        </w:rPr>
      </w:pPr>
      <w:r>
        <w:rPr>
          <w:sz w:val="28"/>
          <w:szCs w:val="28"/>
          <w:lang w:eastAsia="ru-RU"/>
        </w:rPr>
        <w:t>"____" _________ 201__ г.</w:t>
      </w:r>
    </w:p>
    <w:p w:rsidR="0050671B" w:rsidRDefault="0050671B"/>
    <w:p w:rsidR="006D5D95" w:rsidRDefault="006D5D9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D5D95" w:rsidRDefault="0050671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C529C" w:rsidRPr="009B1975" w:rsidRDefault="003C529C" w:rsidP="003C529C">
      <w:pPr>
        <w:spacing w:line="271" w:lineRule="auto"/>
        <w:ind w:firstLine="851"/>
        <w:jc w:val="center"/>
        <w:rPr>
          <w:b/>
          <w:bCs/>
        </w:rPr>
      </w:pPr>
      <w:r>
        <w:rPr>
          <w:b/>
          <w:bCs/>
        </w:rPr>
        <w:t>Договор</w:t>
      </w:r>
    </w:p>
    <w:p w:rsidR="003C529C" w:rsidRDefault="003C529C" w:rsidP="003C529C">
      <w:pPr>
        <w:spacing w:line="271" w:lineRule="auto"/>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3C529C" w:rsidRPr="005820EB" w:rsidRDefault="003C529C" w:rsidP="003C529C">
      <w:pPr>
        <w:spacing w:line="271" w:lineRule="auto"/>
        <w:ind w:firstLine="851"/>
        <w:jc w:val="center"/>
      </w:pPr>
      <w:r>
        <w:rPr>
          <w:b/>
          <w:bCs/>
        </w:rPr>
        <w:t xml:space="preserve"> </w:t>
      </w:r>
    </w:p>
    <w:p w:rsidR="003C529C" w:rsidRPr="005820EB" w:rsidRDefault="003C529C" w:rsidP="003C529C">
      <w:pPr>
        <w:spacing w:line="271" w:lineRule="auto"/>
        <w:jc w:val="both"/>
      </w:pPr>
      <w:r>
        <w:t>г. Нижний Новгород                                                                                «__»_______ 20___ г.</w:t>
      </w:r>
    </w:p>
    <w:p w:rsidR="003C529C" w:rsidRPr="005820EB" w:rsidRDefault="003C529C" w:rsidP="003C529C">
      <w:pPr>
        <w:spacing w:line="271" w:lineRule="auto"/>
        <w:ind w:firstLine="851"/>
        <w:jc w:val="both"/>
      </w:pPr>
    </w:p>
    <w:p w:rsidR="003C529C" w:rsidRPr="005820EB" w:rsidRDefault="003C529C" w:rsidP="003C529C">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C529C" w:rsidRPr="005820EB" w:rsidRDefault="003C529C" w:rsidP="003C529C">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C529C" w:rsidRPr="005820EB" w:rsidRDefault="003C529C" w:rsidP="003C529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C529C" w:rsidRPr="005820EB" w:rsidRDefault="003C529C" w:rsidP="003C529C">
      <w:pPr>
        <w:jc w:val="both"/>
      </w:pPr>
      <w:r>
        <w:t xml:space="preserve">именуемое в дальнейшем «Подрядчик», в лице __________________________________, </w:t>
      </w:r>
    </w:p>
    <w:p w:rsidR="003C529C" w:rsidRPr="005820EB" w:rsidRDefault="003C529C" w:rsidP="003C529C">
      <w:pPr>
        <w:ind w:firstLine="851"/>
        <w:jc w:val="both"/>
      </w:pPr>
      <w:r>
        <w:rPr>
          <w:i/>
          <w:vertAlign w:val="superscript"/>
        </w:rPr>
        <w:t xml:space="preserve">                                                                                                                        (должность, Ф.И.О. - полностью)</w:t>
      </w:r>
    </w:p>
    <w:p w:rsidR="003C529C" w:rsidRPr="005820EB" w:rsidRDefault="003C529C" w:rsidP="003C529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3C529C" w:rsidRDefault="003C529C" w:rsidP="003C529C">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C529C" w:rsidRPr="005820EB" w:rsidRDefault="003C529C" w:rsidP="003C529C">
      <w:pPr>
        <w:ind w:firstLine="851"/>
        <w:jc w:val="both"/>
      </w:pPr>
    </w:p>
    <w:p w:rsidR="003C529C" w:rsidRPr="005820EB" w:rsidRDefault="003C529C" w:rsidP="003C529C">
      <w:pPr>
        <w:spacing w:line="271" w:lineRule="auto"/>
        <w:ind w:firstLine="851"/>
        <w:jc w:val="both"/>
      </w:pPr>
    </w:p>
    <w:p w:rsidR="003C529C" w:rsidRPr="005820EB" w:rsidRDefault="003C529C" w:rsidP="003C529C">
      <w:pPr>
        <w:spacing w:line="271" w:lineRule="auto"/>
        <w:ind w:firstLine="851"/>
        <w:jc w:val="center"/>
        <w:rPr>
          <w:b/>
        </w:rPr>
      </w:pPr>
      <w:r>
        <w:rPr>
          <w:b/>
        </w:rPr>
        <w:t>1. Предмет Договора</w:t>
      </w:r>
    </w:p>
    <w:p w:rsidR="003C529C" w:rsidRPr="005820EB" w:rsidRDefault="003C529C" w:rsidP="003C529C">
      <w:pPr>
        <w:numPr>
          <w:ilvl w:val="1"/>
          <w:numId w:val="53"/>
        </w:numPr>
        <w:tabs>
          <w:tab w:val="clear" w:pos="1174"/>
          <w:tab w:val="num" w:pos="0"/>
          <w:tab w:val="num" w:pos="360"/>
          <w:tab w:val="left" w:pos="993"/>
        </w:tabs>
        <w:suppressAutoHyphens w:val="0"/>
        <w:spacing w:line="271" w:lineRule="auto"/>
        <w:ind w:left="0" w:firstLine="567"/>
        <w:jc w:val="both"/>
      </w:pPr>
      <w:proofErr w:type="gramStart"/>
      <w:r>
        <w:t xml:space="preserve">Подрядчик обязуется в установленный Договором срок по заданию Заказчика выполнить работы по капитальному ремонту площадки большегрузных контейнеров инв. № 020108 и удлинения площадки большегрузных контейнеров инв. № 020110 (далее – Объект) на контейнерном терминале Киров-Котласский филиала ПАО «ТрансКонтейнер» на Горьковской железной дороге (далее – Работы), и передать Результат Работ Заказчику, а Заказчик обязуется принять и оплатить Результаты Работ. </w:t>
      </w:r>
      <w:proofErr w:type="gramEnd"/>
    </w:p>
    <w:p w:rsidR="003C529C" w:rsidRPr="003255AF" w:rsidRDefault="003C529C" w:rsidP="003C529C">
      <w:pPr>
        <w:tabs>
          <w:tab w:val="num" w:pos="450"/>
        </w:tabs>
        <w:suppressAutoHyphens w:val="0"/>
        <w:spacing w:line="271" w:lineRule="auto"/>
        <w:ind w:firstLine="567"/>
        <w:jc w:val="both"/>
        <w:rPr>
          <w:i/>
          <w:sz w:val="18"/>
          <w:szCs w:val="18"/>
        </w:rPr>
      </w:pPr>
      <w:r>
        <w:t xml:space="preserve">1.2. Объект, указанный в п.1.1 настоящего Договора расположен по адресу: г. Киров, Транспортный проезд, 21, Контейнерный терминал Киров-Котласский. </w:t>
      </w:r>
    </w:p>
    <w:p w:rsidR="003C529C" w:rsidRDefault="003C529C" w:rsidP="003C529C">
      <w:pPr>
        <w:pStyle w:val="afc"/>
        <w:spacing w:line="271" w:lineRule="auto"/>
        <w:ind w:firstLine="567"/>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и Проектом производства работ.</w:t>
      </w:r>
    </w:p>
    <w:p w:rsidR="003C529C" w:rsidRDefault="003C529C" w:rsidP="003C529C">
      <w:pPr>
        <w:pStyle w:val="afc"/>
        <w:spacing w:line="271" w:lineRule="auto"/>
        <w:ind w:firstLine="567"/>
        <w:jc w:val="both"/>
        <w:rPr>
          <w:sz w:val="24"/>
          <w:szCs w:val="24"/>
        </w:rPr>
      </w:pPr>
      <w:r>
        <w:rPr>
          <w:sz w:val="24"/>
          <w:szCs w:val="24"/>
        </w:rPr>
        <w:t xml:space="preserve">1.4.Результатом Работ по настоящему Договору является: </w:t>
      </w:r>
    </w:p>
    <w:p w:rsidR="003C529C" w:rsidRPr="007725CB" w:rsidRDefault="003C529C" w:rsidP="003C529C">
      <w:pPr>
        <w:pStyle w:val="afc"/>
        <w:spacing w:line="271" w:lineRule="auto"/>
        <w:ind w:firstLine="567"/>
        <w:jc w:val="both"/>
        <w:rPr>
          <w:sz w:val="24"/>
          <w:szCs w:val="24"/>
        </w:rPr>
      </w:pPr>
      <w:r>
        <w:rPr>
          <w:sz w:val="24"/>
          <w:szCs w:val="24"/>
        </w:rPr>
        <w:t>- отремонтированный Объект и готовый к эксплуатации в соответствии с требованиями настоящего Договора.</w:t>
      </w:r>
    </w:p>
    <w:p w:rsidR="003C529C" w:rsidRPr="005820EB" w:rsidRDefault="003C529C" w:rsidP="003C529C">
      <w:pPr>
        <w:pStyle w:val="afc"/>
        <w:spacing w:line="271" w:lineRule="auto"/>
        <w:ind w:firstLine="851"/>
        <w:rPr>
          <w:szCs w:val="24"/>
        </w:rPr>
      </w:pPr>
    </w:p>
    <w:p w:rsidR="003C529C" w:rsidRPr="005820EB" w:rsidRDefault="003C529C" w:rsidP="003C529C">
      <w:pPr>
        <w:spacing w:line="271" w:lineRule="auto"/>
        <w:ind w:firstLine="567"/>
        <w:jc w:val="center"/>
        <w:rPr>
          <w:b/>
        </w:rPr>
      </w:pPr>
      <w:r>
        <w:rPr>
          <w:b/>
        </w:rPr>
        <w:t>2. Определения и толкования</w:t>
      </w:r>
    </w:p>
    <w:p w:rsidR="003C529C" w:rsidRDefault="003C529C" w:rsidP="003C529C">
      <w:pPr>
        <w:spacing w:line="271" w:lineRule="auto"/>
        <w:ind w:firstLine="567"/>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w:t>
      </w:r>
      <w:r>
        <w:lastRenderedPageBreak/>
        <w:t>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C529C" w:rsidRDefault="003C529C" w:rsidP="003C529C">
      <w:pPr>
        <w:pStyle w:val="afc"/>
        <w:spacing w:line="271" w:lineRule="auto"/>
        <w:ind w:firstLine="567"/>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3C529C" w:rsidRPr="00706C88" w:rsidRDefault="003C529C" w:rsidP="003C529C">
      <w:pPr>
        <w:tabs>
          <w:tab w:val="left" w:pos="540"/>
        </w:tabs>
        <w:spacing w:line="271" w:lineRule="auto"/>
        <w:ind w:firstLine="567"/>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основании которого заполняется Справка о стоимости выполненных работ и затрат № КС-3 (Приложение №4 к настоящему Договору)</w:t>
      </w:r>
      <w:r>
        <w:rPr>
          <w:snapToGrid w:val="0"/>
        </w:rPr>
        <w:t>;</w:t>
      </w:r>
      <w:proofErr w:type="gramEnd"/>
    </w:p>
    <w:p w:rsidR="003C529C" w:rsidRDefault="003C529C" w:rsidP="003C529C">
      <w:pPr>
        <w:tabs>
          <w:tab w:val="left" w:pos="540"/>
        </w:tabs>
        <w:spacing w:line="271" w:lineRule="auto"/>
        <w:ind w:firstLine="567"/>
        <w:jc w:val="both"/>
      </w:pPr>
      <w:proofErr w:type="gramStart"/>
      <w:r>
        <w:rPr>
          <w:b/>
          <w:bCs/>
        </w:rPr>
        <w:t>«Акт приемки законченного строительством Объекта Приемочной комиссией»</w:t>
      </w:r>
      <w:r>
        <w:rPr>
          <w:rStyle w:val="af6"/>
          <w:b/>
          <w:bCs/>
        </w:rPr>
        <w:footnoteReference w:id="3"/>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3C529C" w:rsidRPr="00801B74" w:rsidRDefault="003C529C" w:rsidP="003C529C">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3C529C" w:rsidRPr="007A606D" w:rsidRDefault="003C529C" w:rsidP="003C529C">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3C529C" w:rsidRPr="007A606D" w:rsidRDefault="003C529C" w:rsidP="003C529C">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3C529C" w:rsidRPr="007A606D" w:rsidRDefault="003C529C" w:rsidP="003C529C">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C529C" w:rsidRPr="007A606D" w:rsidRDefault="003C529C" w:rsidP="003C529C">
      <w:pPr>
        <w:pStyle w:val="af9"/>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___ (______) </w:t>
      </w:r>
      <w:proofErr w:type="gramEnd"/>
      <w:r>
        <w:rPr>
          <w:sz w:val="24"/>
        </w:rPr>
        <w:t>месяцев со дня, следующего за датой Завершения Работ;</w:t>
      </w:r>
    </w:p>
    <w:p w:rsidR="003C529C" w:rsidRDefault="003C529C" w:rsidP="003C529C">
      <w:pPr>
        <w:tabs>
          <w:tab w:val="left" w:pos="540"/>
        </w:tabs>
        <w:spacing w:line="271" w:lineRule="auto"/>
        <w:ind w:firstLine="567"/>
        <w:jc w:val="both"/>
      </w:pPr>
      <w:r>
        <w:rPr>
          <w:b/>
          <w:bCs/>
        </w:rPr>
        <w:t>«День»/«Дни»</w:t>
      </w:r>
      <w:r>
        <w:t xml:space="preserve"> – календарный день (календарные дни), если иное прямо не предусмотрено настоящим Договором;</w:t>
      </w:r>
    </w:p>
    <w:p w:rsidR="003C529C" w:rsidRPr="00706C88" w:rsidRDefault="003C529C" w:rsidP="003C529C">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3C529C" w:rsidRPr="00706C88" w:rsidRDefault="003C529C" w:rsidP="003C529C">
      <w:pPr>
        <w:tabs>
          <w:tab w:val="left" w:pos="540"/>
        </w:tabs>
        <w:spacing w:line="271" w:lineRule="auto"/>
        <w:ind w:firstLine="567"/>
        <w:jc w:val="both"/>
      </w:pPr>
      <w:r>
        <w:rPr>
          <w:b/>
          <w:bCs/>
        </w:rPr>
        <w:lastRenderedPageBreak/>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C529C" w:rsidRPr="00706C88" w:rsidRDefault="003C529C" w:rsidP="003C529C">
      <w:pPr>
        <w:tabs>
          <w:tab w:val="left" w:pos="540"/>
        </w:tabs>
        <w:spacing w:line="271" w:lineRule="auto"/>
        <w:ind w:firstLine="567"/>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C529C" w:rsidRPr="00706C88" w:rsidRDefault="003C529C" w:rsidP="003C529C">
      <w:pPr>
        <w:tabs>
          <w:tab w:val="left" w:pos="540"/>
        </w:tabs>
        <w:spacing w:line="271" w:lineRule="auto"/>
        <w:ind w:firstLine="567"/>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C529C" w:rsidRPr="00706C88" w:rsidRDefault="003C529C" w:rsidP="003C529C">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3C529C" w:rsidRDefault="003C529C" w:rsidP="003C529C">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C529C" w:rsidRPr="00706C88" w:rsidRDefault="003C529C" w:rsidP="003C529C">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3C529C" w:rsidRPr="00706C88" w:rsidRDefault="003C529C" w:rsidP="003C529C">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C529C" w:rsidRPr="00706C88" w:rsidRDefault="003C529C" w:rsidP="003C529C">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3C529C" w:rsidRPr="00706C88" w:rsidRDefault="003C529C" w:rsidP="003C529C">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C529C" w:rsidRPr="00706C88" w:rsidRDefault="003C529C" w:rsidP="003C529C">
      <w:pPr>
        <w:tabs>
          <w:tab w:val="left" w:pos="540"/>
        </w:tabs>
        <w:spacing w:line="271" w:lineRule="auto"/>
        <w:ind w:firstLine="567"/>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3C529C" w:rsidRPr="00706C88" w:rsidRDefault="003C529C" w:rsidP="003C529C">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C529C" w:rsidRDefault="003C529C" w:rsidP="003C529C">
      <w:pPr>
        <w:tabs>
          <w:tab w:val="left" w:pos="540"/>
        </w:tabs>
        <w:spacing w:line="271" w:lineRule="auto"/>
        <w:ind w:firstLine="567"/>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w:t>
      </w:r>
      <w:r>
        <w:lastRenderedPageBreak/>
        <w:t>Заказчика для исполнения Договора, наделенные Заказчиком соответствующими правами и полномочиями в рамках Договора;</w:t>
      </w:r>
    </w:p>
    <w:p w:rsidR="003C529C" w:rsidRDefault="003C529C" w:rsidP="003C529C">
      <w:pPr>
        <w:tabs>
          <w:tab w:val="left" w:pos="567"/>
        </w:tabs>
        <w:spacing w:line="271" w:lineRule="auto"/>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3C529C" w:rsidRDefault="003C529C" w:rsidP="003C529C">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C529C" w:rsidRPr="00706C88" w:rsidRDefault="003C529C" w:rsidP="003C529C">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3C529C" w:rsidRPr="00706C88" w:rsidRDefault="003C529C" w:rsidP="003C529C">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3C529C" w:rsidRPr="00706C88" w:rsidRDefault="003C529C" w:rsidP="003C529C">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3C529C" w:rsidRDefault="003C529C" w:rsidP="003C529C">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C529C" w:rsidRDefault="003C529C" w:rsidP="003C529C">
      <w:pPr>
        <w:tabs>
          <w:tab w:val="left" w:pos="540"/>
        </w:tabs>
        <w:spacing w:line="271" w:lineRule="auto"/>
        <w:ind w:firstLine="567"/>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3C529C" w:rsidRPr="002B1894" w:rsidRDefault="003C529C" w:rsidP="003C529C">
      <w:pPr>
        <w:suppressAutoHyphens w:val="0"/>
        <w:autoSpaceDE w:val="0"/>
        <w:autoSpaceDN w:val="0"/>
        <w:adjustRightInd w:val="0"/>
        <w:spacing w:line="271" w:lineRule="auto"/>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C529C" w:rsidRPr="00706C88" w:rsidRDefault="003C529C" w:rsidP="003C529C">
      <w:pPr>
        <w:tabs>
          <w:tab w:val="left" w:pos="540"/>
        </w:tabs>
        <w:spacing w:line="271" w:lineRule="auto"/>
        <w:ind w:firstLine="567"/>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СНиП, ТСН, ГОСТ, сводами правил, техническими </w:t>
      </w:r>
      <w:r>
        <w:lastRenderedPageBreak/>
        <w:t>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3C529C" w:rsidRPr="00706C88" w:rsidRDefault="003C529C" w:rsidP="003C529C">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3C529C" w:rsidRPr="00706C88" w:rsidRDefault="003C529C" w:rsidP="003C529C">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3C529C" w:rsidRPr="00706C88" w:rsidRDefault="003C529C" w:rsidP="003C529C">
      <w:pPr>
        <w:tabs>
          <w:tab w:val="left" w:pos="540"/>
        </w:tabs>
        <w:spacing w:line="271" w:lineRule="auto"/>
        <w:ind w:firstLine="567"/>
        <w:jc w:val="both"/>
        <w:rPr>
          <w:b/>
          <w:bCs/>
        </w:rPr>
      </w:pPr>
      <w:r>
        <w:rPr>
          <w:b/>
          <w:bCs/>
        </w:rPr>
        <w:t>«Рекламационный акт»</w:t>
      </w:r>
      <w:r>
        <w:t xml:space="preserve"> – имеет значение, предусмотренное в статье 14 настоящего Договора;</w:t>
      </w:r>
    </w:p>
    <w:p w:rsidR="003C529C" w:rsidRPr="00706C88" w:rsidRDefault="003C529C" w:rsidP="003C529C">
      <w:pPr>
        <w:tabs>
          <w:tab w:val="left" w:pos="540"/>
        </w:tabs>
        <w:spacing w:line="271" w:lineRule="auto"/>
        <w:ind w:firstLine="567"/>
        <w:jc w:val="both"/>
      </w:pPr>
      <w:r>
        <w:rPr>
          <w:b/>
          <w:bCs/>
        </w:rPr>
        <w:t xml:space="preserve">«РФ» </w:t>
      </w:r>
      <w:r>
        <w:t>– Российская Федерация;</w:t>
      </w:r>
    </w:p>
    <w:p w:rsidR="003C529C" w:rsidRDefault="003C529C" w:rsidP="003C529C">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C529C" w:rsidRPr="00706C88" w:rsidRDefault="003C529C" w:rsidP="003C529C">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3C529C" w:rsidRPr="00706C88" w:rsidRDefault="003C529C" w:rsidP="003C529C">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3C529C" w:rsidRPr="00706C88" w:rsidRDefault="003C529C" w:rsidP="003C529C">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3C529C" w:rsidRPr="00706C88" w:rsidRDefault="003C529C" w:rsidP="003C529C">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C529C" w:rsidRPr="00706C88" w:rsidRDefault="003C529C" w:rsidP="003C529C">
      <w:pPr>
        <w:tabs>
          <w:tab w:val="left" w:pos="540"/>
        </w:tabs>
        <w:spacing w:line="271" w:lineRule="auto"/>
        <w:ind w:firstLine="567"/>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3C529C" w:rsidRPr="00706C88" w:rsidRDefault="003C529C" w:rsidP="003C529C">
      <w:pPr>
        <w:spacing w:line="271" w:lineRule="auto"/>
        <w:ind w:firstLine="567"/>
        <w:jc w:val="both"/>
      </w:pPr>
      <w:r>
        <w:t>«</w:t>
      </w:r>
      <w:r>
        <w:rPr>
          <w:b/>
        </w:rPr>
        <w:t>Существенное нарушение Договора Подрядчиком</w:t>
      </w:r>
      <w:r>
        <w:t>»:</w:t>
      </w:r>
    </w:p>
    <w:p w:rsidR="003C529C" w:rsidRPr="00706C88" w:rsidRDefault="003C529C" w:rsidP="003C529C">
      <w:pPr>
        <w:spacing w:line="271" w:lineRule="auto"/>
        <w:ind w:firstLine="567"/>
        <w:jc w:val="both"/>
      </w:pPr>
      <w:r>
        <w:t>− нарушение срока сдачи Результата Работ Заказчику более</w:t>
      </w:r>
      <w:proofErr w:type="gramStart"/>
      <w:r>
        <w:t>,</w:t>
      </w:r>
      <w:proofErr w:type="gramEnd"/>
      <w:r>
        <w:t xml:space="preserve"> чем на 5 (Пять) дней;</w:t>
      </w:r>
    </w:p>
    <w:p w:rsidR="003C529C" w:rsidRPr="00706C88" w:rsidRDefault="003C529C" w:rsidP="003C529C">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C529C" w:rsidRPr="00706C88" w:rsidRDefault="003C529C" w:rsidP="003C529C">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3C529C" w:rsidRPr="00706C88" w:rsidRDefault="003C529C" w:rsidP="003C529C">
      <w:pPr>
        <w:spacing w:line="271" w:lineRule="auto"/>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C529C" w:rsidRPr="00706C88" w:rsidRDefault="003C529C" w:rsidP="003C529C">
      <w:pPr>
        <w:spacing w:line="271" w:lineRule="auto"/>
        <w:ind w:firstLine="567"/>
        <w:jc w:val="both"/>
      </w:pPr>
      <w:r>
        <w:lastRenderedPageBreak/>
        <w:t>− приостановка Подрядчиком Работ на срок более 3 (Трех) дней, не санкционированная Заказчиком;</w:t>
      </w:r>
    </w:p>
    <w:p w:rsidR="003C529C" w:rsidRPr="00706C88" w:rsidRDefault="003C529C" w:rsidP="003C529C">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C529C" w:rsidRPr="00706C88" w:rsidRDefault="003C529C" w:rsidP="003C529C">
      <w:pPr>
        <w:tabs>
          <w:tab w:val="left" w:pos="540"/>
        </w:tabs>
        <w:spacing w:line="271" w:lineRule="auto"/>
        <w:ind w:firstLine="567"/>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C529C" w:rsidRPr="00706C88" w:rsidRDefault="003C529C" w:rsidP="003C529C">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C529C" w:rsidRPr="00706C88" w:rsidRDefault="003C529C" w:rsidP="003C529C">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3C529C" w:rsidRPr="00706C88" w:rsidRDefault="003C529C" w:rsidP="003C529C">
      <w:pPr>
        <w:tabs>
          <w:tab w:val="left" w:pos="540"/>
        </w:tabs>
        <w:spacing w:line="271" w:lineRule="auto"/>
        <w:ind w:firstLine="567"/>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3C529C" w:rsidRPr="00706C88" w:rsidRDefault="003C529C" w:rsidP="003C529C">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C529C" w:rsidRPr="00BD0594" w:rsidRDefault="003C529C" w:rsidP="003C529C">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3C529C" w:rsidRDefault="003C529C" w:rsidP="003C529C">
      <w:pPr>
        <w:pStyle w:val="afc"/>
        <w:spacing w:line="271" w:lineRule="auto"/>
        <w:ind w:firstLine="567"/>
        <w:jc w:val="both"/>
        <w:rPr>
          <w:i/>
          <w:sz w:val="24"/>
          <w:szCs w:val="24"/>
        </w:rPr>
      </w:pPr>
    </w:p>
    <w:p w:rsidR="003C529C" w:rsidRPr="00914C8E" w:rsidRDefault="003C529C" w:rsidP="003C529C">
      <w:pPr>
        <w:pStyle w:val="afc"/>
        <w:spacing w:line="271" w:lineRule="auto"/>
        <w:ind w:firstLine="567"/>
        <w:jc w:val="center"/>
        <w:rPr>
          <w:b/>
          <w:sz w:val="24"/>
          <w:szCs w:val="24"/>
        </w:rPr>
      </w:pPr>
      <w:r>
        <w:rPr>
          <w:b/>
          <w:sz w:val="24"/>
          <w:szCs w:val="24"/>
        </w:rPr>
        <w:t>3. Объем Работ</w:t>
      </w:r>
    </w:p>
    <w:p w:rsidR="003C529C" w:rsidRDefault="003C529C" w:rsidP="003C529C">
      <w:pPr>
        <w:spacing w:line="271" w:lineRule="auto"/>
        <w:ind w:firstLine="567"/>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t>и Сметным расчетом (Приложение №2).</w:t>
      </w:r>
    </w:p>
    <w:p w:rsidR="003C529C" w:rsidRPr="00706C88" w:rsidRDefault="003C529C" w:rsidP="003C529C">
      <w:pPr>
        <w:pStyle w:val="1fb"/>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C529C" w:rsidRPr="00706C88" w:rsidRDefault="003C529C" w:rsidP="003C529C">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3C529C" w:rsidRPr="00706C88" w:rsidRDefault="003C529C" w:rsidP="003C529C">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3C529C" w:rsidRPr="00706C88" w:rsidRDefault="003C529C" w:rsidP="003C529C">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C529C" w:rsidRPr="00706C88" w:rsidRDefault="003C529C" w:rsidP="003C529C">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C529C" w:rsidRPr="00706C88" w:rsidRDefault="003C529C" w:rsidP="003C529C">
      <w:pPr>
        <w:pStyle w:val="1fb"/>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C529C" w:rsidRPr="00706C88" w:rsidRDefault="003C529C" w:rsidP="003C529C">
      <w:pPr>
        <w:tabs>
          <w:tab w:val="left" w:pos="709"/>
        </w:tabs>
        <w:spacing w:line="271" w:lineRule="auto"/>
        <w:ind w:firstLine="567"/>
        <w:jc w:val="both"/>
      </w:pPr>
      <w:r>
        <w:lastRenderedPageBreak/>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C529C" w:rsidRPr="00706C88" w:rsidRDefault="003C529C" w:rsidP="003C529C">
      <w:pPr>
        <w:tabs>
          <w:tab w:val="left" w:pos="720"/>
        </w:tabs>
        <w:spacing w:line="271" w:lineRule="auto"/>
        <w:ind w:firstLine="567"/>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C529C" w:rsidRPr="00706C88" w:rsidRDefault="003C529C" w:rsidP="003C529C">
      <w:pPr>
        <w:tabs>
          <w:tab w:val="left" w:pos="720"/>
        </w:tabs>
        <w:spacing w:line="271" w:lineRule="auto"/>
        <w:ind w:firstLine="567"/>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C529C" w:rsidRPr="00914C8E" w:rsidRDefault="003C529C" w:rsidP="003C529C">
      <w:pPr>
        <w:spacing w:line="271" w:lineRule="auto"/>
        <w:ind w:firstLine="851"/>
        <w:jc w:val="both"/>
      </w:pPr>
    </w:p>
    <w:p w:rsidR="003C529C" w:rsidRPr="00914C8E" w:rsidRDefault="003C529C" w:rsidP="003C529C">
      <w:pPr>
        <w:pStyle w:val="afc"/>
        <w:spacing w:line="271" w:lineRule="auto"/>
        <w:ind w:firstLine="567"/>
        <w:jc w:val="center"/>
        <w:rPr>
          <w:b/>
          <w:sz w:val="24"/>
          <w:szCs w:val="24"/>
        </w:rPr>
      </w:pPr>
      <w:r>
        <w:rPr>
          <w:b/>
          <w:sz w:val="24"/>
          <w:szCs w:val="24"/>
        </w:rPr>
        <w:t>4. Права и обязанности Заказчика</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3C529C" w:rsidRPr="00693EFB" w:rsidRDefault="003C529C" w:rsidP="003C529C">
      <w:pPr>
        <w:pStyle w:val="aff4"/>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C529C" w:rsidRDefault="003C529C" w:rsidP="003C529C">
      <w:pPr>
        <w:pStyle w:val="aff4"/>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C529C" w:rsidRPr="00693EFB" w:rsidRDefault="003C529C" w:rsidP="003C529C">
      <w:pPr>
        <w:pStyle w:val="aff4"/>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lastRenderedPageBreak/>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C529C" w:rsidRPr="00693EFB" w:rsidRDefault="003C529C" w:rsidP="003C529C">
      <w:pPr>
        <w:pStyle w:val="aff4"/>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3C529C" w:rsidRDefault="003C529C" w:rsidP="003C529C">
      <w:pPr>
        <w:pStyle w:val="aff4"/>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3C529C" w:rsidRDefault="003C529C" w:rsidP="003C529C">
      <w:pPr>
        <w:spacing w:line="271" w:lineRule="auto"/>
        <w:ind w:firstLine="567"/>
        <w:jc w:val="both"/>
      </w:pPr>
      <w:r>
        <w:t xml:space="preserve">4.2.11. Осуществлять контроль целевого использования денежных средств, перечисленных по Договору  Подрядчику. </w:t>
      </w:r>
    </w:p>
    <w:p w:rsidR="003C529C" w:rsidRPr="004770B8" w:rsidRDefault="003C529C" w:rsidP="003C529C">
      <w:pPr>
        <w:pStyle w:val="aff4"/>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C529C" w:rsidRDefault="003C529C" w:rsidP="003C529C">
      <w:pPr>
        <w:pStyle w:val="ConsNormal"/>
        <w:spacing w:line="271" w:lineRule="auto"/>
        <w:ind w:firstLine="567"/>
        <w:rPr>
          <w:rFonts w:ascii="Times New Roman" w:hAnsi="Times New Roman"/>
          <w:b/>
          <w:sz w:val="24"/>
          <w:szCs w:val="24"/>
        </w:rPr>
      </w:pPr>
    </w:p>
    <w:p w:rsidR="003C529C" w:rsidRDefault="003C529C" w:rsidP="003C529C">
      <w:pPr>
        <w:pStyle w:val="ConsNormal"/>
        <w:spacing w:line="271" w:lineRule="auto"/>
        <w:ind w:firstLine="0"/>
        <w:rPr>
          <w:rFonts w:ascii="Times New Roman" w:hAnsi="Times New Roman"/>
          <w:b/>
          <w:sz w:val="24"/>
          <w:szCs w:val="24"/>
        </w:rPr>
      </w:pPr>
    </w:p>
    <w:p w:rsidR="003C529C" w:rsidRDefault="003C529C" w:rsidP="003C529C">
      <w:pPr>
        <w:pStyle w:val="ConsNormal"/>
        <w:spacing w:line="271" w:lineRule="auto"/>
        <w:ind w:firstLine="0"/>
        <w:rPr>
          <w:rFonts w:ascii="Times New Roman" w:hAnsi="Times New Roman"/>
          <w:b/>
          <w:sz w:val="24"/>
          <w:szCs w:val="24"/>
        </w:rPr>
      </w:pPr>
    </w:p>
    <w:p w:rsidR="003C529C" w:rsidRDefault="003C529C" w:rsidP="003C529C">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3C529C" w:rsidRDefault="003C529C" w:rsidP="003C529C">
      <w:pPr>
        <w:spacing w:line="271" w:lineRule="auto"/>
        <w:ind w:firstLine="567"/>
        <w:jc w:val="both"/>
      </w:pPr>
      <w:r>
        <w:t>В дополнение ко всем другим правам и обязанностям Подрядчика, предусмотренным в настоящем Договоре:</w:t>
      </w:r>
    </w:p>
    <w:p w:rsidR="003C529C" w:rsidRDefault="003C529C" w:rsidP="003C529C">
      <w:pPr>
        <w:spacing w:line="271" w:lineRule="auto"/>
        <w:ind w:firstLine="567"/>
        <w:jc w:val="both"/>
      </w:pPr>
      <w:r>
        <w:t>5.1.</w:t>
      </w:r>
      <w:r>
        <w:tab/>
      </w:r>
      <w:r>
        <w:rPr>
          <w:u w:val="single"/>
        </w:rPr>
        <w:t xml:space="preserve"> Подрядчик обязуется</w:t>
      </w:r>
      <w:r>
        <w:t>:</w:t>
      </w:r>
    </w:p>
    <w:p w:rsidR="003C529C" w:rsidRDefault="003C529C" w:rsidP="003C529C">
      <w:pPr>
        <w:pStyle w:val="aff4"/>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3C529C" w:rsidRDefault="003C529C" w:rsidP="003C529C">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C529C" w:rsidRDefault="003C529C" w:rsidP="003C529C">
      <w:pPr>
        <w:pStyle w:val="afc"/>
        <w:spacing w:line="271" w:lineRule="auto"/>
        <w:ind w:firstLine="567"/>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C529C" w:rsidRDefault="003C529C" w:rsidP="003C529C">
      <w:pPr>
        <w:pStyle w:val="afc"/>
        <w:spacing w:line="271" w:lineRule="auto"/>
        <w:ind w:firstLine="567"/>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C529C" w:rsidRDefault="003C529C" w:rsidP="003C529C">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C529C" w:rsidRDefault="003C529C" w:rsidP="003C529C">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C529C" w:rsidRDefault="003C529C" w:rsidP="003C529C">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3C529C" w:rsidRDefault="003C529C" w:rsidP="003C529C">
      <w:pPr>
        <w:spacing w:line="271" w:lineRule="auto"/>
        <w:ind w:firstLine="567"/>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C529C" w:rsidRDefault="003C529C" w:rsidP="003C529C">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C529C" w:rsidRDefault="003C529C" w:rsidP="003C529C">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3C529C" w:rsidRDefault="003C529C" w:rsidP="003C529C">
      <w:pPr>
        <w:spacing w:line="271" w:lineRule="auto"/>
        <w:ind w:firstLine="567"/>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C529C" w:rsidRDefault="003C529C" w:rsidP="003C529C">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w:t>
      </w:r>
      <w:r>
        <w:lastRenderedPageBreak/>
        <w:t xml:space="preserve">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C529C" w:rsidRDefault="003C529C" w:rsidP="003C529C">
      <w:pPr>
        <w:pStyle w:val="afc"/>
        <w:spacing w:line="271" w:lineRule="auto"/>
        <w:ind w:firstLine="567"/>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C529C" w:rsidRDefault="003C529C" w:rsidP="003C529C">
      <w:pPr>
        <w:tabs>
          <w:tab w:val="left" w:pos="900"/>
        </w:tabs>
        <w:spacing w:line="271" w:lineRule="auto"/>
        <w:ind w:firstLine="567"/>
        <w:jc w:val="both"/>
      </w:pPr>
      <w:r>
        <w:t xml:space="preserve">5.1.14. Предоставить Заказчику схему организации Работ в течение 5 (Пяти) дней </w:t>
      </w:r>
      <w:proofErr w:type="gramStart"/>
      <w:r>
        <w:t>с даты вступления</w:t>
      </w:r>
      <w:proofErr w:type="gramEnd"/>
      <w:r>
        <w:t xml:space="preserve"> настоящего Договора в силу.</w:t>
      </w:r>
    </w:p>
    <w:p w:rsidR="003C529C" w:rsidRDefault="003C529C" w:rsidP="003C529C">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C529C" w:rsidRDefault="003C529C" w:rsidP="003C529C">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C529C" w:rsidRDefault="003C529C" w:rsidP="003C529C">
      <w:pPr>
        <w:tabs>
          <w:tab w:val="left" w:pos="900"/>
        </w:tabs>
        <w:spacing w:line="271" w:lineRule="auto"/>
        <w:ind w:firstLine="567"/>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C529C" w:rsidRDefault="003C529C" w:rsidP="003C529C">
      <w:pPr>
        <w:pStyle w:val="afc"/>
        <w:spacing w:line="271" w:lineRule="auto"/>
        <w:ind w:firstLine="567"/>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C529C" w:rsidRDefault="003C529C" w:rsidP="003C529C">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C529C" w:rsidRDefault="003C529C" w:rsidP="003C529C">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C529C" w:rsidRDefault="003C529C" w:rsidP="003C529C">
      <w:pPr>
        <w:pStyle w:val="afc"/>
        <w:spacing w:line="271" w:lineRule="auto"/>
        <w:ind w:firstLine="567"/>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C529C" w:rsidRDefault="003C529C" w:rsidP="003C529C">
      <w:pPr>
        <w:pStyle w:val="afc"/>
        <w:spacing w:line="271" w:lineRule="auto"/>
        <w:ind w:firstLine="567"/>
        <w:jc w:val="both"/>
        <w:rPr>
          <w:sz w:val="24"/>
          <w:szCs w:val="24"/>
        </w:rPr>
      </w:pPr>
      <w:r>
        <w:rPr>
          <w:sz w:val="24"/>
          <w:szCs w:val="24"/>
        </w:rPr>
        <w:lastRenderedPageBreak/>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C529C" w:rsidRDefault="003C529C" w:rsidP="003C529C">
      <w:pPr>
        <w:tabs>
          <w:tab w:val="left" w:pos="720"/>
        </w:tabs>
        <w:spacing w:line="271" w:lineRule="auto"/>
        <w:ind w:firstLine="567"/>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C529C" w:rsidRDefault="003C529C" w:rsidP="003C529C">
      <w:pPr>
        <w:pStyle w:val="afc"/>
        <w:tabs>
          <w:tab w:val="left" w:pos="720"/>
        </w:tabs>
        <w:spacing w:line="271" w:lineRule="auto"/>
        <w:ind w:firstLine="567"/>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C529C" w:rsidRDefault="003C529C" w:rsidP="003C529C">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3C529C" w:rsidRDefault="003C529C" w:rsidP="003C529C">
      <w:pPr>
        <w:spacing w:line="271" w:lineRule="auto"/>
        <w:ind w:firstLine="567"/>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3C529C" w:rsidRDefault="003C529C" w:rsidP="003C529C">
      <w:pPr>
        <w:spacing w:line="271" w:lineRule="auto"/>
        <w:ind w:firstLine="567"/>
        <w:jc w:val="both"/>
      </w:pPr>
      <w:r>
        <w:t>5.1.27.</w:t>
      </w:r>
      <w:r>
        <w:tab/>
        <w:t>Принять до начала выполнения Работ Строительную площадку.</w:t>
      </w:r>
    </w:p>
    <w:p w:rsidR="003C529C" w:rsidRDefault="003C529C" w:rsidP="003C529C">
      <w:pPr>
        <w:pStyle w:val="afc"/>
        <w:spacing w:line="271" w:lineRule="auto"/>
        <w:ind w:firstLine="567"/>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3C529C" w:rsidRDefault="003C529C" w:rsidP="003C529C">
      <w:pPr>
        <w:spacing w:line="271" w:lineRule="auto"/>
        <w:ind w:firstLine="567"/>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C529C" w:rsidRDefault="003C529C" w:rsidP="003C529C">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C529C" w:rsidRDefault="003C529C" w:rsidP="003C529C">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C529C" w:rsidRDefault="003C529C" w:rsidP="003C529C">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3C529C" w:rsidRDefault="003C529C" w:rsidP="003C529C">
      <w:pPr>
        <w:spacing w:line="271" w:lineRule="auto"/>
        <w:ind w:firstLine="567"/>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3C529C" w:rsidRDefault="003C529C" w:rsidP="003C529C">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C529C" w:rsidRDefault="003C529C" w:rsidP="003C529C">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3C529C" w:rsidRPr="0016558D" w:rsidRDefault="003C529C" w:rsidP="003C529C">
      <w:pPr>
        <w:tabs>
          <w:tab w:val="left" w:pos="900"/>
        </w:tabs>
        <w:spacing w:line="271" w:lineRule="auto"/>
        <w:ind w:firstLine="567"/>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C529C" w:rsidRPr="0016558D" w:rsidRDefault="003C529C" w:rsidP="003C529C">
      <w:pPr>
        <w:tabs>
          <w:tab w:val="left" w:pos="993"/>
        </w:tabs>
        <w:spacing w:line="271" w:lineRule="auto"/>
        <w:ind w:firstLine="567"/>
        <w:jc w:val="both"/>
      </w:pPr>
      <w:r>
        <w:lastRenderedPageBreak/>
        <w:t>5.1.37.</w:t>
      </w:r>
      <w:r>
        <w:tab/>
      </w:r>
      <w:proofErr w:type="gramStart"/>
      <w:r>
        <w:t>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3C529C" w:rsidRPr="0016558D" w:rsidRDefault="003C529C" w:rsidP="003C529C">
      <w:pPr>
        <w:tabs>
          <w:tab w:val="left" w:pos="993"/>
        </w:tabs>
        <w:spacing w:line="271" w:lineRule="auto"/>
        <w:ind w:firstLine="567"/>
        <w:jc w:val="both"/>
      </w:pPr>
      <w:r>
        <w:t>5.1.38.</w:t>
      </w:r>
      <w:r>
        <w:tab/>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3C529C" w:rsidRPr="0016558D" w:rsidRDefault="003C529C" w:rsidP="003C529C">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3C529C" w:rsidRPr="0016558D" w:rsidRDefault="003C529C" w:rsidP="003C529C">
      <w:pPr>
        <w:tabs>
          <w:tab w:val="left" w:pos="993"/>
        </w:tabs>
        <w:spacing w:line="271" w:lineRule="auto"/>
        <w:ind w:firstLine="567"/>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3C529C" w:rsidRPr="0016558D" w:rsidRDefault="003C529C" w:rsidP="003C529C">
      <w:pPr>
        <w:tabs>
          <w:tab w:val="left" w:pos="993"/>
        </w:tabs>
        <w:spacing w:line="271" w:lineRule="auto"/>
        <w:ind w:firstLine="567"/>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3C529C" w:rsidRPr="0016558D" w:rsidRDefault="003C529C" w:rsidP="003C529C">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C529C" w:rsidRPr="0016558D" w:rsidRDefault="003C529C" w:rsidP="003C529C">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3C529C" w:rsidRPr="0016558D" w:rsidRDefault="003C529C" w:rsidP="003C529C">
      <w:pPr>
        <w:tabs>
          <w:tab w:val="left" w:pos="993"/>
        </w:tabs>
        <w:spacing w:line="271" w:lineRule="auto"/>
        <w:ind w:firstLine="567"/>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C529C" w:rsidRPr="0016558D" w:rsidRDefault="003C529C" w:rsidP="003C529C">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C529C" w:rsidRPr="0016558D" w:rsidRDefault="003C529C" w:rsidP="003C529C">
      <w:pPr>
        <w:tabs>
          <w:tab w:val="left" w:pos="993"/>
        </w:tabs>
        <w:spacing w:line="271" w:lineRule="auto"/>
        <w:ind w:firstLine="567"/>
        <w:jc w:val="both"/>
      </w:pPr>
      <w:r>
        <w:lastRenderedPageBreak/>
        <w:t>5.1.46.</w:t>
      </w:r>
      <w:r>
        <w:tab/>
        <w:t>Согласовывать с Заказчиком и представителями Заказчика порядок ведения Работ на Объекте и обеспечить его соблюдение.</w:t>
      </w:r>
    </w:p>
    <w:p w:rsidR="003C529C" w:rsidRPr="0016558D" w:rsidRDefault="003C529C" w:rsidP="003C529C">
      <w:pPr>
        <w:tabs>
          <w:tab w:val="left" w:pos="993"/>
        </w:tabs>
        <w:spacing w:line="271" w:lineRule="auto"/>
        <w:ind w:firstLine="567"/>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C529C" w:rsidRPr="0016558D" w:rsidRDefault="003C529C" w:rsidP="003C529C">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3C529C" w:rsidRPr="0016558D" w:rsidRDefault="003C529C" w:rsidP="003C529C">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C529C" w:rsidRPr="0016558D" w:rsidRDefault="003C529C" w:rsidP="003C529C">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C529C" w:rsidRPr="0016558D" w:rsidRDefault="003C529C" w:rsidP="003C529C">
      <w:pPr>
        <w:tabs>
          <w:tab w:val="left" w:pos="993"/>
        </w:tabs>
        <w:spacing w:line="271" w:lineRule="auto"/>
        <w:ind w:firstLine="567"/>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3C529C" w:rsidRPr="0016558D" w:rsidRDefault="003C529C" w:rsidP="003C529C">
      <w:pPr>
        <w:tabs>
          <w:tab w:val="left" w:pos="993"/>
        </w:tabs>
        <w:spacing w:line="271" w:lineRule="auto"/>
        <w:ind w:firstLine="567"/>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C529C" w:rsidRPr="0016558D" w:rsidRDefault="003C529C" w:rsidP="003C529C">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3C529C" w:rsidRPr="0016558D" w:rsidRDefault="003C529C" w:rsidP="003C529C">
      <w:pPr>
        <w:tabs>
          <w:tab w:val="left" w:pos="993"/>
        </w:tabs>
        <w:spacing w:line="271" w:lineRule="auto"/>
        <w:ind w:firstLine="567"/>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3C529C" w:rsidRDefault="003C529C" w:rsidP="003C529C">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C529C" w:rsidRPr="0016558D" w:rsidRDefault="003C529C" w:rsidP="003C529C">
      <w:pPr>
        <w:spacing w:line="271" w:lineRule="auto"/>
        <w:ind w:firstLine="567"/>
        <w:jc w:val="both"/>
        <w:rPr>
          <w:u w:val="single"/>
        </w:rPr>
      </w:pPr>
      <w:r>
        <w:t>5.2.</w:t>
      </w:r>
      <w:r>
        <w:tab/>
      </w:r>
      <w:r>
        <w:rPr>
          <w:u w:val="single"/>
        </w:rPr>
        <w:t>Подрядчик вправе:</w:t>
      </w:r>
    </w:p>
    <w:p w:rsidR="003C529C" w:rsidRPr="0016558D" w:rsidRDefault="003C529C" w:rsidP="003C529C">
      <w:pPr>
        <w:spacing w:line="271" w:lineRule="auto"/>
        <w:ind w:firstLine="567"/>
        <w:jc w:val="both"/>
      </w:pPr>
      <w:r>
        <w:t>5.2.1.</w:t>
      </w:r>
      <w:r>
        <w:tab/>
        <w:t>Предлагать Заказчику изменения, позволяющие повысить качество и сократить срок выполнения Работ по Договору.</w:t>
      </w:r>
    </w:p>
    <w:p w:rsidR="003C529C" w:rsidRPr="002E5B54" w:rsidRDefault="003C529C" w:rsidP="003C529C">
      <w:pPr>
        <w:spacing w:line="271" w:lineRule="auto"/>
        <w:ind w:firstLine="567"/>
        <w:jc w:val="both"/>
      </w:pPr>
      <w:r>
        <w:lastRenderedPageBreak/>
        <w:t>5.2.2.</w:t>
      </w:r>
      <w:r>
        <w:tab/>
        <w:t xml:space="preserve">Требовать от Заказчика исполнение обязательств Заказчика в порядке и сроки, предусмотренные Договором. </w:t>
      </w:r>
    </w:p>
    <w:p w:rsidR="003C529C" w:rsidRPr="002E5B54" w:rsidRDefault="003C529C" w:rsidP="003C529C">
      <w:pPr>
        <w:spacing w:line="271" w:lineRule="auto"/>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3C529C" w:rsidRDefault="003C529C" w:rsidP="003C529C">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C529C" w:rsidRPr="005820EB" w:rsidRDefault="003C529C" w:rsidP="003C529C">
      <w:pPr>
        <w:pStyle w:val="ConsNormal"/>
        <w:spacing w:line="271" w:lineRule="auto"/>
        <w:ind w:firstLine="0"/>
        <w:rPr>
          <w:rFonts w:ascii="Times New Roman" w:hAnsi="Times New Roman"/>
          <w:b/>
          <w:sz w:val="24"/>
          <w:szCs w:val="24"/>
        </w:rPr>
      </w:pPr>
    </w:p>
    <w:p w:rsidR="003C529C" w:rsidRPr="005820EB" w:rsidRDefault="003C529C" w:rsidP="003C529C">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3C529C" w:rsidRPr="0052648F" w:rsidRDefault="003C529C" w:rsidP="003C529C">
      <w:pPr>
        <w:pStyle w:val="afc"/>
        <w:spacing w:line="271" w:lineRule="auto"/>
        <w:ind w:firstLine="567"/>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3C529C" w:rsidRPr="0052648F" w:rsidRDefault="003C529C" w:rsidP="003C529C">
      <w:pPr>
        <w:pStyle w:val="afc"/>
        <w:spacing w:line="271" w:lineRule="auto"/>
        <w:ind w:firstLine="567"/>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C529C" w:rsidRPr="0052648F" w:rsidRDefault="003C529C" w:rsidP="003C529C">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C529C" w:rsidRPr="0052648F" w:rsidRDefault="003C529C" w:rsidP="003C529C">
      <w:pPr>
        <w:pStyle w:val="afc"/>
        <w:spacing w:line="271" w:lineRule="auto"/>
        <w:ind w:firstLine="567"/>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3C529C" w:rsidRPr="0052648F" w:rsidRDefault="003C529C" w:rsidP="003C529C">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C529C" w:rsidRPr="0052648F" w:rsidRDefault="003C529C" w:rsidP="003C529C">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C529C" w:rsidRPr="0052648F" w:rsidRDefault="003C529C" w:rsidP="003C529C">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3C529C" w:rsidRPr="0052648F" w:rsidRDefault="003C529C" w:rsidP="003C529C">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w:t>
      </w:r>
      <w:r>
        <w:lastRenderedPageBreak/>
        <w:t xml:space="preserve">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C529C" w:rsidRPr="0052648F" w:rsidRDefault="003C529C" w:rsidP="003C529C">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3C529C" w:rsidRPr="0052648F" w:rsidRDefault="003C529C" w:rsidP="003C529C">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C529C" w:rsidRPr="005820EB" w:rsidRDefault="003C529C" w:rsidP="003C529C">
      <w:pPr>
        <w:pStyle w:val="ConsNormal"/>
        <w:spacing w:line="271" w:lineRule="auto"/>
        <w:ind w:firstLine="567"/>
        <w:jc w:val="both"/>
        <w:rPr>
          <w:rFonts w:ascii="Times New Roman" w:hAnsi="Times New Roman"/>
          <w:sz w:val="24"/>
          <w:szCs w:val="24"/>
        </w:rPr>
      </w:pPr>
    </w:p>
    <w:p w:rsidR="003C529C" w:rsidRPr="005820EB" w:rsidRDefault="003C529C" w:rsidP="003C529C">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3C529C" w:rsidRPr="0052648F" w:rsidRDefault="003C529C" w:rsidP="003C529C">
      <w:pPr>
        <w:pStyle w:val="afc"/>
        <w:spacing w:line="271" w:lineRule="auto"/>
        <w:ind w:firstLine="567"/>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3C529C" w:rsidRPr="00DA5D70" w:rsidRDefault="003C529C" w:rsidP="003C529C">
      <w:pPr>
        <w:spacing w:line="271" w:lineRule="auto"/>
        <w:ind w:firstLine="720"/>
        <w:jc w:val="both"/>
      </w:pPr>
    </w:p>
    <w:p w:rsidR="003C529C" w:rsidRPr="00BA1533" w:rsidRDefault="003C529C" w:rsidP="003C529C">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3C529C" w:rsidRPr="00BA1533" w:rsidRDefault="003C529C" w:rsidP="003C529C">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C529C" w:rsidRDefault="003C529C" w:rsidP="003C529C">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C529C" w:rsidRPr="00BA1533" w:rsidRDefault="003C529C" w:rsidP="003C529C">
      <w:pPr>
        <w:pStyle w:val="ConsNormal"/>
        <w:spacing w:line="271" w:lineRule="auto"/>
        <w:ind w:firstLine="851"/>
        <w:jc w:val="both"/>
        <w:rPr>
          <w:rFonts w:ascii="Times New Roman" w:hAnsi="Times New Roman"/>
          <w:sz w:val="24"/>
          <w:szCs w:val="24"/>
        </w:rPr>
      </w:pPr>
    </w:p>
    <w:p w:rsidR="003C529C" w:rsidRPr="005820EB" w:rsidRDefault="003C529C" w:rsidP="003C529C">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w:t>
      </w:r>
      <w:r>
        <w:rPr>
          <w:rFonts w:ascii="Times New Roman" w:hAnsi="Times New Roman"/>
          <w:sz w:val="24"/>
          <w:szCs w:val="24"/>
        </w:rPr>
        <w:lastRenderedPageBreak/>
        <w:t>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C529C" w:rsidRPr="00EA3BEF" w:rsidRDefault="003C529C" w:rsidP="003C529C">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w:t>
      </w:r>
      <w:r w:rsidRPr="00EA3BEF">
        <w:rPr>
          <w:rFonts w:ascii="Times New Roman" w:hAnsi="Times New Roman"/>
          <w:sz w:val="24"/>
          <w:szCs w:val="24"/>
        </w:rPr>
        <w:tab/>
        <w:t>Качество Материалов, Конструкций:</w:t>
      </w:r>
    </w:p>
    <w:p w:rsidR="003C529C" w:rsidRPr="00EA3BEF" w:rsidRDefault="003C529C" w:rsidP="003C529C">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9.2.1.</w:t>
      </w:r>
      <w:r w:rsidRPr="00EA3BEF">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EA3BEF">
        <w:rPr>
          <w:rFonts w:ascii="Times New Roman" w:hAnsi="Times New Roman"/>
          <w:sz w:val="24"/>
          <w:szCs w:val="24"/>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sidRPr="00EA3BEF">
        <w:rPr>
          <w:rFonts w:ascii="Times New Roman" w:hAnsi="Times New Roman"/>
          <w:sz w:val="24"/>
          <w:szCs w:val="24"/>
        </w:rPr>
        <w:t xml:space="preserve"> </w:t>
      </w:r>
      <w:proofErr w:type="gramStart"/>
      <w:r w:rsidRPr="00EA3BEF">
        <w:rPr>
          <w:rFonts w:ascii="Times New Roman" w:hAnsi="Times New Roman"/>
          <w:sz w:val="24"/>
          <w:szCs w:val="24"/>
        </w:rPr>
        <w:t>результатах</w:t>
      </w:r>
      <w:proofErr w:type="gramEnd"/>
      <w:r w:rsidRPr="00EA3BEF">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C529C" w:rsidRDefault="003C529C" w:rsidP="003C529C">
      <w:pPr>
        <w:pStyle w:val="ConsNormal"/>
        <w:spacing w:line="271" w:lineRule="auto"/>
        <w:ind w:firstLine="567"/>
        <w:jc w:val="both"/>
        <w:rPr>
          <w:rFonts w:ascii="Times New Roman" w:hAnsi="Times New Roman"/>
          <w:sz w:val="24"/>
          <w:szCs w:val="24"/>
        </w:rPr>
      </w:pPr>
      <w:r w:rsidRPr="00EA3BEF">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3C529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w:t>
      </w:r>
      <w:r>
        <w:rPr>
          <w:rFonts w:ascii="Times New Roman" w:hAnsi="Times New Roman"/>
          <w:sz w:val="24"/>
          <w:szCs w:val="24"/>
        </w:rPr>
        <w:lastRenderedPageBreak/>
        <w:t xml:space="preserve">Журналах производства работ. </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C529C" w:rsidRPr="00645C2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C529C" w:rsidRDefault="003C529C" w:rsidP="003C529C">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C529C" w:rsidRDefault="003C529C" w:rsidP="003C529C">
      <w:pPr>
        <w:autoSpaceDE w:val="0"/>
        <w:autoSpaceDN w:val="0"/>
        <w:spacing w:line="271" w:lineRule="auto"/>
        <w:ind w:firstLine="709"/>
        <w:jc w:val="center"/>
        <w:rPr>
          <w:b/>
        </w:rPr>
      </w:pPr>
    </w:p>
    <w:p w:rsidR="003C529C" w:rsidRPr="00335DCF" w:rsidRDefault="003C529C" w:rsidP="003C529C">
      <w:pPr>
        <w:autoSpaceDE w:val="0"/>
        <w:autoSpaceDN w:val="0"/>
        <w:spacing w:line="271" w:lineRule="auto"/>
        <w:ind w:firstLine="567"/>
        <w:jc w:val="center"/>
      </w:pPr>
      <w:r>
        <w:rPr>
          <w:b/>
        </w:rPr>
        <w:t>10. Сроки выполнения Работ</w:t>
      </w:r>
    </w:p>
    <w:p w:rsidR="003C529C" w:rsidRPr="001B1668" w:rsidRDefault="003C529C" w:rsidP="003C529C">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991D52" w:rsidRDefault="003C529C" w:rsidP="00991D52">
      <w:pPr>
        <w:autoSpaceDE w:val="0"/>
        <w:autoSpaceDN w:val="0"/>
        <w:spacing w:line="271" w:lineRule="auto"/>
        <w:ind w:firstLine="567"/>
        <w:jc w:val="both"/>
      </w:pPr>
      <w:r>
        <w:rPr>
          <w:rFonts w:eastAsia="Arial" w:cs="Arial"/>
        </w:rPr>
        <w:t>Начало выполнения Работ –</w:t>
      </w:r>
      <w:r w:rsidR="00991D52">
        <w:t xml:space="preserve"> в течение 1 (Одного) рабочего дня </w:t>
      </w:r>
      <w:proofErr w:type="gramStart"/>
      <w:r w:rsidR="00991D52">
        <w:t>с даты подписания</w:t>
      </w:r>
      <w:proofErr w:type="gramEnd"/>
      <w:r w:rsidR="00991D52">
        <w:t xml:space="preserve"> Договора;</w:t>
      </w:r>
    </w:p>
    <w:p w:rsidR="00991D52" w:rsidRDefault="003C529C" w:rsidP="00991D52">
      <w:pPr>
        <w:autoSpaceDE w:val="0"/>
        <w:autoSpaceDN w:val="0"/>
        <w:spacing w:line="271" w:lineRule="auto"/>
        <w:ind w:firstLine="567"/>
        <w:jc w:val="both"/>
      </w:pPr>
      <w:r>
        <w:rPr>
          <w:rFonts w:eastAsia="Arial" w:cs="Arial"/>
        </w:rPr>
        <w:t xml:space="preserve">Окончание выполнения Работ –  __________ календарных дней с </w:t>
      </w:r>
      <w:r w:rsidR="00991D52">
        <w:t>даты подписания Договора;</w:t>
      </w:r>
    </w:p>
    <w:p w:rsidR="003C529C" w:rsidRPr="001B1668" w:rsidRDefault="003C529C" w:rsidP="003C529C">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C529C" w:rsidRPr="001B1668" w:rsidRDefault="003C529C" w:rsidP="003C529C">
      <w:pPr>
        <w:autoSpaceDE w:val="0"/>
        <w:autoSpaceDN w:val="0"/>
        <w:spacing w:line="271" w:lineRule="auto"/>
        <w:ind w:firstLine="567"/>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C529C" w:rsidRDefault="003C529C" w:rsidP="003C529C">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w:t>
      </w:r>
      <w:r>
        <w:rPr>
          <w:rFonts w:eastAsia="Arial" w:cs="Arial"/>
        </w:rPr>
        <w:lastRenderedPageBreak/>
        <w:t>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C529C" w:rsidRPr="007D3DB2" w:rsidRDefault="003C529C" w:rsidP="003C529C">
      <w:pPr>
        <w:autoSpaceDE w:val="0"/>
        <w:autoSpaceDN w:val="0"/>
        <w:spacing w:line="271" w:lineRule="auto"/>
        <w:ind w:firstLine="709"/>
        <w:jc w:val="both"/>
        <w:rPr>
          <w:b/>
        </w:rPr>
      </w:pPr>
    </w:p>
    <w:p w:rsidR="003C529C" w:rsidRPr="007D3DB2" w:rsidRDefault="003C529C" w:rsidP="003C529C">
      <w:pPr>
        <w:autoSpaceDE w:val="0"/>
        <w:autoSpaceDN w:val="0"/>
        <w:spacing w:line="271" w:lineRule="auto"/>
        <w:ind w:firstLine="567"/>
        <w:jc w:val="center"/>
        <w:rPr>
          <w:b/>
        </w:rPr>
      </w:pPr>
      <w:r>
        <w:rPr>
          <w:b/>
        </w:rPr>
        <w:t>11. Приостановка Работ</w:t>
      </w:r>
    </w:p>
    <w:p w:rsidR="003C529C" w:rsidRDefault="003C529C" w:rsidP="003C529C">
      <w:pPr>
        <w:suppressAutoHyphens w:val="0"/>
        <w:spacing w:line="271" w:lineRule="auto"/>
        <w:ind w:firstLine="567"/>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C529C" w:rsidRDefault="003C529C" w:rsidP="003C529C">
      <w:pPr>
        <w:suppressAutoHyphens w:val="0"/>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C529C" w:rsidRDefault="003C529C" w:rsidP="003C529C">
      <w:pPr>
        <w:suppressAutoHyphens w:val="0"/>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C529C" w:rsidRDefault="003C529C" w:rsidP="003C529C">
      <w:pPr>
        <w:suppressAutoHyphens w:val="0"/>
        <w:spacing w:line="271" w:lineRule="auto"/>
        <w:ind w:firstLine="567"/>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C529C" w:rsidRDefault="003C529C" w:rsidP="003C529C">
      <w:pPr>
        <w:suppressAutoHyphens w:val="0"/>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3C529C" w:rsidRDefault="003C529C" w:rsidP="003C529C">
      <w:pPr>
        <w:suppressAutoHyphens w:val="0"/>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C529C" w:rsidRDefault="003C529C" w:rsidP="003C529C">
      <w:pPr>
        <w:suppressAutoHyphens w:val="0"/>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C529C" w:rsidRDefault="003C529C" w:rsidP="003C529C">
      <w:pPr>
        <w:suppressAutoHyphens w:val="0"/>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3C529C" w:rsidRDefault="003C529C" w:rsidP="003C529C">
      <w:pPr>
        <w:suppressAutoHyphens w:val="0"/>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3C529C" w:rsidRDefault="003C529C" w:rsidP="003C529C">
      <w:pPr>
        <w:suppressAutoHyphens w:val="0"/>
        <w:spacing w:line="271" w:lineRule="auto"/>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C529C" w:rsidRPr="00335DCF" w:rsidRDefault="003C529C" w:rsidP="003C529C">
      <w:pPr>
        <w:suppressAutoHyphens w:val="0"/>
        <w:spacing w:line="271" w:lineRule="auto"/>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C529C" w:rsidRDefault="003C529C" w:rsidP="003C529C">
      <w:pPr>
        <w:pStyle w:val="ConsNormal"/>
        <w:spacing w:line="271" w:lineRule="auto"/>
        <w:ind w:firstLine="851"/>
        <w:jc w:val="center"/>
        <w:rPr>
          <w:rFonts w:ascii="Times New Roman" w:hAnsi="Times New Roman"/>
          <w:b/>
          <w:bCs/>
          <w:sz w:val="24"/>
          <w:szCs w:val="24"/>
        </w:rPr>
      </w:pPr>
    </w:p>
    <w:p w:rsidR="003C529C" w:rsidRPr="005820EB" w:rsidRDefault="003C529C" w:rsidP="003C529C">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3C529C" w:rsidRPr="00EA3BEF" w:rsidRDefault="003C529C" w:rsidP="003C529C">
      <w:pPr>
        <w:tabs>
          <w:tab w:val="left" w:pos="709"/>
        </w:tabs>
        <w:suppressAutoHyphens w:val="0"/>
        <w:spacing w:line="271" w:lineRule="auto"/>
        <w:ind w:firstLine="567"/>
        <w:jc w:val="both"/>
        <w:rPr>
          <w:lang w:eastAsia="ru-RU"/>
        </w:rPr>
      </w:pPr>
      <w:r>
        <w:rPr>
          <w:lang w:eastAsia="ru-RU"/>
        </w:rPr>
        <w:lastRenderedPageBreak/>
        <w:t>12.1.</w:t>
      </w:r>
      <w:r>
        <w:rPr>
          <w:lang w:eastAsia="ru-RU"/>
        </w:rPr>
        <w:tab/>
      </w:r>
      <w:proofErr w:type="gramStart"/>
      <w:r w:rsidRPr="00EA3BEF">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sidRPr="00EA3BEF">
        <w:rPr>
          <w:lang w:eastAsia="ru-RU"/>
        </w:rPr>
        <w:t xml:space="preserve"> Объем проверок и Испытаний </w:t>
      </w:r>
      <w:proofErr w:type="gramStart"/>
      <w:r w:rsidRPr="00EA3BEF">
        <w:rPr>
          <w:lang w:eastAsia="ru-RU"/>
        </w:rPr>
        <w:t>исходя из перечисленных условий Подрядчик определяет</w:t>
      </w:r>
      <w:proofErr w:type="gramEnd"/>
      <w:r w:rsidRPr="00EA3BEF">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C529C" w:rsidRPr="00EA3BEF" w:rsidRDefault="003C529C" w:rsidP="003C529C">
      <w:pPr>
        <w:tabs>
          <w:tab w:val="left" w:pos="709"/>
        </w:tabs>
        <w:suppressAutoHyphens w:val="0"/>
        <w:spacing w:line="271" w:lineRule="auto"/>
        <w:ind w:firstLine="567"/>
        <w:jc w:val="both"/>
        <w:rPr>
          <w:lang w:eastAsia="ru-RU"/>
        </w:rPr>
      </w:pPr>
      <w:r w:rsidRPr="00EA3BEF">
        <w:rPr>
          <w:lang w:eastAsia="ru-RU"/>
        </w:rPr>
        <w:t>12.2.</w:t>
      </w:r>
      <w:r w:rsidRPr="00EA3BEF">
        <w:rPr>
          <w:lang w:eastAsia="ru-RU"/>
        </w:rPr>
        <w:tab/>
        <w:t xml:space="preserve"> </w:t>
      </w:r>
      <w:proofErr w:type="gramStart"/>
      <w:r w:rsidRPr="00EA3BEF">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EA3BEF">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C529C" w:rsidRPr="00EA3BEF" w:rsidRDefault="003C529C" w:rsidP="003C529C">
      <w:pPr>
        <w:tabs>
          <w:tab w:val="left" w:pos="709"/>
        </w:tabs>
        <w:suppressAutoHyphens w:val="0"/>
        <w:spacing w:line="271" w:lineRule="auto"/>
        <w:ind w:firstLine="567"/>
        <w:jc w:val="both"/>
        <w:rPr>
          <w:lang w:eastAsia="ru-RU"/>
        </w:rPr>
      </w:pPr>
      <w:r w:rsidRPr="00EA3BEF">
        <w:rPr>
          <w:lang w:eastAsia="ru-RU"/>
        </w:rPr>
        <w:t>12.3.</w:t>
      </w:r>
      <w:r w:rsidRPr="00EA3BEF">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w:t>
      </w:r>
      <w:r w:rsidRPr="00EA3BEF" w:rsidDel="0082451A">
        <w:rPr>
          <w:lang w:eastAsia="ru-RU"/>
        </w:rPr>
        <w:t xml:space="preserve"> </w:t>
      </w:r>
      <w:r w:rsidRPr="00EA3BEF">
        <w:rPr>
          <w:lang w:eastAsia="ru-RU"/>
        </w:rPr>
        <w:t>Заказчик вправе уведомить Подрядчика о необходимости проведения повторных проверок/испытаний Материала (Конструкции).</w:t>
      </w:r>
    </w:p>
    <w:p w:rsidR="003C529C" w:rsidRPr="00EA3BEF" w:rsidRDefault="003C529C" w:rsidP="003C529C">
      <w:pPr>
        <w:tabs>
          <w:tab w:val="left" w:pos="709"/>
        </w:tabs>
        <w:suppressAutoHyphens w:val="0"/>
        <w:spacing w:line="271" w:lineRule="auto"/>
        <w:ind w:firstLine="567"/>
        <w:jc w:val="both"/>
        <w:rPr>
          <w:lang w:eastAsia="ru-RU"/>
        </w:rPr>
      </w:pPr>
      <w:r w:rsidRPr="00EA3BEF">
        <w:rPr>
          <w:lang w:eastAsia="ru-RU"/>
        </w:rPr>
        <w:t>12.4.</w:t>
      </w:r>
      <w:r w:rsidRPr="00EA3BEF">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C529C" w:rsidRPr="00EA3BEF" w:rsidRDefault="003C529C" w:rsidP="003C529C">
      <w:pPr>
        <w:tabs>
          <w:tab w:val="left" w:pos="709"/>
        </w:tabs>
        <w:suppressAutoHyphens w:val="0"/>
        <w:spacing w:line="271" w:lineRule="auto"/>
        <w:ind w:firstLine="567"/>
        <w:jc w:val="both"/>
        <w:rPr>
          <w:b/>
          <w:bCs/>
          <w:lang w:eastAsia="ru-RU"/>
        </w:rPr>
      </w:pPr>
      <w:r w:rsidRPr="00EA3BEF">
        <w:rPr>
          <w:lang w:eastAsia="ru-RU"/>
        </w:rPr>
        <w:t xml:space="preserve">12.5. </w:t>
      </w:r>
      <w:r w:rsidRPr="00EA3BEF">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C529C" w:rsidRPr="00EA3BEF" w:rsidRDefault="003C529C" w:rsidP="003C529C">
      <w:pPr>
        <w:tabs>
          <w:tab w:val="left" w:pos="709"/>
        </w:tabs>
        <w:suppressAutoHyphens w:val="0"/>
        <w:spacing w:line="271" w:lineRule="auto"/>
        <w:ind w:firstLine="567"/>
        <w:jc w:val="both"/>
        <w:rPr>
          <w:lang w:eastAsia="ru-RU"/>
        </w:rPr>
      </w:pPr>
      <w:r w:rsidRPr="00EA3BEF">
        <w:rPr>
          <w:lang w:eastAsia="ru-RU"/>
        </w:rPr>
        <w:t>12.6.</w:t>
      </w:r>
      <w:r w:rsidRPr="00EA3BEF">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3C529C" w:rsidRDefault="003C529C" w:rsidP="003C529C">
      <w:pPr>
        <w:spacing w:line="271" w:lineRule="auto"/>
        <w:ind w:firstLine="851"/>
        <w:jc w:val="center"/>
        <w:rPr>
          <w:b/>
        </w:rPr>
      </w:pPr>
    </w:p>
    <w:p w:rsidR="003C529C" w:rsidRDefault="003C529C" w:rsidP="003C529C">
      <w:pPr>
        <w:spacing w:line="271" w:lineRule="auto"/>
        <w:ind w:firstLine="567"/>
        <w:jc w:val="center"/>
        <w:rPr>
          <w:b/>
        </w:rPr>
      </w:pPr>
      <w:r>
        <w:rPr>
          <w:b/>
        </w:rPr>
        <w:t>13. Сдача-приемка Объема Работ, Результата Работ</w:t>
      </w:r>
    </w:p>
    <w:p w:rsidR="003C529C" w:rsidRPr="00E432FA" w:rsidRDefault="003C529C" w:rsidP="003C529C">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3C529C" w:rsidRPr="00E432FA" w:rsidRDefault="003C529C" w:rsidP="003C529C">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3C529C" w:rsidRPr="00E432FA" w:rsidRDefault="003C529C" w:rsidP="003C529C">
      <w:pPr>
        <w:spacing w:line="271" w:lineRule="auto"/>
        <w:ind w:firstLine="567"/>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3C529C" w:rsidRPr="00817D95" w:rsidRDefault="003C529C" w:rsidP="003C529C">
      <w:pPr>
        <w:spacing w:line="271" w:lineRule="auto"/>
        <w:ind w:firstLine="567"/>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C529C" w:rsidRPr="00FA78EE" w:rsidRDefault="003C529C" w:rsidP="003C529C">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3C529C" w:rsidRDefault="003C529C" w:rsidP="003C529C">
      <w:pPr>
        <w:spacing w:line="271" w:lineRule="auto"/>
        <w:ind w:firstLine="567"/>
        <w:jc w:val="both"/>
      </w:pPr>
      <w:r>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3C529C" w:rsidRDefault="003C529C" w:rsidP="003C529C">
      <w:pPr>
        <w:spacing w:line="271" w:lineRule="auto"/>
        <w:ind w:firstLine="567"/>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3C529C" w:rsidRPr="00C36738" w:rsidRDefault="003C529C" w:rsidP="003C529C">
      <w:pPr>
        <w:pBdr>
          <w:top w:val="nil"/>
          <w:left w:val="nil"/>
          <w:bottom w:val="nil"/>
          <w:right w:val="nil"/>
          <w:between w:val="nil"/>
        </w:pBdr>
        <w:spacing w:line="271" w:lineRule="auto"/>
        <w:ind w:firstLine="567"/>
        <w:jc w:val="both"/>
        <w:rPr>
          <w:color w:val="000000"/>
        </w:rPr>
      </w:pPr>
      <w:r>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3C529C" w:rsidRPr="00C36738" w:rsidRDefault="003C529C" w:rsidP="003C529C">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w:t>
      </w:r>
      <w:r>
        <w:lastRenderedPageBreak/>
        <w:t xml:space="preserve">форма №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3C529C" w:rsidRPr="00C36738" w:rsidRDefault="003C529C" w:rsidP="003C529C">
      <w:pPr>
        <w:pBdr>
          <w:top w:val="nil"/>
          <w:left w:val="nil"/>
          <w:bottom w:val="nil"/>
          <w:right w:val="nil"/>
          <w:between w:val="nil"/>
        </w:pBdr>
        <w:spacing w:line="271" w:lineRule="auto"/>
        <w:ind w:firstLine="435"/>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C529C" w:rsidRPr="00C36738" w:rsidRDefault="003C529C" w:rsidP="003C529C">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3C529C" w:rsidRPr="00C36738" w:rsidRDefault="003C529C" w:rsidP="003C529C">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3C529C" w:rsidRPr="00C36738" w:rsidRDefault="003C529C" w:rsidP="003C529C">
      <w:pPr>
        <w:spacing w:line="271" w:lineRule="auto"/>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C529C" w:rsidRPr="00817D95" w:rsidRDefault="003C529C" w:rsidP="003C529C">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C529C" w:rsidRPr="004B7A0D" w:rsidRDefault="003C529C" w:rsidP="003C529C">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3C529C" w:rsidRPr="00E432FA" w:rsidRDefault="003C529C" w:rsidP="003C529C">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C529C" w:rsidRDefault="003C529C" w:rsidP="003C529C">
      <w:pPr>
        <w:spacing w:line="271" w:lineRule="auto"/>
        <w:ind w:firstLine="567"/>
        <w:jc w:val="center"/>
        <w:rPr>
          <w:b/>
        </w:rPr>
      </w:pPr>
    </w:p>
    <w:p w:rsidR="003C529C" w:rsidRDefault="003C529C" w:rsidP="003C529C">
      <w:pPr>
        <w:spacing w:line="271" w:lineRule="auto"/>
        <w:ind w:firstLine="567"/>
        <w:jc w:val="center"/>
        <w:rPr>
          <w:b/>
        </w:rPr>
      </w:pPr>
      <w:r>
        <w:rPr>
          <w:b/>
        </w:rPr>
        <w:t>14. Гарантии</w:t>
      </w:r>
    </w:p>
    <w:p w:rsidR="003C529C" w:rsidRDefault="003C529C" w:rsidP="003C529C">
      <w:pPr>
        <w:spacing w:line="271" w:lineRule="auto"/>
        <w:ind w:firstLine="567"/>
        <w:jc w:val="both"/>
      </w:pPr>
      <w:r>
        <w:t>14.1.</w:t>
      </w:r>
      <w:r>
        <w:tab/>
        <w:t xml:space="preserve"> Подрядчик гарантирует:</w:t>
      </w:r>
    </w:p>
    <w:p w:rsidR="003C529C" w:rsidRDefault="003C529C" w:rsidP="003C529C">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3C529C" w:rsidRDefault="003C529C" w:rsidP="003C529C">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C529C" w:rsidRDefault="003C529C" w:rsidP="003C529C">
      <w:pPr>
        <w:spacing w:line="271" w:lineRule="auto"/>
        <w:ind w:firstLine="567"/>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3C529C" w:rsidRDefault="003C529C" w:rsidP="003C529C">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 ________ месяцев </w:t>
      </w:r>
      <w:proofErr w:type="gramStart"/>
      <w:r>
        <w:t>с даты подписания</w:t>
      </w:r>
      <w:proofErr w:type="gramEnd"/>
      <w:r>
        <w:t xml:space="preserve"> акта о сдаче-приеме отремонтированных, реконструированных, модернизированных объектов основных средств формы ОС-3.</w:t>
      </w:r>
    </w:p>
    <w:p w:rsidR="003C529C" w:rsidRDefault="003C529C" w:rsidP="003C529C">
      <w:pPr>
        <w:spacing w:line="271" w:lineRule="auto"/>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w:t>
      </w:r>
      <w:r>
        <w:lastRenderedPageBreak/>
        <w:t xml:space="preserve">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C529C" w:rsidRDefault="003C529C" w:rsidP="003C529C">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C529C" w:rsidRDefault="003C529C" w:rsidP="003C529C">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C529C" w:rsidRDefault="003C529C" w:rsidP="003C529C">
      <w:pPr>
        <w:spacing w:line="271" w:lineRule="auto"/>
        <w:ind w:firstLine="567"/>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3C529C" w:rsidRDefault="003C529C" w:rsidP="003C529C">
      <w:pPr>
        <w:spacing w:line="271" w:lineRule="auto"/>
        <w:ind w:firstLine="567"/>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3C529C" w:rsidRDefault="003C529C" w:rsidP="003C529C">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3C529C" w:rsidRDefault="003C529C" w:rsidP="003C529C">
      <w:pPr>
        <w:spacing w:line="271" w:lineRule="auto"/>
        <w:ind w:firstLine="567"/>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C529C" w:rsidRDefault="003C529C" w:rsidP="003C529C">
      <w:pPr>
        <w:spacing w:line="271" w:lineRule="auto"/>
        <w:ind w:firstLine="709"/>
        <w:jc w:val="both"/>
      </w:pPr>
    </w:p>
    <w:p w:rsidR="003C529C" w:rsidRDefault="003C529C" w:rsidP="003C529C">
      <w:pPr>
        <w:spacing w:line="271" w:lineRule="auto"/>
        <w:ind w:firstLine="567"/>
        <w:jc w:val="center"/>
        <w:rPr>
          <w:b/>
        </w:rPr>
      </w:pPr>
      <w:r>
        <w:rPr>
          <w:b/>
        </w:rPr>
        <w:t>15. Цена Договора и порядок оплаты</w:t>
      </w:r>
    </w:p>
    <w:p w:rsidR="003C529C" w:rsidRDefault="003C529C" w:rsidP="003C529C">
      <w:pPr>
        <w:tabs>
          <w:tab w:val="left" w:pos="720"/>
        </w:tabs>
        <w:spacing w:line="271" w:lineRule="auto"/>
        <w:ind w:firstLine="567"/>
        <w:jc w:val="both"/>
      </w:pPr>
      <w:r>
        <w:t>15.1.</w:t>
      </w:r>
      <w:r>
        <w:tab/>
        <w:t>Общая Цена Работ по настоящему Договору (далее - Цена Договора) составляет _______________________________________, и определяется Сторонами в соответствии со Сметным расчетом (Приложение № 2 к настоящему Договору).</w:t>
      </w:r>
    </w:p>
    <w:p w:rsidR="003C529C" w:rsidRDefault="003C529C" w:rsidP="003C529C">
      <w:pPr>
        <w:tabs>
          <w:tab w:val="left" w:pos="720"/>
        </w:tabs>
        <w:spacing w:line="271" w:lineRule="auto"/>
        <w:ind w:firstLine="567"/>
        <w:jc w:val="both"/>
      </w:pPr>
      <w:r>
        <w:lastRenderedPageBreak/>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3C529C" w:rsidRDefault="003C529C" w:rsidP="003C529C">
      <w:pPr>
        <w:tabs>
          <w:tab w:val="left" w:pos="720"/>
        </w:tabs>
        <w:spacing w:line="271" w:lineRule="auto"/>
        <w:ind w:firstLine="567"/>
        <w:jc w:val="both"/>
      </w:pPr>
      <w:r>
        <w:t xml:space="preserve">15.3. Цена Договора Сторонами определена в качестве </w:t>
      </w:r>
      <w:proofErr w:type="gramStart"/>
      <w:r>
        <w:t>твердой</w:t>
      </w:r>
      <w:proofErr w:type="gramEnd"/>
      <w:r>
        <w:t>.</w:t>
      </w:r>
    </w:p>
    <w:p w:rsidR="003C529C" w:rsidRDefault="003C529C" w:rsidP="003C529C">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C529C" w:rsidRPr="00E80890" w:rsidRDefault="003C529C" w:rsidP="003C529C">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3C529C" w:rsidRPr="00E80890" w:rsidRDefault="003C529C" w:rsidP="003C529C">
      <w:pPr>
        <w:tabs>
          <w:tab w:val="left" w:pos="851"/>
          <w:tab w:val="left" w:pos="1276"/>
        </w:tabs>
        <w:spacing w:line="271" w:lineRule="auto"/>
        <w:ind w:firstLine="567"/>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3C529C" w:rsidRPr="00E80890" w:rsidRDefault="003C529C" w:rsidP="003C529C">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C529C" w:rsidRPr="00E80890" w:rsidRDefault="003C529C" w:rsidP="003C529C">
      <w:pPr>
        <w:tabs>
          <w:tab w:val="left" w:pos="720"/>
        </w:tabs>
        <w:spacing w:line="271" w:lineRule="auto"/>
        <w:ind w:firstLine="567"/>
        <w:jc w:val="both"/>
      </w:pPr>
      <w:r>
        <w:tab/>
        <w:t>−</w:t>
      </w:r>
      <w:r>
        <w:tab/>
        <w:t xml:space="preserve">все налоги и сборы, установленные законодательством РФ; </w:t>
      </w:r>
    </w:p>
    <w:p w:rsidR="003C529C" w:rsidRPr="00E80890" w:rsidRDefault="003C529C" w:rsidP="003C529C">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C529C" w:rsidRPr="00E80890" w:rsidRDefault="003C529C" w:rsidP="003C529C">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3C529C" w:rsidRPr="00E80890" w:rsidRDefault="003C529C" w:rsidP="003C529C">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C529C" w:rsidRDefault="003C529C" w:rsidP="003C529C">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C529C" w:rsidRPr="00E80890" w:rsidRDefault="003C529C" w:rsidP="003C529C">
      <w:pPr>
        <w:tabs>
          <w:tab w:val="left" w:pos="851"/>
          <w:tab w:val="left" w:pos="1134"/>
        </w:tabs>
        <w:spacing w:line="271" w:lineRule="auto"/>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C529C" w:rsidRPr="00E80890" w:rsidRDefault="003C529C" w:rsidP="003C529C">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3C529C" w:rsidRPr="00E80890" w:rsidRDefault="003C529C" w:rsidP="003C529C">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C529C" w:rsidRPr="004B7A0D" w:rsidRDefault="003C529C" w:rsidP="003C529C">
      <w:pPr>
        <w:tabs>
          <w:tab w:val="left" w:pos="851"/>
          <w:tab w:val="left" w:pos="1134"/>
        </w:tabs>
        <w:spacing w:line="271" w:lineRule="auto"/>
        <w:ind w:firstLine="567"/>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C529C" w:rsidRPr="00E80890" w:rsidRDefault="003C529C" w:rsidP="003C529C">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3C529C" w:rsidRDefault="003C529C" w:rsidP="003C529C">
      <w:pPr>
        <w:tabs>
          <w:tab w:val="left" w:pos="851"/>
          <w:tab w:val="left" w:pos="1134"/>
        </w:tabs>
        <w:spacing w:line="271" w:lineRule="auto"/>
        <w:ind w:firstLine="567"/>
        <w:jc w:val="both"/>
      </w:pPr>
      <w:r>
        <w:tab/>
        <w:t>−</w:t>
      </w:r>
      <w:r>
        <w:tab/>
        <w:t>накладные расходы, прибыль, лимитированные затраты;</w:t>
      </w:r>
    </w:p>
    <w:p w:rsidR="003C529C" w:rsidRPr="00E80890" w:rsidRDefault="003C529C" w:rsidP="003C529C">
      <w:pPr>
        <w:tabs>
          <w:tab w:val="left" w:pos="851"/>
          <w:tab w:val="left" w:pos="1134"/>
        </w:tabs>
        <w:spacing w:line="271" w:lineRule="auto"/>
        <w:ind w:firstLine="567"/>
        <w:jc w:val="both"/>
      </w:pPr>
      <w:r>
        <w:tab/>
        <w:t>-</w:t>
      </w:r>
      <w:r>
        <w:tab/>
        <w:t>стоимость утилизации грунта и строительного мусора;</w:t>
      </w:r>
    </w:p>
    <w:p w:rsidR="003C529C" w:rsidRPr="00E80890" w:rsidRDefault="003C529C" w:rsidP="003C529C">
      <w:pPr>
        <w:tabs>
          <w:tab w:val="left" w:pos="851"/>
          <w:tab w:val="left" w:pos="1134"/>
        </w:tabs>
        <w:spacing w:line="271" w:lineRule="auto"/>
        <w:ind w:firstLine="567"/>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529C" w:rsidRPr="00E80890" w:rsidRDefault="003C529C" w:rsidP="003C529C">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C529C" w:rsidRPr="00E80890" w:rsidRDefault="003C529C" w:rsidP="003C529C">
      <w:pPr>
        <w:tabs>
          <w:tab w:val="left" w:pos="851"/>
          <w:tab w:val="left" w:pos="1276"/>
        </w:tabs>
        <w:spacing w:line="271" w:lineRule="auto"/>
        <w:ind w:firstLine="567"/>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3C529C" w:rsidRPr="00E80890" w:rsidRDefault="003C529C" w:rsidP="003C529C">
      <w:pPr>
        <w:tabs>
          <w:tab w:val="left" w:pos="851"/>
          <w:tab w:val="left" w:pos="1276"/>
        </w:tabs>
        <w:spacing w:line="271" w:lineRule="auto"/>
        <w:ind w:firstLine="567"/>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3C529C" w:rsidRPr="00E80890" w:rsidRDefault="003C529C" w:rsidP="003C529C">
      <w:pPr>
        <w:tabs>
          <w:tab w:val="left" w:pos="851"/>
          <w:tab w:val="left" w:pos="1276"/>
        </w:tabs>
        <w:ind w:firstLine="720"/>
        <w:jc w:val="both"/>
      </w:pPr>
      <w:r w:rsidRPr="00E80890">
        <w:t>15.</w:t>
      </w:r>
      <w:r>
        <w:t>10</w:t>
      </w:r>
      <w:r w:rsidRPr="00E80890">
        <w:t xml:space="preserve">. </w:t>
      </w:r>
      <w:proofErr w:type="gramStart"/>
      <w:r w:rsidRPr="00E80890">
        <w:t xml:space="preserve">Подрядчик подтверждает, что при определении Цены Договора им была учтена возможность увеличения цен на основные, необходимые для </w:t>
      </w:r>
      <w:r>
        <w:t>выполнения Работ</w:t>
      </w:r>
      <w:r w:rsidRPr="00E80890">
        <w:t xml:space="preserve"> Материалы, и что цены </w:t>
      </w:r>
      <w:r>
        <w:t xml:space="preserve">на </w:t>
      </w:r>
      <w:r w:rsidRPr="00E80890">
        <w:t xml:space="preserve">Материалы, </w:t>
      </w:r>
      <w:r>
        <w:t xml:space="preserve">на </w:t>
      </w:r>
      <w:r w:rsidRPr="00E80890">
        <w:t xml:space="preserve">использование строительной техники и на выполняемые Работы, определенные </w:t>
      </w:r>
      <w:r>
        <w:t xml:space="preserve">настоящим </w:t>
      </w:r>
      <w:r w:rsidRPr="00E80890">
        <w:t>Договор</w:t>
      </w:r>
      <w:r>
        <w:t>ом</w:t>
      </w:r>
      <w:r w:rsidRPr="00E80890">
        <w:t xml:space="preserve">, полностью рентабельны, рассчитаны с учетом возможной инфляции и обеспечивают для </w:t>
      </w:r>
      <w:r>
        <w:t>П</w:t>
      </w:r>
      <w:r w:rsidRPr="00E80890">
        <w:t>одрядчика необходимую прибыль, которую он рассчитывал получить, при производстве Работ по Договору в полном</w:t>
      </w:r>
      <w:proofErr w:type="gramEnd"/>
      <w:r w:rsidRPr="00E80890">
        <w:t xml:space="preserve"> </w:t>
      </w:r>
      <w:proofErr w:type="gramStart"/>
      <w:r w:rsidRPr="00E80890">
        <w:t>объеме</w:t>
      </w:r>
      <w:proofErr w:type="gramEnd"/>
      <w:r w:rsidRPr="00E80890">
        <w:t xml:space="preserve"> и передаче Заказчику </w:t>
      </w:r>
      <w:r>
        <w:t>Результата работ</w:t>
      </w:r>
      <w:r w:rsidRPr="00E80890">
        <w:t>.</w:t>
      </w:r>
    </w:p>
    <w:p w:rsidR="003C529C" w:rsidRDefault="003C529C" w:rsidP="003C529C">
      <w:pPr>
        <w:pStyle w:val="19"/>
        <w:ind w:firstLine="709"/>
        <w:rPr>
          <w:sz w:val="24"/>
          <w:szCs w:val="24"/>
        </w:rPr>
      </w:pP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5"/>
      </w:r>
    </w:p>
    <w:p w:rsidR="003C529C" w:rsidRPr="00CE7553" w:rsidRDefault="003C529C" w:rsidP="003C529C">
      <w:pPr>
        <w:pStyle w:val="19"/>
        <w:ind w:firstLine="709"/>
        <w:rPr>
          <w:b/>
          <w:i/>
          <w:sz w:val="24"/>
          <w:szCs w:val="24"/>
        </w:rPr>
      </w:pPr>
      <w:r w:rsidRPr="00CE7553">
        <w:rPr>
          <w:b/>
          <w:i/>
          <w:sz w:val="24"/>
          <w:szCs w:val="24"/>
        </w:rPr>
        <w:t>варианта 1:</w:t>
      </w:r>
    </w:p>
    <w:p w:rsidR="003C529C" w:rsidRPr="00A843EE" w:rsidRDefault="003C529C" w:rsidP="003C529C">
      <w:pPr>
        <w:pStyle w:val="19"/>
        <w:ind w:firstLine="709"/>
        <w:rPr>
          <w:i/>
          <w:sz w:val="24"/>
          <w:szCs w:val="24"/>
        </w:rPr>
      </w:pPr>
      <w:r w:rsidRPr="00A843EE">
        <w:rPr>
          <w:i/>
          <w:sz w:val="24"/>
          <w:szCs w:val="24"/>
        </w:rPr>
        <w:t xml:space="preserve"> </w:t>
      </w:r>
      <w:r w:rsidRPr="00FA09F6">
        <w:rPr>
          <w:sz w:val="24"/>
          <w:szCs w:val="24"/>
        </w:rPr>
        <w:t>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6"/>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3C529C" w:rsidRPr="00CE7553" w:rsidRDefault="003C529C" w:rsidP="003C529C">
      <w:pPr>
        <w:pStyle w:val="19"/>
        <w:ind w:firstLine="709"/>
        <w:rPr>
          <w:b/>
          <w:i/>
          <w:sz w:val="24"/>
          <w:szCs w:val="24"/>
        </w:rPr>
      </w:pPr>
      <w:r w:rsidRPr="00CE7553">
        <w:rPr>
          <w:b/>
          <w:i/>
          <w:sz w:val="24"/>
          <w:szCs w:val="24"/>
        </w:rPr>
        <w:t xml:space="preserve">варианта </w:t>
      </w:r>
      <w:r>
        <w:rPr>
          <w:b/>
          <w:i/>
          <w:sz w:val="24"/>
          <w:szCs w:val="24"/>
        </w:rPr>
        <w:t>2</w:t>
      </w:r>
      <w:r w:rsidRPr="00CE7553">
        <w:rPr>
          <w:b/>
          <w:i/>
          <w:sz w:val="24"/>
          <w:szCs w:val="24"/>
        </w:rPr>
        <w:t xml:space="preserve">: </w:t>
      </w:r>
    </w:p>
    <w:p w:rsidR="003C529C" w:rsidRPr="00A843EE" w:rsidRDefault="003C529C" w:rsidP="003C529C">
      <w:pPr>
        <w:pStyle w:val="19"/>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p>
    <w:p w:rsidR="003C529C" w:rsidRPr="00A843EE" w:rsidRDefault="003C529C" w:rsidP="003C529C">
      <w:pPr>
        <w:pStyle w:val="19"/>
        <w:ind w:firstLine="709"/>
        <w:rPr>
          <w:i/>
          <w:sz w:val="24"/>
          <w:szCs w:val="24"/>
        </w:rPr>
      </w:pPr>
      <w:r>
        <w:rPr>
          <w:sz w:val="24"/>
          <w:szCs w:val="24"/>
        </w:rPr>
        <w:lastRenderedPageBreak/>
        <w:t>- о</w:t>
      </w:r>
      <w:r w:rsidRPr="00FA09F6">
        <w:rPr>
          <w:sz w:val="24"/>
          <w:szCs w:val="24"/>
        </w:rPr>
        <w:t xml:space="preserve">кончательный расчет в размере _____ % (______процентов) от Цены Договора производится </w:t>
      </w:r>
      <w:r w:rsidRPr="00E57D25">
        <w:rPr>
          <w:sz w:val="24"/>
          <w:szCs w:val="24"/>
        </w:rPr>
        <w:t xml:space="preserve">в течение 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7"/>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3C529C" w:rsidRPr="00E80890" w:rsidRDefault="003C529C" w:rsidP="003C529C">
      <w:pPr>
        <w:tabs>
          <w:tab w:val="left" w:pos="720"/>
        </w:tabs>
        <w:spacing w:line="271" w:lineRule="auto"/>
        <w:ind w:firstLine="567"/>
        <w:jc w:val="both"/>
      </w:pPr>
      <w:r>
        <w:t xml:space="preserve">15.12. Все платежи по Договору осуществляются в рублях на основании оригинала счета Подрядчика, полученного Заказчиком. </w:t>
      </w:r>
    </w:p>
    <w:p w:rsidR="003C529C" w:rsidRPr="00E80890" w:rsidRDefault="003C529C" w:rsidP="003C529C">
      <w:pPr>
        <w:pStyle w:val="afc"/>
        <w:tabs>
          <w:tab w:val="left" w:pos="720"/>
          <w:tab w:val="left" w:pos="1080"/>
        </w:tabs>
        <w:spacing w:line="271" w:lineRule="auto"/>
        <w:ind w:firstLine="567"/>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3C529C" w:rsidRPr="00E80890" w:rsidRDefault="003C529C" w:rsidP="003C529C">
      <w:pPr>
        <w:tabs>
          <w:tab w:val="left" w:pos="720"/>
        </w:tabs>
        <w:spacing w:line="271" w:lineRule="auto"/>
        <w:ind w:firstLine="567"/>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C529C" w:rsidRPr="00E80890" w:rsidRDefault="003C529C" w:rsidP="003C529C">
      <w:pPr>
        <w:tabs>
          <w:tab w:val="left" w:pos="709"/>
        </w:tabs>
        <w:spacing w:line="271" w:lineRule="auto"/>
        <w:ind w:firstLine="567"/>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C529C" w:rsidRPr="00817D95" w:rsidRDefault="003C529C" w:rsidP="003C529C">
      <w:pPr>
        <w:tabs>
          <w:tab w:val="left" w:pos="709"/>
        </w:tabs>
        <w:spacing w:line="271" w:lineRule="auto"/>
        <w:ind w:firstLine="567"/>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C529C" w:rsidRPr="00817D95" w:rsidRDefault="003C529C" w:rsidP="003C529C">
      <w:pPr>
        <w:tabs>
          <w:tab w:val="left" w:pos="709"/>
          <w:tab w:val="left" w:pos="993"/>
        </w:tabs>
        <w:spacing w:line="271" w:lineRule="auto"/>
        <w:ind w:firstLine="567"/>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3C529C" w:rsidRPr="00817D95" w:rsidRDefault="003C529C" w:rsidP="003C529C">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C529C" w:rsidRPr="00E80890" w:rsidRDefault="003C529C" w:rsidP="003C529C">
      <w:pPr>
        <w:tabs>
          <w:tab w:val="left" w:pos="709"/>
        </w:tabs>
        <w:spacing w:line="271" w:lineRule="auto"/>
        <w:ind w:firstLine="567"/>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3C529C" w:rsidRDefault="003C529C" w:rsidP="003C529C">
      <w:pPr>
        <w:spacing w:line="271" w:lineRule="auto"/>
        <w:ind w:firstLine="709"/>
        <w:jc w:val="both"/>
      </w:pPr>
    </w:p>
    <w:p w:rsidR="003C529C" w:rsidRPr="001A2A78" w:rsidRDefault="003C529C" w:rsidP="003C529C">
      <w:pPr>
        <w:spacing w:line="271" w:lineRule="auto"/>
        <w:ind w:firstLine="567"/>
        <w:jc w:val="center"/>
        <w:rPr>
          <w:b/>
        </w:rPr>
      </w:pPr>
      <w:r>
        <w:rPr>
          <w:b/>
        </w:rPr>
        <w:t>16. Ответственность Сторон</w:t>
      </w:r>
    </w:p>
    <w:p w:rsidR="003C529C" w:rsidRDefault="003C529C" w:rsidP="003C529C">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C529C" w:rsidRDefault="003C529C" w:rsidP="003C529C">
      <w:pPr>
        <w:tabs>
          <w:tab w:val="left" w:pos="709"/>
        </w:tabs>
        <w:spacing w:line="271" w:lineRule="auto"/>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3C529C" w:rsidRDefault="003C529C" w:rsidP="003C529C">
      <w:pPr>
        <w:tabs>
          <w:tab w:val="left" w:pos="709"/>
        </w:tabs>
        <w:spacing w:line="271" w:lineRule="auto"/>
        <w:ind w:firstLine="567"/>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r>
        <w:lastRenderedPageBreak/>
        <w:t xml:space="preserve">размере 0,1 (одна десятая) % </w:t>
      </w:r>
      <w:r>
        <w:rPr>
          <w:vertAlign w:val="superscript"/>
        </w:rPr>
        <w:t xml:space="preserve"> </w:t>
      </w:r>
      <w:r>
        <w:t>от Цены Договора соответственно за каждый день просрочки.</w:t>
      </w:r>
    </w:p>
    <w:p w:rsidR="003C529C" w:rsidRDefault="003C529C" w:rsidP="003C529C">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3C529C" w:rsidRDefault="003C529C" w:rsidP="003C529C">
      <w:pPr>
        <w:tabs>
          <w:tab w:val="left" w:pos="709"/>
        </w:tabs>
        <w:spacing w:line="271" w:lineRule="auto"/>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C529C" w:rsidRDefault="003C529C" w:rsidP="003C529C">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3C529C" w:rsidRPr="001A2A78" w:rsidRDefault="003C529C" w:rsidP="003C529C">
      <w:pPr>
        <w:tabs>
          <w:tab w:val="left" w:pos="709"/>
        </w:tabs>
        <w:spacing w:line="271" w:lineRule="auto"/>
        <w:ind w:firstLine="567"/>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C529C" w:rsidRDefault="003C529C" w:rsidP="003C529C">
      <w:pPr>
        <w:tabs>
          <w:tab w:val="left" w:pos="709"/>
        </w:tabs>
        <w:spacing w:line="271" w:lineRule="auto"/>
        <w:ind w:firstLine="567"/>
        <w:jc w:val="both"/>
      </w:pPr>
      <w:r>
        <w:t>16.8. В случае не предоставления Подрядчиком в адрес Заказчика еженедельных фотоотчетов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C529C" w:rsidRDefault="003C529C" w:rsidP="003C529C">
      <w:pPr>
        <w:tabs>
          <w:tab w:val="left" w:pos="709"/>
        </w:tabs>
        <w:spacing w:line="271" w:lineRule="auto"/>
        <w:ind w:firstLine="567"/>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3C529C" w:rsidRDefault="003C529C" w:rsidP="003C529C">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C529C" w:rsidRDefault="003C529C" w:rsidP="003C529C">
      <w:pPr>
        <w:tabs>
          <w:tab w:val="left" w:pos="709"/>
        </w:tabs>
        <w:spacing w:line="271" w:lineRule="auto"/>
        <w:ind w:firstLine="567"/>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3C529C" w:rsidRDefault="003C529C" w:rsidP="003C529C">
      <w:pPr>
        <w:tabs>
          <w:tab w:val="left" w:pos="709"/>
        </w:tabs>
        <w:spacing w:line="271" w:lineRule="auto"/>
        <w:ind w:firstLine="567"/>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w:t>
      </w:r>
      <w:r>
        <w:lastRenderedPageBreak/>
        <w:t>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C529C" w:rsidRPr="001A2A78" w:rsidRDefault="003C529C" w:rsidP="003C529C">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C529C" w:rsidRPr="001410F1" w:rsidRDefault="003C529C" w:rsidP="003C529C">
      <w:pPr>
        <w:spacing w:line="271" w:lineRule="auto"/>
        <w:ind w:firstLine="567"/>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3C529C" w:rsidRPr="001A2A78" w:rsidRDefault="003C529C" w:rsidP="003C529C">
      <w:pPr>
        <w:tabs>
          <w:tab w:val="left" w:pos="709"/>
        </w:tabs>
        <w:spacing w:line="271" w:lineRule="auto"/>
        <w:ind w:firstLine="709"/>
        <w:jc w:val="both"/>
      </w:pPr>
    </w:p>
    <w:p w:rsidR="003C529C" w:rsidRPr="001A2A78" w:rsidRDefault="003C529C" w:rsidP="003C529C">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3C529C" w:rsidRPr="001A2A78" w:rsidRDefault="003C529C" w:rsidP="003C529C">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C529C" w:rsidRPr="001A2A78" w:rsidRDefault="003C529C" w:rsidP="003C529C">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529C" w:rsidRPr="001A2A78" w:rsidRDefault="003C529C" w:rsidP="003C529C">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C529C" w:rsidRPr="001A2A78" w:rsidRDefault="003C529C" w:rsidP="003C529C">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3C529C" w:rsidRDefault="003C529C" w:rsidP="003C529C">
      <w:pPr>
        <w:spacing w:line="271" w:lineRule="auto"/>
        <w:ind w:firstLine="851"/>
        <w:jc w:val="center"/>
        <w:rPr>
          <w:b/>
        </w:rPr>
      </w:pPr>
    </w:p>
    <w:p w:rsidR="003C529C" w:rsidRDefault="003C529C" w:rsidP="003C529C">
      <w:pPr>
        <w:spacing w:line="271" w:lineRule="auto"/>
        <w:ind w:firstLine="567"/>
        <w:jc w:val="center"/>
        <w:rPr>
          <w:b/>
        </w:rPr>
      </w:pPr>
      <w:r>
        <w:rPr>
          <w:b/>
        </w:rPr>
        <w:t>18. Порядок разрешения споров и применимое право</w:t>
      </w:r>
    </w:p>
    <w:p w:rsidR="003C529C" w:rsidRPr="005820EB"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C529C" w:rsidRDefault="003C529C" w:rsidP="003C529C">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3C529C" w:rsidRPr="00F94D6A" w:rsidRDefault="003C529C" w:rsidP="003C529C">
      <w:pPr>
        <w:spacing w:line="271" w:lineRule="auto"/>
        <w:ind w:firstLine="567"/>
        <w:jc w:val="both"/>
      </w:pPr>
      <w:r>
        <w:lastRenderedPageBreak/>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3C529C" w:rsidRPr="003659CE" w:rsidRDefault="003C529C" w:rsidP="003C529C">
      <w:pPr>
        <w:spacing w:line="271" w:lineRule="auto"/>
        <w:ind w:firstLine="567"/>
        <w:jc w:val="both"/>
      </w:pPr>
      <w:r>
        <w:rPr>
          <w:i/>
        </w:rPr>
        <w:t xml:space="preserve"> </w:t>
      </w: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C529C" w:rsidRPr="003659CE" w:rsidRDefault="003C529C" w:rsidP="003C529C">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C529C" w:rsidRPr="003659CE" w:rsidRDefault="003C529C" w:rsidP="003C529C">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3C529C" w:rsidRPr="003659CE" w:rsidRDefault="003C529C" w:rsidP="003C529C">
      <w:pPr>
        <w:spacing w:line="271" w:lineRule="auto"/>
        <w:ind w:firstLine="567"/>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C529C" w:rsidRPr="00706C88" w:rsidRDefault="003C529C" w:rsidP="003C529C">
      <w:pPr>
        <w:spacing w:line="271" w:lineRule="auto"/>
        <w:ind w:firstLine="567"/>
        <w:rPr>
          <w:b/>
          <w:bCs/>
        </w:rPr>
      </w:pPr>
    </w:p>
    <w:p w:rsidR="003C529C" w:rsidRDefault="003C529C" w:rsidP="003C529C">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3C529C" w:rsidRPr="003659CE" w:rsidRDefault="003C529C" w:rsidP="003C529C">
      <w:pPr>
        <w:pStyle w:val="aff7"/>
        <w:numPr>
          <w:ilvl w:val="1"/>
          <w:numId w:val="54"/>
        </w:numPr>
        <w:suppressAutoHyphens w:val="0"/>
        <w:spacing w:line="271" w:lineRule="auto"/>
        <w:ind w:left="0" w:firstLine="567"/>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3C529C" w:rsidRDefault="003C529C" w:rsidP="003C529C">
      <w:pPr>
        <w:pStyle w:val="aff7"/>
        <w:numPr>
          <w:ilvl w:val="1"/>
          <w:numId w:val="54"/>
        </w:numPr>
        <w:tabs>
          <w:tab w:val="left" w:pos="1134"/>
        </w:tabs>
        <w:suppressAutoHyphens w:val="0"/>
        <w:spacing w:line="271" w:lineRule="auto"/>
        <w:ind w:left="0" w:firstLine="567"/>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3C529C" w:rsidRPr="003659CE" w:rsidRDefault="003C529C" w:rsidP="003C529C">
      <w:pPr>
        <w:pStyle w:val="aff7"/>
        <w:numPr>
          <w:ilvl w:val="1"/>
          <w:numId w:val="54"/>
        </w:numPr>
        <w:suppressAutoHyphens w:val="0"/>
        <w:spacing w:line="271" w:lineRule="auto"/>
        <w:ind w:left="0" w:firstLine="567"/>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C529C" w:rsidRPr="003659CE" w:rsidRDefault="003C529C" w:rsidP="003C529C">
      <w:pPr>
        <w:spacing w:line="271" w:lineRule="auto"/>
        <w:ind w:firstLine="567"/>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3C529C" w:rsidRPr="003659CE" w:rsidRDefault="003C529C" w:rsidP="003C529C">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3C529C" w:rsidRPr="003659CE" w:rsidRDefault="003C529C" w:rsidP="003C529C">
      <w:pPr>
        <w:spacing w:line="271" w:lineRule="auto"/>
        <w:ind w:firstLine="567"/>
        <w:jc w:val="both"/>
      </w:pPr>
      <w:r>
        <w:t>19.4.2. Если Подрядчик задерживает начало Работ на срок более чем 30 (Тридцать) дней, по причинам независящим от Заказчика.</w:t>
      </w:r>
    </w:p>
    <w:p w:rsidR="003C529C" w:rsidRPr="003659CE" w:rsidRDefault="003C529C" w:rsidP="003C529C">
      <w:pPr>
        <w:pStyle w:val="afc"/>
        <w:spacing w:line="271" w:lineRule="auto"/>
        <w:ind w:firstLine="567"/>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w:t>
      </w:r>
      <w:r>
        <w:rPr>
          <w:sz w:val="24"/>
          <w:szCs w:val="24"/>
        </w:rPr>
        <w:lastRenderedPageBreak/>
        <w:t xml:space="preserve">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3C529C" w:rsidRPr="003659CE" w:rsidRDefault="003C529C" w:rsidP="003C529C">
      <w:pPr>
        <w:pStyle w:val="afc"/>
        <w:spacing w:line="271" w:lineRule="auto"/>
        <w:ind w:firstLine="567"/>
        <w:jc w:val="both"/>
        <w:rPr>
          <w:sz w:val="24"/>
          <w:szCs w:val="24"/>
        </w:rPr>
      </w:pPr>
      <w:r>
        <w:rPr>
          <w:sz w:val="24"/>
          <w:szCs w:val="24"/>
        </w:rPr>
        <w:t>19.4.4. Если Подрядчик совершил не согласованную с Заказчиком уступку прав требования.</w:t>
      </w:r>
    </w:p>
    <w:p w:rsidR="003C529C" w:rsidRPr="003659CE" w:rsidRDefault="003C529C" w:rsidP="003C529C">
      <w:pPr>
        <w:pStyle w:val="afc"/>
        <w:spacing w:line="271" w:lineRule="auto"/>
        <w:ind w:firstLine="567"/>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3C529C" w:rsidRPr="003659CE" w:rsidRDefault="003C529C" w:rsidP="003C529C">
      <w:pPr>
        <w:pStyle w:val="afc"/>
        <w:spacing w:line="271" w:lineRule="auto"/>
        <w:ind w:firstLine="567"/>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C529C" w:rsidRPr="003659CE" w:rsidRDefault="003C529C" w:rsidP="003C529C">
      <w:pPr>
        <w:pStyle w:val="afc"/>
        <w:spacing w:line="271" w:lineRule="auto"/>
        <w:ind w:firstLine="567"/>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3C529C" w:rsidRPr="003659CE" w:rsidRDefault="003C529C" w:rsidP="003C529C">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3C529C" w:rsidRPr="003659CE" w:rsidRDefault="003C529C" w:rsidP="003C529C">
      <w:pPr>
        <w:spacing w:line="271" w:lineRule="auto"/>
        <w:ind w:firstLine="567"/>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3C529C" w:rsidRPr="003659CE" w:rsidRDefault="003C529C" w:rsidP="003C529C">
      <w:pPr>
        <w:spacing w:line="271" w:lineRule="auto"/>
        <w:ind w:firstLine="567"/>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3C529C" w:rsidRDefault="003C529C" w:rsidP="003C529C">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C529C" w:rsidRPr="003659CE" w:rsidRDefault="003C529C" w:rsidP="003C529C">
      <w:pPr>
        <w:spacing w:line="271" w:lineRule="auto"/>
        <w:ind w:firstLine="567"/>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3C529C" w:rsidRPr="003659CE" w:rsidRDefault="003C529C" w:rsidP="003C529C">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C529C" w:rsidRPr="003659CE" w:rsidRDefault="003C529C" w:rsidP="003C529C">
      <w:pPr>
        <w:spacing w:line="271" w:lineRule="auto"/>
        <w:ind w:firstLine="567"/>
        <w:jc w:val="both"/>
      </w:pPr>
      <w:r>
        <w:t>В ходе проведения окончательного расчета:</w:t>
      </w:r>
    </w:p>
    <w:p w:rsidR="003C529C" w:rsidRPr="00817D95" w:rsidRDefault="003C529C" w:rsidP="003C529C">
      <w:pPr>
        <w:tabs>
          <w:tab w:val="left" w:pos="1080"/>
        </w:tabs>
        <w:spacing w:line="271" w:lineRule="auto"/>
        <w:ind w:firstLine="567"/>
        <w:jc w:val="both"/>
      </w:pPr>
      <w:r>
        <w:t>19.8.1. Подрядчик обязуется:</w:t>
      </w:r>
    </w:p>
    <w:p w:rsidR="003C529C" w:rsidRPr="003659CE" w:rsidRDefault="003C529C" w:rsidP="003C529C">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3C529C" w:rsidRPr="003659CE" w:rsidRDefault="003C529C" w:rsidP="003C529C">
      <w:pPr>
        <w:tabs>
          <w:tab w:val="left" w:pos="1080"/>
        </w:tabs>
        <w:spacing w:line="271" w:lineRule="auto"/>
        <w:ind w:firstLine="567"/>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C529C" w:rsidRPr="003659CE" w:rsidRDefault="003C529C" w:rsidP="003C529C">
      <w:pPr>
        <w:tabs>
          <w:tab w:val="left" w:pos="1080"/>
        </w:tabs>
        <w:spacing w:line="271" w:lineRule="auto"/>
        <w:ind w:firstLine="567"/>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C529C" w:rsidRPr="003659CE" w:rsidRDefault="003C529C" w:rsidP="003C529C">
      <w:pPr>
        <w:tabs>
          <w:tab w:val="left" w:pos="1080"/>
        </w:tabs>
        <w:spacing w:line="271" w:lineRule="auto"/>
        <w:ind w:firstLine="567"/>
        <w:jc w:val="both"/>
      </w:pPr>
      <w:r>
        <w:lastRenderedPageBreak/>
        <w:t>(d)</w:t>
      </w:r>
      <w:r>
        <w:tab/>
        <w:t>передать Заказчику выполненные Работы.</w:t>
      </w:r>
    </w:p>
    <w:p w:rsidR="003C529C" w:rsidRDefault="003C529C" w:rsidP="003C529C">
      <w:pPr>
        <w:tabs>
          <w:tab w:val="left" w:pos="1080"/>
        </w:tabs>
        <w:spacing w:line="271" w:lineRule="auto"/>
        <w:ind w:firstLine="567"/>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C529C" w:rsidRPr="003659CE" w:rsidRDefault="003C529C" w:rsidP="003C529C">
      <w:pPr>
        <w:tabs>
          <w:tab w:val="left" w:pos="1080"/>
        </w:tabs>
        <w:spacing w:line="271" w:lineRule="auto"/>
        <w:ind w:firstLine="567"/>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C529C" w:rsidRPr="003659CE" w:rsidRDefault="003C529C" w:rsidP="003C529C">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3C529C" w:rsidRDefault="003C529C" w:rsidP="003C529C">
      <w:pPr>
        <w:spacing w:line="271" w:lineRule="auto"/>
        <w:ind w:firstLine="567"/>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C529C" w:rsidRDefault="003C529C" w:rsidP="003C529C">
      <w:pPr>
        <w:spacing w:line="271" w:lineRule="auto"/>
        <w:ind w:firstLine="567"/>
        <w:jc w:val="center"/>
        <w:rPr>
          <w:b/>
        </w:rPr>
      </w:pPr>
    </w:p>
    <w:p w:rsidR="003C529C" w:rsidRDefault="003C529C" w:rsidP="003C529C">
      <w:pPr>
        <w:pStyle w:val="aff7"/>
        <w:numPr>
          <w:ilvl w:val="0"/>
          <w:numId w:val="54"/>
        </w:numPr>
        <w:spacing w:line="271" w:lineRule="auto"/>
        <w:ind w:left="0" w:firstLine="568"/>
        <w:jc w:val="center"/>
        <w:rPr>
          <w:b/>
        </w:rPr>
      </w:pPr>
      <w:r>
        <w:rPr>
          <w:b/>
        </w:rPr>
        <w:t>Одобрения и уведомления</w:t>
      </w:r>
    </w:p>
    <w:p w:rsidR="003C529C" w:rsidRDefault="003C529C" w:rsidP="003C529C">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C529C" w:rsidRDefault="003C529C" w:rsidP="003C529C">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C529C" w:rsidRPr="00817D95" w:rsidRDefault="003C529C" w:rsidP="003C529C">
      <w:pPr>
        <w:spacing w:line="271" w:lineRule="auto"/>
        <w:ind w:firstLine="568"/>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C529C" w:rsidRPr="00817D95" w:rsidRDefault="003C529C" w:rsidP="003C529C">
      <w:pPr>
        <w:spacing w:line="271" w:lineRule="auto"/>
        <w:ind w:firstLine="568"/>
        <w:jc w:val="both"/>
      </w:pPr>
      <w:r>
        <w:rPr>
          <w:b/>
          <w:bCs/>
        </w:rPr>
        <w:t xml:space="preserve">Заказчику: </w:t>
      </w:r>
      <w:r>
        <w:rPr>
          <w:lang w:val="en-US"/>
        </w:rPr>
        <w:t>t</w:t>
      </w:r>
      <w:r>
        <w:t>alininSA@trcont.ru, chumburidzemr@trcont.ru</w:t>
      </w:r>
    </w:p>
    <w:p w:rsidR="003C529C" w:rsidRPr="00451BC7" w:rsidRDefault="003C529C" w:rsidP="003C529C">
      <w:pPr>
        <w:spacing w:line="271" w:lineRule="auto"/>
        <w:ind w:firstLine="568"/>
        <w:jc w:val="both"/>
      </w:pPr>
      <w:r>
        <w:rPr>
          <w:b/>
          <w:bCs/>
        </w:rPr>
        <w:t>Подрядчику:</w:t>
      </w:r>
      <w:bookmarkStart w:id="22" w:name="_DV_M51"/>
      <w:bookmarkEnd w:id="22"/>
      <w:r>
        <w:rPr>
          <w:b/>
          <w:bCs/>
        </w:rPr>
        <w:t xml:space="preserve"> </w:t>
      </w:r>
      <w:r>
        <w:t>_____________</w:t>
      </w:r>
    </w:p>
    <w:p w:rsidR="003C529C" w:rsidRPr="00817D95" w:rsidRDefault="003C529C" w:rsidP="003C529C">
      <w:pPr>
        <w:spacing w:line="271" w:lineRule="auto"/>
        <w:ind w:firstLine="568"/>
        <w:jc w:val="both"/>
      </w:pPr>
    </w:p>
    <w:p w:rsidR="003C529C" w:rsidRDefault="003C529C" w:rsidP="003C529C">
      <w:pPr>
        <w:spacing w:line="271" w:lineRule="auto"/>
        <w:ind w:firstLine="568"/>
        <w:jc w:val="both"/>
      </w:pPr>
      <w:r>
        <w:lastRenderedPageBreak/>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C529C" w:rsidRDefault="003C529C" w:rsidP="003C529C">
      <w:pPr>
        <w:spacing w:line="271" w:lineRule="auto"/>
        <w:ind w:firstLine="568"/>
        <w:jc w:val="both"/>
      </w:pPr>
    </w:p>
    <w:p w:rsidR="003C529C" w:rsidRPr="00335DCF" w:rsidRDefault="003C529C" w:rsidP="003C529C">
      <w:pPr>
        <w:autoSpaceDE w:val="0"/>
        <w:autoSpaceDN w:val="0"/>
        <w:spacing w:line="271" w:lineRule="auto"/>
        <w:ind w:firstLine="567"/>
        <w:jc w:val="center"/>
      </w:pPr>
      <w:r>
        <w:rPr>
          <w:b/>
        </w:rPr>
        <w:t>21. Антикоррупционная оговорка</w:t>
      </w:r>
    </w:p>
    <w:p w:rsidR="003C529C" w:rsidRPr="00335DCF" w:rsidRDefault="003C529C" w:rsidP="003C529C">
      <w:pPr>
        <w:autoSpaceDE w:val="0"/>
        <w:autoSpaceDN w:val="0"/>
        <w:spacing w:line="271" w:lineRule="auto"/>
        <w:ind w:firstLine="567"/>
        <w:jc w:val="both"/>
      </w:pPr>
      <w:r>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C529C" w:rsidRPr="00335DCF" w:rsidRDefault="003C529C" w:rsidP="003C529C">
      <w:pPr>
        <w:autoSpaceDE w:val="0"/>
        <w:autoSpaceDN w:val="0"/>
        <w:spacing w:line="271" w:lineRule="auto"/>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529C" w:rsidRPr="00335DCF" w:rsidRDefault="003C529C" w:rsidP="003C529C">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3C529C" w:rsidRPr="00995B49" w:rsidRDefault="003C529C" w:rsidP="003C529C">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(843) 294-94-50, официальный сайт </w:t>
      </w:r>
      <w:r>
        <w:rPr>
          <w:lang w:val="en-US"/>
        </w:rPr>
        <w:t>www</w:t>
      </w:r>
      <w:r>
        <w:t>.cxpp.ru (для заполнения специальной формы).</w:t>
      </w:r>
    </w:p>
    <w:p w:rsidR="003C529C" w:rsidRPr="00335DCF" w:rsidRDefault="003C529C" w:rsidP="003C529C">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3C529C" w:rsidRPr="00335DCF" w:rsidRDefault="003C529C" w:rsidP="003C529C">
      <w:pPr>
        <w:autoSpaceDE w:val="0"/>
        <w:autoSpaceDN w:val="0"/>
        <w:spacing w:line="271" w:lineRule="auto"/>
        <w:ind w:firstLine="567"/>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C529C" w:rsidRPr="00335DCF" w:rsidRDefault="003C529C" w:rsidP="003C529C">
      <w:pPr>
        <w:autoSpaceDE w:val="0"/>
        <w:autoSpaceDN w:val="0"/>
        <w:spacing w:line="271" w:lineRule="auto"/>
        <w:ind w:firstLine="567"/>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C529C" w:rsidRDefault="003C529C" w:rsidP="003C529C">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3C529C" w:rsidRPr="007D3DB2" w:rsidRDefault="003C529C" w:rsidP="003C529C">
      <w:pPr>
        <w:autoSpaceDE w:val="0"/>
        <w:autoSpaceDN w:val="0"/>
        <w:spacing w:line="271" w:lineRule="auto"/>
        <w:ind w:firstLine="709"/>
        <w:jc w:val="center"/>
        <w:rPr>
          <w:b/>
        </w:rPr>
      </w:pPr>
    </w:p>
    <w:p w:rsidR="003C529C" w:rsidRDefault="003C529C" w:rsidP="003C529C">
      <w:pPr>
        <w:autoSpaceDE w:val="0"/>
        <w:autoSpaceDN w:val="0"/>
        <w:spacing w:line="271" w:lineRule="auto"/>
        <w:ind w:firstLine="567"/>
        <w:jc w:val="center"/>
        <w:rPr>
          <w:b/>
        </w:rPr>
      </w:pPr>
      <w:r>
        <w:rPr>
          <w:b/>
        </w:rPr>
        <w:t>22. Гарантии и заверения Подрядчика</w:t>
      </w:r>
    </w:p>
    <w:p w:rsidR="003C529C" w:rsidRDefault="003C529C" w:rsidP="003C529C">
      <w:pPr>
        <w:pStyle w:val="aff7"/>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3C529C" w:rsidRDefault="003C529C" w:rsidP="003C529C">
      <w:pPr>
        <w:pStyle w:val="aff7"/>
        <w:suppressAutoHyphens w:val="0"/>
        <w:spacing w:line="271" w:lineRule="auto"/>
        <w:ind w:left="0" w:firstLine="567"/>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C529C" w:rsidRDefault="003C529C" w:rsidP="003C529C">
      <w:pPr>
        <w:pStyle w:val="aff7"/>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C529C" w:rsidRDefault="003C529C" w:rsidP="003C529C">
      <w:pPr>
        <w:pStyle w:val="aff7"/>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3C529C" w:rsidRDefault="003C529C" w:rsidP="003C529C">
      <w:pPr>
        <w:pStyle w:val="aff7"/>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C529C" w:rsidRDefault="003C529C" w:rsidP="003C529C">
      <w:pPr>
        <w:pStyle w:val="aff7"/>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3C529C" w:rsidRPr="003A1D5B" w:rsidRDefault="003C529C" w:rsidP="003C529C">
      <w:pPr>
        <w:spacing w:line="271" w:lineRule="auto"/>
        <w:ind w:firstLine="709"/>
        <w:jc w:val="both"/>
      </w:pPr>
    </w:p>
    <w:p w:rsidR="003C529C" w:rsidRDefault="003C529C" w:rsidP="003C529C">
      <w:pPr>
        <w:spacing w:line="271" w:lineRule="auto"/>
        <w:ind w:firstLine="567"/>
        <w:jc w:val="center"/>
        <w:rPr>
          <w:b/>
        </w:rPr>
      </w:pPr>
      <w:r>
        <w:rPr>
          <w:b/>
        </w:rPr>
        <w:t>23. Прочие условия</w:t>
      </w:r>
    </w:p>
    <w:p w:rsidR="003C529C" w:rsidRDefault="003C529C" w:rsidP="003C529C">
      <w:pPr>
        <w:spacing w:line="271" w:lineRule="auto"/>
        <w:ind w:firstLine="567"/>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3C529C" w:rsidRDefault="003C529C" w:rsidP="003C529C">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C529C" w:rsidRDefault="003C529C" w:rsidP="003C529C">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3C529C" w:rsidRDefault="003C529C" w:rsidP="003C529C">
      <w:pPr>
        <w:spacing w:line="271" w:lineRule="auto"/>
        <w:ind w:firstLine="567"/>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3" w:name="_DV_M52"/>
      <w:bookmarkEnd w:id="23"/>
      <w:r>
        <w:t>Приложения к настоящему Договору являются неотъемлемой частью настоящего Договора.</w:t>
      </w:r>
    </w:p>
    <w:p w:rsidR="003C529C" w:rsidRDefault="003C529C" w:rsidP="003C529C">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C529C" w:rsidRDefault="003C529C" w:rsidP="003C529C">
      <w:pPr>
        <w:pStyle w:val="afc"/>
        <w:spacing w:line="271" w:lineRule="auto"/>
        <w:ind w:firstLine="567"/>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C529C" w:rsidRDefault="003C529C" w:rsidP="003C529C">
      <w:pPr>
        <w:spacing w:line="271" w:lineRule="auto"/>
        <w:ind w:firstLine="567"/>
        <w:jc w:val="both"/>
      </w:pPr>
      <w:r>
        <w:t>23.7.</w:t>
      </w:r>
      <w:r>
        <w:tab/>
        <w:t xml:space="preserve"> Перечень Приложений к настоящему Договору:</w:t>
      </w:r>
    </w:p>
    <w:p w:rsidR="003C529C" w:rsidRPr="007D07F2" w:rsidRDefault="003C529C" w:rsidP="003C529C">
      <w:pPr>
        <w:tabs>
          <w:tab w:val="left" w:pos="993"/>
          <w:tab w:val="left" w:pos="3261"/>
        </w:tabs>
        <w:spacing w:line="271" w:lineRule="auto"/>
        <w:ind w:firstLine="567"/>
        <w:jc w:val="both"/>
      </w:pPr>
      <w:r>
        <w:t>23.7.1. Приложение № 1. Техническое задание.</w:t>
      </w:r>
    </w:p>
    <w:p w:rsidR="003C529C" w:rsidRDefault="003C529C" w:rsidP="003C529C">
      <w:pPr>
        <w:tabs>
          <w:tab w:val="left" w:pos="993"/>
          <w:tab w:val="num" w:pos="1080"/>
          <w:tab w:val="left" w:pos="3060"/>
          <w:tab w:val="left" w:pos="3261"/>
        </w:tabs>
        <w:spacing w:line="271" w:lineRule="auto"/>
        <w:ind w:firstLine="567"/>
        <w:jc w:val="both"/>
      </w:pPr>
      <w:r>
        <w:t>23.7.2. Приложение № 2. Локальный Сметный расчет.</w:t>
      </w:r>
    </w:p>
    <w:p w:rsidR="003C529C" w:rsidRDefault="003C529C" w:rsidP="003C529C">
      <w:pPr>
        <w:tabs>
          <w:tab w:val="left" w:pos="540"/>
          <w:tab w:val="left" w:pos="993"/>
          <w:tab w:val="num" w:pos="1080"/>
          <w:tab w:val="left" w:pos="3119"/>
        </w:tabs>
        <w:spacing w:line="271" w:lineRule="auto"/>
        <w:ind w:firstLine="567"/>
        <w:jc w:val="both"/>
      </w:pPr>
      <w:r>
        <w:lastRenderedPageBreak/>
        <w:t>23.7.3. Приложение №3. Акт формы ОС-3.</w:t>
      </w:r>
    </w:p>
    <w:p w:rsidR="003C529C" w:rsidRDefault="003C529C" w:rsidP="003C529C">
      <w:pPr>
        <w:tabs>
          <w:tab w:val="left" w:pos="540"/>
          <w:tab w:val="left" w:pos="993"/>
          <w:tab w:val="num" w:pos="1080"/>
          <w:tab w:val="left" w:pos="3119"/>
        </w:tabs>
        <w:spacing w:line="271" w:lineRule="auto"/>
        <w:ind w:firstLine="567"/>
        <w:jc w:val="both"/>
      </w:pPr>
      <w:r>
        <w:t>23.7.4. Приложение №4. Перечень исполнительной документации.</w:t>
      </w:r>
    </w:p>
    <w:p w:rsidR="003C529C" w:rsidRDefault="003C529C" w:rsidP="003C529C">
      <w:pPr>
        <w:tabs>
          <w:tab w:val="left" w:pos="540"/>
          <w:tab w:val="left" w:pos="993"/>
          <w:tab w:val="num" w:pos="1080"/>
          <w:tab w:val="left" w:pos="3119"/>
        </w:tabs>
        <w:spacing w:line="271" w:lineRule="auto"/>
        <w:ind w:firstLine="567"/>
        <w:jc w:val="both"/>
      </w:pPr>
      <w:r>
        <w:t>23.7.5. Приложение №5. Акты формы КС-2, КС-3.</w:t>
      </w:r>
    </w:p>
    <w:p w:rsidR="003C529C" w:rsidRDefault="003C529C" w:rsidP="003C529C">
      <w:pPr>
        <w:tabs>
          <w:tab w:val="left" w:pos="540"/>
          <w:tab w:val="left" w:pos="993"/>
          <w:tab w:val="num" w:pos="1080"/>
          <w:tab w:val="left" w:pos="3119"/>
        </w:tabs>
        <w:spacing w:line="271" w:lineRule="auto"/>
        <w:ind w:firstLine="567"/>
        <w:jc w:val="both"/>
      </w:pPr>
      <w:r>
        <w:t xml:space="preserve">23.7.6. Приложение №6. Требования по охране труда, промышленной безопасности и экологии. </w:t>
      </w:r>
    </w:p>
    <w:p w:rsidR="003C529C" w:rsidRDefault="003C529C" w:rsidP="003C529C">
      <w:pPr>
        <w:tabs>
          <w:tab w:val="left" w:pos="540"/>
          <w:tab w:val="left" w:pos="993"/>
          <w:tab w:val="num" w:pos="1080"/>
          <w:tab w:val="left" w:pos="3119"/>
        </w:tabs>
        <w:spacing w:line="271" w:lineRule="auto"/>
        <w:ind w:firstLine="567"/>
        <w:jc w:val="both"/>
      </w:pPr>
      <w:r>
        <w:t xml:space="preserve">23.7.7. Приложение №7. </w:t>
      </w:r>
      <w:r w:rsidRPr="000D70BD">
        <w:t>Порядок электронного документооборота</w:t>
      </w:r>
    </w:p>
    <w:p w:rsidR="003C529C" w:rsidRDefault="003C529C" w:rsidP="003C529C">
      <w:pPr>
        <w:tabs>
          <w:tab w:val="left" w:pos="540"/>
          <w:tab w:val="left" w:pos="993"/>
          <w:tab w:val="num" w:pos="1080"/>
          <w:tab w:val="left" w:pos="3119"/>
        </w:tabs>
        <w:spacing w:line="271" w:lineRule="auto"/>
        <w:ind w:firstLine="567"/>
        <w:jc w:val="both"/>
      </w:pPr>
      <w:r>
        <w:t>23.7.7.1. Приложение №7а. Перечень и формат электронных документов</w:t>
      </w:r>
    </w:p>
    <w:p w:rsidR="00567EE7" w:rsidRDefault="00567EE7" w:rsidP="00567EE7">
      <w:pPr>
        <w:tabs>
          <w:tab w:val="left" w:pos="540"/>
          <w:tab w:val="left" w:pos="993"/>
          <w:tab w:val="num" w:pos="1080"/>
          <w:tab w:val="left" w:pos="3119"/>
        </w:tabs>
        <w:spacing w:line="271" w:lineRule="auto"/>
        <w:ind w:firstLine="567"/>
        <w:jc w:val="both"/>
      </w:pPr>
      <w:r w:rsidRPr="00631A8C">
        <w:rPr>
          <w:lang w:eastAsia="ru-RU"/>
        </w:rPr>
        <w:t>23.7.8. Приложение №</w:t>
      </w:r>
      <w:r>
        <w:rPr>
          <w:lang w:eastAsia="ru-RU"/>
        </w:rPr>
        <w:t>8</w:t>
      </w:r>
      <w:r w:rsidRPr="00631A8C">
        <w:rPr>
          <w:lang w:eastAsia="ru-RU"/>
        </w:rPr>
        <w:t>. Требования к независимой (банковской) гарантии.</w:t>
      </w:r>
    </w:p>
    <w:p w:rsidR="003C529C" w:rsidRDefault="003C529C" w:rsidP="003C529C">
      <w:pPr>
        <w:tabs>
          <w:tab w:val="left" w:pos="540"/>
          <w:tab w:val="left" w:pos="993"/>
          <w:tab w:val="num" w:pos="1080"/>
          <w:tab w:val="left" w:pos="3119"/>
        </w:tabs>
        <w:spacing w:line="271" w:lineRule="auto"/>
        <w:ind w:firstLine="567"/>
        <w:jc w:val="both"/>
      </w:pPr>
    </w:p>
    <w:p w:rsidR="003C529C" w:rsidRDefault="003C529C" w:rsidP="003C529C">
      <w:pPr>
        <w:pStyle w:val="aff7"/>
        <w:spacing w:line="271" w:lineRule="auto"/>
        <w:ind w:left="480"/>
        <w:rPr>
          <w:b/>
        </w:rPr>
      </w:pPr>
    </w:p>
    <w:p w:rsidR="003C529C" w:rsidRPr="00F538E9" w:rsidRDefault="003C529C" w:rsidP="003C529C">
      <w:pPr>
        <w:spacing w:line="271" w:lineRule="auto"/>
        <w:ind w:left="568"/>
        <w:jc w:val="center"/>
        <w:rPr>
          <w:b/>
        </w:rPr>
      </w:pPr>
      <w:r>
        <w:rPr>
          <w:b/>
        </w:rPr>
        <w:t>24 Адреса, реквизиты и подписи Сторон</w:t>
      </w:r>
    </w:p>
    <w:p w:rsidR="003C529C" w:rsidRDefault="003C529C" w:rsidP="003C529C">
      <w:pPr>
        <w:pStyle w:val="19"/>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3C529C" w:rsidRPr="00564BC9" w:rsidTr="00265698">
        <w:tc>
          <w:tcPr>
            <w:tcW w:w="5112" w:type="dxa"/>
            <w:shd w:val="clear" w:color="auto" w:fill="auto"/>
          </w:tcPr>
          <w:p w:rsidR="003C529C" w:rsidRPr="00564BC9" w:rsidRDefault="003C529C" w:rsidP="00265698">
            <w:pPr>
              <w:spacing w:line="271" w:lineRule="auto"/>
              <w:rPr>
                <w:b/>
                <w:bCs/>
              </w:rPr>
            </w:pPr>
            <w:r>
              <w:rPr>
                <w:b/>
                <w:bCs/>
              </w:rPr>
              <w:t xml:space="preserve">Заказчик:    </w:t>
            </w:r>
          </w:p>
        </w:tc>
        <w:tc>
          <w:tcPr>
            <w:tcW w:w="5102" w:type="dxa"/>
            <w:shd w:val="clear" w:color="auto" w:fill="auto"/>
          </w:tcPr>
          <w:p w:rsidR="003C529C" w:rsidRPr="00564BC9" w:rsidRDefault="003C529C" w:rsidP="00265698">
            <w:pPr>
              <w:spacing w:line="271" w:lineRule="auto"/>
              <w:rPr>
                <w:b/>
                <w:bCs/>
              </w:rPr>
            </w:pPr>
            <w:r>
              <w:rPr>
                <w:b/>
                <w:bCs/>
              </w:rPr>
              <w:t>Подрядчик:</w:t>
            </w:r>
          </w:p>
        </w:tc>
      </w:tr>
      <w:tr w:rsidR="003C529C" w:rsidRPr="00451BC7" w:rsidTr="00265698">
        <w:trPr>
          <w:trHeight w:val="6828"/>
        </w:trPr>
        <w:tc>
          <w:tcPr>
            <w:tcW w:w="5112" w:type="dxa"/>
            <w:shd w:val="clear" w:color="auto" w:fill="auto"/>
          </w:tcPr>
          <w:p w:rsidR="003C529C" w:rsidRPr="00451BC7" w:rsidRDefault="003C529C" w:rsidP="00265698">
            <w:pPr>
              <w:spacing w:line="271" w:lineRule="auto"/>
              <w:rPr>
                <w:b/>
              </w:rPr>
            </w:pPr>
            <w:r>
              <w:rPr>
                <w:b/>
              </w:rPr>
              <w:t>Публичное акционерное общество «Центр по перевозке грузов в контейнерах «ТрансКонтейнер»  (ПАО «ТрансКонтейнер»)</w:t>
            </w:r>
          </w:p>
          <w:p w:rsidR="003C529C" w:rsidRPr="00451BC7" w:rsidRDefault="003C529C" w:rsidP="00265698">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3C529C" w:rsidRPr="00451BC7" w:rsidRDefault="003C529C" w:rsidP="00265698">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3C529C" w:rsidRPr="00451BC7" w:rsidRDefault="003C529C" w:rsidP="00265698">
            <w:pPr>
              <w:widowControl w:val="0"/>
              <w:spacing w:line="271" w:lineRule="auto"/>
              <w:ind w:right="-159"/>
            </w:pPr>
            <w:r>
              <w:t>ИНН   7708591995     КПП 997650001</w:t>
            </w:r>
          </w:p>
          <w:p w:rsidR="003C529C" w:rsidRPr="00451BC7" w:rsidRDefault="003C529C" w:rsidP="00265698">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3C529C" w:rsidRPr="00451BC7" w:rsidRDefault="003C529C" w:rsidP="00265698">
            <w:pPr>
              <w:widowControl w:val="0"/>
              <w:spacing w:line="271" w:lineRule="auto"/>
              <w:ind w:right="-159"/>
              <w:rPr>
                <w:color w:val="333333"/>
                <w:shd w:val="clear" w:color="auto" w:fill="FFFFFF"/>
              </w:rPr>
            </w:pPr>
            <w:r>
              <w:rPr>
                <w:color w:val="333333"/>
                <w:shd w:val="clear" w:color="auto" w:fill="FFFFFF"/>
              </w:rPr>
              <w:t>ОКПО  94421386</w:t>
            </w:r>
          </w:p>
          <w:p w:rsidR="003C529C" w:rsidRPr="00451BC7" w:rsidRDefault="003C529C" w:rsidP="00265698">
            <w:pPr>
              <w:spacing w:line="271" w:lineRule="auto"/>
              <w:ind w:firstLine="34"/>
              <w:rPr>
                <w:b/>
              </w:rPr>
            </w:pPr>
            <w:r>
              <w:rPr>
                <w:b/>
              </w:rPr>
              <w:t xml:space="preserve">Плательщик: Филиал </w:t>
            </w:r>
          </w:p>
          <w:p w:rsidR="003C529C" w:rsidRPr="00451BC7" w:rsidRDefault="003C529C" w:rsidP="00265698">
            <w:pPr>
              <w:spacing w:line="271" w:lineRule="auto"/>
              <w:ind w:firstLine="34"/>
              <w:rPr>
                <w:b/>
              </w:rPr>
            </w:pPr>
            <w:r>
              <w:rPr>
                <w:b/>
              </w:rPr>
              <w:t xml:space="preserve">ПАО «ТрансКонтейнер» </w:t>
            </w:r>
          </w:p>
          <w:p w:rsidR="003C529C" w:rsidRPr="00451BC7" w:rsidRDefault="003C529C" w:rsidP="00265698">
            <w:pPr>
              <w:spacing w:line="271" w:lineRule="auto"/>
              <w:ind w:firstLine="34"/>
              <w:rPr>
                <w:rFonts w:eastAsia="SimSun"/>
                <w:b/>
                <w:lang w:eastAsia="zh-CN"/>
              </w:rPr>
            </w:pPr>
            <w:r>
              <w:rPr>
                <w:b/>
              </w:rPr>
              <w:t>на Горьковской железной дороге</w:t>
            </w:r>
          </w:p>
          <w:p w:rsidR="003C529C" w:rsidRPr="00451BC7" w:rsidRDefault="003C529C" w:rsidP="00265698">
            <w:pPr>
              <w:spacing w:line="271" w:lineRule="auto"/>
              <w:ind w:firstLine="34"/>
            </w:pPr>
            <w:r>
              <w:t>КПП (филиала) 525743001</w:t>
            </w:r>
          </w:p>
          <w:p w:rsidR="003C529C" w:rsidRPr="00451BC7" w:rsidRDefault="003C529C" w:rsidP="00265698">
            <w:pPr>
              <w:widowControl w:val="0"/>
              <w:spacing w:line="271" w:lineRule="auto"/>
              <w:ind w:right="-159"/>
            </w:pPr>
            <w:r>
              <w:t>ОКПО (филиала)  14697803</w:t>
            </w:r>
          </w:p>
          <w:p w:rsidR="003C529C" w:rsidRPr="00451BC7" w:rsidRDefault="003C529C" w:rsidP="00265698">
            <w:pPr>
              <w:spacing w:line="271" w:lineRule="auto"/>
              <w:ind w:firstLine="34"/>
            </w:pPr>
            <w:r>
              <w:t xml:space="preserve">Адрес филиала: 603116, г. Н. Новгород, Московское шоссе,  д. 17 А </w:t>
            </w:r>
          </w:p>
          <w:p w:rsidR="003C529C" w:rsidRPr="00451BC7" w:rsidRDefault="003C529C" w:rsidP="00265698">
            <w:pPr>
              <w:spacing w:line="271" w:lineRule="auto"/>
            </w:pPr>
            <w:r>
              <w:t xml:space="preserve">Тел. /831/248-60-79, </w:t>
            </w:r>
          </w:p>
          <w:p w:rsidR="003C529C" w:rsidRPr="00451BC7" w:rsidRDefault="003C529C" w:rsidP="00265698">
            <w:pPr>
              <w:spacing w:line="271" w:lineRule="auto"/>
            </w:pPr>
            <w:r>
              <w:t>тел/факс /831/275-46-50</w:t>
            </w:r>
          </w:p>
          <w:p w:rsidR="003C529C" w:rsidRPr="00451BC7" w:rsidRDefault="003C529C" w:rsidP="00265698">
            <w:pPr>
              <w:widowControl w:val="0"/>
              <w:spacing w:line="271" w:lineRule="auto"/>
              <w:jc w:val="both"/>
              <w:rPr>
                <w:snapToGrid w:val="0"/>
              </w:rPr>
            </w:pPr>
            <w:proofErr w:type="gramStart"/>
            <w:r>
              <w:rPr>
                <w:snapToGrid w:val="0"/>
              </w:rPr>
              <w:t>Р</w:t>
            </w:r>
            <w:proofErr w:type="gramEnd"/>
            <w:r>
              <w:rPr>
                <w:snapToGrid w:val="0"/>
              </w:rPr>
              <w:t xml:space="preserve">\с </w:t>
            </w:r>
            <w:r>
              <w:t>40702810600240014351</w:t>
            </w:r>
          </w:p>
          <w:p w:rsidR="003C529C" w:rsidRPr="00451BC7" w:rsidRDefault="003C529C" w:rsidP="00265698">
            <w:pPr>
              <w:widowControl w:val="0"/>
              <w:spacing w:line="271" w:lineRule="auto"/>
              <w:jc w:val="both"/>
              <w:rPr>
                <w:snapToGrid w:val="0"/>
              </w:rPr>
            </w:pPr>
            <w:r>
              <w:rPr>
                <w:snapToGrid w:val="0"/>
              </w:rPr>
              <w:t xml:space="preserve">в филиале ПАО Банка ВТБ </w:t>
            </w:r>
          </w:p>
          <w:p w:rsidR="003C529C" w:rsidRPr="00451BC7" w:rsidRDefault="003C529C" w:rsidP="00265698">
            <w:pPr>
              <w:widowControl w:val="0"/>
              <w:spacing w:line="271" w:lineRule="auto"/>
              <w:jc w:val="both"/>
              <w:rPr>
                <w:snapToGrid w:val="0"/>
              </w:rPr>
            </w:pPr>
            <w:r>
              <w:rPr>
                <w:snapToGrid w:val="0"/>
              </w:rPr>
              <w:t>в г. Нижнем Новгороде</w:t>
            </w:r>
          </w:p>
          <w:p w:rsidR="003C529C" w:rsidRPr="00451BC7" w:rsidRDefault="003C529C" w:rsidP="00265698">
            <w:pPr>
              <w:widowControl w:val="0"/>
              <w:spacing w:line="271" w:lineRule="auto"/>
              <w:jc w:val="both"/>
              <w:rPr>
                <w:snapToGrid w:val="0"/>
              </w:rPr>
            </w:pPr>
            <w:r>
              <w:rPr>
                <w:snapToGrid w:val="0"/>
              </w:rPr>
              <w:t xml:space="preserve">К\с </w:t>
            </w:r>
            <w:r>
              <w:t>30101810200000000837</w:t>
            </w:r>
          </w:p>
          <w:p w:rsidR="003C529C" w:rsidRPr="00451BC7" w:rsidRDefault="003C529C" w:rsidP="00265698">
            <w:pPr>
              <w:spacing w:line="271" w:lineRule="auto"/>
            </w:pPr>
            <w:r>
              <w:rPr>
                <w:snapToGrid w:val="0"/>
              </w:rPr>
              <w:t xml:space="preserve">БИК </w:t>
            </w:r>
            <w:r>
              <w:t>042202837</w:t>
            </w:r>
          </w:p>
        </w:tc>
        <w:tc>
          <w:tcPr>
            <w:tcW w:w="5102" w:type="dxa"/>
            <w:shd w:val="clear" w:color="auto" w:fill="auto"/>
          </w:tcPr>
          <w:p w:rsidR="003C529C" w:rsidRPr="00451BC7" w:rsidRDefault="003C529C" w:rsidP="00265698">
            <w:pPr>
              <w:pStyle w:val="afc"/>
              <w:spacing w:line="271" w:lineRule="auto"/>
              <w:ind w:firstLine="0"/>
            </w:pPr>
          </w:p>
        </w:tc>
      </w:tr>
      <w:tr w:rsidR="003C529C" w:rsidRPr="00564BC9" w:rsidTr="00265698">
        <w:trPr>
          <w:trHeight w:val="2224"/>
        </w:trPr>
        <w:tc>
          <w:tcPr>
            <w:tcW w:w="5112" w:type="dxa"/>
            <w:shd w:val="clear" w:color="auto" w:fill="auto"/>
          </w:tcPr>
          <w:p w:rsidR="003C529C" w:rsidRPr="00564BC9" w:rsidRDefault="003C529C" w:rsidP="00265698">
            <w:pPr>
              <w:spacing w:line="271" w:lineRule="auto"/>
              <w:rPr>
                <w:b/>
              </w:rPr>
            </w:pPr>
            <w:r>
              <w:rPr>
                <w:b/>
              </w:rPr>
              <w:t>От Заказчика:</w:t>
            </w:r>
          </w:p>
          <w:p w:rsidR="003C529C" w:rsidRPr="00564BC9" w:rsidRDefault="003C529C" w:rsidP="00265698">
            <w:pPr>
              <w:spacing w:line="271" w:lineRule="auto"/>
            </w:pPr>
            <w:r>
              <w:t xml:space="preserve">Директор филиала </w:t>
            </w:r>
          </w:p>
          <w:p w:rsidR="003C529C" w:rsidRPr="00564BC9" w:rsidRDefault="003C529C" w:rsidP="00265698">
            <w:pPr>
              <w:spacing w:line="271" w:lineRule="auto"/>
            </w:pPr>
            <w:r>
              <w:t>ПАО «ТрансКонтейнер»</w:t>
            </w:r>
          </w:p>
          <w:p w:rsidR="003C529C" w:rsidRPr="00564BC9" w:rsidRDefault="003C529C" w:rsidP="00265698">
            <w:pPr>
              <w:spacing w:line="271" w:lineRule="auto"/>
            </w:pPr>
            <w:r>
              <w:t>на Горьковской железной дороге</w:t>
            </w:r>
          </w:p>
          <w:p w:rsidR="003C529C" w:rsidRPr="00564BC9" w:rsidRDefault="003C529C" w:rsidP="00265698">
            <w:pPr>
              <w:spacing w:line="271" w:lineRule="auto"/>
            </w:pPr>
          </w:p>
          <w:p w:rsidR="003C529C" w:rsidRPr="00564BC9" w:rsidRDefault="003C529C" w:rsidP="00265698">
            <w:pPr>
              <w:spacing w:line="271" w:lineRule="auto"/>
            </w:pPr>
            <w:r>
              <w:rPr>
                <w:bCs/>
              </w:rPr>
              <w:t xml:space="preserve">__________________ </w:t>
            </w:r>
            <w:proofErr w:type="spellStart"/>
            <w:r>
              <w:rPr>
                <w:bCs/>
              </w:rPr>
              <w:t>А.Г.Каринский</w:t>
            </w:r>
            <w:proofErr w:type="spellEnd"/>
            <w:r>
              <w:rPr>
                <w:bCs/>
              </w:rPr>
              <w:t xml:space="preserve"> </w:t>
            </w:r>
          </w:p>
          <w:p w:rsidR="003C529C" w:rsidRPr="00564BC9" w:rsidRDefault="003C529C" w:rsidP="00265698">
            <w:pPr>
              <w:spacing w:line="271" w:lineRule="auto"/>
              <w:rPr>
                <w:bCs/>
              </w:rPr>
            </w:pPr>
            <w:r>
              <w:t xml:space="preserve"> М.П.</w:t>
            </w:r>
          </w:p>
        </w:tc>
        <w:tc>
          <w:tcPr>
            <w:tcW w:w="5102" w:type="dxa"/>
            <w:shd w:val="clear" w:color="auto" w:fill="auto"/>
          </w:tcPr>
          <w:p w:rsidR="003C529C" w:rsidRPr="00564BC9" w:rsidRDefault="003C529C" w:rsidP="00265698">
            <w:pPr>
              <w:spacing w:line="271" w:lineRule="auto"/>
              <w:rPr>
                <w:b/>
              </w:rPr>
            </w:pPr>
            <w:r>
              <w:rPr>
                <w:b/>
              </w:rPr>
              <w:t xml:space="preserve">От Подрядчика: </w:t>
            </w:r>
          </w:p>
          <w:p w:rsidR="003C529C" w:rsidRDefault="003C529C" w:rsidP="00265698">
            <w:pPr>
              <w:spacing w:line="271" w:lineRule="auto"/>
              <w:ind w:firstLine="708"/>
            </w:pPr>
          </w:p>
          <w:p w:rsidR="003C529C" w:rsidRDefault="003C529C" w:rsidP="00265698">
            <w:pPr>
              <w:spacing w:line="271" w:lineRule="auto"/>
              <w:ind w:firstLine="708"/>
            </w:pPr>
          </w:p>
          <w:p w:rsidR="003C529C" w:rsidRDefault="003C529C" w:rsidP="00265698">
            <w:pPr>
              <w:spacing w:line="271" w:lineRule="auto"/>
              <w:ind w:firstLine="708"/>
              <w:rPr>
                <w:bCs/>
                <w:snapToGrid w:val="0"/>
                <w:highlight w:val="yellow"/>
              </w:rPr>
            </w:pPr>
          </w:p>
          <w:p w:rsidR="003C529C" w:rsidRPr="00564BC9" w:rsidRDefault="003C529C" w:rsidP="00265698">
            <w:pPr>
              <w:spacing w:line="271" w:lineRule="auto"/>
              <w:ind w:firstLine="708"/>
              <w:rPr>
                <w:bCs/>
                <w:snapToGrid w:val="0"/>
                <w:highlight w:val="yellow"/>
              </w:rPr>
            </w:pPr>
          </w:p>
          <w:p w:rsidR="003C529C" w:rsidRPr="00564BC9" w:rsidRDefault="003C529C" w:rsidP="00265698">
            <w:pPr>
              <w:spacing w:line="271" w:lineRule="auto"/>
              <w:rPr>
                <w:snapToGrid w:val="0"/>
              </w:rPr>
            </w:pPr>
            <w:r>
              <w:rPr>
                <w:bCs/>
                <w:snapToGrid w:val="0"/>
              </w:rPr>
              <w:t xml:space="preserve">__________________ </w:t>
            </w:r>
          </w:p>
          <w:p w:rsidR="003C529C" w:rsidRPr="00564BC9" w:rsidRDefault="003C529C" w:rsidP="00265698">
            <w:pPr>
              <w:spacing w:line="271" w:lineRule="auto"/>
              <w:rPr>
                <w:highlight w:val="yellow"/>
              </w:rPr>
            </w:pPr>
            <w:r>
              <w:t>М.П.</w:t>
            </w:r>
          </w:p>
        </w:tc>
      </w:tr>
    </w:tbl>
    <w:p w:rsidR="003C529C" w:rsidRDefault="003C529C" w:rsidP="003C529C">
      <w:pPr>
        <w:spacing w:line="1" w:lineRule="exact"/>
        <w:rPr>
          <w:sz w:val="2"/>
          <w:szCs w:val="2"/>
        </w:rPr>
      </w:pPr>
    </w:p>
    <w:p w:rsidR="003C529C" w:rsidRPr="0029446D" w:rsidRDefault="003C529C" w:rsidP="003C529C">
      <w:pPr>
        <w:spacing w:line="1" w:lineRule="exact"/>
        <w:rPr>
          <w:sz w:val="2"/>
          <w:szCs w:val="2"/>
        </w:rPr>
      </w:pPr>
    </w:p>
    <w:p w:rsidR="003C529C" w:rsidRDefault="003C529C" w:rsidP="003C529C">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3"/>
        <w:gridCol w:w="5378"/>
      </w:tblGrid>
      <w:tr w:rsidR="003C529C" w:rsidRPr="00D472C0" w:rsidTr="00265698">
        <w:tc>
          <w:tcPr>
            <w:tcW w:w="4435" w:type="dxa"/>
          </w:tcPr>
          <w:p w:rsidR="003C529C" w:rsidRPr="00D472C0" w:rsidRDefault="003C529C" w:rsidP="00265698">
            <w:pPr>
              <w:pStyle w:val="affa"/>
              <w:jc w:val="right"/>
              <w:rPr>
                <w:rFonts w:ascii="Times New Roman" w:eastAsia="Times New Roman" w:hAnsi="Times New Roman"/>
              </w:rPr>
            </w:pPr>
          </w:p>
        </w:tc>
        <w:tc>
          <w:tcPr>
            <w:tcW w:w="5419" w:type="dxa"/>
          </w:tcPr>
          <w:p w:rsidR="003C529C" w:rsidRDefault="003C529C" w:rsidP="00265698">
            <w:pPr>
              <w:pStyle w:val="affa"/>
              <w:ind w:left="2044"/>
              <w:rPr>
                <w:rFonts w:ascii="Times New Roman" w:eastAsia="Times New Roman" w:hAnsi="Times New Roman"/>
                <w:sz w:val="24"/>
                <w:szCs w:val="24"/>
              </w:rPr>
            </w:pPr>
          </w:p>
          <w:p w:rsidR="003C529C" w:rsidRPr="003D30D9" w:rsidRDefault="003C529C" w:rsidP="00265698">
            <w:pPr>
              <w:pStyle w:val="affa"/>
              <w:ind w:left="2044"/>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3C529C" w:rsidRDefault="003C529C" w:rsidP="00265698">
            <w:pPr>
              <w:pStyle w:val="affa"/>
              <w:ind w:left="2044"/>
              <w:rPr>
                <w:rFonts w:ascii="Times New Roman" w:eastAsia="Times New Roman" w:hAnsi="Times New Roman"/>
                <w:sz w:val="24"/>
                <w:szCs w:val="24"/>
              </w:rPr>
            </w:pPr>
            <w:r>
              <w:rPr>
                <w:rFonts w:ascii="Times New Roman" w:eastAsia="Times New Roman" w:hAnsi="Times New Roman"/>
                <w:sz w:val="24"/>
                <w:szCs w:val="24"/>
              </w:rPr>
              <w:t xml:space="preserve">к договору №_____________ </w:t>
            </w:r>
          </w:p>
          <w:p w:rsidR="003C529C" w:rsidRPr="003D30D9" w:rsidRDefault="003C529C" w:rsidP="00265698">
            <w:pPr>
              <w:pStyle w:val="affa"/>
              <w:ind w:left="2044"/>
              <w:rPr>
                <w:rFonts w:ascii="Times New Roman" w:eastAsia="Times New Roman" w:hAnsi="Times New Roman"/>
                <w:sz w:val="24"/>
                <w:szCs w:val="24"/>
              </w:rPr>
            </w:pPr>
            <w:r>
              <w:rPr>
                <w:rFonts w:ascii="Times New Roman" w:eastAsia="Times New Roman" w:hAnsi="Times New Roman"/>
                <w:sz w:val="24"/>
                <w:szCs w:val="24"/>
              </w:rPr>
              <w:t>от «____»________20___г.</w:t>
            </w:r>
          </w:p>
          <w:p w:rsidR="003C529C" w:rsidRPr="0096529C" w:rsidRDefault="003C529C" w:rsidP="00265698">
            <w:pPr>
              <w:pStyle w:val="affa"/>
              <w:ind w:left="2044"/>
              <w:rPr>
                <w:rFonts w:ascii="Times New Roman" w:eastAsia="Times New Roman" w:hAnsi="Times New Roman"/>
              </w:rPr>
            </w:pPr>
            <w:r>
              <w:rPr>
                <w:rFonts w:ascii="Times New Roman" w:eastAsia="Times New Roman" w:hAnsi="Times New Roman"/>
                <w:sz w:val="24"/>
                <w:szCs w:val="24"/>
              </w:rPr>
              <w:t>на выполнение работ</w:t>
            </w:r>
            <w:r>
              <w:rPr>
                <w:rFonts w:ascii="Times New Roman" w:eastAsia="Times New Roman" w:hAnsi="Times New Roman"/>
              </w:rPr>
              <w:t xml:space="preserve"> </w:t>
            </w:r>
          </w:p>
        </w:tc>
      </w:tr>
    </w:tbl>
    <w:p w:rsidR="003C529C" w:rsidRPr="0029446D" w:rsidRDefault="003C529C" w:rsidP="003C529C">
      <w:pPr>
        <w:pStyle w:val="affa"/>
        <w:jc w:val="right"/>
        <w:rPr>
          <w:rFonts w:ascii="Times New Roman" w:eastAsia="Times New Roman" w:hAnsi="Times New Roman"/>
          <w:sz w:val="28"/>
          <w:szCs w:val="28"/>
        </w:rPr>
      </w:pPr>
    </w:p>
    <w:p w:rsidR="003C529C" w:rsidRPr="00564BC9" w:rsidRDefault="003C529C" w:rsidP="003C529C">
      <w:pPr>
        <w:ind w:left="14"/>
        <w:jc w:val="center"/>
        <w:rPr>
          <w:b/>
          <w:bCs/>
          <w:spacing w:val="-16"/>
        </w:rPr>
      </w:pPr>
      <w:r>
        <w:rPr>
          <w:b/>
          <w:bCs/>
          <w:spacing w:val="-16"/>
        </w:rPr>
        <w:t xml:space="preserve">ТЕХНИЧЕСКОЕ ЗАДАНИЕ </w:t>
      </w:r>
    </w:p>
    <w:p w:rsidR="003C529C" w:rsidRPr="00564BC9" w:rsidRDefault="003C529C" w:rsidP="003C529C">
      <w:pPr>
        <w:ind w:left="14"/>
        <w:jc w:val="center"/>
        <w:rPr>
          <w:b/>
          <w:bCs/>
          <w:spacing w:val="-16"/>
        </w:rPr>
      </w:pPr>
      <w:r>
        <w:rPr>
          <w:b/>
          <w:bCs/>
          <w:spacing w:val="-16"/>
        </w:rPr>
        <w:t>НА ВЫПОЛНЕНИЕ С РАБОТ</w:t>
      </w:r>
    </w:p>
    <w:p w:rsidR="003C529C" w:rsidRPr="00564BC9" w:rsidRDefault="003C529C" w:rsidP="003C529C">
      <w:pPr>
        <w:spacing w:before="5"/>
        <w:ind w:left="19"/>
        <w:jc w:val="center"/>
        <w:rPr>
          <w:b/>
        </w:rPr>
      </w:pPr>
    </w:p>
    <w:p w:rsidR="003C529C" w:rsidRPr="00F5749B" w:rsidRDefault="003C529C" w:rsidP="003C529C">
      <w:pPr>
        <w:pStyle w:val="aff7"/>
        <w:ind w:left="709"/>
        <w:jc w:val="both"/>
        <w:rPr>
          <w:b/>
          <w:sz w:val="28"/>
          <w:szCs w:val="28"/>
        </w:rPr>
      </w:pPr>
      <w:r>
        <w:rPr>
          <w:b/>
          <w:sz w:val="28"/>
          <w:szCs w:val="28"/>
        </w:rPr>
        <w:t>1.Наименование и виды работ:</w:t>
      </w:r>
    </w:p>
    <w:p w:rsidR="003C529C" w:rsidRPr="00F5749B" w:rsidRDefault="003C529C" w:rsidP="003C529C">
      <w:pPr>
        <w:autoSpaceDE w:val="0"/>
        <w:autoSpaceDN w:val="0"/>
        <w:adjustRightInd w:val="0"/>
        <w:ind w:firstLine="709"/>
        <w:jc w:val="both"/>
        <w:rPr>
          <w:sz w:val="28"/>
          <w:szCs w:val="28"/>
        </w:rPr>
      </w:pPr>
      <w:r>
        <w:rPr>
          <w:sz w:val="28"/>
          <w:szCs w:val="28"/>
        </w:rPr>
        <w:t xml:space="preserve">Необходимо выполнить ремонт покрытия, частичную замену плит, восстановление </w:t>
      </w:r>
      <w:proofErr w:type="spellStart"/>
      <w:r>
        <w:rPr>
          <w:sz w:val="28"/>
          <w:szCs w:val="28"/>
        </w:rPr>
        <w:t>межплиточных</w:t>
      </w:r>
      <w:proofErr w:type="spellEnd"/>
      <w:r>
        <w:rPr>
          <w:sz w:val="28"/>
          <w:szCs w:val="28"/>
        </w:rPr>
        <w:t xml:space="preserve"> швов, восстановление </w:t>
      </w:r>
      <w:proofErr w:type="spellStart"/>
      <w:r>
        <w:rPr>
          <w:sz w:val="28"/>
          <w:szCs w:val="28"/>
        </w:rPr>
        <w:t>разуклонки</w:t>
      </w:r>
      <w:proofErr w:type="spellEnd"/>
      <w:r>
        <w:rPr>
          <w:sz w:val="28"/>
          <w:szCs w:val="28"/>
        </w:rPr>
        <w:t xml:space="preserve"> площадки.</w:t>
      </w:r>
    </w:p>
    <w:p w:rsidR="003C529C" w:rsidRPr="00F5749B" w:rsidRDefault="003C529C" w:rsidP="003C529C">
      <w:pPr>
        <w:autoSpaceDE w:val="0"/>
        <w:autoSpaceDN w:val="0"/>
        <w:adjustRightInd w:val="0"/>
        <w:ind w:firstLine="709"/>
        <w:jc w:val="both"/>
        <w:rPr>
          <w:sz w:val="28"/>
          <w:szCs w:val="28"/>
        </w:rPr>
      </w:pPr>
    </w:p>
    <w:p w:rsidR="003C529C" w:rsidRPr="00F5749B" w:rsidRDefault="003C529C" w:rsidP="003C529C">
      <w:pPr>
        <w:autoSpaceDE w:val="0"/>
        <w:autoSpaceDN w:val="0"/>
        <w:adjustRightInd w:val="0"/>
        <w:ind w:firstLine="709"/>
        <w:jc w:val="both"/>
        <w:rPr>
          <w:sz w:val="28"/>
          <w:szCs w:val="28"/>
        </w:rPr>
      </w:pPr>
      <w:r>
        <w:rPr>
          <w:sz w:val="28"/>
          <w:szCs w:val="28"/>
        </w:rPr>
        <w:t>Перечень работ:</w:t>
      </w:r>
    </w:p>
    <w:tbl>
      <w:tblPr>
        <w:tblStyle w:val="afff2"/>
        <w:tblW w:w="0" w:type="auto"/>
        <w:tblLayout w:type="fixed"/>
        <w:tblLook w:val="04A0"/>
      </w:tblPr>
      <w:tblGrid>
        <w:gridCol w:w="534"/>
        <w:gridCol w:w="5804"/>
        <w:gridCol w:w="1992"/>
        <w:gridCol w:w="1088"/>
      </w:tblGrid>
      <w:tr w:rsidR="003C529C" w:rsidRPr="00335E9A" w:rsidTr="00265698">
        <w:trPr>
          <w:trHeight w:val="649"/>
        </w:trPr>
        <w:tc>
          <w:tcPr>
            <w:tcW w:w="534" w:type="dxa"/>
            <w:hideMark/>
          </w:tcPr>
          <w:p w:rsidR="003C529C" w:rsidRPr="00335E9A" w:rsidRDefault="003C529C" w:rsidP="00265698">
            <w:pPr>
              <w:pStyle w:val="aff7"/>
              <w:ind w:left="0"/>
              <w:jc w:val="both"/>
            </w:pPr>
            <w:r>
              <w:t>№</w:t>
            </w:r>
          </w:p>
          <w:p w:rsidR="003C529C" w:rsidRPr="00335E9A" w:rsidRDefault="003C529C" w:rsidP="00265698">
            <w:pPr>
              <w:pStyle w:val="aff7"/>
              <w:ind w:left="0"/>
              <w:jc w:val="both"/>
            </w:pPr>
            <w:proofErr w:type="spellStart"/>
            <w:r>
              <w:t>пп</w:t>
            </w:r>
            <w:proofErr w:type="spellEnd"/>
          </w:p>
        </w:tc>
        <w:tc>
          <w:tcPr>
            <w:tcW w:w="5804" w:type="dxa"/>
            <w:hideMark/>
          </w:tcPr>
          <w:p w:rsidR="003C529C" w:rsidRPr="00335E9A" w:rsidRDefault="003C529C" w:rsidP="00265698">
            <w:pPr>
              <w:pStyle w:val="aff7"/>
              <w:ind w:left="0"/>
              <w:jc w:val="both"/>
            </w:pPr>
            <w:r>
              <w:t>Наименование работ и затрат, характеристика оборудования и его масса</w:t>
            </w:r>
          </w:p>
        </w:tc>
        <w:tc>
          <w:tcPr>
            <w:tcW w:w="1992" w:type="dxa"/>
            <w:hideMark/>
          </w:tcPr>
          <w:p w:rsidR="003C529C" w:rsidRPr="00335E9A" w:rsidRDefault="003C529C" w:rsidP="00265698">
            <w:pPr>
              <w:pStyle w:val="aff7"/>
              <w:ind w:left="0"/>
              <w:jc w:val="both"/>
            </w:pPr>
            <w:r>
              <w:t>Единица измерения</w:t>
            </w:r>
          </w:p>
        </w:tc>
        <w:tc>
          <w:tcPr>
            <w:tcW w:w="1088" w:type="dxa"/>
            <w:hideMark/>
          </w:tcPr>
          <w:p w:rsidR="003C529C" w:rsidRPr="00335E9A" w:rsidRDefault="003C529C" w:rsidP="00265698">
            <w:pPr>
              <w:pStyle w:val="aff7"/>
              <w:ind w:left="145"/>
              <w:jc w:val="both"/>
            </w:pPr>
            <w:r>
              <w:t>Количество</w:t>
            </w:r>
          </w:p>
        </w:tc>
      </w:tr>
      <w:tr w:rsidR="003C529C" w:rsidRPr="00335E9A" w:rsidTr="00265698">
        <w:trPr>
          <w:trHeight w:val="338"/>
        </w:trPr>
        <w:tc>
          <w:tcPr>
            <w:tcW w:w="534" w:type="dxa"/>
            <w:hideMark/>
          </w:tcPr>
          <w:p w:rsidR="003C529C" w:rsidRPr="00335E9A" w:rsidRDefault="003C529C" w:rsidP="00265698">
            <w:pPr>
              <w:pStyle w:val="aff7"/>
              <w:ind w:left="0"/>
              <w:jc w:val="center"/>
            </w:pPr>
            <w:r>
              <w:t>1</w:t>
            </w:r>
          </w:p>
        </w:tc>
        <w:tc>
          <w:tcPr>
            <w:tcW w:w="5804" w:type="dxa"/>
            <w:hideMark/>
          </w:tcPr>
          <w:p w:rsidR="003C529C" w:rsidRPr="00335E9A" w:rsidRDefault="003C529C" w:rsidP="00265698">
            <w:pPr>
              <w:pStyle w:val="aff7"/>
              <w:ind w:left="0"/>
              <w:jc w:val="center"/>
            </w:pPr>
            <w:r>
              <w:t>2</w:t>
            </w:r>
          </w:p>
        </w:tc>
        <w:tc>
          <w:tcPr>
            <w:tcW w:w="1992" w:type="dxa"/>
            <w:hideMark/>
          </w:tcPr>
          <w:p w:rsidR="003C529C" w:rsidRPr="00335E9A" w:rsidRDefault="003C529C" w:rsidP="00265698">
            <w:pPr>
              <w:pStyle w:val="aff7"/>
              <w:ind w:left="0"/>
              <w:jc w:val="center"/>
            </w:pPr>
            <w:r>
              <w:t>3</w:t>
            </w:r>
          </w:p>
        </w:tc>
        <w:tc>
          <w:tcPr>
            <w:tcW w:w="1088" w:type="dxa"/>
            <w:hideMark/>
          </w:tcPr>
          <w:p w:rsidR="003C529C" w:rsidRPr="00335E9A" w:rsidRDefault="003C529C" w:rsidP="00265698">
            <w:pPr>
              <w:pStyle w:val="aff7"/>
              <w:ind w:left="145"/>
              <w:jc w:val="center"/>
            </w:pPr>
            <w:r>
              <w:t>4</w:t>
            </w:r>
          </w:p>
        </w:tc>
      </w:tr>
      <w:tr w:rsidR="003C529C" w:rsidRPr="00335E9A" w:rsidTr="00265698">
        <w:trPr>
          <w:trHeight w:val="225"/>
        </w:trPr>
        <w:tc>
          <w:tcPr>
            <w:tcW w:w="9418" w:type="dxa"/>
            <w:gridSpan w:val="4"/>
            <w:hideMark/>
          </w:tcPr>
          <w:p w:rsidR="003C529C" w:rsidRPr="00335E9A" w:rsidRDefault="003C529C" w:rsidP="00265698">
            <w:pPr>
              <w:pStyle w:val="aff7"/>
              <w:ind w:left="0"/>
              <w:jc w:val="both"/>
              <w:rPr>
                <w:b/>
                <w:bCs/>
              </w:rPr>
            </w:pPr>
            <w:r>
              <w:rPr>
                <w:b/>
                <w:bCs/>
              </w:rPr>
              <w:t>Раздел 1.1 - Демонтажные работы на площадке большегрузных контейнеров, инв. № 020108</w:t>
            </w:r>
          </w:p>
        </w:tc>
      </w:tr>
      <w:tr w:rsidR="003C529C" w:rsidRPr="00335E9A" w:rsidTr="00265698">
        <w:trPr>
          <w:trHeight w:val="447"/>
        </w:trPr>
        <w:tc>
          <w:tcPr>
            <w:tcW w:w="534" w:type="dxa"/>
            <w:hideMark/>
          </w:tcPr>
          <w:p w:rsidR="003C529C" w:rsidRPr="00335E9A" w:rsidRDefault="003C529C" w:rsidP="00265698">
            <w:pPr>
              <w:pStyle w:val="aff7"/>
              <w:ind w:left="0"/>
              <w:jc w:val="both"/>
            </w:pPr>
            <w:r>
              <w:t>1</w:t>
            </w:r>
          </w:p>
        </w:tc>
        <w:tc>
          <w:tcPr>
            <w:tcW w:w="5804" w:type="dxa"/>
            <w:hideMark/>
          </w:tcPr>
          <w:p w:rsidR="003C529C" w:rsidRPr="00335E9A" w:rsidRDefault="003C529C" w:rsidP="00265698">
            <w:pPr>
              <w:pStyle w:val="aff7"/>
              <w:ind w:left="0"/>
              <w:jc w:val="both"/>
            </w:pPr>
            <w:r>
              <w:t>Снятие деформированных асфальтобетонных покрытий самоходными холодными фрезами с шириной фрезерования 500-1000 мм и толщиной слоя до 70 мм (до 80 мм)</w:t>
            </w:r>
          </w:p>
        </w:tc>
        <w:tc>
          <w:tcPr>
            <w:tcW w:w="1992" w:type="dxa"/>
            <w:hideMark/>
          </w:tcPr>
          <w:p w:rsidR="003C529C" w:rsidRPr="00335E9A" w:rsidRDefault="003C529C" w:rsidP="00265698">
            <w:pPr>
              <w:pStyle w:val="aff7"/>
              <w:ind w:left="0"/>
              <w:jc w:val="both"/>
            </w:pPr>
            <w:r>
              <w:t>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2658</w:t>
            </w:r>
          </w:p>
        </w:tc>
      </w:tr>
      <w:tr w:rsidR="003C529C" w:rsidRPr="00335E9A" w:rsidTr="00265698">
        <w:trPr>
          <w:trHeight w:val="225"/>
        </w:trPr>
        <w:tc>
          <w:tcPr>
            <w:tcW w:w="534" w:type="dxa"/>
            <w:hideMark/>
          </w:tcPr>
          <w:p w:rsidR="003C529C" w:rsidRPr="00335E9A" w:rsidRDefault="003C529C" w:rsidP="00265698">
            <w:pPr>
              <w:pStyle w:val="aff7"/>
              <w:ind w:left="0"/>
              <w:jc w:val="both"/>
            </w:pPr>
            <w:r>
              <w:t>2</w:t>
            </w:r>
          </w:p>
        </w:tc>
        <w:tc>
          <w:tcPr>
            <w:tcW w:w="5804" w:type="dxa"/>
            <w:hideMark/>
          </w:tcPr>
          <w:p w:rsidR="003C529C" w:rsidRPr="00335E9A" w:rsidRDefault="003C529C" w:rsidP="00265698">
            <w:pPr>
              <w:pStyle w:val="aff7"/>
              <w:ind w:left="0"/>
              <w:jc w:val="both"/>
            </w:pPr>
            <w:r>
              <w:t>Разборка бортовых камней на щебеночном основании</w:t>
            </w:r>
          </w:p>
        </w:tc>
        <w:tc>
          <w:tcPr>
            <w:tcW w:w="1992" w:type="dxa"/>
            <w:hideMark/>
          </w:tcPr>
          <w:p w:rsidR="003C529C" w:rsidRPr="00335E9A" w:rsidRDefault="003C529C" w:rsidP="00265698">
            <w:pPr>
              <w:pStyle w:val="aff7"/>
              <w:ind w:left="0"/>
              <w:jc w:val="both"/>
            </w:pPr>
            <w:r>
              <w:t>м</w:t>
            </w:r>
          </w:p>
        </w:tc>
        <w:tc>
          <w:tcPr>
            <w:tcW w:w="1088" w:type="dxa"/>
            <w:hideMark/>
          </w:tcPr>
          <w:p w:rsidR="003C529C" w:rsidRPr="00335E9A" w:rsidRDefault="003C529C" w:rsidP="00265698">
            <w:pPr>
              <w:pStyle w:val="aff7"/>
              <w:ind w:left="145"/>
              <w:jc w:val="both"/>
            </w:pPr>
            <w:r>
              <w:t>100</w:t>
            </w:r>
          </w:p>
        </w:tc>
      </w:tr>
      <w:tr w:rsidR="003C529C" w:rsidRPr="00335E9A" w:rsidTr="00265698">
        <w:trPr>
          <w:trHeight w:val="447"/>
        </w:trPr>
        <w:tc>
          <w:tcPr>
            <w:tcW w:w="534" w:type="dxa"/>
            <w:hideMark/>
          </w:tcPr>
          <w:p w:rsidR="003C529C" w:rsidRPr="00335E9A" w:rsidRDefault="003C529C" w:rsidP="00265698">
            <w:pPr>
              <w:pStyle w:val="aff7"/>
              <w:ind w:left="0"/>
              <w:jc w:val="both"/>
            </w:pPr>
            <w:r>
              <w:t>3</w:t>
            </w:r>
          </w:p>
        </w:tc>
        <w:tc>
          <w:tcPr>
            <w:tcW w:w="5804" w:type="dxa"/>
            <w:hideMark/>
          </w:tcPr>
          <w:p w:rsidR="003C529C" w:rsidRPr="00335E9A" w:rsidRDefault="003C529C" w:rsidP="00265698">
            <w:pPr>
              <w:pStyle w:val="aff7"/>
              <w:ind w:left="0"/>
              <w:jc w:val="both"/>
            </w:pPr>
            <w:r>
              <w:t xml:space="preserve">Погрузо-разгрузочные работы при автомобильных перевозках: Погрузка мусора строительного </w:t>
            </w:r>
          </w:p>
        </w:tc>
        <w:tc>
          <w:tcPr>
            <w:tcW w:w="1992" w:type="dxa"/>
            <w:hideMark/>
          </w:tcPr>
          <w:p w:rsidR="003C529C" w:rsidRPr="00335E9A" w:rsidRDefault="003C529C" w:rsidP="00265698">
            <w:pPr>
              <w:pStyle w:val="aff7"/>
              <w:ind w:left="0"/>
              <w:jc w:val="both"/>
            </w:pPr>
            <w:r>
              <w:t>1 т груза</w:t>
            </w:r>
          </w:p>
        </w:tc>
        <w:tc>
          <w:tcPr>
            <w:tcW w:w="1088" w:type="dxa"/>
            <w:hideMark/>
          </w:tcPr>
          <w:p w:rsidR="003C529C" w:rsidRPr="00335E9A" w:rsidRDefault="003C529C" w:rsidP="00265698">
            <w:pPr>
              <w:pStyle w:val="aff7"/>
              <w:ind w:left="145"/>
              <w:jc w:val="both"/>
            </w:pPr>
            <w:r>
              <w:t>390,54</w:t>
            </w:r>
          </w:p>
        </w:tc>
      </w:tr>
      <w:tr w:rsidR="003C529C" w:rsidRPr="00335E9A" w:rsidTr="00265698">
        <w:trPr>
          <w:trHeight w:val="447"/>
        </w:trPr>
        <w:tc>
          <w:tcPr>
            <w:tcW w:w="534" w:type="dxa"/>
            <w:hideMark/>
          </w:tcPr>
          <w:p w:rsidR="003C529C" w:rsidRPr="00335E9A" w:rsidRDefault="003C529C" w:rsidP="00265698">
            <w:pPr>
              <w:pStyle w:val="aff7"/>
              <w:ind w:left="0"/>
              <w:jc w:val="both"/>
            </w:pPr>
            <w:r>
              <w:t>4</w:t>
            </w:r>
          </w:p>
        </w:tc>
        <w:tc>
          <w:tcPr>
            <w:tcW w:w="5804" w:type="dxa"/>
            <w:hideMark/>
          </w:tcPr>
          <w:p w:rsidR="003C529C" w:rsidRPr="00335E9A" w:rsidRDefault="003C529C" w:rsidP="00265698">
            <w:pPr>
              <w:pStyle w:val="aff7"/>
              <w:ind w:left="0"/>
              <w:jc w:val="both"/>
            </w:pPr>
            <w:r>
              <w:t>Перевозка массовых навалочных грузов автомобилями-самосвалами, работающими вне карьеров на расстояние до 20 км (I класс груза)</w:t>
            </w:r>
          </w:p>
        </w:tc>
        <w:tc>
          <w:tcPr>
            <w:tcW w:w="1992" w:type="dxa"/>
            <w:hideMark/>
          </w:tcPr>
          <w:p w:rsidR="003C529C" w:rsidRPr="00335E9A" w:rsidRDefault="003C529C" w:rsidP="00265698">
            <w:pPr>
              <w:pStyle w:val="aff7"/>
              <w:ind w:left="0"/>
              <w:jc w:val="both"/>
            </w:pPr>
            <w:r>
              <w:t>1 т груза</w:t>
            </w:r>
          </w:p>
        </w:tc>
        <w:tc>
          <w:tcPr>
            <w:tcW w:w="1088" w:type="dxa"/>
            <w:hideMark/>
          </w:tcPr>
          <w:p w:rsidR="003C529C" w:rsidRPr="00335E9A" w:rsidRDefault="003C529C" w:rsidP="00265698">
            <w:pPr>
              <w:pStyle w:val="aff7"/>
              <w:ind w:left="145"/>
              <w:jc w:val="both"/>
            </w:pPr>
            <w:r>
              <w:t>390,54</w:t>
            </w:r>
          </w:p>
        </w:tc>
      </w:tr>
      <w:tr w:rsidR="003C529C" w:rsidRPr="00335E9A" w:rsidTr="00265698">
        <w:trPr>
          <w:trHeight w:val="225"/>
        </w:trPr>
        <w:tc>
          <w:tcPr>
            <w:tcW w:w="9418" w:type="dxa"/>
            <w:gridSpan w:val="4"/>
            <w:hideMark/>
          </w:tcPr>
          <w:p w:rsidR="003C529C" w:rsidRPr="00335E9A" w:rsidRDefault="003C529C" w:rsidP="00265698">
            <w:pPr>
              <w:pStyle w:val="aff7"/>
              <w:ind w:left="0"/>
              <w:jc w:val="both"/>
              <w:rPr>
                <w:b/>
                <w:bCs/>
              </w:rPr>
            </w:pPr>
            <w:r>
              <w:rPr>
                <w:b/>
                <w:bCs/>
              </w:rPr>
              <w:t>Раздел 1.2 - Демонтажные работы на удлинении площадки большегрузных контейнеров, инв. № 020110</w:t>
            </w:r>
          </w:p>
        </w:tc>
      </w:tr>
      <w:tr w:rsidR="003C529C" w:rsidRPr="00335E9A" w:rsidTr="00265698">
        <w:trPr>
          <w:trHeight w:val="447"/>
        </w:trPr>
        <w:tc>
          <w:tcPr>
            <w:tcW w:w="534" w:type="dxa"/>
            <w:hideMark/>
          </w:tcPr>
          <w:p w:rsidR="003C529C" w:rsidRPr="00335E9A" w:rsidRDefault="003C529C" w:rsidP="00265698">
            <w:pPr>
              <w:pStyle w:val="aff7"/>
              <w:ind w:left="0"/>
              <w:jc w:val="both"/>
            </w:pPr>
            <w:r>
              <w:t>5</w:t>
            </w:r>
          </w:p>
        </w:tc>
        <w:tc>
          <w:tcPr>
            <w:tcW w:w="5804" w:type="dxa"/>
            <w:hideMark/>
          </w:tcPr>
          <w:p w:rsidR="003C529C" w:rsidRPr="00335E9A" w:rsidRDefault="003C529C" w:rsidP="00265698">
            <w:pPr>
              <w:pStyle w:val="aff7"/>
              <w:ind w:left="0"/>
              <w:jc w:val="both"/>
            </w:pPr>
            <w:r>
              <w:t>Снятие деформированных асфальтобетонных покрытий самоходными холодными фрезами с шириной фрезерования 500-1000 мм и толщиной слоя до 70 мм (до 80 мм)</w:t>
            </w:r>
          </w:p>
        </w:tc>
        <w:tc>
          <w:tcPr>
            <w:tcW w:w="1992" w:type="dxa"/>
            <w:hideMark/>
          </w:tcPr>
          <w:p w:rsidR="003C529C" w:rsidRPr="00335E9A" w:rsidRDefault="003C529C" w:rsidP="00265698">
            <w:pPr>
              <w:pStyle w:val="aff7"/>
              <w:ind w:left="0"/>
              <w:jc w:val="both"/>
            </w:pPr>
            <w:r>
              <w:t>1 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2500</w:t>
            </w:r>
          </w:p>
        </w:tc>
      </w:tr>
      <w:tr w:rsidR="003C529C" w:rsidRPr="00335E9A" w:rsidTr="00265698">
        <w:trPr>
          <w:trHeight w:val="225"/>
        </w:trPr>
        <w:tc>
          <w:tcPr>
            <w:tcW w:w="534" w:type="dxa"/>
            <w:hideMark/>
          </w:tcPr>
          <w:p w:rsidR="003C529C" w:rsidRPr="00335E9A" w:rsidRDefault="003C529C" w:rsidP="00265698">
            <w:pPr>
              <w:pStyle w:val="aff7"/>
              <w:ind w:left="0"/>
              <w:jc w:val="both"/>
            </w:pPr>
            <w:r>
              <w:t>6</w:t>
            </w:r>
          </w:p>
        </w:tc>
        <w:tc>
          <w:tcPr>
            <w:tcW w:w="5804" w:type="dxa"/>
            <w:hideMark/>
          </w:tcPr>
          <w:p w:rsidR="003C529C" w:rsidRPr="00335E9A" w:rsidRDefault="003C529C" w:rsidP="00265698">
            <w:pPr>
              <w:pStyle w:val="aff7"/>
              <w:ind w:left="0"/>
              <w:jc w:val="both"/>
            </w:pPr>
            <w:r>
              <w:t>Разборка бортовых камней на щебеночном основании</w:t>
            </w:r>
          </w:p>
        </w:tc>
        <w:tc>
          <w:tcPr>
            <w:tcW w:w="1992" w:type="dxa"/>
            <w:hideMark/>
          </w:tcPr>
          <w:p w:rsidR="003C529C" w:rsidRPr="00335E9A" w:rsidRDefault="003C529C" w:rsidP="00265698">
            <w:pPr>
              <w:pStyle w:val="aff7"/>
              <w:ind w:left="0"/>
              <w:jc w:val="both"/>
            </w:pPr>
            <w:r>
              <w:t>1 м</w:t>
            </w:r>
          </w:p>
        </w:tc>
        <w:tc>
          <w:tcPr>
            <w:tcW w:w="1088" w:type="dxa"/>
            <w:hideMark/>
          </w:tcPr>
          <w:p w:rsidR="003C529C" w:rsidRPr="00335E9A" w:rsidRDefault="003C529C" w:rsidP="00265698">
            <w:pPr>
              <w:pStyle w:val="aff7"/>
              <w:ind w:left="145"/>
              <w:jc w:val="both"/>
            </w:pPr>
            <w:r>
              <w:t>100</w:t>
            </w:r>
          </w:p>
        </w:tc>
      </w:tr>
      <w:tr w:rsidR="003C529C" w:rsidRPr="00335E9A" w:rsidTr="00265698">
        <w:trPr>
          <w:trHeight w:val="447"/>
        </w:trPr>
        <w:tc>
          <w:tcPr>
            <w:tcW w:w="534" w:type="dxa"/>
            <w:hideMark/>
          </w:tcPr>
          <w:p w:rsidR="003C529C" w:rsidRPr="00335E9A" w:rsidRDefault="003C529C" w:rsidP="00265698">
            <w:pPr>
              <w:pStyle w:val="aff7"/>
              <w:ind w:left="0"/>
              <w:jc w:val="both"/>
            </w:pPr>
            <w:r>
              <w:t>7</w:t>
            </w:r>
          </w:p>
        </w:tc>
        <w:tc>
          <w:tcPr>
            <w:tcW w:w="5804" w:type="dxa"/>
            <w:hideMark/>
          </w:tcPr>
          <w:p w:rsidR="003C529C" w:rsidRPr="00335E9A" w:rsidRDefault="003C529C" w:rsidP="00265698">
            <w:pPr>
              <w:pStyle w:val="aff7"/>
              <w:ind w:left="0"/>
              <w:jc w:val="both"/>
            </w:pPr>
            <w:r>
              <w:t xml:space="preserve">Погрузо-разгрузочные работы при автомобильных перевозках: Погрузка мусора строительного </w:t>
            </w:r>
          </w:p>
        </w:tc>
        <w:tc>
          <w:tcPr>
            <w:tcW w:w="1992" w:type="dxa"/>
            <w:hideMark/>
          </w:tcPr>
          <w:p w:rsidR="003C529C" w:rsidRPr="00335E9A" w:rsidRDefault="003C529C" w:rsidP="00265698">
            <w:pPr>
              <w:pStyle w:val="aff7"/>
              <w:ind w:left="0"/>
              <w:jc w:val="both"/>
            </w:pPr>
            <w:r>
              <w:t>1 т груза</w:t>
            </w:r>
          </w:p>
        </w:tc>
        <w:tc>
          <w:tcPr>
            <w:tcW w:w="1088" w:type="dxa"/>
            <w:hideMark/>
          </w:tcPr>
          <w:p w:rsidR="003C529C" w:rsidRPr="00335E9A" w:rsidRDefault="003C529C" w:rsidP="00265698">
            <w:pPr>
              <w:pStyle w:val="aff7"/>
              <w:ind w:left="145"/>
              <w:jc w:val="both"/>
            </w:pPr>
            <w:r>
              <w:t>367,32</w:t>
            </w:r>
          </w:p>
        </w:tc>
      </w:tr>
      <w:tr w:rsidR="003C529C" w:rsidRPr="00335E9A" w:rsidTr="00265698">
        <w:trPr>
          <w:trHeight w:val="447"/>
        </w:trPr>
        <w:tc>
          <w:tcPr>
            <w:tcW w:w="534" w:type="dxa"/>
            <w:hideMark/>
          </w:tcPr>
          <w:p w:rsidR="003C529C" w:rsidRPr="00335E9A" w:rsidRDefault="003C529C" w:rsidP="00265698">
            <w:pPr>
              <w:pStyle w:val="aff7"/>
              <w:ind w:left="0"/>
              <w:jc w:val="both"/>
            </w:pPr>
            <w:r>
              <w:t>8</w:t>
            </w:r>
          </w:p>
        </w:tc>
        <w:tc>
          <w:tcPr>
            <w:tcW w:w="5804" w:type="dxa"/>
            <w:hideMark/>
          </w:tcPr>
          <w:p w:rsidR="003C529C" w:rsidRPr="00335E9A" w:rsidRDefault="003C529C" w:rsidP="00265698">
            <w:pPr>
              <w:pStyle w:val="aff7"/>
              <w:ind w:left="0"/>
              <w:jc w:val="both"/>
            </w:pPr>
            <w:r>
              <w:t>Перевозка массовых навалочных грузов автомобилями-самосвалами, работающими вне карьеров на расстояние до 20 км (I класс груза)</w:t>
            </w:r>
          </w:p>
        </w:tc>
        <w:tc>
          <w:tcPr>
            <w:tcW w:w="1992" w:type="dxa"/>
            <w:hideMark/>
          </w:tcPr>
          <w:p w:rsidR="003C529C" w:rsidRPr="00335E9A" w:rsidRDefault="003C529C" w:rsidP="00265698">
            <w:pPr>
              <w:pStyle w:val="aff7"/>
              <w:ind w:left="0"/>
              <w:jc w:val="both"/>
            </w:pPr>
            <w:r>
              <w:t>1 т груза</w:t>
            </w:r>
          </w:p>
        </w:tc>
        <w:tc>
          <w:tcPr>
            <w:tcW w:w="1088" w:type="dxa"/>
            <w:hideMark/>
          </w:tcPr>
          <w:p w:rsidR="003C529C" w:rsidRPr="00335E9A" w:rsidRDefault="003C529C" w:rsidP="00265698">
            <w:pPr>
              <w:pStyle w:val="aff7"/>
              <w:ind w:left="145"/>
              <w:jc w:val="both"/>
            </w:pPr>
            <w:r>
              <w:t>367,32</w:t>
            </w:r>
          </w:p>
        </w:tc>
      </w:tr>
      <w:tr w:rsidR="003C529C" w:rsidRPr="00335E9A" w:rsidTr="00265698">
        <w:trPr>
          <w:trHeight w:val="225"/>
        </w:trPr>
        <w:tc>
          <w:tcPr>
            <w:tcW w:w="9418" w:type="dxa"/>
            <w:gridSpan w:val="4"/>
            <w:hideMark/>
          </w:tcPr>
          <w:p w:rsidR="003C529C" w:rsidRPr="00335E9A" w:rsidRDefault="003C529C" w:rsidP="00265698">
            <w:pPr>
              <w:pStyle w:val="aff7"/>
              <w:ind w:left="0"/>
              <w:jc w:val="both"/>
              <w:rPr>
                <w:b/>
                <w:bCs/>
              </w:rPr>
            </w:pPr>
            <w:r>
              <w:rPr>
                <w:b/>
                <w:bCs/>
              </w:rPr>
              <w:t>Раздел 2.1 - Ремонтно-строительные работы на площадке большегрузных контейнеров, инв. № 020108</w:t>
            </w:r>
          </w:p>
        </w:tc>
      </w:tr>
      <w:tr w:rsidR="003C529C" w:rsidRPr="00335E9A" w:rsidTr="00265698">
        <w:trPr>
          <w:trHeight w:val="1122"/>
        </w:trPr>
        <w:tc>
          <w:tcPr>
            <w:tcW w:w="534" w:type="dxa"/>
            <w:hideMark/>
          </w:tcPr>
          <w:p w:rsidR="003C529C" w:rsidRPr="00335E9A" w:rsidRDefault="003C529C" w:rsidP="00265698">
            <w:pPr>
              <w:pStyle w:val="aff7"/>
              <w:ind w:left="0"/>
              <w:jc w:val="both"/>
            </w:pPr>
            <w:r>
              <w:t>9</w:t>
            </w:r>
          </w:p>
        </w:tc>
        <w:tc>
          <w:tcPr>
            <w:tcW w:w="5804" w:type="dxa"/>
            <w:hideMark/>
          </w:tcPr>
          <w:p w:rsidR="003C529C" w:rsidRPr="00335E9A" w:rsidRDefault="003C529C" w:rsidP="00265698">
            <w:pPr>
              <w:pStyle w:val="aff7"/>
              <w:ind w:left="0"/>
              <w:jc w:val="both"/>
            </w:pPr>
            <w:r>
              <w:t>Устройство подстилающих и выравнивающих слоев оснований из щебня толщ</w:t>
            </w:r>
            <w:proofErr w:type="gramStart"/>
            <w:r>
              <w:t>.</w:t>
            </w:r>
            <w:proofErr w:type="gramEnd"/>
            <w:r>
              <w:t xml:space="preserve"> </w:t>
            </w:r>
            <w:proofErr w:type="gramStart"/>
            <w:r>
              <w:t>с</w:t>
            </w:r>
            <w:proofErr w:type="gramEnd"/>
            <w:r>
              <w:t>р.100 мм (с уклоном) с учетом планировки земляного полотна и уплотнением щебня</w:t>
            </w:r>
          </w:p>
        </w:tc>
        <w:tc>
          <w:tcPr>
            <w:tcW w:w="1992" w:type="dxa"/>
            <w:hideMark/>
          </w:tcPr>
          <w:p w:rsidR="003C529C" w:rsidRPr="00335E9A" w:rsidRDefault="003C529C" w:rsidP="00265698">
            <w:pPr>
              <w:pStyle w:val="aff7"/>
              <w:ind w:left="0"/>
              <w:jc w:val="both"/>
            </w:pPr>
            <w:r>
              <w:t>1 м3 материала основания (в плотном теле)</w:t>
            </w:r>
          </w:p>
        </w:tc>
        <w:tc>
          <w:tcPr>
            <w:tcW w:w="1088" w:type="dxa"/>
            <w:hideMark/>
          </w:tcPr>
          <w:p w:rsidR="003C529C" w:rsidRPr="00335E9A" w:rsidRDefault="003C529C" w:rsidP="00265698">
            <w:pPr>
              <w:pStyle w:val="aff7"/>
              <w:ind w:left="145"/>
              <w:jc w:val="both"/>
            </w:pPr>
            <w:r>
              <w:t>265,8</w:t>
            </w:r>
          </w:p>
        </w:tc>
      </w:tr>
      <w:tr w:rsidR="003C529C" w:rsidRPr="00335E9A" w:rsidTr="00265698">
        <w:trPr>
          <w:trHeight w:val="225"/>
        </w:trPr>
        <w:tc>
          <w:tcPr>
            <w:tcW w:w="534" w:type="dxa"/>
            <w:hideMark/>
          </w:tcPr>
          <w:p w:rsidR="003C529C" w:rsidRPr="00335E9A" w:rsidRDefault="003C529C" w:rsidP="00265698">
            <w:pPr>
              <w:pStyle w:val="aff7"/>
              <w:ind w:left="0"/>
              <w:jc w:val="both"/>
            </w:pPr>
            <w:r>
              <w:t>10</w:t>
            </w:r>
          </w:p>
        </w:tc>
        <w:tc>
          <w:tcPr>
            <w:tcW w:w="5804" w:type="dxa"/>
            <w:hideMark/>
          </w:tcPr>
          <w:p w:rsidR="003C529C" w:rsidRPr="00335E9A" w:rsidRDefault="003C529C" w:rsidP="00265698">
            <w:pPr>
              <w:pStyle w:val="aff7"/>
              <w:ind w:left="0"/>
              <w:jc w:val="both"/>
            </w:pPr>
            <w:r>
              <w:t xml:space="preserve">Розлив вяжущих материалов </w:t>
            </w:r>
          </w:p>
        </w:tc>
        <w:tc>
          <w:tcPr>
            <w:tcW w:w="1992" w:type="dxa"/>
            <w:hideMark/>
          </w:tcPr>
          <w:p w:rsidR="003C529C" w:rsidRPr="00335E9A" w:rsidRDefault="003C529C" w:rsidP="00265698">
            <w:pPr>
              <w:pStyle w:val="aff7"/>
              <w:ind w:left="0"/>
              <w:jc w:val="both"/>
            </w:pPr>
            <w:r>
              <w:t>1 т</w:t>
            </w:r>
          </w:p>
        </w:tc>
        <w:tc>
          <w:tcPr>
            <w:tcW w:w="1088" w:type="dxa"/>
            <w:hideMark/>
          </w:tcPr>
          <w:p w:rsidR="003C529C" w:rsidRPr="00335E9A" w:rsidRDefault="003C529C" w:rsidP="00265698">
            <w:pPr>
              <w:pStyle w:val="aff7"/>
              <w:ind w:left="145"/>
              <w:jc w:val="both"/>
            </w:pPr>
            <w:r>
              <w:t>1,8978</w:t>
            </w:r>
          </w:p>
        </w:tc>
      </w:tr>
      <w:tr w:rsidR="003C529C" w:rsidRPr="00335E9A" w:rsidTr="00265698">
        <w:trPr>
          <w:trHeight w:val="447"/>
        </w:trPr>
        <w:tc>
          <w:tcPr>
            <w:tcW w:w="534" w:type="dxa"/>
            <w:hideMark/>
          </w:tcPr>
          <w:p w:rsidR="003C529C" w:rsidRPr="00335E9A" w:rsidRDefault="003C529C" w:rsidP="00265698">
            <w:pPr>
              <w:pStyle w:val="aff7"/>
              <w:ind w:left="0"/>
              <w:jc w:val="both"/>
            </w:pPr>
            <w:r>
              <w:lastRenderedPageBreak/>
              <w:t>11</w:t>
            </w:r>
          </w:p>
        </w:tc>
        <w:tc>
          <w:tcPr>
            <w:tcW w:w="5804" w:type="dxa"/>
            <w:hideMark/>
          </w:tcPr>
          <w:p w:rsidR="003C529C" w:rsidRPr="00335E9A" w:rsidRDefault="003C529C" w:rsidP="00265698">
            <w:pPr>
              <w:pStyle w:val="aff7"/>
              <w:ind w:left="0"/>
              <w:jc w:val="both"/>
            </w:pPr>
            <w:r>
              <w:t>Устройство покрытия толщиной 4 см из горячих асфальтобетонных смесей пористых крупнозернистых, плотность каменных материалов 2,5-2,9 т/м3</w:t>
            </w:r>
          </w:p>
        </w:tc>
        <w:tc>
          <w:tcPr>
            <w:tcW w:w="1992" w:type="dxa"/>
            <w:hideMark/>
          </w:tcPr>
          <w:p w:rsidR="003C529C" w:rsidRPr="00335E9A" w:rsidRDefault="003C529C" w:rsidP="00265698">
            <w:pPr>
              <w:pStyle w:val="aff7"/>
              <w:ind w:left="0"/>
              <w:jc w:val="both"/>
            </w:pPr>
            <w:r>
              <w:t>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2658</w:t>
            </w:r>
          </w:p>
        </w:tc>
      </w:tr>
      <w:tr w:rsidR="003C529C" w:rsidRPr="00335E9A" w:rsidTr="00265698">
        <w:trPr>
          <w:trHeight w:val="447"/>
        </w:trPr>
        <w:tc>
          <w:tcPr>
            <w:tcW w:w="534" w:type="dxa"/>
            <w:hideMark/>
          </w:tcPr>
          <w:p w:rsidR="003C529C" w:rsidRPr="00335E9A" w:rsidRDefault="003C529C" w:rsidP="00265698">
            <w:pPr>
              <w:pStyle w:val="aff7"/>
              <w:ind w:left="0"/>
              <w:jc w:val="both"/>
            </w:pPr>
            <w:r>
              <w:t>12</w:t>
            </w:r>
          </w:p>
        </w:tc>
        <w:tc>
          <w:tcPr>
            <w:tcW w:w="5804" w:type="dxa"/>
            <w:hideMark/>
          </w:tcPr>
          <w:p w:rsidR="003C529C" w:rsidRPr="00335E9A" w:rsidRDefault="003C529C" w:rsidP="00265698">
            <w:pPr>
              <w:pStyle w:val="aff7"/>
              <w:ind w:left="0"/>
              <w:jc w:val="both"/>
            </w:pPr>
            <w:r>
              <w:t>Устройство покрытия толщиной 4 см из горячих асфальтобетонных смесей плотных мелкозернистых типа А</w:t>
            </w:r>
            <w:proofErr w:type="gramStart"/>
            <w:r>
              <w:t>,Б</w:t>
            </w:r>
            <w:proofErr w:type="gramEnd"/>
            <w:r>
              <w:t>,В, плотность каменных материалов 2,5-2,9 т/м3</w:t>
            </w:r>
          </w:p>
        </w:tc>
        <w:tc>
          <w:tcPr>
            <w:tcW w:w="1992" w:type="dxa"/>
            <w:hideMark/>
          </w:tcPr>
          <w:p w:rsidR="003C529C" w:rsidRPr="00335E9A" w:rsidRDefault="003C529C" w:rsidP="00265698">
            <w:pPr>
              <w:pStyle w:val="aff7"/>
              <w:ind w:left="0"/>
              <w:jc w:val="both"/>
            </w:pPr>
            <w:r>
              <w:t>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2658</w:t>
            </w:r>
          </w:p>
        </w:tc>
      </w:tr>
      <w:tr w:rsidR="003C529C" w:rsidRPr="00335E9A" w:rsidTr="00265698">
        <w:trPr>
          <w:trHeight w:val="273"/>
        </w:trPr>
        <w:tc>
          <w:tcPr>
            <w:tcW w:w="534" w:type="dxa"/>
            <w:hideMark/>
          </w:tcPr>
          <w:p w:rsidR="003C529C" w:rsidRPr="00335E9A" w:rsidRDefault="003C529C" w:rsidP="00265698">
            <w:pPr>
              <w:pStyle w:val="aff7"/>
              <w:ind w:left="0"/>
              <w:jc w:val="both"/>
            </w:pPr>
            <w:r>
              <w:t>13</w:t>
            </w:r>
          </w:p>
        </w:tc>
        <w:tc>
          <w:tcPr>
            <w:tcW w:w="5804" w:type="dxa"/>
            <w:hideMark/>
          </w:tcPr>
          <w:p w:rsidR="003C529C" w:rsidRPr="00335E9A" w:rsidRDefault="003C529C" w:rsidP="00265698">
            <w:pPr>
              <w:pStyle w:val="aff7"/>
              <w:ind w:left="0"/>
              <w:jc w:val="both"/>
            </w:pPr>
            <w:r>
              <w:t>Установка бортовых камней бетонных при других видах покрытий</w:t>
            </w:r>
          </w:p>
        </w:tc>
        <w:tc>
          <w:tcPr>
            <w:tcW w:w="1992" w:type="dxa"/>
            <w:hideMark/>
          </w:tcPr>
          <w:p w:rsidR="003C529C" w:rsidRPr="00335E9A" w:rsidRDefault="003C529C" w:rsidP="00265698">
            <w:pPr>
              <w:pStyle w:val="aff7"/>
              <w:ind w:left="0"/>
              <w:jc w:val="both"/>
            </w:pPr>
            <w:proofErr w:type="gramStart"/>
            <w:r>
              <w:t>м</w:t>
            </w:r>
            <w:proofErr w:type="gramEnd"/>
            <w:r>
              <w:t xml:space="preserve"> бортового камня</w:t>
            </w:r>
          </w:p>
        </w:tc>
        <w:tc>
          <w:tcPr>
            <w:tcW w:w="1088" w:type="dxa"/>
            <w:hideMark/>
          </w:tcPr>
          <w:p w:rsidR="003C529C" w:rsidRPr="00335E9A" w:rsidRDefault="003C529C" w:rsidP="00265698">
            <w:pPr>
              <w:pStyle w:val="aff7"/>
              <w:ind w:left="145"/>
              <w:jc w:val="both"/>
            </w:pPr>
            <w:r>
              <w:t>100</w:t>
            </w:r>
          </w:p>
        </w:tc>
      </w:tr>
      <w:tr w:rsidR="003C529C" w:rsidRPr="00335E9A" w:rsidTr="00265698">
        <w:trPr>
          <w:trHeight w:val="225"/>
        </w:trPr>
        <w:tc>
          <w:tcPr>
            <w:tcW w:w="9418" w:type="dxa"/>
            <w:gridSpan w:val="4"/>
            <w:hideMark/>
          </w:tcPr>
          <w:p w:rsidR="003C529C" w:rsidRPr="00335E9A" w:rsidRDefault="003C529C" w:rsidP="00265698">
            <w:pPr>
              <w:pStyle w:val="aff7"/>
              <w:ind w:left="0"/>
              <w:jc w:val="both"/>
              <w:rPr>
                <w:b/>
                <w:bCs/>
              </w:rPr>
            </w:pPr>
            <w:r>
              <w:rPr>
                <w:b/>
                <w:bCs/>
              </w:rPr>
              <w:t>Раздел 2.2. - Ремонтно-строительные работы на удлинении площадки большегрузных контейнеров, инв. № 020110</w:t>
            </w:r>
          </w:p>
        </w:tc>
      </w:tr>
      <w:tr w:rsidR="003C529C" w:rsidRPr="00335E9A" w:rsidTr="00265698">
        <w:trPr>
          <w:trHeight w:val="1122"/>
        </w:trPr>
        <w:tc>
          <w:tcPr>
            <w:tcW w:w="534" w:type="dxa"/>
            <w:hideMark/>
          </w:tcPr>
          <w:p w:rsidR="003C529C" w:rsidRPr="00335E9A" w:rsidRDefault="003C529C" w:rsidP="00265698">
            <w:pPr>
              <w:pStyle w:val="aff7"/>
              <w:ind w:left="0"/>
              <w:jc w:val="both"/>
            </w:pPr>
            <w:r>
              <w:t>14</w:t>
            </w:r>
          </w:p>
        </w:tc>
        <w:tc>
          <w:tcPr>
            <w:tcW w:w="5804" w:type="dxa"/>
            <w:hideMark/>
          </w:tcPr>
          <w:p w:rsidR="003C529C" w:rsidRPr="00335E9A" w:rsidRDefault="003C529C" w:rsidP="00265698">
            <w:pPr>
              <w:pStyle w:val="aff7"/>
              <w:ind w:left="0"/>
              <w:jc w:val="both"/>
            </w:pPr>
            <w:r>
              <w:t>Устройство подстилающих и выравнивающих слоев оснований из щебня толщ</w:t>
            </w:r>
            <w:proofErr w:type="gramStart"/>
            <w:r>
              <w:t>.</w:t>
            </w:r>
            <w:proofErr w:type="gramEnd"/>
            <w:r>
              <w:t xml:space="preserve"> </w:t>
            </w:r>
            <w:proofErr w:type="gramStart"/>
            <w:r>
              <w:t>с</w:t>
            </w:r>
            <w:proofErr w:type="gramEnd"/>
            <w:r>
              <w:t>р.100 мм (с уклоном) с учетом планировки земляного полотна и уплотнением щебня</w:t>
            </w:r>
          </w:p>
        </w:tc>
        <w:tc>
          <w:tcPr>
            <w:tcW w:w="1992" w:type="dxa"/>
            <w:hideMark/>
          </w:tcPr>
          <w:p w:rsidR="003C529C" w:rsidRPr="00335E9A" w:rsidRDefault="003C529C" w:rsidP="00265698">
            <w:pPr>
              <w:pStyle w:val="aff7"/>
              <w:ind w:left="0"/>
              <w:jc w:val="both"/>
            </w:pPr>
            <w:r>
              <w:t>м3 материала основания (в плотном теле)</w:t>
            </w:r>
          </w:p>
        </w:tc>
        <w:tc>
          <w:tcPr>
            <w:tcW w:w="1088" w:type="dxa"/>
            <w:hideMark/>
          </w:tcPr>
          <w:p w:rsidR="003C529C" w:rsidRPr="00335E9A" w:rsidRDefault="003C529C" w:rsidP="00265698">
            <w:pPr>
              <w:pStyle w:val="aff7"/>
              <w:ind w:left="145"/>
              <w:jc w:val="both"/>
            </w:pPr>
            <w:r>
              <w:t>250</w:t>
            </w:r>
          </w:p>
        </w:tc>
      </w:tr>
      <w:tr w:rsidR="003C529C" w:rsidRPr="00335E9A" w:rsidTr="00265698">
        <w:trPr>
          <w:trHeight w:val="225"/>
        </w:trPr>
        <w:tc>
          <w:tcPr>
            <w:tcW w:w="534" w:type="dxa"/>
            <w:hideMark/>
          </w:tcPr>
          <w:p w:rsidR="003C529C" w:rsidRPr="00335E9A" w:rsidRDefault="003C529C" w:rsidP="00265698">
            <w:pPr>
              <w:pStyle w:val="aff7"/>
              <w:ind w:left="0"/>
              <w:jc w:val="both"/>
            </w:pPr>
            <w:r>
              <w:t>15</w:t>
            </w:r>
          </w:p>
        </w:tc>
        <w:tc>
          <w:tcPr>
            <w:tcW w:w="5804" w:type="dxa"/>
            <w:hideMark/>
          </w:tcPr>
          <w:p w:rsidR="003C529C" w:rsidRPr="00335E9A" w:rsidRDefault="003C529C" w:rsidP="00265698">
            <w:pPr>
              <w:pStyle w:val="aff7"/>
              <w:ind w:left="0"/>
              <w:jc w:val="both"/>
            </w:pPr>
            <w:r>
              <w:t xml:space="preserve">Розлив вяжущих материалов </w:t>
            </w:r>
          </w:p>
        </w:tc>
        <w:tc>
          <w:tcPr>
            <w:tcW w:w="1992" w:type="dxa"/>
            <w:hideMark/>
          </w:tcPr>
          <w:p w:rsidR="003C529C" w:rsidRPr="00335E9A" w:rsidRDefault="003C529C" w:rsidP="00265698">
            <w:pPr>
              <w:pStyle w:val="aff7"/>
              <w:ind w:left="0"/>
              <w:jc w:val="both"/>
            </w:pPr>
            <w:r>
              <w:t>1 т</w:t>
            </w:r>
          </w:p>
        </w:tc>
        <w:tc>
          <w:tcPr>
            <w:tcW w:w="1088" w:type="dxa"/>
            <w:hideMark/>
          </w:tcPr>
          <w:p w:rsidR="003C529C" w:rsidRPr="00335E9A" w:rsidRDefault="003C529C" w:rsidP="00265698">
            <w:pPr>
              <w:pStyle w:val="aff7"/>
              <w:ind w:left="145"/>
              <w:jc w:val="both"/>
            </w:pPr>
            <w:r>
              <w:t>1,785</w:t>
            </w:r>
          </w:p>
        </w:tc>
      </w:tr>
      <w:tr w:rsidR="003C529C" w:rsidRPr="00335E9A" w:rsidTr="00265698">
        <w:trPr>
          <w:trHeight w:val="447"/>
        </w:trPr>
        <w:tc>
          <w:tcPr>
            <w:tcW w:w="534" w:type="dxa"/>
            <w:hideMark/>
          </w:tcPr>
          <w:p w:rsidR="003C529C" w:rsidRPr="00335E9A" w:rsidRDefault="003C529C" w:rsidP="00265698">
            <w:pPr>
              <w:pStyle w:val="aff7"/>
              <w:ind w:left="0"/>
              <w:jc w:val="both"/>
            </w:pPr>
            <w:r>
              <w:t>16</w:t>
            </w:r>
          </w:p>
        </w:tc>
        <w:tc>
          <w:tcPr>
            <w:tcW w:w="5804" w:type="dxa"/>
            <w:hideMark/>
          </w:tcPr>
          <w:p w:rsidR="003C529C" w:rsidRPr="00335E9A" w:rsidRDefault="003C529C" w:rsidP="00265698">
            <w:pPr>
              <w:pStyle w:val="aff7"/>
              <w:ind w:left="0"/>
              <w:jc w:val="both"/>
            </w:pPr>
            <w:r>
              <w:t>Устройство покрытия толщиной 4 см из горячих асфальтобетонных смесей пористых крупнозернистых, плотность каменных материалов 2,5-2,9 т/м3</w:t>
            </w:r>
          </w:p>
        </w:tc>
        <w:tc>
          <w:tcPr>
            <w:tcW w:w="1992" w:type="dxa"/>
            <w:hideMark/>
          </w:tcPr>
          <w:p w:rsidR="003C529C" w:rsidRPr="00335E9A" w:rsidRDefault="003C529C" w:rsidP="00265698">
            <w:pPr>
              <w:pStyle w:val="aff7"/>
              <w:ind w:left="0"/>
              <w:jc w:val="both"/>
            </w:pPr>
            <w:r>
              <w:t>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2500</w:t>
            </w:r>
          </w:p>
        </w:tc>
      </w:tr>
      <w:tr w:rsidR="003C529C" w:rsidRPr="00335E9A" w:rsidTr="00265698">
        <w:trPr>
          <w:trHeight w:val="447"/>
        </w:trPr>
        <w:tc>
          <w:tcPr>
            <w:tcW w:w="534" w:type="dxa"/>
            <w:hideMark/>
          </w:tcPr>
          <w:p w:rsidR="003C529C" w:rsidRPr="00335E9A" w:rsidRDefault="003C529C" w:rsidP="00265698">
            <w:pPr>
              <w:pStyle w:val="aff7"/>
              <w:ind w:left="0"/>
              <w:jc w:val="both"/>
            </w:pPr>
            <w:r>
              <w:t>17</w:t>
            </w:r>
          </w:p>
        </w:tc>
        <w:tc>
          <w:tcPr>
            <w:tcW w:w="5804" w:type="dxa"/>
            <w:hideMark/>
          </w:tcPr>
          <w:p w:rsidR="003C529C" w:rsidRPr="00335E9A" w:rsidRDefault="003C529C" w:rsidP="00265698">
            <w:pPr>
              <w:pStyle w:val="aff7"/>
              <w:ind w:left="0"/>
              <w:jc w:val="both"/>
            </w:pPr>
            <w:r>
              <w:t>Устройство покрытия толщиной 4 см из горячих асфальтобетонных смесей плотных мелкозернистых типа А</w:t>
            </w:r>
            <w:proofErr w:type="gramStart"/>
            <w:r>
              <w:t>,Б</w:t>
            </w:r>
            <w:proofErr w:type="gramEnd"/>
            <w:r>
              <w:t>,В, плотность каменных материалов 2,5-2,9 т/м3</w:t>
            </w:r>
          </w:p>
        </w:tc>
        <w:tc>
          <w:tcPr>
            <w:tcW w:w="1992" w:type="dxa"/>
            <w:hideMark/>
          </w:tcPr>
          <w:p w:rsidR="003C529C" w:rsidRPr="00335E9A" w:rsidRDefault="003C529C" w:rsidP="00265698">
            <w:pPr>
              <w:pStyle w:val="aff7"/>
              <w:ind w:left="0"/>
              <w:jc w:val="both"/>
            </w:pPr>
            <w:r>
              <w:t>м</w:t>
            </w:r>
            <w:proofErr w:type="gramStart"/>
            <w:r>
              <w:t>2</w:t>
            </w:r>
            <w:proofErr w:type="gramEnd"/>
            <w:r>
              <w:t xml:space="preserve"> покрытия</w:t>
            </w:r>
          </w:p>
        </w:tc>
        <w:tc>
          <w:tcPr>
            <w:tcW w:w="1088" w:type="dxa"/>
            <w:hideMark/>
          </w:tcPr>
          <w:p w:rsidR="003C529C" w:rsidRPr="00335E9A" w:rsidRDefault="003C529C" w:rsidP="00265698">
            <w:pPr>
              <w:pStyle w:val="aff7"/>
              <w:ind w:left="145"/>
              <w:jc w:val="both"/>
            </w:pPr>
            <w:r>
              <w:t>2500</w:t>
            </w:r>
          </w:p>
        </w:tc>
      </w:tr>
      <w:tr w:rsidR="003C529C" w:rsidRPr="00335E9A" w:rsidTr="00265698">
        <w:trPr>
          <w:trHeight w:val="459"/>
        </w:trPr>
        <w:tc>
          <w:tcPr>
            <w:tcW w:w="534" w:type="dxa"/>
            <w:hideMark/>
          </w:tcPr>
          <w:p w:rsidR="003C529C" w:rsidRPr="00335E9A" w:rsidRDefault="003C529C" w:rsidP="00265698">
            <w:pPr>
              <w:pStyle w:val="aff7"/>
              <w:ind w:left="0"/>
              <w:jc w:val="both"/>
            </w:pPr>
            <w:r>
              <w:t>18</w:t>
            </w:r>
          </w:p>
        </w:tc>
        <w:tc>
          <w:tcPr>
            <w:tcW w:w="5804" w:type="dxa"/>
            <w:hideMark/>
          </w:tcPr>
          <w:p w:rsidR="003C529C" w:rsidRPr="00335E9A" w:rsidRDefault="003C529C" w:rsidP="00265698">
            <w:pPr>
              <w:pStyle w:val="aff7"/>
              <w:ind w:left="0"/>
              <w:jc w:val="both"/>
            </w:pPr>
            <w:r>
              <w:t>Установка бортовых камней бетонных при других видах покрытий</w:t>
            </w:r>
          </w:p>
        </w:tc>
        <w:tc>
          <w:tcPr>
            <w:tcW w:w="1992" w:type="dxa"/>
            <w:hideMark/>
          </w:tcPr>
          <w:p w:rsidR="003C529C" w:rsidRPr="00335E9A" w:rsidRDefault="003C529C" w:rsidP="00265698">
            <w:pPr>
              <w:pStyle w:val="aff7"/>
              <w:ind w:left="0"/>
              <w:jc w:val="both"/>
            </w:pPr>
            <w:r>
              <w:t>1м бортового камня</w:t>
            </w:r>
          </w:p>
        </w:tc>
        <w:tc>
          <w:tcPr>
            <w:tcW w:w="1088" w:type="dxa"/>
            <w:hideMark/>
          </w:tcPr>
          <w:p w:rsidR="003C529C" w:rsidRPr="00335E9A" w:rsidRDefault="003C529C" w:rsidP="00265698">
            <w:pPr>
              <w:pStyle w:val="aff7"/>
              <w:ind w:left="145"/>
              <w:jc w:val="both"/>
            </w:pPr>
            <w:r>
              <w:t>100</w:t>
            </w:r>
          </w:p>
        </w:tc>
      </w:tr>
    </w:tbl>
    <w:p w:rsidR="003C529C" w:rsidRPr="00F5749B" w:rsidRDefault="003C529C" w:rsidP="003C529C">
      <w:pPr>
        <w:pStyle w:val="aff7"/>
        <w:ind w:left="0" w:firstLine="709"/>
        <w:jc w:val="both"/>
        <w:rPr>
          <w:sz w:val="28"/>
          <w:szCs w:val="28"/>
        </w:rPr>
      </w:pPr>
    </w:p>
    <w:p w:rsidR="003C529C" w:rsidRPr="00F5749B" w:rsidRDefault="003C529C" w:rsidP="003C529C">
      <w:pPr>
        <w:pStyle w:val="aff7"/>
        <w:ind w:left="0" w:firstLine="709"/>
        <w:jc w:val="both"/>
        <w:rPr>
          <w:sz w:val="28"/>
          <w:szCs w:val="28"/>
        </w:rPr>
      </w:pPr>
      <w:r>
        <w:rPr>
          <w:sz w:val="28"/>
          <w:szCs w:val="28"/>
        </w:rPr>
        <w:t>После выполнения работ произвести уборку и вывоз мусора.</w:t>
      </w:r>
    </w:p>
    <w:p w:rsidR="003C529C" w:rsidRPr="00F5749B" w:rsidRDefault="003C529C" w:rsidP="003C529C">
      <w:pPr>
        <w:autoSpaceDE w:val="0"/>
        <w:autoSpaceDN w:val="0"/>
        <w:adjustRightInd w:val="0"/>
        <w:ind w:firstLine="709"/>
        <w:jc w:val="both"/>
        <w:rPr>
          <w:sz w:val="28"/>
          <w:szCs w:val="28"/>
        </w:rPr>
      </w:pPr>
    </w:p>
    <w:p w:rsidR="003C529C" w:rsidRPr="00F5749B" w:rsidRDefault="003C529C" w:rsidP="003C529C">
      <w:pPr>
        <w:ind w:firstLine="567"/>
        <w:jc w:val="both"/>
        <w:rPr>
          <w:b/>
          <w:sz w:val="28"/>
          <w:szCs w:val="28"/>
        </w:rPr>
      </w:pPr>
      <w:r>
        <w:rPr>
          <w:b/>
          <w:sz w:val="28"/>
          <w:szCs w:val="28"/>
        </w:rPr>
        <w:t>2. Общие требования к рабочей среде.</w:t>
      </w:r>
    </w:p>
    <w:p w:rsidR="003C529C" w:rsidRPr="00F5749B" w:rsidRDefault="003C529C" w:rsidP="003C529C">
      <w:pPr>
        <w:pStyle w:val="af9"/>
        <w:ind w:firstLine="567"/>
        <w:contextualSpacing/>
        <w:rPr>
          <w:sz w:val="28"/>
          <w:szCs w:val="28"/>
        </w:rPr>
      </w:pPr>
      <w:r>
        <w:rPr>
          <w:sz w:val="28"/>
          <w:szCs w:val="28"/>
        </w:rPr>
        <w:t>Работы  выполняются без остановки действующего предприятия с соблюдением режима работы КТ Киров-Котласский филиала ПАО «ТрансКонтейнер» на Горьковской железной дороге.</w:t>
      </w:r>
    </w:p>
    <w:p w:rsidR="003C529C" w:rsidRPr="00F5749B" w:rsidRDefault="003C529C" w:rsidP="003C529C">
      <w:pPr>
        <w:pStyle w:val="aff7"/>
        <w:ind w:left="0" w:firstLine="567"/>
        <w:jc w:val="both"/>
        <w:rPr>
          <w:b/>
          <w:sz w:val="28"/>
          <w:szCs w:val="28"/>
        </w:rPr>
      </w:pPr>
    </w:p>
    <w:p w:rsidR="003C529C" w:rsidRPr="00F5749B" w:rsidRDefault="003C529C" w:rsidP="003C529C">
      <w:pPr>
        <w:ind w:firstLine="567"/>
        <w:jc w:val="both"/>
        <w:rPr>
          <w:b/>
          <w:sz w:val="28"/>
          <w:szCs w:val="28"/>
        </w:rPr>
      </w:pPr>
      <w:r>
        <w:rPr>
          <w:b/>
          <w:sz w:val="28"/>
          <w:szCs w:val="28"/>
        </w:rPr>
        <w:t>3. Общие функциональные требования.</w:t>
      </w:r>
    </w:p>
    <w:p w:rsidR="003C529C" w:rsidRPr="00F5749B" w:rsidRDefault="003C529C" w:rsidP="003C529C">
      <w:pPr>
        <w:pStyle w:val="af9"/>
        <w:ind w:firstLine="567"/>
        <w:contextualSpacing/>
        <w:rPr>
          <w:sz w:val="28"/>
          <w:szCs w:val="28"/>
        </w:rPr>
      </w:pPr>
      <w:r>
        <w:rPr>
          <w:sz w:val="28"/>
          <w:szCs w:val="28"/>
        </w:rPr>
        <w:t>Работы должны быть выполнены в соответствии с нормативными документами РФ (СНиП, ГОСТ, СанПиН и др.).</w:t>
      </w:r>
    </w:p>
    <w:p w:rsidR="003C529C" w:rsidRPr="00F5749B" w:rsidRDefault="003C529C" w:rsidP="003C529C">
      <w:pPr>
        <w:pStyle w:val="af9"/>
        <w:ind w:firstLine="567"/>
        <w:contextualSpacing/>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3C529C" w:rsidRPr="00F5749B" w:rsidRDefault="003C529C" w:rsidP="003C529C">
      <w:pPr>
        <w:pStyle w:val="aff7"/>
        <w:ind w:left="0" w:firstLine="567"/>
        <w:jc w:val="both"/>
        <w:rPr>
          <w:sz w:val="28"/>
          <w:szCs w:val="28"/>
        </w:rPr>
      </w:pPr>
      <w:r>
        <w:rPr>
          <w:sz w:val="28"/>
          <w:szCs w:val="28"/>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предприятия.</w:t>
      </w:r>
    </w:p>
    <w:p w:rsidR="003C529C" w:rsidRPr="00F5749B" w:rsidRDefault="003C529C" w:rsidP="003C529C">
      <w:pPr>
        <w:pStyle w:val="aff7"/>
        <w:ind w:left="0" w:firstLine="567"/>
        <w:jc w:val="both"/>
        <w:rPr>
          <w:sz w:val="28"/>
          <w:szCs w:val="28"/>
        </w:rPr>
      </w:pPr>
      <w:r>
        <w:rPr>
          <w:sz w:val="28"/>
          <w:szCs w:val="28"/>
        </w:rPr>
        <w:lastRenderedPageBreak/>
        <w:t>Перед началом выполнения работ, подрядчик обязан предоставить проект организации капитального ремонта, оформленный в соответствии с действующим законодательством.</w:t>
      </w:r>
    </w:p>
    <w:p w:rsidR="003C529C" w:rsidRPr="00F5749B" w:rsidRDefault="003C529C" w:rsidP="003C529C">
      <w:pPr>
        <w:pStyle w:val="aff7"/>
        <w:ind w:left="0" w:firstLine="567"/>
        <w:jc w:val="both"/>
        <w:rPr>
          <w:sz w:val="28"/>
          <w:szCs w:val="28"/>
        </w:rPr>
      </w:pPr>
    </w:p>
    <w:p w:rsidR="003C529C" w:rsidRPr="00F5749B" w:rsidRDefault="003C529C" w:rsidP="003C529C">
      <w:pPr>
        <w:ind w:firstLine="567"/>
        <w:jc w:val="both"/>
        <w:rPr>
          <w:b/>
          <w:sz w:val="28"/>
          <w:szCs w:val="28"/>
        </w:rPr>
      </w:pPr>
      <w:r>
        <w:rPr>
          <w:b/>
          <w:sz w:val="28"/>
          <w:szCs w:val="28"/>
        </w:rPr>
        <w:t>4. Требования безопасности.</w:t>
      </w:r>
    </w:p>
    <w:p w:rsidR="003C529C" w:rsidRPr="00F5749B" w:rsidRDefault="003C529C" w:rsidP="003C529C">
      <w:pPr>
        <w:ind w:firstLine="567"/>
        <w:jc w:val="both"/>
        <w:rPr>
          <w:sz w:val="28"/>
          <w:szCs w:val="28"/>
        </w:rPr>
      </w:pPr>
      <w:r>
        <w:rPr>
          <w:sz w:val="28"/>
          <w:szCs w:val="28"/>
        </w:rPr>
        <w:t>Ответственность за выполнение требований охраны труда, электробезопасности, пожарной безопасности возлагается на Исполнителя работ.</w:t>
      </w:r>
    </w:p>
    <w:p w:rsidR="003C529C" w:rsidRPr="00F5749B" w:rsidRDefault="003C529C" w:rsidP="003C529C">
      <w:pPr>
        <w:ind w:firstLine="567"/>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строительных работ.</w:t>
      </w:r>
    </w:p>
    <w:p w:rsidR="003C529C" w:rsidRPr="00F5749B" w:rsidRDefault="003C529C" w:rsidP="003C529C">
      <w:pPr>
        <w:ind w:firstLine="567"/>
        <w:jc w:val="both"/>
        <w:rPr>
          <w:sz w:val="28"/>
          <w:szCs w:val="28"/>
        </w:rPr>
      </w:pPr>
    </w:p>
    <w:p w:rsidR="003C529C" w:rsidRPr="00F5749B" w:rsidRDefault="003C529C" w:rsidP="003C529C">
      <w:pPr>
        <w:ind w:firstLine="567"/>
        <w:jc w:val="both"/>
      </w:pPr>
      <w:r>
        <w:rPr>
          <w:b/>
          <w:sz w:val="28"/>
          <w:szCs w:val="28"/>
        </w:rPr>
        <w:t xml:space="preserve">5. Условия выполнения работ: </w:t>
      </w:r>
      <w:r>
        <w:rPr>
          <w:sz w:val="28"/>
          <w:szCs w:val="28"/>
        </w:rPr>
        <w:t>Исполнитель  по договору должен качественно и в срок выполнить работы по Капитальный ремонт площадки большегрузных контейнеров инв. № 020108 и удлинения площадки большегрузных контейнеров инв. № 020110 на контейнерном терминале Киров-Котласский филиала ПАО «ТрансКонтейнер» на Горьковской железной дороге.</w:t>
      </w:r>
    </w:p>
    <w:p w:rsidR="003C529C" w:rsidRPr="00F5749B" w:rsidRDefault="003C529C" w:rsidP="003C529C">
      <w:pPr>
        <w:keepNext/>
        <w:keepLines/>
        <w:ind w:firstLine="567"/>
        <w:jc w:val="both"/>
        <w:rPr>
          <w:b/>
          <w:sz w:val="28"/>
          <w:szCs w:val="28"/>
        </w:rPr>
      </w:pPr>
    </w:p>
    <w:p w:rsidR="003C529C" w:rsidRPr="00F5749B" w:rsidRDefault="003C529C" w:rsidP="003C529C">
      <w:pPr>
        <w:keepNext/>
        <w:keepLines/>
        <w:ind w:firstLine="567"/>
        <w:jc w:val="both"/>
        <w:rPr>
          <w:b/>
          <w:sz w:val="28"/>
          <w:szCs w:val="28"/>
        </w:rPr>
      </w:pPr>
      <w:r>
        <w:rPr>
          <w:b/>
          <w:sz w:val="28"/>
          <w:szCs w:val="28"/>
        </w:rPr>
        <w:t xml:space="preserve">6. Рабочее  время  обслуживания  объектов Заказчика. </w:t>
      </w:r>
    </w:p>
    <w:p w:rsidR="003C529C" w:rsidRPr="00F5749B" w:rsidRDefault="00FF6DEB" w:rsidP="003C529C">
      <w:pPr>
        <w:ind w:firstLine="567"/>
        <w:jc w:val="both"/>
        <w:rPr>
          <w:sz w:val="28"/>
          <w:szCs w:val="28"/>
        </w:rPr>
      </w:pPr>
      <w:r>
        <w:rPr>
          <w:sz w:val="28"/>
          <w:szCs w:val="28"/>
        </w:rPr>
        <w:t>Исполнителю разрешается проведение строительных работ на объекте Заказчика круглосуточно</w:t>
      </w:r>
      <w:r w:rsidR="003C529C">
        <w:rPr>
          <w:sz w:val="28"/>
          <w:szCs w:val="28"/>
        </w:rPr>
        <w:t>.</w:t>
      </w:r>
    </w:p>
    <w:p w:rsidR="003C529C" w:rsidRPr="00564BC9" w:rsidRDefault="003C529C" w:rsidP="003C529C"/>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3C529C" w:rsidRPr="00564BC9" w:rsidTr="00265698">
        <w:trPr>
          <w:trHeight w:val="2224"/>
        </w:trPr>
        <w:tc>
          <w:tcPr>
            <w:tcW w:w="5112" w:type="dxa"/>
            <w:shd w:val="clear" w:color="auto" w:fill="auto"/>
          </w:tcPr>
          <w:p w:rsidR="003C529C" w:rsidRPr="00564BC9" w:rsidRDefault="003C529C" w:rsidP="00265698">
            <w:pPr>
              <w:rPr>
                <w:b/>
              </w:rPr>
            </w:pPr>
            <w:r>
              <w:rPr>
                <w:b/>
              </w:rPr>
              <w:t>От Заказчика:</w:t>
            </w:r>
          </w:p>
          <w:p w:rsidR="003C529C" w:rsidRPr="00564BC9" w:rsidRDefault="003C529C" w:rsidP="00265698">
            <w:r>
              <w:t xml:space="preserve">Директор филиала </w:t>
            </w:r>
          </w:p>
          <w:p w:rsidR="003C529C" w:rsidRPr="00564BC9" w:rsidRDefault="003C529C" w:rsidP="00265698">
            <w:r>
              <w:t>ПАО «ТрансКонтейнер»</w:t>
            </w:r>
          </w:p>
          <w:p w:rsidR="003C529C" w:rsidRPr="00564BC9" w:rsidRDefault="003C529C" w:rsidP="00265698">
            <w:r>
              <w:t>на Горьковской железной дороге</w:t>
            </w:r>
          </w:p>
          <w:p w:rsidR="003C529C" w:rsidRPr="00564BC9" w:rsidRDefault="003C529C" w:rsidP="00265698"/>
          <w:p w:rsidR="003C529C" w:rsidRPr="00564BC9" w:rsidRDefault="003C529C" w:rsidP="00265698"/>
          <w:p w:rsidR="003C529C" w:rsidRPr="00564BC9" w:rsidRDefault="003C529C" w:rsidP="00265698">
            <w:r>
              <w:rPr>
                <w:bCs/>
              </w:rPr>
              <w:t xml:space="preserve">__________________ </w:t>
            </w:r>
            <w:proofErr w:type="spellStart"/>
            <w:r>
              <w:rPr>
                <w:bCs/>
              </w:rPr>
              <w:t>А.Г.Каринский</w:t>
            </w:r>
            <w:proofErr w:type="spellEnd"/>
            <w:r>
              <w:rPr>
                <w:bCs/>
              </w:rPr>
              <w:t xml:space="preserve"> </w:t>
            </w:r>
          </w:p>
          <w:p w:rsidR="003C529C" w:rsidRPr="00564BC9" w:rsidRDefault="003C529C" w:rsidP="00265698">
            <w:pPr>
              <w:rPr>
                <w:bCs/>
              </w:rPr>
            </w:pPr>
            <w:r>
              <w:t xml:space="preserve"> М.П.</w:t>
            </w:r>
          </w:p>
        </w:tc>
        <w:tc>
          <w:tcPr>
            <w:tcW w:w="5102" w:type="dxa"/>
          </w:tcPr>
          <w:p w:rsidR="003C529C" w:rsidRPr="0065253F" w:rsidRDefault="003C529C" w:rsidP="00265698">
            <w:pPr>
              <w:rPr>
                <w:b/>
              </w:rPr>
            </w:pPr>
            <w:r>
              <w:rPr>
                <w:b/>
              </w:rPr>
              <w:t>Подрядчик:</w:t>
            </w:r>
          </w:p>
          <w:p w:rsidR="003C529C" w:rsidRDefault="003C529C" w:rsidP="00265698"/>
          <w:p w:rsidR="003C529C" w:rsidRDefault="003C529C" w:rsidP="00265698"/>
          <w:p w:rsidR="003C529C" w:rsidRDefault="003C529C" w:rsidP="00265698"/>
          <w:p w:rsidR="003C529C" w:rsidRDefault="003C529C" w:rsidP="00265698"/>
          <w:p w:rsidR="003C529C" w:rsidRPr="00E3119E" w:rsidRDefault="003C529C" w:rsidP="00265698"/>
          <w:p w:rsidR="003C529C" w:rsidRPr="00E3119E" w:rsidRDefault="003C529C" w:rsidP="00265698">
            <w:r>
              <w:t>________    ______________</w:t>
            </w:r>
          </w:p>
          <w:p w:rsidR="003C529C" w:rsidRPr="00E3119E" w:rsidRDefault="003C529C" w:rsidP="00265698">
            <w:r>
              <w:rPr>
                <w:vertAlign w:val="superscript"/>
              </w:rPr>
              <w:t xml:space="preserve">(подпись)                        (Ф.И.О.)                                </w:t>
            </w:r>
          </w:p>
        </w:tc>
      </w:tr>
    </w:tbl>
    <w:p w:rsidR="003C529C" w:rsidRDefault="003C529C" w:rsidP="003C529C">
      <w:pPr>
        <w:suppressAutoHyphens w:val="0"/>
        <w:jc w:val="right"/>
        <w:rPr>
          <w:bCs/>
          <w:i/>
          <w:sz w:val="28"/>
          <w:szCs w:val="28"/>
        </w:rPr>
      </w:pPr>
    </w:p>
    <w:p w:rsidR="003C529C" w:rsidRDefault="003C529C" w:rsidP="003C529C">
      <w:pPr>
        <w:suppressAutoHyphens w:val="0"/>
        <w:jc w:val="right"/>
        <w:rPr>
          <w:bCs/>
          <w:i/>
          <w:sz w:val="28"/>
          <w:szCs w:val="28"/>
        </w:rPr>
      </w:pPr>
    </w:p>
    <w:p w:rsidR="003C529C" w:rsidRDefault="003C529C" w:rsidP="003C529C"/>
    <w:p w:rsidR="003C529C" w:rsidRDefault="003C529C" w:rsidP="003C529C">
      <w:pPr>
        <w:suppressAutoHyphens w:val="0"/>
      </w:pPr>
    </w:p>
    <w:p w:rsidR="003C529C" w:rsidRDefault="003C529C" w:rsidP="003C529C">
      <w:pPr>
        <w:ind w:left="5103"/>
        <w:outlineLvl w:val="0"/>
        <w:rPr>
          <w:sz w:val="22"/>
          <w:szCs w:val="22"/>
        </w:rPr>
        <w:sectPr w:rsidR="003C529C" w:rsidSect="0050671B">
          <w:headerReference w:type="default" r:id="rId29"/>
          <w:footerReference w:type="even" r:id="rId30"/>
          <w:footerReference w:type="default" r:id="rId31"/>
          <w:pgSz w:w="11906" w:h="16838"/>
          <w:pgMar w:top="1134" w:right="850" w:bottom="1134" w:left="1701" w:header="708" w:footer="708" w:gutter="0"/>
          <w:cols w:space="708"/>
          <w:docGrid w:linePitch="360"/>
        </w:sectPr>
      </w:pPr>
    </w:p>
    <w:p w:rsidR="003C529C" w:rsidRPr="00324C6A" w:rsidRDefault="003C529C" w:rsidP="003C529C">
      <w:pPr>
        <w:ind w:left="9781"/>
        <w:outlineLvl w:val="0"/>
        <w:rPr>
          <w:sz w:val="22"/>
          <w:szCs w:val="22"/>
        </w:rPr>
      </w:pPr>
      <w:r>
        <w:rPr>
          <w:sz w:val="22"/>
          <w:szCs w:val="22"/>
        </w:rPr>
        <w:lastRenderedPageBreak/>
        <w:t>Приложение № 3</w:t>
      </w:r>
    </w:p>
    <w:p w:rsidR="003C529C" w:rsidRDefault="003C529C" w:rsidP="003C529C">
      <w:pPr>
        <w:ind w:left="9781"/>
        <w:rPr>
          <w:bCs/>
          <w:sz w:val="22"/>
          <w:szCs w:val="22"/>
        </w:rPr>
      </w:pPr>
      <w:r>
        <w:rPr>
          <w:bCs/>
          <w:sz w:val="22"/>
          <w:szCs w:val="22"/>
        </w:rPr>
        <w:t>к договору  №_____________</w:t>
      </w:r>
    </w:p>
    <w:p w:rsidR="003C529C" w:rsidRPr="00324C6A" w:rsidRDefault="003C529C" w:rsidP="003C529C">
      <w:pPr>
        <w:ind w:left="9781"/>
        <w:rPr>
          <w:bCs/>
          <w:sz w:val="22"/>
          <w:szCs w:val="22"/>
        </w:rPr>
      </w:pPr>
      <w:r>
        <w:rPr>
          <w:bCs/>
          <w:sz w:val="22"/>
          <w:szCs w:val="22"/>
        </w:rPr>
        <w:t>от «___»________20__г.</w:t>
      </w:r>
    </w:p>
    <w:p w:rsidR="003C529C" w:rsidRDefault="003C529C" w:rsidP="003C529C">
      <w:pPr>
        <w:suppressAutoHyphens w:val="0"/>
        <w:ind w:left="9781"/>
        <w:rPr>
          <w:bCs/>
          <w:sz w:val="22"/>
          <w:szCs w:val="22"/>
        </w:rPr>
      </w:pPr>
      <w:r>
        <w:rPr>
          <w:bCs/>
          <w:sz w:val="22"/>
          <w:szCs w:val="22"/>
        </w:rPr>
        <w:t>на выполнение строительно-монтажных работ</w:t>
      </w:r>
    </w:p>
    <w:p w:rsidR="003C529C" w:rsidRDefault="003C529C" w:rsidP="003C529C">
      <w:pPr>
        <w:suppressAutoHyphens w:val="0"/>
        <w:rPr>
          <w:noProof/>
          <w:lang w:eastAsia="ru-RU"/>
        </w:rPr>
      </w:pPr>
      <w:r>
        <w:rPr>
          <w:noProof/>
          <w:lang w:eastAsia="ru-RU"/>
        </w:rPr>
        <w:drawing>
          <wp:inline distT="0" distB="0" distL="0" distR="0">
            <wp:extent cx="9268460" cy="4893945"/>
            <wp:effectExtent l="19050" t="0" r="889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3C529C" w:rsidRDefault="003C529C" w:rsidP="003C529C">
      <w:pPr>
        <w:suppressAutoHyphens w:val="0"/>
      </w:pPr>
    </w:p>
    <w:p w:rsidR="003C529C" w:rsidRDefault="003C529C" w:rsidP="003C529C">
      <w:pPr>
        <w:suppressAutoHyphens w:val="0"/>
      </w:pPr>
      <w:r>
        <w:rPr>
          <w:noProof/>
          <w:lang w:eastAsia="ru-RU"/>
        </w:rPr>
        <w:lastRenderedPageBreak/>
        <w:drawing>
          <wp:inline distT="0" distB="0" distL="0" distR="0">
            <wp:extent cx="9253182" cy="3275463"/>
            <wp:effectExtent l="0" t="0" r="5715" b="127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3182" cy="3275463"/>
                    </a:xfrm>
                    <a:prstGeom prst="rect">
                      <a:avLst/>
                    </a:prstGeom>
                    <a:noFill/>
                    <a:ln>
                      <a:noFill/>
                    </a:ln>
                  </pic:spPr>
                </pic:pic>
              </a:graphicData>
            </a:graphic>
          </wp:inline>
        </w:drawing>
      </w:r>
    </w:p>
    <w:p w:rsidR="003C529C" w:rsidRDefault="003C529C" w:rsidP="003C529C">
      <w:pPr>
        <w:suppressAutoHyphens w:val="0"/>
        <w:ind w:firstLine="708"/>
        <w:jc w:val="both"/>
        <w:rPr>
          <w:sz w:val="26"/>
          <w:szCs w:val="26"/>
        </w:rPr>
      </w:pPr>
      <w:r>
        <w:rPr>
          <w:color w:val="000000"/>
          <w:sz w:val="26"/>
          <w:szCs w:val="26"/>
          <w:lang w:eastAsia="ru-RU"/>
        </w:rPr>
        <w:t xml:space="preserve">Настоящим Стороны согласовали форму </w:t>
      </w:r>
      <w:r>
        <w:rPr>
          <w:sz w:val="26"/>
          <w:szCs w:val="26"/>
        </w:rPr>
        <w:t>акта ОС-3.</w:t>
      </w:r>
    </w:p>
    <w:p w:rsidR="003C529C" w:rsidRDefault="003C529C" w:rsidP="003C529C">
      <w:pPr>
        <w:suppressAutoHyphens w:val="0"/>
        <w:jc w:val="center"/>
        <w:rPr>
          <w:sz w:val="26"/>
          <w:szCs w:val="26"/>
        </w:rPr>
      </w:pPr>
    </w:p>
    <w:tbl>
      <w:tblPr>
        <w:tblW w:w="9782" w:type="dxa"/>
        <w:tblInd w:w="108" w:type="dxa"/>
        <w:tblLayout w:type="fixed"/>
        <w:tblLook w:val="0000"/>
      </w:tblPr>
      <w:tblGrid>
        <w:gridCol w:w="4899"/>
        <w:gridCol w:w="4883"/>
      </w:tblGrid>
      <w:tr w:rsidR="003C529C" w:rsidRPr="005E33E2" w:rsidTr="00265698">
        <w:trPr>
          <w:trHeight w:val="341"/>
        </w:trPr>
        <w:tc>
          <w:tcPr>
            <w:tcW w:w="4899" w:type="dxa"/>
          </w:tcPr>
          <w:p w:rsidR="003C529C" w:rsidRPr="005E33E2" w:rsidRDefault="003C529C" w:rsidP="00265698">
            <w:pPr>
              <w:ind w:right="-101"/>
              <w:rPr>
                <w:b/>
                <w:color w:val="000000"/>
                <w:sz w:val="25"/>
                <w:szCs w:val="25"/>
              </w:rPr>
            </w:pPr>
            <w:r>
              <w:rPr>
                <w:b/>
                <w:color w:val="000000"/>
                <w:sz w:val="25"/>
                <w:szCs w:val="25"/>
              </w:rPr>
              <w:t>От Заказчика:</w:t>
            </w:r>
          </w:p>
        </w:tc>
        <w:tc>
          <w:tcPr>
            <w:tcW w:w="4883" w:type="dxa"/>
          </w:tcPr>
          <w:p w:rsidR="003C529C" w:rsidRPr="005E33E2" w:rsidRDefault="003C529C" w:rsidP="00265698">
            <w:pPr>
              <w:ind w:right="-101" w:firstLine="40"/>
              <w:rPr>
                <w:b/>
                <w:color w:val="000000"/>
                <w:sz w:val="25"/>
                <w:szCs w:val="25"/>
              </w:rPr>
            </w:pPr>
            <w:r>
              <w:rPr>
                <w:b/>
                <w:color w:val="000000"/>
                <w:sz w:val="25"/>
                <w:szCs w:val="25"/>
              </w:rPr>
              <w:t>От Подрядчика:</w:t>
            </w:r>
          </w:p>
        </w:tc>
      </w:tr>
      <w:tr w:rsidR="003C529C" w:rsidRPr="005E33E2" w:rsidTr="00265698">
        <w:trPr>
          <w:trHeight w:val="729"/>
        </w:trPr>
        <w:tc>
          <w:tcPr>
            <w:tcW w:w="4899" w:type="dxa"/>
          </w:tcPr>
          <w:p w:rsidR="003C529C" w:rsidRPr="005E33E2" w:rsidRDefault="003C529C" w:rsidP="00265698">
            <w:pPr>
              <w:snapToGrid w:val="0"/>
              <w:ind w:right="-101"/>
              <w:rPr>
                <w:color w:val="000000"/>
                <w:sz w:val="25"/>
                <w:szCs w:val="25"/>
              </w:rPr>
            </w:pPr>
            <w:r>
              <w:rPr>
                <w:color w:val="000000"/>
                <w:sz w:val="25"/>
                <w:szCs w:val="25"/>
              </w:rPr>
              <w:t>Директор филиала</w:t>
            </w:r>
          </w:p>
          <w:p w:rsidR="003C529C" w:rsidRPr="005E33E2" w:rsidRDefault="003C529C" w:rsidP="00265698">
            <w:pPr>
              <w:ind w:right="-101"/>
              <w:rPr>
                <w:color w:val="000000"/>
                <w:sz w:val="25"/>
                <w:szCs w:val="25"/>
              </w:rPr>
            </w:pPr>
            <w:r>
              <w:rPr>
                <w:color w:val="000000"/>
                <w:sz w:val="25"/>
                <w:szCs w:val="25"/>
              </w:rPr>
              <w:t xml:space="preserve">ПАО «ТрансКонтейнер» </w:t>
            </w:r>
          </w:p>
          <w:p w:rsidR="003C529C" w:rsidRDefault="003C529C" w:rsidP="00265698">
            <w:pPr>
              <w:ind w:right="-101"/>
              <w:rPr>
                <w:color w:val="000000"/>
                <w:sz w:val="25"/>
                <w:szCs w:val="25"/>
              </w:rPr>
            </w:pPr>
            <w:r>
              <w:rPr>
                <w:color w:val="000000"/>
                <w:sz w:val="25"/>
                <w:szCs w:val="25"/>
              </w:rPr>
              <w:t>на Горьковской железной дороге</w:t>
            </w:r>
          </w:p>
          <w:p w:rsidR="003C529C" w:rsidRDefault="003C529C" w:rsidP="00265698">
            <w:pPr>
              <w:ind w:right="-101"/>
              <w:rPr>
                <w:color w:val="000000"/>
                <w:sz w:val="25"/>
                <w:szCs w:val="25"/>
              </w:rPr>
            </w:pPr>
          </w:p>
          <w:p w:rsidR="003C529C" w:rsidRPr="005E33E2" w:rsidRDefault="003C529C" w:rsidP="00265698">
            <w:pPr>
              <w:ind w:right="-101"/>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3C529C" w:rsidRPr="005E33E2" w:rsidRDefault="003C529C" w:rsidP="00265698">
            <w:pPr>
              <w:ind w:right="-101"/>
              <w:rPr>
                <w:color w:val="000000"/>
                <w:sz w:val="25"/>
                <w:szCs w:val="25"/>
              </w:rPr>
            </w:pPr>
            <w:r>
              <w:rPr>
                <w:color w:val="000000"/>
                <w:sz w:val="25"/>
                <w:szCs w:val="25"/>
              </w:rPr>
              <w:t>М.П.</w:t>
            </w:r>
          </w:p>
        </w:tc>
        <w:tc>
          <w:tcPr>
            <w:tcW w:w="4883" w:type="dxa"/>
          </w:tcPr>
          <w:p w:rsidR="003C529C" w:rsidRPr="0065253F" w:rsidRDefault="003C529C" w:rsidP="00265698">
            <w:pPr>
              <w:rPr>
                <w:b/>
              </w:rPr>
            </w:pPr>
            <w:r>
              <w:rPr>
                <w:b/>
              </w:rPr>
              <w:t>Подрядчик:</w:t>
            </w:r>
          </w:p>
          <w:p w:rsidR="003C529C" w:rsidRDefault="003C529C" w:rsidP="00265698"/>
          <w:p w:rsidR="003C529C" w:rsidRDefault="003C529C" w:rsidP="00265698"/>
          <w:p w:rsidR="003C529C" w:rsidRPr="00E3119E" w:rsidRDefault="003C529C" w:rsidP="00265698"/>
          <w:p w:rsidR="003C529C" w:rsidRPr="00E3119E" w:rsidRDefault="003C529C" w:rsidP="00265698">
            <w:r>
              <w:t>________    ______________</w:t>
            </w:r>
          </w:p>
          <w:p w:rsidR="003C529C" w:rsidRPr="005E33E2" w:rsidRDefault="003C529C" w:rsidP="00265698">
            <w:pPr>
              <w:rPr>
                <w:sz w:val="25"/>
                <w:szCs w:val="25"/>
              </w:rPr>
            </w:pPr>
            <w:r>
              <w:rPr>
                <w:vertAlign w:val="superscript"/>
              </w:rPr>
              <w:t xml:space="preserve">(подпись)                        (Ф.И.О.)                                </w:t>
            </w:r>
          </w:p>
        </w:tc>
      </w:tr>
      <w:tr w:rsidR="003C529C" w:rsidRPr="005E33E2" w:rsidTr="00265698">
        <w:trPr>
          <w:trHeight w:val="441"/>
        </w:trPr>
        <w:tc>
          <w:tcPr>
            <w:tcW w:w="4899" w:type="dxa"/>
          </w:tcPr>
          <w:p w:rsidR="003C529C" w:rsidRPr="005E33E2" w:rsidRDefault="003C529C" w:rsidP="00265698">
            <w:pPr>
              <w:ind w:right="-101"/>
              <w:rPr>
                <w:color w:val="000000"/>
                <w:sz w:val="25"/>
                <w:szCs w:val="25"/>
              </w:rPr>
            </w:pPr>
          </w:p>
        </w:tc>
        <w:tc>
          <w:tcPr>
            <w:tcW w:w="4883" w:type="dxa"/>
          </w:tcPr>
          <w:p w:rsidR="003C529C" w:rsidRPr="005E33E2" w:rsidRDefault="003C529C" w:rsidP="00265698">
            <w:pPr>
              <w:ind w:left="-180" w:right="-101" w:firstLine="180"/>
              <w:rPr>
                <w:color w:val="000000"/>
                <w:sz w:val="25"/>
                <w:szCs w:val="25"/>
              </w:rPr>
            </w:pPr>
          </w:p>
        </w:tc>
      </w:tr>
    </w:tbl>
    <w:p w:rsidR="003C529C" w:rsidRDefault="003C529C" w:rsidP="003C529C">
      <w:pPr>
        <w:suppressAutoHyphens w:val="0"/>
      </w:pPr>
    </w:p>
    <w:p w:rsidR="003C529C" w:rsidRDefault="003C529C" w:rsidP="003C529C">
      <w:pPr>
        <w:suppressAutoHyphens w:val="0"/>
      </w:pPr>
    </w:p>
    <w:p w:rsidR="003C529C" w:rsidRDefault="003C529C" w:rsidP="003C529C">
      <w:pPr>
        <w:suppressAutoHyphens w:val="0"/>
        <w:sectPr w:rsidR="003C529C" w:rsidSect="0050671B">
          <w:pgSz w:w="16840" w:h="11907" w:orient="landscape" w:code="9"/>
          <w:pgMar w:top="1418" w:right="1134" w:bottom="851" w:left="1134" w:header="794" w:footer="794" w:gutter="0"/>
          <w:cols w:space="720"/>
          <w:titlePg/>
          <w:docGrid w:linePitch="326"/>
        </w:sectPr>
      </w:pPr>
    </w:p>
    <w:tbl>
      <w:tblPr>
        <w:tblW w:w="10457" w:type="dxa"/>
        <w:tblLook w:val="04A0"/>
      </w:tblPr>
      <w:tblGrid>
        <w:gridCol w:w="4361"/>
        <w:gridCol w:w="6096"/>
      </w:tblGrid>
      <w:tr w:rsidR="003C529C" w:rsidRPr="00F8305D" w:rsidTr="00265698">
        <w:trPr>
          <w:trHeight w:val="709"/>
        </w:trPr>
        <w:tc>
          <w:tcPr>
            <w:tcW w:w="4361" w:type="dxa"/>
          </w:tcPr>
          <w:p w:rsidR="003C529C" w:rsidRPr="00F8305D" w:rsidRDefault="003C529C" w:rsidP="00265698">
            <w:pPr>
              <w:jc w:val="right"/>
              <w:outlineLvl w:val="0"/>
            </w:pPr>
          </w:p>
        </w:tc>
        <w:tc>
          <w:tcPr>
            <w:tcW w:w="6096" w:type="dxa"/>
          </w:tcPr>
          <w:p w:rsidR="003C529C" w:rsidRDefault="003C529C" w:rsidP="00265698">
            <w:pPr>
              <w:outlineLvl w:val="0"/>
            </w:pPr>
          </w:p>
          <w:p w:rsidR="003C529C" w:rsidRPr="00324C6A" w:rsidRDefault="003C529C" w:rsidP="00265698">
            <w:pPr>
              <w:ind w:left="459"/>
              <w:outlineLvl w:val="0"/>
            </w:pPr>
            <w:r>
              <w:rPr>
                <w:sz w:val="22"/>
                <w:szCs w:val="22"/>
              </w:rPr>
              <w:t>Приложение № 4</w:t>
            </w:r>
          </w:p>
          <w:p w:rsidR="003C529C" w:rsidRDefault="003C529C" w:rsidP="00265698">
            <w:pPr>
              <w:ind w:left="459"/>
              <w:rPr>
                <w:bCs/>
              </w:rPr>
            </w:pPr>
            <w:r>
              <w:rPr>
                <w:bCs/>
                <w:sz w:val="22"/>
                <w:szCs w:val="22"/>
              </w:rPr>
              <w:t>к договору  №_____________</w:t>
            </w:r>
          </w:p>
          <w:p w:rsidR="003C529C" w:rsidRPr="00324C6A" w:rsidRDefault="003C529C" w:rsidP="00265698">
            <w:pPr>
              <w:ind w:left="459"/>
              <w:rPr>
                <w:bCs/>
              </w:rPr>
            </w:pPr>
            <w:r>
              <w:rPr>
                <w:bCs/>
                <w:sz w:val="22"/>
                <w:szCs w:val="22"/>
              </w:rPr>
              <w:t>от «___»________20__г.</w:t>
            </w:r>
          </w:p>
          <w:p w:rsidR="003C529C" w:rsidRPr="00F8305D" w:rsidRDefault="003C529C" w:rsidP="00265698">
            <w:pPr>
              <w:ind w:left="459"/>
              <w:outlineLvl w:val="0"/>
            </w:pPr>
            <w:r>
              <w:rPr>
                <w:bCs/>
                <w:sz w:val="22"/>
                <w:szCs w:val="22"/>
              </w:rPr>
              <w:t>на выполнение строительно-монтажных работ</w:t>
            </w:r>
            <w:r>
              <w:rPr>
                <w:bCs/>
              </w:rPr>
              <w:t xml:space="preserve"> </w:t>
            </w:r>
          </w:p>
        </w:tc>
      </w:tr>
    </w:tbl>
    <w:p w:rsidR="003C529C" w:rsidRDefault="003C529C" w:rsidP="003C529C">
      <w:pPr>
        <w:suppressAutoHyphens w:val="0"/>
        <w:jc w:val="right"/>
      </w:pPr>
    </w:p>
    <w:p w:rsidR="003C529C" w:rsidRPr="008C70F7" w:rsidRDefault="003C529C" w:rsidP="003C529C">
      <w:pPr>
        <w:jc w:val="center"/>
        <w:rPr>
          <w:sz w:val="28"/>
          <w:szCs w:val="28"/>
        </w:rPr>
      </w:pPr>
    </w:p>
    <w:p w:rsidR="003C529C" w:rsidRPr="008C70F7" w:rsidRDefault="003C529C" w:rsidP="003C529C">
      <w:pPr>
        <w:jc w:val="center"/>
        <w:rPr>
          <w:sz w:val="28"/>
          <w:szCs w:val="28"/>
        </w:rPr>
      </w:pPr>
      <w:r>
        <w:rPr>
          <w:sz w:val="28"/>
          <w:szCs w:val="28"/>
        </w:rPr>
        <w:t>Перечень исполнительной документации</w:t>
      </w:r>
    </w:p>
    <w:p w:rsidR="003C529C" w:rsidRPr="008C70F7" w:rsidRDefault="003C529C" w:rsidP="003C529C">
      <w:pPr>
        <w:suppressAutoHyphens w:val="0"/>
        <w:spacing w:after="200" w:line="276" w:lineRule="auto"/>
        <w:rPr>
          <w:rFonts w:cs="Arial"/>
          <w:sz w:val="28"/>
          <w:szCs w:val="28"/>
        </w:rPr>
      </w:pPr>
    </w:p>
    <w:p w:rsidR="003C529C" w:rsidRPr="008C70F7" w:rsidRDefault="003C529C" w:rsidP="003C529C">
      <w:pPr>
        <w:numPr>
          <w:ilvl w:val="2"/>
          <w:numId w:val="59"/>
        </w:numPr>
        <w:suppressAutoHyphens w:val="0"/>
        <w:spacing w:after="200" w:line="276" w:lineRule="auto"/>
        <w:ind w:left="567" w:hanging="567"/>
        <w:contextualSpacing/>
        <w:jc w:val="both"/>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3C529C" w:rsidRPr="008C70F7" w:rsidRDefault="003C529C" w:rsidP="003C529C">
      <w:pPr>
        <w:numPr>
          <w:ilvl w:val="2"/>
          <w:numId w:val="59"/>
        </w:numPr>
        <w:suppressAutoHyphens w:val="0"/>
        <w:spacing w:after="200" w:line="276" w:lineRule="auto"/>
        <w:ind w:left="567" w:hanging="567"/>
        <w:contextualSpacing/>
        <w:rPr>
          <w:sz w:val="28"/>
          <w:szCs w:val="28"/>
        </w:rPr>
      </w:pPr>
      <w:r>
        <w:rPr>
          <w:sz w:val="28"/>
          <w:szCs w:val="28"/>
        </w:rPr>
        <w:t>Акт освидетельствования скрытых работ и фотоотчет.</w:t>
      </w:r>
    </w:p>
    <w:p w:rsidR="003C529C" w:rsidRPr="008C70F7" w:rsidRDefault="003C529C" w:rsidP="003C529C">
      <w:pPr>
        <w:numPr>
          <w:ilvl w:val="2"/>
          <w:numId w:val="59"/>
        </w:numPr>
        <w:suppressAutoHyphens w:val="0"/>
        <w:spacing w:after="200" w:line="276" w:lineRule="auto"/>
        <w:ind w:left="567" w:hanging="567"/>
        <w:contextualSpacing/>
        <w:jc w:val="both"/>
        <w:rPr>
          <w:sz w:val="28"/>
          <w:szCs w:val="28"/>
        </w:rPr>
      </w:pPr>
      <w:r>
        <w:rPr>
          <w:sz w:val="28"/>
          <w:szCs w:val="28"/>
        </w:rPr>
        <w:t>Общий журнал работ;</w:t>
      </w:r>
    </w:p>
    <w:p w:rsidR="003C529C" w:rsidRDefault="003C529C" w:rsidP="003C529C">
      <w:pPr>
        <w:numPr>
          <w:ilvl w:val="2"/>
          <w:numId w:val="59"/>
        </w:numPr>
        <w:suppressAutoHyphens w:val="0"/>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3C529C" w:rsidRPr="008C70F7" w:rsidRDefault="003C529C" w:rsidP="003C529C">
      <w:pPr>
        <w:suppressAutoHyphens w:val="0"/>
        <w:spacing w:after="200" w:line="276" w:lineRule="auto"/>
        <w:rPr>
          <w:sz w:val="28"/>
          <w:szCs w:val="28"/>
        </w:rPr>
      </w:pPr>
    </w:p>
    <w:p w:rsidR="003C529C" w:rsidRPr="008C70F7" w:rsidRDefault="003C529C" w:rsidP="003C529C">
      <w:pPr>
        <w:suppressAutoHyphens w:val="0"/>
        <w:spacing w:after="200" w:line="276" w:lineRule="auto"/>
        <w:rPr>
          <w:sz w:val="28"/>
          <w:szCs w:val="28"/>
        </w:rPr>
      </w:pPr>
    </w:p>
    <w:p w:rsidR="003C529C" w:rsidRPr="008C70F7" w:rsidRDefault="003C529C" w:rsidP="003C529C">
      <w:pPr>
        <w:suppressAutoHyphens w:val="0"/>
        <w:spacing w:after="200" w:line="276" w:lineRule="auto"/>
        <w:rPr>
          <w:sz w:val="28"/>
          <w:szCs w:val="28"/>
        </w:rPr>
      </w:pPr>
    </w:p>
    <w:tbl>
      <w:tblPr>
        <w:tblW w:w="9889" w:type="dxa"/>
        <w:tblLook w:val="01E0"/>
      </w:tblPr>
      <w:tblGrid>
        <w:gridCol w:w="4728"/>
        <w:gridCol w:w="5161"/>
      </w:tblGrid>
      <w:tr w:rsidR="003C529C" w:rsidRPr="008C70F7" w:rsidTr="00265698">
        <w:trPr>
          <w:trHeight w:val="2705"/>
        </w:trPr>
        <w:tc>
          <w:tcPr>
            <w:tcW w:w="4728" w:type="dxa"/>
          </w:tcPr>
          <w:p w:rsidR="003C529C" w:rsidRPr="008C70F7" w:rsidRDefault="003C529C" w:rsidP="00265698">
            <w:pPr>
              <w:jc w:val="both"/>
              <w:rPr>
                <w:b/>
                <w:sz w:val="26"/>
                <w:szCs w:val="26"/>
              </w:rPr>
            </w:pPr>
            <w:r>
              <w:rPr>
                <w:b/>
                <w:sz w:val="26"/>
                <w:szCs w:val="26"/>
              </w:rPr>
              <w:t>От Заказчика:</w:t>
            </w:r>
          </w:p>
          <w:p w:rsidR="003C529C" w:rsidRPr="008C70F7" w:rsidRDefault="003C529C" w:rsidP="00265698">
            <w:pPr>
              <w:rPr>
                <w:sz w:val="26"/>
                <w:szCs w:val="26"/>
              </w:rPr>
            </w:pPr>
            <w:r>
              <w:rPr>
                <w:sz w:val="26"/>
                <w:szCs w:val="26"/>
              </w:rPr>
              <w:t xml:space="preserve">Директор филиала  </w:t>
            </w:r>
          </w:p>
          <w:p w:rsidR="003C529C" w:rsidRPr="008C70F7" w:rsidRDefault="003C529C" w:rsidP="00265698">
            <w:pPr>
              <w:rPr>
                <w:sz w:val="26"/>
                <w:szCs w:val="26"/>
              </w:rPr>
            </w:pPr>
            <w:r>
              <w:rPr>
                <w:sz w:val="26"/>
                <w:szCs w:val="26"/>
              </w:rPr>
              <w:t>ПАО «ТрансКонтейнер»</w:t>
            </w:r>
          </w:p>
          <w:p w:rsidR="003C529C" w:rsidRPr="008C70F7" w:rsidRDefault="003C529C" w:rsidP="00265698">
            <w:pPr>
              <w:rPr>
                <w:sz w:val="26"/>
                <w:szCs w:val="26"/>
              </w:rPr>
            </w:pPr>
            <w:r>
              <w:rPr>
                <w:sz w:val="26"/>
                <w:szCs w:val="26"/>
              </w:rPr>
              <w:t>на Горьковской железной дороге</w:t>
            </w:r>
          </w:p>
          <w:p w:rsidR="003C529C" w:rsidRPr="008C70F7" w:rsidRDefault="003C529C" w:rsidP="00265698">
            <w:pPr>
              <w:jc w:val="both"/>
              <w:rPr>
                <w:sz w:val="26"/>
                <w:szCs w:val="26"/>
              </w:rPr>
            </w:pPr>
          </w:p>
          <w:p w:rsidR="003C529C" w:rsidRPr="008C70F7" w:rsidRDefault="003C529C" w:rsidP="00265698">
            <w:pPr>
              <w:rPr>
                <w:sz w:val="26"/>
                <w:szCs w:val="26"/>
              </w:rPr>
            </w:pPr>
            <w:r>
              <w:rPr>
                <w:sz w:val="26"/>
                <w:szCs w:val="26"/>
              </w:rPr>
              <w:t xml:space="preserve">______________ А.Г. </w:t>
            </w:r>
            <w:proofErr w:type="spellStart"/>
            <w:r>
              <w:rPr>
                <w:sz w:val="26"/>
                <w:szCs w:val="26"/>
              </w:rPr>
              <w:t>Каринский</w:t>
            </w:r>
            <w:proofErr w:type="spellEnd"/>
            <w:r>
              <w:rPr>
                <w:sz w:val="26"/>
                <w:szCs w:val="26"/>
              </w:rPr>
              <w:t xml:space="preserve"> </w:t>
            </w:r>
          </w:p>
          <w:p w:rsidR="003C529C" w:rsidRPr="008C70F7" w:rsidRDefault="003C529C" w:rsidP="00265698">
            <w:pPr>
              <w:jc w:val="both"/>
              <w:rPr>
                <w:b/>
                <w:sz w:val="26"/>
                <w:szCs w:val="26"/>
              </w:rPr>
            </w:pPr>
            <w:r>
              <w:rPr>
                <w:sz w:val="26"/>
                <w:szCs w:val="26"/>
              </w:rPr>
              <w:t xml:space="preserve">   М.П.</w:t>
            </w:r>
          </w:p>
        </w:tc>
        <w:tc>
          <w:tcPr>
            <w:tcW w:w="5161" w:type="dxa"/>
          </w:tcPr>
          <w:p w:rsidR="003C529C" w:rsidRPr="0065253F" w:rsidRDefault="003C529C" w:rsidP="00265698">
            <w:pPr>
              <w:rPr>
                <w:b/>
              </w:rPr>
            </w:pPr>
            <w:r>
              <w:rPr>
                <w:b/>
              </w:rPr>
              <w:t>Подрядчик:</w:t>
            </w:r>
          </w:p>
          <w:p w:rsidR="003C529C" w:rsidRDefault="003C529C" w:rsidP="00265698"/>
          <w:p w:rsidR="003C529C" w:rsidRDefault="003C529C" w:rsidP="00265698"/>
          <w:p w:rsidR="003C529C" w:rsidRDefault="003C529C" w:rsidP="00265698"/>
          <w:p w:rsidR="003C529C" w:rsidRPr="00E3119E" w:rsidRDefault="003C529C" w:rsidP="00265698"/>
          <w:p w:rsidR="003C529C" w:rsidRPr="00E3119E" w:rsidRDefault="003C529C" w:rsidP="00265698">
            <w:r>
              <w:t>________    ______________</w:t>
            </w:r>
          </w:p>
          <w:p w:rsidR="003C529C" w:rsidRPr="008C70F7" w:rsidRDefault="003C529C" w:rsidP="00265698">
            <w:pPr>
              <w:tabs>
                <w:tab w:val="left" w:pos="2970"/>
              </w:tabs>
              <w:rPr>
                <w:sz w:val="26"/>
                <w:szCs w:val="26"/>
              </w:rPr>
            </w:pPr>
            <w:r>
              <w:rPr>
                <w:vertAlign w:val="superscript"/>
              </w:rPr>
              <w:t xml:space="preserve">(подпись)                        (Ф.И.О.)                                </w:t>
            </w:r>
          </w:p>
        </w:tc>
      </w:tr>
    </w:tbl>
    <w:p w:rsidR="003C529C" w:rsidRDefault="003C529C" w:rsidP="003C529C">
      <w:pPr>
        <w:suppressAutoHyphens w:val="0"/>
      </w:pPr>
    </w:p>
    <w:p w:rsidR="003C529C" w:rsidRDefault="003C529C" w:rsidP="003C529C">
      <w:pPr>
        <w:suppressAutoHyphens w:val="0"/>
      </w:pPr>
    </w:p>
    <w:p w:rsidR="003C529C" w:rsidRDefault="003C529C" w:rsidP="003C529C">
      <w:pPr>
        <w:suppressAutoHyphens w:val="0"/>
      </w:pPr>
    </w:p>
    <w:p w:rsidR="003C529C" w:rsidRDefault="003C529C" w:rsidP="003C529C">
      <w:pPr>
        <w:suppressAutoHyphens w:val="0"/>
      </w:pPr>
    </w:p>
    <w:p w:rsidR="003C529C" w:rsidRDefault="003C529C" w:rsidP="003C529C">
      <w:pPr>
        <w:suppressAutoHyphens w:val="0"/>
      </w:pPr>
    </w:p>
    <w:p w:rsidR="003C529C" w:rsidRDefault="003C529C" w:rsidP="003C529C">
      <w:pPr>
        <w:suppressAutoHyphens w:val="0"/>
      </w:pPr>
    </w:p>
    <w:p w:rsidR="003C529C" w:rsidRDefault="003C529C" w:rsidP="003C529C">
      <w:pPr>
        <w:jc w:val="right"/>
        <w:outlineLvl w:val="0"/>
        <w:rPr>
          <w:sz w:val="22"/>
          <w:szCs w:val="22"/>
        </w:rPr>
      </w:pPr>
    </w:p>
    <w:p w:rsidR="003C529C" w:rsidRDefault="003C529C" w:rsidP="003C529C">
      <w:pPr>
        <w:ind w:left="5103"/>
        <w:rPr>
          <w:bCs/>
          <w:sz w:val="22"/>
          <w:szCs w:val="22"/>
        </w:rPr>
        <w:sectPr w:rsidR="003C529C" w:rsidSect="0050671B">
          <w:pgSz w:w="11907" w:h="16840" w:code="9"/>
          <w:pgMar w:top="1134" w:right="851" w:bottom="1134" w:left="1418" w:header="794" w:footer="794" w:gutter="0"/>
          <w:cols w:space="720"/>
          <w:titlePg/>
          <w:docGrid w:linePitch="326"/>
        </w:sectPr>
      </w:pPr>
    </w:p>
    <w:p w:rsidR="003C529C" w:rsidRPr="00324C6A" w:rsidRDefault="003C529C" w:rsidP="003C529C">
      <w:pPr>
        <w:ind w:left="9072"/>
        <w:outlineLvl w:val="0"/>
        <w:rPr>
          <w:sz w:val="22"/>
          <w:szCs w:val="22"/>
        </w:rPr>
      </w:pPr>
      <w:r>
        <w:rPr>
          <w:sz w:val="22"/>
          <w:szCs w:val="22"/>
        </w:rPr>
        <w:lastRenderedPageBreak/>
        <w:t>Приложение № 5</w:t>
      </w:r>
    </w:p>
    <w:p w:rsidR="003C529C" w:rsidRDefault="003C529C" w:rsidP="003C529C">
      <w:pPr>
        <w:ind w:left="9072"/>
        <w:rPr>
          <w:bCs/>
          <w:sz w:val="22"/>
          <w:szCs w:val="22"/>
        </w:rPr>
      </w:pPr>
      <w:r>
        <w:rPr>
          <w:bCs/>
          <w:sz w:val="22"/>
          <w:szCs w:val="22"/>
        </w:rPr>
        <w:t>к договору  №_____________</w:t>
      </w:r>
    </w:p>
    <w:p w:rsidR="003C529C" w:rsidRDefault="003C529C" w:rsidP="003C529C">
      <w:pPr>
        <w:ind w:left="9072"/>
        <w:rPr>
          <w:bCs/>
          <w:sz w:val="22"/>
          <w:szCs w:val="22"/>
        </w:rPr>
      </w:pPr>
      <w:r>
        <w:rPr>
          <w:bCs/>
          <w:sz w:val="22"/>
          <w:szCs w:val="22"/>
        </w:rPr>
        <w:t>от «___»________20__г.</w:t>
      </w:r>
    </w:p>
    <w:p w:rsidR="003C529C" w:rsidRDefault="003C529C" w:rsidP="003C529C">
      <w:pPr>
        <w:ind w:left="9072"/>
        <w:rPr>
          <w:bCs/>
          <w:sz w:val="22"/>
          <w:szCs w:val="22"/>
        </w:rPr>
      </w:pPr>
      <w:r>
        <w:rPr>
          <w:noProof/>
          <w:lang w:eastAsia="ru-RU"/>
        </w:rPr>
        <w:drawing>
          <wp:anchor distT="0" distB="0" distL="114300" distR="114300" simplePos="0" relativeHeight="251656704"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3C529C" w:rsidRDefault="003C529C" w:rsidP="003C529C">
      <w:pPr>
        <w:ind w:left="9072"/>
        <w:rPr>
          <w:bCs/>
          <w:sz w:val="22"/>
          <w:szCs w:val="22"/>
        </w:rPr>
      </w:pPr>
    </w:p>
    <w:p w:rsidR="003C529C" w:rsidRDefault="003C529C" w:rsidP="003C529C">
      <w:pPr>
        <w:ind w:left="9072"/>
        <w:rPr>
          <w:bCs/>
          <w:sz w:val="22"/>
          <w:szCs w:val="22"/>
        </w:rPr>
      </w:pPr>
      <w:r>
        <w:rPr>
          <w:noProof/>
          <w:lang w:eastAsia="ru-RU"/>
        </w:rPr>
        <w:lastRenderedPageBreak/>
        <w:drawing>
          <wp:anchor distT="0" distB="0" distL="114300" distR="114300" simplePos="0" relativeHeight="251657728"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0" cy="3657600"/>
                    </a:xfrm>
                    <a:prstGeom prst="rect">
                      <a:avLst/>
                    </a:prstGeom>
                    <a:noFill/>
                    <a:ln>
                      <a:noFill/>
                    </a:ln>
                  </pic:spPr>
                </pic:pic>
              </a:graphicData>
            </a:graphic>
          </wp:anchor>
        </w:drawing>
      </w:r>
    </w:p>
    <w:p w:rsidR="003C529C" w:rsidRDefault="003C529C" w:rsidP="003C529C">
      <w:pPr>
        <w:suppressAutoHyphens w:val="0"/>
        <w:ind w:firstLine="993"/>
        <w:rPr>
          <w:color w:val="000000"/>
          <w:sz w:val="26"/>
          <w:szCs w:val="26"/>
          <w:lang w:eastAsia="ru-RU"/>
        </w:rPr>
      </w:pPr>
      <w:r>
        <w:rPr>
          <w:color w:val="000000"/>
          <w:sz w:val="26"/>
          <w:szCs w:val="26"/>
          <w:lang w:eastAsia="ru-RU"/>
        </w:rPr>
        <w:t>Настоящим Стороны согласовали формы актов сдачи-приемки выполненных Работ формы КС-2, КС-3 в данной редакции.</w:t>
      </w:r>
    </w:p>
    <w:p w:rsidR="003C529C" w:rsidRPr="008244E7" w:rsidRDefault="003C529C" w:rsidP="003C529C">
      <w:pPr>
        <w:suppressAutoHyphens w:val="0"/>
        <w:ind w:firstLine="993"/>
        <w:rPr>
          <w:color w:val="000000"/>
          <w:sz w:val="26"/>
          <w:szCs w:val="26"/>
          <w:lang w:eastAsia="ru-RU"/>
        </w:rPr>
      </w:pPr>
    </w:p>
    <w:tbl>
      <w:tblPr>
        <w:tblW w:w="12333" w:type="dxa"/>
        <w:tblInd w:w="1668" w:type="dxa"/>
        <w:tblLayout w:type="fixed"/>
        <w:tblLook w:val="0000"/>
      </w:tblPr>
      <w:tblGrid>
        <w:gridCol w:w="6663"/>
        <w:gridCol w:w="5670"/>
      </w:tblGrid>
      <w:tr w:rsidR="003C529C" w:rsidRPr="005E33E2" w:rsidTr="00265698">
        <w:trPr>
          <w:trHeight w:val="401"/>
        </w:trPr>
        <w:tc>
          <w:tcPr>
            <w:tcW w:w="6663" w:type="dxa"/>
          </w:tcPr>
          <w:p w:rsidR="003C529C" w:rsidRPr="005E33E2" w:rsidRDefault="003C529C" w:rsidP="00265698">
            <w:pPr>
              <w:ind w:right="-101"/>
              <w:rPr>
                <w:b/>
                <w:color w:val="000000"/>
                <w:sz w:val="25"/>
                <w:szCs w:val="25"/>
              </w:rPr>
            </w:pPr>
            <w:r>
              <w:rPr>
                <w:b/>
                <w:color w:val="000000"/>
                <w:sz w:val="25"/>
                <w:szCs w:val="25"/>
              </w:rPr>
              <w:t>От Заказчика:</w:t>
            </w:r>
          </w:p>
        </w:tc>
        <w:tc>
          <w:tcPr>
            <w:tcW w:w="5670" w:type="dxa"/>
          </w:tcPr>
          <w:p w:rsidR="003C529C" w:rsidRPr="005E33E2" w:rsidRDefault="003C529C" w:rsidP="00265698">
            <w:pPr>
              <w:ind w:right="-101" w:firstLine="40"/>
              <w:rPr>
                <w:b/>
                <w:color w:val="000000"/>
                <w:sz w:val="25"/>
                <w:szCs w:val="25"/>
              </w:rPr>
            </w:pPr>
            <w:r>
              <w:rPr>
                <w:b/>
                <w:color w:val="000000"/>
                <w:sz w:val="25"/>
                <w:szCs w:val="25"/>
              </w:rPr>
              <w:t>От Подрядчика:</w:t>
            </w:r>
          </w:p>
        </w:tc>
      </w:tr>
      <w:tr w:rsidR="003C529C" w:rsidRPr="005E33E2" w:rsidTr="00265698">
        <w:trPr>
          <w:trHeight w:val="856"/>
        </w:trPr>
        <w:tc>
          <w:tcPr>
            <w:tcW w:w="6663" w:type="dxa"/>
          </w:tcPr>
          <w:p w:rsidR="003C529C" w:rsidRPr="005E33E2" w:rsidRDefault="003C529C" w:rsidP="00265698">
            <w:pPr>
              <w:snapToGrid w:val="0"/>
              <w:ind w:right="-101"/>
              <w:rPr>
                <w:color w:val="000000"/>
                <w:sz w:val="25"/>
                <w:szCs w:val="25"/>
              </w:rPr>
            </w:pPr>
            <w:r>
              <w:rPr>
                <w:color w:val="000000"/>
                <w:sz w:val="25"/>
                <w:szCs w:val="25"/>
              </w:rPr>
              <w:t xml:space="preserve">Директор филиала ПАО «ТрансКонтейнер» </w:t>
            </w:r>
          </w:p>
          <w:p w:rsidR="003C529C" w:rsidRPr="005E33E2" w:rsidRDefault="003C529C" w:rsidP="00265698">
            <w:pPr>
              <w:ind w:right="-101"/>
              <w:rPr>
                <w:color w:val="000000"/>
                <w:sz w:val="25"/>
                <w:szCs w:val="25"/>
              </w:rPr>
            </w:pPr>
            <w:r>
              <w:rPr>
                <w:color w:val="000000"/>
                <w:sz w:val="25"/>
                <w:szCs w:val="25"/>
              </w:rPr>
              <w:t>на Горьковской железной дороге</w:t>
            </w:r>
          </w:p>
          <w:p w:rsidR="003C529C" w:rsidRDefault="003C529C" w:rsidP="00265698">
            <w:pPr>
              <w:ind w:left="-180" w:right="-101" w:firstLine="180"/>
              <w:rPr>
                <w:color w:val="000000"/>
                <w:sz w:val="25"/>
                <w:szCs w:val="25"/>
              </w:rPr>
            </w:pPr>
          </w:p>
          <w:p w:rsidR="003C529C" w:rsidRDefault="003C529C" w:rsidP="00265698">
            <w:pPr>
              <w:ind w:left="-180" w:right="-101" w:firstLine="180"/>
              <w:rPr>
                <w:color w:val="000000"/>
                <w:sz w:val="25"/>
                <w:szCs w:val="25"/>
              </w:rPr>
            </w:pPr>
          </w:p>
          <w:p w:rsidR="003C529C" w:rsidRPr="005E33E2" w:rsidRDefault="003C529C" w:rsidP="00265698">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3C529C" w:rsidRPr="005E33E2" w:rsidRDefault="003C529C" w:rsidP="00265698">
            <w:pPr>
              <w:ind w:right="-101"/>
              <w:rPr>
                <w:color w:val="000000"/>
                <w:sz w:val="25"/>
                <w:szCs w:val="25"/>
              </w:rPr>
            </w:pPr>
            <w:r>
              <w:rPr>
                <w:color w:val="000000"/>
                <w:sz w:val="25"/>
                <w:szCs w:val="25"/>
              </w:rPr>
              <w:t>М.П.</w:t>
            </w:r>
          </w:p>
        </w:tc>
        <w:tc>
          <w:tcPr>
            <w:tcW w:w="5670" w:type="dxa"/>
          </w:tcPr>
          <w:p w:rsidR="003C529C" w:rsidRPr="0065253F" w:rsidRDefault="003C529C" w:rsidP="00265698">
            <w:pPr>
              <w:rPr>
                <w:b/>
              </w:rPr>
            </w:pPr>
            <w:r>
              <w:rPr>
                <w:b/>
              </w:rPr>
              <w:t>Подрядчик:</w:t>
            </w:r>
          </w:p>
          <w:p w:rsidR="003C529C" w:rsidRDefault="003C529C" w:rsidP="00265698"/>
          <w:p w:rsidR="003C529C" w:rsidRDefault="003C529C" w:rsidP="00265698"/>
          <w:p w:rsidR="003C529C" w:rsidRPr="00E3119E" w:rsidRDefault="003C529C" w:rsidP="00265698"/>
          <w:p w:rsidR="003C529C" w:rsidRPr="00E3119E" w:rsidRDefault="003C529C" w:rsidP="00265698">
            <w:r>
              <w:t>________    ______________</w:t>
            </w:r>
          </w:p>
          <w:p w:rsidR="003C529C" w:rsidRPr="005E33E2" w:rsidRDefault="003C529C" w:rsidP="00265698">
            <w:pPr>
              <w:rPr>
                <w:sz w:val="25"/>
                <w:szCs w:val="25"/>
              </w:rPr>
            </w:pPr>
            <w:r>
              <w:rPr>
                <w:vertAlign w:val="superscript"/>
              </w:rPr>
              <w:t xml:space="preserve">(подпись)                        (Ф.И.О.)                                </w:t>
            </w:r>
          </w:p>
        </w:tc>
      </w:tr>
      <w:tr w:rsidR="003C529C" w:rsidRPr="005E33E2" w:rsidTr="00265698">
        <w:trPr>
          <w:trHeight w:val="518"/>
        </w:trPr>
        <w:tc>
          <w:tcPr>
            <w:tcW w:w="6663" w:type="dxa"/>
          </w:tcPr>
          <w:p w:rsidR="003C529C" w:rsidRPr="005E33E2" w:rsidRDefault="003C529C" w:rsidP="00265698">
            <w:pPr>
              <w:ind w:right="-101"/>
              <w:rPr>
                <w:color w:val="000000"/>
                <w:sz w:val="25"/>
                <w:szCs w:val="25"/>
              </w:rPr>
            </w:pPr>
          </w:p>
        </w:tc>
        <w:tc>
          <w:tcPr>
            <w:tcW w:w="5670" w:type="dxa"/>
          </w:tcPr>
          <w:p w:rsidR="003C529C" w:rsidRPr="005E33E2" w:rsidRDefault="003C529C" w:rsidP="00265698">
            <w:pPr>
              <w:ind w:left="-180" w:right="-101" w:firstLine="180"/>
              <w:rPr>
                <w:color w:val="000000"/>
                <w:sz w:val="25"/>
                <w:szCs w:val="25"/>
              </w:rPr>
            </w:pPr>
          </w:p>
        </w:tc>
      </w:tr>
    </w:tbl>
    <w:p w:rsidR="003C529C" w:rsidRDefault="003C529C" w:rsidP="003C529C">
      <w:pPr>
        <w:rPr>
          <w:bCs/>
          <w:sz w:val="22"/>
          <w:szCs w:val="22"/>
        </w:rPr>
        <w:sectPr w:rsidR="003C529C" w:rsidSect="0050671B">
          <w:pgSz w:w="16840" w:h="11907" w:orient="landscape" w:code="9"/>
          <w:pgMar w:top="1418" w:right="1134" w:bottom="851" w:left="1134" w:header="794" w:footer="794" w:gutter="0"/>
          <w:cols w:space="720"/>
          <w:titlePg/>
          <w:docGrid w:linePitch="326"/>
        </w:sectPr>
      </w:pPr>
    </w:p>
    <w:p w:rsidR="003C529C" w:rsidRDefault="003C529C" w:rsidP="003C529C">
      <w:pPr>
        <w:outlineLvl w:val="0"/>
        <w:rPr>
          <w:bCs/>
          <w:sz w:val="22"/>
          <w:szCs w:val="22"/>
        </w:rPr>
      </w:pPr>
    </w:p>
    <w:p w:rsidR="003C529C" w:rsidRDefault="003C529C" w:rsidP="003C529C">
      <w:pPr>
        <w:ind w:left="5103"/>
        <w:outlineLvl w:val="0"/>
        <w:rPr>
          <w:bCs/>
          <w:sz w:val="22"/>
          <w:szCs w:val="22"/>
        </w:rPr>
      </w:pPr>
    </w:p>
    <w:p w:rsidR="003C529C" w:rsidRPr="00324C6A" w:rsidRDefault="003C529C" w:rsidP="003C529C">
      <w:pPr>
        <w:ind w:left="4962"/>
        <w:outlineLvl w:val="0"/>
        <w:rPr>
          <w:sz w:val="22"/>
          <w:szCs w:val="22"/>
        </w:rPr>
      </w:pPr>
      <w:bookmarkStart w:id="24" w:name="_Toc330385274"/>
      <w:bookmarkStart w:id="25" w:name="_Toc330386997"/>
      <w:r>
        <w:rPr>
          <w:sz w:val="22"/>
          <w:szCs w:val="22"/>
        </w:rPr>
        <w:t>Приложение № 6</w:t>
      </w:r>
    </w:p>
    <w:p w:rsidR="003C529C" w:rsidRDefault="003C529C" w:rsidP="003C529C">
      <w:pPr>
        <w:ind w:left="4962"/>
        <w:rPr>
          <w:bCs/>
          <w:sz w:val="22"/>
          <w:szCs w:val="22"/>
        </w:rPr>
      </w:pPr>
      <w:r>
        <w:rPr>
          <w:bCs/>
          <w:sz w:val="22"/>
          <w:szCs w:val="22"/>
        </w:rPr>
        <w:t>к договору  №_____________</w:t>
      </w:r>
    </w:p>
    <w:p w:rsidR="003C529C" w:rsidRPr="00324C6A" w:rsidRDefault="003C529C" w:rsidP="003C529C">
      <w:pPr>
        <w:ind w:left="4962"/>
        <w:rPr>
          <w:bCs/>
          <w:sz w:val="22"/>
          <w:szCs w:val="22"/>
        </w:rPr>
      </w:pPr>
      <w:r>
        <w:rPr>
          <w:bCs/>
          <w:sz w:val="22"/>
          <w:szCs w:val="22"/>
        </w:rPr>
        <w:t>от «___»________20__г.</w:t>
      </w:r>
    </w:p>
    <w:p w:rsidR="003C529C" w:rsidRDefault="003C529C" w:rsidP="003C529C">
      <w:pPr>
        <w:ind w:left="4962"/>
        <w:outlineLvl w:val="0"/>
        <w:rPr>
          <w:bCs/>
          <w:sz w:val="22"/>
          <w:szCs w:val="22"/>
        </w:rPr>
      </w:pPr>
      <w:r>
        <w:rPr>
          <w:bCs/>
          <w:sz w:val="22"/>
          <w:szCs w:val="22"/>
        </w:rPr>
        <w:t>на выполнение строительно-монтажных работ</w:t>
      </w:r>
    </w:p>
    <w:p w:rsidR="003C529C" w:rsidRDefault="003C529C" w:rsidP="003C529C">
      <w:pPr>
        <w:ind w:left="4962"/>
        <w:outlineLvl w:val="0"/>
        <w:rPr>
          <w:bCs/>
          <w:sz w:val="22"/>
          <w:szCs w:val="22"/>
        </w:rPr>
      </w:pPr>
    </w:p>
    <w:p w:rsidR="003C529C" w:rsidRDefault="003C529C" w:rsidP="003C529C">
      <w:pPr>
        <w:jc w:val="center"/>
        <w:outlineLvl w:val="0"/>
        <w:rPr>
          <w:b/>
          <w:bCs/>
          <w:sz w:val="22"/>
          <w:szCs w:val="22"/>
        </w:rPr>
      </w:pPr>
    </w:p>
    <w:p w:rsidR="003C529C" w:rsidRPr="004266BE" w:rsidRDefault="003C529C" w:rsidP="003C529C">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bookmarkEnd w:id="24"/>
      <w:bookmarkEnd w:id="25"/>
    </w:p>
    <w:p w:rsidR="003C529C" w:rsidRPr="00335ECD" w:rsidRDefault="003C529C" w:rsidP="003C529C">
      <w:pPr>
        <w:jc w:val="center"/>
        <w:outlineLvl w:val="0"/>
        <w:rPr>
          <w:bCs/>
          <w:sz w:val="22"/>
          <w:szCs w:val="22"/>
        </w:rPr>
      </w:pPr>
    </w:p>
    <w:p w:rsidR="003C529C" w:rsidRPr="00335ECD" w:rsidRDefault="003C529C" w:rsidP="003C529C">
      <w:pPr>
        <w:jc w:val="both"/>
        <w:outlineLvl w:val="0"/>
        <w:rPr>
          <w:b/>
          <w:bCs/>
          <w:sz w:val="22"/>
          <w:szCs w:val="22"/>
        </w:rPr>
      </w:pPr>
      <w:bookmarkStart w:id="26" w:name="_Toc330385275"/>
      <w:bookmarkStart w:id="27" w:name="_Toc330386998"/>
      <w:r>
        <w:rPr>
          <w:b/>
          <w:bCs/>
          <w:sz w:val="22"/>
          <w:szCs w:val="22"/>
        </w:rPr>
        <w:t>1.</w:t>
      </w:r>
      <w:r>
        <w:rPr>
          <w:b/>
          <w:bCs/>
          <w:sz w:val="22"/>
          <w:szCs w:val="22"/>
        </w:rPr>
        <w:tab/>
        <w:t>Введение</w:t>
      </w:r>
      <w:bookmarkEnd w:id="26"/>
      <w:bookmarkEnd w:id="27"/>
    </w:p>
    <w:p w:rsidR="003C529C" w:rsidRPr="00335ECD" w:rsidRDefault="003C529C" w:rsidP="003C529C">
      <w:pPr>
        <w:jc w:val="both"/>
        <w:outlineLvl w:val="0"/>
        <w:rPr>
          <w:bCs/>
          <w:sz w:val="22"/>
          <w:szCs w:val="22"/>
        </w:rPr>
      </w:pPr>
      <w:bookmarkStart w:id="28" w:name="_Toc330385276"/>
      <w:bookmarkStart w:id="29"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28"/>
      <w:bookmarkEnd w:id="29"/>
    </w:p>
    <w:p w:rsidR="003C529C" w:rsidRPr="00335ECD" w:rsidRDefault="003C529C" w:rsidP="003C529C">
      <w:pPr>
        <w:jc w:val="both"/>
        <w:outlineLvl w:val="0"/>
        <w:rPr>
          <w:bCs/>
          <w:sz w:val="22"/>
          <w:szCs w:val="22"/>
        </w:rPr>
      </w:pPr>
      <w:bookmarkStart w:id="30" w:name="_Toc330385277"/>
      <w:bookmarkStart w:id="31"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0"/>
      <w:bookmarkEnd w:id="31"/>
    </w:p>
    <w:p w:rsidR="003C529C" w:rsidRPr="00335ECD" w:rsidRDefault="003C529C" w:rsidP="003C529C">
      <w:pPr>
        <w:jc w:val="both"/>
        <w:outlineLvl w:val="0"/>
        <w:rPr>
          <w:b/>
          <w:bCs/>
          <w:sz w:val="22"/>
          <w:szCs w:val="22"/>
        </w:rPr>
      </w:pPr>
      <w:bookmarkStart w:id="32" w:name="_Toc330385278"/>
      <w:bookmarkStart w:id="33" w:name="_Toc330387001"/>
      <w:r>
        <w:rPr>
          <w:b/>
          <w:bCs/>
          <w:sz w:val="22"/>
          <w:szCs w:val="22"/>
        </w:rPr>
        <w:t>2.</w:t>
      </w:r>
      <w:r>
        <w:rPr>
          <w:b/>
          <w:bCs/>
          <w:sz w:val="22"/>
          <w:szCs w:val="22"/>
        </w:rPr>
        <w:tab/>
        <w:t>Соблюдение требований законодательства</w:t>
      </w:r>
      <w:bookmarkEnd w:id="32"/>
      <w:bookmarkEnd w:id="33"/>
    </w:p>
    <w:p w:rsidR="003C529C" w:rsidRPr="00335ECD" w:rsidRDefault="003C529C" w:rsidP="003C529C">
      <w:pPr>
        <w:jc w:val="both"/>
        <w:outlineLvl w:val="0"/>
        <w:rPr>
          <w:bCs/>
          <w:sz w:val="22"/>
          <w:szCs w:val="22"/>
        </w:rPr>
      </w:pPr>
      <w:bookmarkStart w:id="34" w:name="_Toc330385279"/>
      <w:bookmarkStart w:id="35"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rsidR="003C529C" w:rsidRPr="00335ECD" w:rsidRDefault="003C529C" w:rsidP="003C529C">
      <w:pPr>
        <w:jc w:val="both"/>
        <w:outlineLvl w:val="0"/>
        <w:rPr>
          <w:b/>
          <w:bCs/>
          <w:sz w:val="22"/>
          <w:szCs w:val="22"/>
        </w:rPr>
      </w:pPr>
      <w:bookmarkStart w:id="36" w:name="_Toc330385280"/>
      <w:bookmarkStart w:id="37" w:name="_Toc330387003"/>
      <w:r>
        <w:rPr>
          <w:b/>
          <w:bCs/>
          <w:sz w:val="22"/>
          <w:szCs w:val="22"/>
        </w:rPr>
        <w:t>3.</w:t>
      </w:r>
      <w:r>
        <w:rPr>
          <w:b/>
          <w:bCs/>
          <w:sz w:val="22"/>
          <w:szCs w:val="22"/>
        </w:rPr>
        <w:tab/>
        <w:t>Средства защиты (СЗ):</w:t>
      </w:r>
      <w:bookmarkEnd w:id="36"/>
      <w:bookmarkEnd w:id="37"/>
    </w:p>
    <w:p w:rsidR="003C529C" w:rsidRPr="00335ECD" w:rsidRDefault="003C529C" w:rsidP="003C529C">
      <w:pPr>
        <w:jc w:val="both"/>
        <w:outlineLvl w:val="0"/>
        <w:rPr>
          <w:bCs/>
          <w:sz w:val="22"/>
          <w:szCs w:val="22"/>
        </w:rPr>
      </w:pPr>
      <w:bookmarkStart w:id="38" w:name="_Toc330385281"/>
      <w:bookmarkStart w:id="39"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38"/>
      <w:bookmarkEnd w:id="39"/>
    </w:p>
    <w:p w:rsidR="003C529C" w:rsidRPr="00335ECD" w:rsidRDefault="003C529C" w:rsidP="003C529C">
      <w:pPr>
        <w:jc w:val="both"/>
        <w:outlineLvl w:val="0"/>
        <w:rPr>
          <w:bCs/>
          <w:sz w:val="22"/>
          <w:szCs w:val="22"/>
        </w:rPr>
      </w:pPr>
      <w:bookmarkStart w:id="40" w:name="_Toc330385282"/>
      <w:bookmarkStart w:id="41"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rsidR="003C529C" w:rsidRPr="00335ECD" w:rsidRDefault="003C529C" w:rsidP="003C529C">
      <w:pPr>
        <w:jc w:val="both"/>
        <w:outlineLvl w:val="0"/>
        <w:rPr>
          <w:bCs/>
          <w:sz w:val="22"/>
          <w:szCs w:val="22"/>
        </w:rPr>
      </w:pPr>
      <w:bookmarkStart w:id="42" w:name="_Toc330385283"/>
      <w:bookmarkStart w:id="43"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42"/>
      <w:bookmarkEnd w:id="43"/>
    </w:p>
    <w:p w:rsidR="003C529C" w:rsidRPr="00335ECD" w:rsidRDefault="003C529C" w:rsidP="003C529C">
      <w:pPr>
        <w:jc w:val="both"/>
        <w:outlineLvl w:val="0"/>
        <w:rPr>
          <w:bCs/>
          <w:sz w:val="22"/>
          <w:szCs w:val="22"/>
        </w:rPr>
      </w:pPr>
      <w:bookmarkStart w:id="44" w:name="_Toc330385284"/>
      <w:bookmarkStart w:id="45" w:name="_Toc330387007"/>
      <w:r>
        <w:rPr>
          <w:bCs/>
          <w:sz w:val="22"/>
          <w:szCs w:val="22"/>
        </w:rPr>
        <w:t>•</w:t>
      </w:r>
      <w:r>
        <w:rPr>
          <w:bCs/>
          <w:sz w:val="22"/>
          <w:szCs w:val="22"/>
        </w:rPr>
        <w:tab/>
        <w:t>Каска;</w:t>
      </w:r>
      <w:bookmarkEnd w:id="44"/>
      <w:bookmarkEnd w:id="45"/>
    </w:p>
    <w:p w:rsidR="003C529C" w:rsidRPr="00335ECD" w:rsidRDefault="003C529C" w:rsidP="003C529C">
      <w:pPr>
        <w:jc w:val="both"/>
        <w:outlineLvl w:val="0"/>
        <w:rPr>
          <w:bCs/>
          <w:sz w:val="22"/>
          <w:szCs w:val="22"/>
        </w:rPr>
      </w:pPr>
      <w:bookmarkStart w:id="46" w:name="_Toc330385285"/>
      <w:bookmarkStart w:id="47" w:name="_Toc330387008"/>
      <w:r>
        <w:rPr>
          <w:bCs/>
          <w:sz w:val="22"/>
          <w:szCs w:val="22"/>
        </w:rPr>
        <w:t>•</w:t>
      </w:r>
      <w:r>
        <w:rPr>
          <w:bCs/>
          <w:sz w:val="22"/>
          <w:szCs w:val="22"/>
        </w:rPr>
        <w:tab/>
        <w:t>Защитные очки;</w:t>
      </w:r>
      <w:bookmarkEnd w:id="46"/>
      <w:bookmarkEnd w:id="47"/>
    </w:p>
    <w:p w:rsidR="003C529C" w:rsidRPr="00335ECD" w:rsidRDefault="003C529C" w:rsidP="003C529C">
      <w:pPr>
        <w:jc w:val="both"/>
        <w:outlineLvl w:val="0"/>
        <w:rPr>
          <w:bCs/>
          <w:sz w:val="22"/>
          <w:szCs w:val="22"/>
        </w:rPr>
      </w:pPr>
      <w:bookmarkStart w:id="48" w:name="_Toc330385286"/>
      <w:bookmarkStart w:id="49" w:name="_Toc330387009"/>
      <w:r>
        <w:rPr>
          <w:bCs/>
          <w:sz w:val="22"/>
          <w:szCs w:val="22"/>
        </w:rPr>
        <w:t>•</w:t>
      </w:r>
      <w:r>
        <w:rPr>
          <w:bCs/>
          <w:sz w:val="22"/>
          <w:szCs w:val="22"/>
        </w:rPr>
        <w:tab/>
        <w:t>Спецодежда;</w:t>
      </w:r>
      <w:bookmarkEnd w:id="48"/>
      <w:bookmarkEnd w:id="49"/>
    </w:p>
    <w:p w:rsidR="003C529C" w:rsidRPr="00335ECD" w:rsidRDefault="003C529C" w:rsidP="003C529C">
      <w:pPr>
        <w:jc w:val="both"/>
        <w:outlineLvl w:val="0"/>
        <w:rPr>
          <w:bCs/>
          <w:sz w:val="22"/>
          <w:szCs w:val="22"/>
        </w:rPr>
      </w:pPr>
      <w:bookmarkStart w:id="50" w:name="_Toc330385287"/>
      <w:bookmarkStart w:id="51" w:name="_Toc330387010"/>
      <w:r>
        <w:rPr>
          <w:bCs/>
          <w:sz w:val="22"/>
          <w:szCs w:val="22"/>
        </w:rPr>
        <w:t>•</w:t>
      </w:r>
      <w:r>
        <w:rPr>
          <w:bCs/>
          <w:sz w:val="22"/>
          <w:szCs w:val="22"/>
        </w:rPr>
        <w:tab/>
        <w:t>Рабочие перчатки;</w:t>
      </w:r>
      <w:bookmarkEnd w:id="50"/>
      <w:bookmarkEnd w:id="51"/>
    </w:p>
    <w:p w:rsidR="003C529C" w:rsidRDefault="003C529C" w:rsidP="003C529C">
      <w:pPr>
        <w:jc w:val="both"/>
        <w:outlineLvl w:val="0"/>
        <w:rPr>
          <w:bCs/>
          <w:sz w:val="22"/>
          <w:szCs w:val="22"/>
        </w:rPr>
      </w:pPr>
      <w:bookmarkStart w:id="52" w:name="_Toc330385288"/>
      <w:bookmarkStart w:id="53" w:name="_Toc330387011"/>
      <w:r>
        <w:rPr>
          <w:bCs/>
          <w:sz w:val="22"/>
          <w:szCs w:val="22"/>
        </w:rPr>
        <w:tab/>
        <w:t>Сигнальный жилет;</w:t>
      </w:r>
    </w:p>
    <w:p w:rsidR="003C529C" w:rsidRDefault="003C529C" w:rsidP="003C529C">
      <w:pPr>
        <w:jc w:val="both"/>
        <w:outlineLvl w:val="0"/>
        <w:rPr>
          <w:bCs/>
          <w:sz w:val="22"/>
          <w:szCs w:val="22"/>
        </w:rPr>
      </w:pPr>
      <w:r>
        <w:rPr>
          <w:bCs/>
          <w:sz w:val="22"/>
          <w:szCs w:val="22"/>
        </w:rPr>
        <w:tab/>
        <w:t>Респиратор;</w:t>
      </w:r>
    </w:p>
    <w:p w:rsidR="003C529C" w:rsidRDefault="003C529C" w:rsidP="003C529C">
      <w:pPr>
        <w:jc w:val="both"/>
        <w:outlineLvl w:val="0"/>
        <w:rPr>
          <w:bCs/>
          <w:sz w:val="22"/>
          <w:szCs w:val="22"/>
        </w:rPr>
      </w:pPr>
      <w:r>
        <w:rPr>
          <w:bCs/>
          <w:sz w:val="22"/>
          <w:szCs w:val="22"/>
        </w:rPr>
        <w:tab/>
        <w:t>Моющие средства (мази, пасты и т.д.).</w:t>
      </w:r>
    </w:p>
    <w:p w:rsidR="003C529C" w:rsidRPr="00335ECD" w:rsidRDefault="003C529C" w:rsidP="003C529C">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2"/>
      <w:bookmarkEnd w:id="53"/>
      <w:proofErr w:type="gramEnd"/>
    </w:p>
    <w:p w:rsidR="003C529C" w:rsidRPr="00335ECD" w:rsidRDefault="003C529C" w:rsidP="003C529C">
      <w:pPr>
        <w:jc w:val="both"/>
        <w:outlineLvl w:val="0"/>
        <w:rPr>
          <w:bCs/>
          <w:sz w:val="22"/>
          <w:szCs w:val="22"/>
        </w:rPr>
      </w:pPr>
      <w:bookmarkStart w:id="54" w:name="_Toc330385292"/>
      <w:bookmarkStart w:id="55" w:name="_Toc330387015"/>
      <w:r>
        <w:rPr>
          <w:bCs/>
          <w:sz w:val="22"/>
          <w:szCs w:val="22"/>
        </w:rPr>
        <w:t>3.2.Средства коллективной защиты (СКЗ):</w:t>
      </w:r>
      <w:bookmarkEnd w:id="54"/>
      <w:bookmarkEnd w:id="55"/>
    </w:p>
    <w:p w:rsidR="003C529C" w:rsidRPr="00335ECD" w:rsidRDefault="003C529C" w:rsidP="003C529C">
      <w:pPr>
        <w:jc w:val="both"/>
        <w:outlineLvl w:val="0"/>
        <w:rPr>
          <w:bCs/>
          <w:sz w:val="22"/>
          <w:szCs w:val="22"/>
        </w:rPr>
      </w:pPr>
      <w:bookmarkStart w:id="56" w:name="_Toc330385293"/>
      <w:bookmarkStart w:id="57"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56"/>
      <w:bookmarkEnd w:id="57"/>
    </w:p>
    <w:p w:rsidR="003C529C" w:rsidRPr="00335ECD" w:rsidRDefault="003C529C" w:rsidP="003C529C">
      <w:pPr>
        <w:jc w:val="both"/>
        <w:outlineLvl w:val="0"/>
        <w:rPr>
          <w:b/>
          <w:bCs/>
          <w:sz w:val="22"/>
          <w:szCs w:val="22"/>
        </w:rPr>
      </w:pPr>
      <w:bookmarkStart w:id="58" w:name="_Toc330385294"/>
      <w:bookmarkStart w:id="59" w:name="_Toc330387017"/>
      <w:r>
        <w:rPr>
          <w:b/>
          <w:bCs/>
          <w:sz w:val="22"/>
          <w:szCs w:val="22"/>
        </w:rPr>
        <w:t>4.</w:t>
      </w:r>
      <w:r>
        <w:rPr>
          <w:b/>
          <w:bCs/>
          <w:sz w:val="22"/>
          <w:szCs w:val="22"/>
        </w:rPr>
        <w:tab/>
        <w:t>Транспорт Подрядчика</w:t>
      </w:r>
      <w:bookmarkEnd w:id="58"/>
      <w:bookmarkEnd w:id="59"/>
    </w:p>
    <w:p w:rsidR="003C529C" w:rsidRPr="00335ECD" w:rsidRDefault="003C529C" w:rsidP="003C529C">
      <w:pPr>
        <w:jc w:val="both"/>
        <w:outlineLvl w:val="0"/>
        <w:rPr>
          <w:bCs/>
          <w:sz w:val="22"/>
          <w:szCs w:val="22"/>
        </w:rPr>
      </w:pPr>
      <w:bookmarkStart w:id="60" w:name="_Toc330385295"/>
      <w:bookmarkStart w:id="61"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60"/>
      <w:bookmarkEnd w:id="61"/>
    </w:p>
    <w:p w:rsidR="003C529C" w:rsidRPr="00335ECD" w:rsidRDefault="003C529C" w:rsidP="003C529C">
      <w:pPr>
        <w:jc w:val="both"/>
        <w:outlineLvl w:val="0"/>
        <w:rPr>
          <w:bCs/>
          <w:sz w:val="22"/>
          <w:szCs w:val="22"/>
        </w:rPr>
      </w:pPr>
      <w:bookmarkStart w:id="62" w:name="_Toc330385296"/>
      <w:bookmarkStart w:id="63"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rsidR="003C529C" w:rsidRPr="00335ECD" w:rsidRDefault="003C529C" w:rsidP="003C529C">
      <w:pPr>
        <w:jc w:val="both"/>
        <w:outlineLvl w:val="0"/>
        <w:rPr>
          <w:bCs/>
          <w:sz w:val="22"/>
          <w:szCs w:val="22"/>
        </w:rPr>
      </w:pPr>
      <w:bookmarkStart w:id="64" w:name="_Toc330385297"/>
      <w:bookmarkStart w:id="65" w:name="_Toc330387020"/>
      <w:r>
        <w:rPr>
          <w:bCs/>
          <w:sz w:val="22"/>
          <w:szCs w:val="22"/>
        </w:rPr>
        <w:t>•</w:t>
      </w:r>
      <w:r>
        <w:rPr>
          <w:bCs/>
          <w:sz w:val="22"/>
          <w:szCs w:val="22"/>
        </w:rPr>
        <w:tab/>
        <w:t>Аптечка для оказания первой помощи;</w:t>
      </w:r>
      <w:bookmarkEnd w:id="64"/>
      <w:bookmarkEnd w:id="65"/>
    </w:p>
    <w:p w:rsidR="003C529C" w:rsidRPr="00335ECD" w:rsidRDefault="003C529C" w:rsidP="003C529C">
      <w:pPr>
        <w:jc w:val="both"/>
        <w:outlineLvl w:val="0"/>
        <w:rPr>
          <w:bCs/>
          <w:sz w:val="22"/>
          <w:szCs w:val="22"/>
        </w:rPr>
      </w:pPr>
      <w:bookmarkStart w:id="66" w:name="_Toc330385298"/>
      <w:bookmarkStart w:id="67" w:name="_Toc330387021"/>
      <w:r>
        <w:rPr>
          <w:bCs/>
          <w:sz w:val="22"/>
          <w:szCs w:val="22"/>
        </w:rPr>
        <w:t>•</w:t>
      </w:r>
      <w:r>
        <w:rPr>
          <w:bCs/>
          <w:sz w:val="22"/>
          <w:szCs w:val="22"/>
        </w:rPr>
        <w:tab/>
        <w:t>Огнетушитель;</w:t>
      </w:r>
      <w:bookmarkEnd w:id="66"/>
      <w:bookmarkEnd w:id="67"/>
    </w:p>
    <w:p w:rsidR="003C529C" w:rsidRPr="00335ECD" w:rsidRDefault="003C529C" w:rsidP="003C529C">
      <w:pPr>
        <w:jc w:val="both"/>
        <w:outlineLvl w:val="0"/>
        <w:rPr>
          <w:bCs/>
          <w:sz w:val="22"/>
          <w:szCs w:val="22"/>
        </w:rPr>
      </w:pPr>
      <w:bookmarkStart w:id="68" w:name="_Toc330385299"/>
      <w:bookmarkStart w:id="69"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68"/>
      <w:bookmarkEnd w:id="69"/>
    </w:p>
    <w:p w:rsidR="003C529C" w:rsidRPr="00335ECD" w:rsidRDefault="003C529C" w:rsidP="003C529C">
      <w:pPr>
        <w:jc w:val="both"/>
        <w:outlineLvl w:val="0"/>
        <w:rPr>
          <w:bCs/>
          <w:sz w:val="22"/>
          <w:szCs w:val="22"/>
        </w:rPr>
      </w:pPr>
      <w:bookmarkStart w:id="70" w:name="_Toc330385300"/>
      <w:bookmarkStart w:id="71" w:name="_Toc330387023"/>
      <w:r>
        <w:rPr>
          <w:bCs/>
          <w:sz w:val="22"/>
          <w:szCs w:val="22"/>
        </w:rPr>
        <w:t>•</w:t>
      </w:r>
      <w:r>
        <w:rPr>
          <w:bCs/>
          <w:sz w:val="22"/>
          <w:szCs w:val="22"/>
        </w:rPr>
        <w:tab/>
        <w:t>Световая и звуковая сигнализация движения задним ходом.</w:t>
      </w:r>
      <w:bookmarkEnd w:id="70"/>
      <w:bookmarkEnd w:id="71"/>
    </w:p>
    <w:p w:rsidR="003C529C" w:rsidRPr="00335ECD" w:rsidRDefault="003C529C" w:rsidP="003C529C">
      <w:pPr>
        <w:jc w:val="both"/>
        <w:outlineLvl w:val="0"/>
        <w:rPr>
          <w:bCs/>
          <w:sz w:val="22"/>
          <w:szCs w:val="22"/>
        </w:rPr>
      </w:pPr>
      <w:bookmarkStart w:id="72" w:name="_Toc330385301"/>
      <w:bookmarkStart w:id="73" w:name="_Toc330387024"/>
      <w:r>
        <w:rPr>
          <w:bCs/>
          <w:sz w:val="22"/>
          <w:szCs w:val="22"/>
        </w:rPr>
        <w:t>Подрядная организация должна обеспечить:</w:t>
      </w:r>
      <w:bookmarkEnd w:id="72"/>
      <w:bookmarkEnd w:id="73"/>
    </w:p>
    <w:p w:rsidR="003C529C" w:rsidRPr="00335ECD" w:rsidRDefault="003C529C" w:rsidP="003C529C">
      <w:pPr>
        <w:jc w:val="both"/>
        <w:outlineLvl w:val="0"/>
        <w:rPr>
          <w:bCs/>
          <w:sz w:val="22"/>
          <w:szCs w:val="22"/>
        </w:rPr>
      </w:pPr>
      <w:bookmarkStart w:id="74" w:name="_Toc330385302"/>
      <w:bookmarkStart w:id="75" w:name="_Toc330387025"/>
      <w:r>
        <w:rPr>
          <w:bCs/>
          <w:sz w:val="22"/>
          <w:szCs w:val="22"/>
        </w:rPr>
        <w:lastRenderedPageBreak/>
        <w:t>•</w:t>
      </w:r>
      <w:r>
        <w:rPr>
          <w:bCs/>
          <w:sz w:val="22"/>
          <w:szCs w:val="22"/>
        </w:rPr>
        <w:tab/>
        <w:t>Обучение и достаточную квалификацию водителей;</w:t>
      </w:r>
      <w:bookmarkEnd w:id="74"/>
      <w:bookmarkEnd w:id="75"/>
    </w:p>
    <w:p w:rsidR="003C529C" w:rsidRPr="00335ECD" w:rsidRDefault="003C529C" w:rsidP="003C529C">
      <w:pPr>
        <w:jc w:val="both"/>
        <w:outlineLvl w:val="0"/>
        <w:rPr>
          <w:bCs/>
          <w:sz w:val="22"/>
          <w:szCs w:val="22"/>
        </w:rPr>
      </w:pPr>
      <w:bookmarkStart w:id="76" w:name="_Toc330385303"/>
      <w:bookmarkStart w:id="77" w:name="_Toc330387026"/>
      <w:r>
        <w:rPr>
          <w:bCs/>
          <w:sz w:val="22"/>
          <w:szCs w:val="22"/>
        </w:rPr>
        <w:t>•</w:t>
      </w:r>
      <w:r>
        <w:rPr>
          <w:bCs/>
          <w:sz w:val="22"/>
          <w:szCs w:val="22"/>
        </w:rPr>
        <w:tab/>
        <w:t>Проведение регулярных ТО транспортных средств;</w:t>
      </w:r>
      <w:bookmarkEnd w:id="76"/>
      <w:bookmarkEnd w:id="77"/>
    </w:p>
    <w:p w:rsidR="003C529C" w:rsidRDefault="003C529C" w:rsidP="003C529C">
      <w:pPr>
        <w:jc w:val="both"/>
        <w:outlineLvl w:val="0"/>
        <w:rPr>
          <w:bCs/>
          <w:sz w:val="22"/>
          <w:szCs w:val="22"/>
        </w:rPr>
      </w:pPr>
      <w:bookmarkStart w:id="78" w:name="_Toc330385304"/>
      <w:bookmarkStart w:id="79" w:name="_Toc330387027"/>
      <w:r>
        <w:rPr>
          <w:bCs/>
          <w:sz w:val="22"/>
          <w:szCs w:val="22"/>
        </w:rPr>
        <w:tab/>
        <w:t>Проведение медицинских осмотров.</w:t>
      </w:r>
    </w:p>
    <w:p w:rsidR="003C529C" w:rsidRPr="00335ECD" w:rsidRDefault="003C529C" w:rsidP="003C529C">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8"/>
      <w:bookmarkEnd w:id="79"/>
    </w:p>
    <w:p w:rsidR="003C529C" w:rsidRPr="00335ECD" w:rsidRDefault="003C529C" w:rsidP="003C529C">
      <w:pPr>
        <w:jc w:val="both"/>
        <w:outlineLvl w:val="0"/>
        <w:rPr>
          <w:b/>
          <w:bCs/>
          <w:sz w:val="22"/>
          <w:szCs w:val="22"/>
        </w:rPr>
      </w:pPr>
      <w:bookmarkStart w:id="80" w:name="_Toc330385305"/>
      <w:bookmarkStart w:id="81" w:name="_Toc330387028"/>
      <w:r>
        <w:rPr>
          <w:b/>
          <w:bCs/>
          <w:sz w:val="22"/>
          <w:szCs w:val="22"/>
        </w:rPr>
        <w:t>5.</w:t>
      </w:r>
      <w:r>
        <w:rPr>
          <w:b/>
          <w:bCs/>
          <w:sz w:val="22"/>
          <w:szCs w:val="22"/>
        </w:rPr>
        <w:tab/>
        <w:t>Работы повышенной опасности</w:t>
      </w:r>
      <w:bookmarkEnd w:id="80"/>
      <w:bookmarkEnd w:id="81"/>
    </w:p>
    <w:p w:rsidR="003C529C" w:rsidRPr="00335ECD" w:rsidRDefault="003C529C" w:rsidP="003C529C">
      <w:pPr>
        <w:jc w:val="both"/>
        <w:outlineLvl w:val="0"/>
        <w:rPr>
          <w:bCs/>
          <w:sz w:val="22"/>
          <w:szCs w:val="22"/>
        </w:rPr>
      </w:pPr>
      <w:bookmarkStart w:id="82" w:name="_Toc330385306"/>
      <w:bookmarkStart w:id="83"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2"/>
      <w:bookmarkEnd w:id="83"/>
    </w:p>
    <w:p w:rsidR="003C529C" w:rsidRPr="00335ECD" w:rsidRDefault="003C529C" w:rsidP="003C529C">
      <w:pPr>
        <w:jc w:val="both"/>
        <w:outlineLvl w:val="0"/>
        <w:rPr>
          <w:bCs/>
          <w:sz w:val="22"/>
          <w:szCs w:val="22"/>
        </w:rPr>
      </w:pPr>
      <w:bookmarkStart w:id="84" w:name="_Toc330385307"/>
      <w:bookmarkStart w:id="85"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84"/>
      <w:bookmarkEnd w:id="85"/>
    </w:p>
    <w:p w:rsidR="003C529C" w:rsidRPr="00335ECD" w:rsidRDefault="003C529C" w:rsidP="003C529C">
      <w:pPr>
        <w:jc w:val="both"/>
        <w:outlineLvl w:val="0"/>
        <w:rPr>
          <w:bCs/>
          <w:sz w:val="22"/>
          <w:szCs w:val="22"/>
        </w:rPr>
      </w:pPr>
      <w:bookmarkStart w:id="86" w:name="_Toc330385308"/>
      <w:bookmarkStart w:id="87" w:name="_Toc330387031"/>
      <w:r>
        <w:rPr>
          <w:bCs/>
          <w:sz w:val="22"/>
          <w:szCs w:val="22"/>
        </w:rPr>
        <w:t>•</w:t>
      </w:r>
      <w:r>
        <w:rPr>
          <w:bCs/>
          <w:sz w:val="22"/>
          <w:szCs w:val="22"/>
        </w:rPr>
        <w:tab/>
        <w:t>Ремонт трубопроводов пара и горячей воды;</w:t>
      </w:r>
      <w:bookmarkEnd w:id="86"/>
      <w:bookmarkEnd w:id="87"/>
    </w:p>
    <w:p w:rsidR="003C529C" w:rsidRPr="00335ECD" w:rsidRDefault="003C529C" w:rsidP="003C529C">
      <w:pPr>
        <w:jc w:val="both"/>
        <w:outlineLvl w:val="0"/>
        <w:rPr>
          <w:bCs/>
          <w:sz w:val="22"/>
          <w:szCs w:val="22"/>
        </w:rPr>
      </w:pPr>
      <w:bookmarkStart w:id="88" w:name="_Toc330385309"/>
      <w:bookmarkStart w:id="89" w:name="_Toc330387032"/>
      <w:r>
        <w:rPr>
          <w:bCs/>
          <w:sz w:val="22"/>
          <w:szCs w:val="22"/>
        </w:rPr>
        <w:t>•</w:t>
      </w:r>
      <w:r>
        <w:rPr>
          <w:bCs/>
          <w:sz w:val="22"/>
          <w:szCs w:val="22"/>
        </w:rPr>
        <w:tab/>
        <w:t>Работы в замкнутых объемах, в ограниченных пространствах;</w:t>
      </w:r>
      <w:bookmarkEnd w:id="88"/>
      <w:bookmarkEnd w:id="89"/>
    </w:p>
    <w:p w:rsidR="003C529C" w:rsidRPr="00335ECD" w:rsidRDefault="003C529C" w:rsidP="003C529C">
      <w:pPr>
        <w:jc w:val="both"/>
        <w:outlineLvl w:val="0"/>
        <w:rPr>
          <w:bCs/>
          <w:sz w:val="22"/>
          <w:szCs w:val="22"/>
        </w:rPr>
      </w:pPr>
      <w:bookmarkStart w:id="90" w:name="_Toc330385310"/>
      <w:bookmarkStart w:id="91"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90"/>
      <w:bookmarkEnd w:id="91"/>
    </w:p>
    <w:p w:rsidR="003C529C" w:rsidRPr="00335ECD" w:rsidRDefault="003C529C" w:rsidP="003C529C">
      <w:pPr>
        <w:jc w:val="both"/>
        <w:outlineLvl w:val="0"/>
        <w:rPr>
          <w:bCs/>
          <w:sz w:val="22"/>
          <w:szCs w:val="22"/>
        </w:rPr>
      </w:pPr>
      <w:bookmarkStart w:id="92" w:name="_Toc330385311"/>
      <w:bookmarkStart w:id="93" w:name="_Toc330387034"/>
      <w:r>
        <w:rPr>
          <w:bCs/>
          <w:sz w:val="22"/>
          <w:szCs w:val="22"/>
        </w:rPr>
        <w:t>•</w:t>
      </w:r>
      <w:r>
        <w:rPr>
          <w:bCs/>
          <w:sz w:val="22"/>
          <w:szCs w:val="22"/>
        </w:rPr>
        <w:tab/>
        <w:t xml:space="preserve">Электро- и газосварочные работы, </w:t>
      </w:r>
      <w:proofErr w:type="spellStart"/>
      <w:r>
        <w:rPr>
          <w:bCs/>
          <w:sz w:val="22"/>
          <w:szCs w:val="22"/>
        </w:rPr>
        <w:t>газорезательные</w:t>
      </w:r>
      <w:proofErr w:type="spellEnd"/>
      <w:r>
        <w:rPr>
          <w:bCs/>
          <w:sz w:val="22"/>
          <w:szCs w:val="22"/>
        </w:rPr>
        <w:t xml:space="preserve"> работы</w:t>
      </w:r>
      <w:bookmarkEnd w:id="92"/>
      <w:bookmarkEnd w:id="93"/>
    </w:p>
    <w:p w:rsidR="003C529C" w:rsidRPr="00335ECD" w:rsidRDefault="003C529C" w:rsidP="003C529C">
      <w:pPr>
        <w:jc w:val="both"/>
        <w:outlineLvl w:val="0"/>
        <w:rPr>
          <w:bCs/>
          <w:sz w:val="22"/>
          <w:szCs w:val="22"/>
        </w:rPr>
      </w:pPr>
      <w:bookmarkStart w:id="94" w:name="_Toc330385312"/>
      <w:bookmarkStart w:id="95"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94"/>
      <w:bookmarkEnd w:id="95"/>
    </w:p>
    <w:p w:rsidR="003C529C" w:rsidRPr="00335ECD" w:rsidRDefault="003C529C" w:rsidP="003C529C">
      <w:pPr>
        <w:jc w:val="both"/>
        <w:outlineLvl w:val="0"/>
        <w:rPr>
          <w:bCs/>
          <w:sz w:val="22"/>
          <w:szCs w:val="22"/>
        </w:rPr>
      </w:pPr>
      <w:bookmarkStart w:id="96" w:name="_Toc330385313"/>
      <w:bookmarkStart w:id="97"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6"/>
      <w:bookmarkEnd w:id="97"/>
    </w:p>
    <w:p w:rsidR="003C529C" w:rsidRPr="00335ECD" w:rsidRDefault="003C529C" w:rsidP="003C529C">
      <w:pPr>
        <w:jc w:val="both"/>
        <w:outlineLvl w:val="0"/>
        <w:rPr>
          <w:bCs/>
          <w:sz w:val="22"/>
          <w:szCs w:val="22"/>
        </w:rPr>
      </w:pPr>
      <w:bookmarkStart w:id="98" w:name="_Toc330385314"/>
      <w:bookmarkStart w:id="99"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98"/>
      <w:bookmarkEnd w:id="99"/>
    </w:p>
    <w:p w:rsidR="003C529C" w:rsidRPr="00335ECD" w:rsidRDefault="003C529C" w:rsidP="003C529C">
      <w:pPr>
        <w:jc w:val="both"/>
        <w:outlineLvl w:val="0"/>
        <w:rPr>
          <w:bCs/>
          <w:sz w:val="22"/>
          <w:szCs w:val="22"/>
        </w:rPr>
      </w:pPr>
      <w:bookmarkStart w:id="100" w:name="_Toc330385315"/>
      <w:bookmarkStart w:id="101"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100"/>
      <w:bookmarkEnd w:id="101"/>
    </w:p>
    <w:p w:rsidR="003C529C" w:rsidRPr="00335ECD" w:rsidRDefault="003C529C" w:rsidP="003C529C">
      <w:pPr>
        <w:jc w:val="both"/>
        <w:outlineLvl w:val="0"/>
        <w:rPr>
          <w:b/>
          <w:bCs/>
          <w:sz w:val="22"/>
          <w:szCs w:val="22"/>
        </w:rPr>
      </w:pPr>
      <w:bookmarkStart w:id="102" w:name="_Toc330385316"/>
      <w:bookmarkStart w:id="103" w:name="_Toc330387039"/>
      <w:r>
        <w:rPr>
          <w:b/>
          <w:bCs/>
          <w:sz w:val="22"/>
          <w:szCs w:val="22"/>
        </w:rPr>
        <w:t>6.</w:t>
      </w:r>
      <w:r>
        <w:rPr>
          <w:b/>
          <w:bCs/>
          <w:sz w:val="22"/>
          <w:szCs w:val="22"/>
        </w:rPr>
        <w:tab/>
        <w:t>Обучение Персонала</w:t>
      </w:r>
      <w:bookmarkEnd w:id="102"/>
      <w:bookmarkEnd w:id="103"/>
    </w:p>
    <w:p w:rsidR="003C529C" w:rsidRPr="00335ECD" w:rsidRDefault="003C529C" w:rsidP="003C529C">
      <w:pPr>
        <w:jc w:val="both"/>
        <w:outlineLvl w:val="0"/>
        <w:rPr>
          <w:bCs/>
          <w:sz w:val="22"/>
          <w:szCs w:val="22"/>
        </w:rPr>
      </w:pPr>
      <w:bookmarkStart w:id="104" w:name="_Toc330385317"/>
      <w:bookmarkStart w:id="105"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04"/>
      <w:bookmarkEnd w:id="105"/>
    </w:p>
    <w:p w:rsidR="003C529C" w:rsidRPr="00335ECD" w:rsidRDefault="003C529C" w:rsidP="003C529C">
      <w:pPr>
        <w:jc w:val="both"/>
        <w:outlineLvl w:val="0"/>
        <w:rPr>
          <w:bCs/>
          <w:sz w:val="22"/>
          <w:szCs w:val="22"/>
        </w:rPr>
      </w:pPr>
      <w:bookmarkStart w:id="106" w:name="_Toc330385318"/>
      <w:bookmarkStart w:id="107"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06"/>
      <w:bookmarkEnd w:id="107"/>
      <w:r>
        <w:rPr>
          <w:bCs/>
          <w:sz w:val="22"/>
          <w:szCs w:val="22"/>
        </w:rPr>
        <w:tab/>
      </w:r>
    </w:p>
    <w:p w:rsidR="003C529C" w:rsidRPr="00335ECD" w:rsidRDefault="003C529C" w:rsidP="003C529C">
      <w:pPr>
        <w:jc w:val="both"/>
        <w:outlineLvl w:val="0"/>
        <w:rPr>
          <w:bCs/>
          <w:sz w:val="22"/>
          <w:szCs w:val="22"/>
        </w:rPr>
      </w:pPr>
      <w:bookmarkStart w:id="108" w:name="_Toc330385319"/>
      <w:bookmarkStart w:id="109"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08"/>
      <w:bookmarkEnd w:id="109"/>
    </w:p>
    <w:p w:rsidR="003C529C" w:rsidRPr="00335ECD" w:rsidRDefault="003C529C" w:rsidP="003C529C">
      <w:pPr>
        <w:jc w:val="both"/>
        <w:outlineLvl w:val="0"/>
        <w:rPr>
          <w:bCs/>
          <w:sz w:val="22"/>
          <w:szCs w:val="22"/>
        </w:rPr>
      </w:pPr>
      <w:bookmarkStart w:id="110" w:name="_Toc330385320"/>
      <w:bookmarkStart w:id="111"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0"/>
      <w:bookmarkEnd w:id="111"/>
    </w:p>
    <w:p w:rsidR="003C529C" w:rsidRPr="00335ECD" w:rsidRDefault="003C529C" w:rsidP="003C529C">
      <w:pPr>
        <w:jc w:val="both"/>
        <w:outlineLvl w:val="0"/>
        <w:rPr>
          <w:bCs/>
          <w:sz w:val="22"/>
          <w:szCs w:val="22"/>
        </w:rPr>
      </w:pPr>
      <w:bookmarkStart w:id="112" w:name="_Toc330385321"/>
      <w:bookmarkStart w:id="113"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12"/>
      <w:bookmarkEnd w:id="113"/>
    </w:p>
    <w:p w:rsidR="003C529C" w:rsidRPr="00335ECD" w:rsidRDefault="003C529C" w:rsidP="003C529C">
      <w:pPr>
        <w:jc w:val="both"/>
        <w:outlineLvl w:val="0"/>
        <w:rPr>
          <w:bCs/>
          <w:sz w:val="22"/>
          <w:szCs w:val="22"/>
        </w:rPr>
      </w:pPr>
      <w:bookmarkStart w:id="114" w:name="_Toc330385322"/>
      <w:bookmarkStart w:id="115"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4"/>
      <w:bookmarkEnd w:id="115"/>
      <w:proofErr w:type="gramEnd"/>
    </w:p>
    <w:p w:rsidR="003C529C" w:rsidRPr="00335ECD" w:rsidRDefault="003C529C" w:rsidP="003C529C">
      <w:pPr>
        <w:jc w:val="both"/>
        <w:outlineLvl w:val="0"/>
        <w:rPr>
          <w:b/>
          <w:bCs/>
          <w:sz w:val="22"/>
          <w:szCs w:val="22"/>
        </w:rPr>
      </w:pPr>
      <w:bookmarkStart w:id="116" w:name="_Toc330385323"/>
      <w:bookmarkStart w:id="117"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rsidR="003C529C" w:rsidRPr="00335ECD" w:rsidRDefault="003C529C" w:rsidP="003C529C">
      <w:pPr>
        <w:jc w:val="both"/>
        <w:outlineLvl w:val="0"/>
        <w:rPr>
          <w:b/>
          <w:bCs/>
          <w:sz w:val="22"/>
          <w:szCs w:val="22"/>
        </w:rPr>
      </w:pPr>
      <w:bookmarkStart w:id="118" w:name="_Toc330385324"/>
      <w:bookmarkStart w:id="119" w:name="_Toc330387047"/>
      <w:r>
        <w:rPr>
          <w:bCs/>
          <w:sz w:val="22"/>
          <w:szCs w:val="22"/>
        </w:rPr>
        <w:t>Подрядная организация</w:t>
      </w:r>
      <w:r>
        <w:rPr>
          <w:b/>
          <w:bCs/>
          <w:sz w:val="22"/>
          <w:szCs w:val="22"/>
        </w:rPr>
        <w:t xml:space="preserve"> обязана:</w:t>
      </w:r>
      <w:bookmarkEnd w:id="118"/>
      <w:bookmarkEnd w:id="119"/>
    </w:p>
    <w:p w:rsidR="003C529C" w:rsidRPr="00335ECD" w:rsidRDefault="003C529C" w:rsidP="003C529C">
      <w:pPr>
        <w:jc w:val="both"/>
        <w:outlineLvl w:val="0"/>
        <w:rPr>
          <w:bCs/>
          <w:sz w:val="22"/>
          <w:szCs w:val="22"/>
        </w:rPr>
      </w:pPr>
      <w:bookmarkStart w:id="120" w:name="_Toc330385325"/>
      <w:bookmarkStart w:id="121"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rsidR="003C529C" w:rsidRPr="00335ECD" w:rsidRDefault="003C529C" w:rsidP="003C529C">
      <w:pPr>
        <w:jc w:val="both"/>
        <w:outlineLvl w:val="0"/>
        <w:rPr>
          <w:bCs/>
          <w:sz w:val="22"/>
          <w:szCs w:val="22"/>
        </w:rPr>
      </w:pPr>
      <w:bookmarkStart w:id="122" w:name="_Toc330385326"/>
      <w:bookmarkStart w:id="123"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rsidR="003C529C" w:rsidRPr="00335ECD" w:rsidRDefault="003C529C" w:rsidP="003C529C">
      <w:pPr>
        <w:jc w:val="both"/>
        <w:outlineLvl w:val="0"/>
        <w:rPr>
          <w:bCs/>
          <w:sz w:val="22"/>
          <w:szCs w:val="22"/>
        </w:rPr>
      </w:pPr>
      <w:bookmarkStart w:id="124" w:name="_Toc330385327"/>
      <w:bookmarkStart w:id="125"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rsidR="003C529C" w:rsidRPr="00335ECD" w:rsidRDefault="003C529C" w:rsidP="003C529C">
      <w:pPr>
        <w:jc w:val="both"/>
        <w:outlineLvl w:val="0"/>
        <w:rPr>
          <w:bCs/>
          <w:sz w:val="22"/>
          <w:szCs w:val="22"/>
        </w:rPr>
      </w:pPr>
      <w:bookmarkStart w:id="126" w:name="_Toc330385328"/>
      <w:bookmarkStart w:id="127" w:name="_Toc330387051"/>
      <w:r>
        <w:rPr>
          <w:bCs/>
          <w:sz w:val="22"/>
          <w:szCs w:val="22"/>
        </w:rPr>
        <w:lastRenderedPageBreak/>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6"/>
      <w:bookmarkEnd w:id="127"/>
    </w:p>
    <w:p w:rsidR="003C529C" w:rsidRPr="00335ECD" w:rsidRDefault="003C529C" w:rsidP="003C529C">
      <w:pPr>
        <w:jc w:val="both"/>
        <w:outlineLvl w:val="0"/>
        <w:rPr>
          <w:bCs/>
          <w:sz w:val="22"/>
          <w:szCs w:val="22"/>
        </w:rPr>
      </w:pPr>
      <w:bookmarkStart w:id="128" w:name="_Toc330385329"/>
      <w:bookmarkStart w:id="129"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28"/>
      <w:bookmarkEnd w:id="129"/>
      <w:proofErr w:type="gramEnd"/>
    </w:p>
    <w:p w:rsidR="003C529C" w:rsidRPr="00335ECD" w:rsidRDefault="003C529C" w:rsidP="003C529C">
      <w:pPr>
        <w:jc w:val="both"/>
        <w:outlineLvl w:val="0"/>
        <w:rPr>
          <w:bCs/>
          <w:sz w:val="22"/>
          <w:szCs w:val="22"/>
        </w:rPr>
      </w:pPr>
      <w:bookmarkStart w:id="130" w:name="_Toc330385330"/>
      <w:bookmarkStart w:id="131"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30"/>
      <w:bookmarkEnd w:id="131"/>
    </w:p>
    <w:p w:rsidR="003C529C" w:rsidRPr="00335ECD" w:rsidRDefault="003C529C" w:rsidP="003C529C">
      <w:pPr>
        <w:jc w:val="both"/>
        <w:outlineLvl w:val="0"/>
        <w:rPr>
          <w:bCs/>
          <w:sz w:val="22"/>
          <w:szCs w:val="22"/>
        </w:rPr>
      </w:pPr>
      <w:bookmarkStart w:id="132" w:name="_Toc330385331"/>
      <w:bookmarkStart w:id="133"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32"/>
      <w:bookmarkEnd w:id="133"/>
    </w:p>
    <w:p w:rsidR="003C529C" w:rsidRPr="00335ECD" w:rsidRDefault="003C529C" w:rsidP="003C529C">
      <w:pPr>
        <w:jc w:val="both"/>
        <w:outlineLvl w:val="0"/>
        <w:rPr>
          <w:b/>
          <w:bCs/>
          <w:sz w:val="22"/>
          <w:szCs w:val="22"/>
        </w:rPr>
      </w:pPr>
      <w:bookmarkStart w:id="134" w:name="_Toc330385332"/>
      <w:bookmarkStart w:id="135" w:name="_Toc330387055"/>
      <w:r>
        <w:rPr>
          <w:b/>
          <w:bCs/>
          <w:sz w:val="22"/>
          <w:szCs w:val="22"/>
        </w:rPr>
        <w:t>8.</w:t>
      </w:r>
      <w:r>
        <w:rPr>
          <w:b/>
          <w:bCs/>
          <w:sz w:val="22"/>
          <w:szCs w:val="22"/>
        </w:rPr>
        <w:tab/>
        <w:t>Текущие проверки</w:t>
      </w:r>
      <w:bookmarkEnd w:id="134"/>
      <w:bookmarkEnd w:id="135"/>
    </w:p>
    <w:p w:rsidR="003C529C" w:rsidRPr="00335ECD" w:rsidRDefault="003C529C" w:rsidP="003C529C">
      <w:pPr>
        <w:jc w:val="both"/>
        <w:outlineLvl w:val="0"/>
        <w:rPr>
          <w:bCs/>
          <w:sz w:val="22"/>
          <w:szCs w:val="22"/>
        </w:rPr>
      </w:pPr>
      <w:bookmarkStart w:id="136" w:name="_Toc330385333"/>
      <w:bookmarkStart w:id="137"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36"/>
      <w:bookmarkEnd w:id="137"/>
    </w:p>
    <w:p w:rsidR="003C529C" w:rsidRPr="00335ECD" w:rsidRDefault="003C529C" w:rsidP="003C529C">
      <w:pPr>
        <w:jc w:val="both"/>
        <w:outlineLvl w:val="0"/>
        <w:rPr>
          <w:bCs/>
          <w:sz w:val="22"/>
          <w:szCs w:val="22"/>
        </w:rPr>
      </w:pPr>
      <w:bookmarkStart w:id="138" w:name="_Toc330385334"/>
      <w:bookmarkStart w:id="139"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38"/>
      <w:bookmarkEnd w:id="139"/>
    </w:p>
    <w:p w:rsidR="003C529C" w:rsidRPr="00335ECD" w:rsidRDefault="003C529C" w:rsidP="003C529C">
      <w:pPr>
        <w:jc w:val="both"/>
        <w:outlineLvl w:val="0"/>
        <w:rPr>
          <w:bCs/>
          <w:sz w:val="22"/>
          <w:szCs w:val="22"/>
        </w:rPr>
      </w:pPr>
      <w:bookmarkStart w:id="140" w:name="_Toc330385335"/>
      <w:bookmarkStart w:id="141"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40"/>
      <w:bookmarkEnd w:id="141"/>
    </w:p>
    <w:p w:rsidR="003C529C" w:rsidRPr="00335ECD" w:rsidRDefault="003C529C" w:rsidP="003C529C">
      <w:pPr>
        <w:jc w:val="both"/>
        <w:outlineLvl w:val="0"/>
        <w:rPr>
          <w:bCs/>
          <w:sz w:val="22"/>
          <w:szCs w:val="22"/>
        </w:rPr>
      </w:pPr>
      <w:bookmarkStart w:id="142" w:name="_Toc330385336"/>
      <w:bookmarkStart w:id="143"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42"/>
      <w:bookmarkEnd w:id="143"/>
    </w:p>
    <w:p w:rsidR="003C529C" w:rsidRPr="00335ECD" w:rsidRDefault="003C529C" w:rsidP="003C529C">
      <w:pPr>
        <w:jc w:val="both"/>
        <w:outlineLvl w:val="0"/>
        <w:rPr>
          <w:b/>
          <w:bCs/>
          <w:sz w:val="22"/>
          <w:szCs w:val="22"/>
        </w:rPr>
      </w:pPr>
      <w:bookmarkStart w:id="144" w:name="_Toc330385337"/>
      <w:bookmarkStart w:id="145" w:name="_Toc330387060"/>
      <w:r>
        <w:rPr>
          <w:b/>
          <w:bCs/>
          <w:sz w:val="22"/>
          <w:szCs w:val="22"/>
        </w:rPr>
        <w:t>9.</w:t>
      </w:r>
      <w:r>
        <w:rPr>
          <w:b/>
          <w:bCs/>
          <w:sz w:val="22"/>
          <w:szCs w:val="22"/>
        </w:rPr>
        <w:tab/>
        <w:t>Требования к отчётности</w:t>
      </w:r>
      <w:bookmarkEnd w:id="144"/>
      <w:bookmarkEnd w:id="145"/>
    </w:p>
    <w:p w:rsidR="003C529C" w:rsidRPr="00335ECD" w:rsidRDefault="003C529C" w:rsidP="003C529C">
      <w:pPr>
        <w:jc w:val="both"/>
        <w:outlineLvl w:val="0"/>
        <w:rPr>
          <w:bCs/>
          <w:sz w:val="22"/>
          <w:szCs w:val="22"/>
        </w:rPr>
      </w:pPr>
      <w:bookmarkStart w:id="146" w:name="_Toc330385338"/>
      <w:bookmarkStart w:id="147"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6"/>
      <w:bookmarkEnd w:id="147"/>
    </w:p>
    <w:p w:rsidR="003C529C" w:rsidRPr="00335ECD" w:rsidRDefault="003C529C" w:rsidP="003C529C">
      <w:pPr>
        <w:jc w:val="both"/>
        <w:outlineLvl w:val="0"/>
        <w:rPr>
          <w:bCs/>
          <w:sz w:val="22"/>
          <w:szCs w:val="22"/>
        </w:rPr>
      </w:pPr>
      <w:bookmarkStart w:id="148" w:name="_Toc330385339"/>
      <w:bookmarkStart w:id="149" w:name="_Toc330387062"/>
      <w:r>
        <w:rPr>
          <w:bCs/>
          <w:sz w:val="22"/>
          <w:szCs w:val="22"/>
        </w:rPr>
        <w:t>•</w:t>
      </w:r>
      <w:r>
        <w:rPr>
          <w:bCs/>
          <w:sz w:val="22"/>
          <w:szCs w:val="22"/>
        </w:rPr>
        <w:tab/>
        <w:t>все несчастные случаи;</w:t>
      </w:r>
      <w:bookmarkEnd w:id="148"/>
      <w:bookmarkEnd w:id="149"/>
    </w:p>
    <w:p w:rsidR="003C529C" w:rsidRPr="00335ECD" w:rsidRDefault="003C529C" w:rsidP="003C529C">
      <w:pPr>
        <w:jc w:val="both"/>
        <w:outlineLvl w:val="0"/>
        <w:rPr>
          <w:bCs/>
          <w:sz w:val="22"/>
          <w:szCs w:val="22"/>
        </w:rPr>
      </w:pPr>
      <w:bookmarkStart w:id="150" w:name="_Toc330385340"/>
      <w:bookmarkStart w:id="151"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50"/>
      <w:bookmarkEnd w:id="151"/>
    </w:p>
    <w:p w:rsidR="003C529C" w:rsidRPr="00335ECD" w:rsidRDefault="003C529C" w:rsidP="003C529C">
      <w:pPr>
        <w:jc w:val="both"/>
        <w:outlineLvl w:val="0"/>
        <w:rPr>
          <w:bCs/>
          <w:sz w:val="22"/>
          <w:szCs w:val="22"/>
        </w:rPr>
      </w:pPr>
      <w:bookmarkStart w:id="152" w:name="_Toc330385341"/>
      <w:bookmarkStart w:id="153"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rsidR="003C529C" w:rsidRPr="00335ECD" w:rsidRDefault="003C529C" w:rsidP="003C529C">
      <w:pPr>
        <w:jc w:val="both"/>
        <w:outlineLvl w:val="0"/>
        <w:rPr>
          <w:bCs/>
          <w:sz w:val="22"/>
          <w:szCs w:val="22"/>
        </w:rPr>
      </w:pPr>
      <w:bookmarkStart w:id="154" w:name="_Toc330385342"/>
      <w:bookmarkStart w:id="155"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54"/>
      <w:bookmarkEnd w:id="155"/>
    </w:p>
    <w:p w:rsidR="003C529C" w:rsidRPr="00335ECD" w:rsidRDefault="003C529C" w:rsidP="003C529C">
      <w:pPr>
        <w:jc w:val="both"/>
        <w:outlineLvl w:val="0"/>
        <w:rPr>
          <w:bCs/>
          <w:sz w:val="22"/>
          <w:szCs w:val="22"/>
        </w:rPr>
      </w:pPr>
      <w:bookmarkStart w:id="156" w:name="_Toc330385343"/>
      <w:bookmarkStart w:id="157" w:name="_Toc330387066"/>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56"/>
      <w:bookmarkEnd w:id="157"/>
    </w:p>
    <w:p w:rsidR="003C529C" w:rsidRPr="00335ECD" w:rsidRDefault="003C529C" w:rsidP="003C529C">
      <w:pPr>
        <w:jc w:val="both"/>
        <w:outlineLvl w:val="0"/>
        <w:rPr>
          <w:bCs/>
          <w:sz w:val="22"/>
          <w:szCs w:val="22"/>
        </w:rPr>
      </w:pPr>
      <w:bookmarkStart w:id="158" w:name="_Toc330385344"/>
      <w:bookmarkStart w:id="159" w:name="_Toc330387067"/>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rsidR="003C529C" w:rsidRPr="00335ECD" w:rsidRDefault="003C529C" w:rsidP="003C529C">
      <w:pPr>
        <w:jc w:val="both"/>
        <w:outlineLvl w:val="0"/>
        <w:rPr>
          <w:b/>
          <w:bCs/>
          <w:sz w:val="22"/>
          <w:szCs w:val="22"/>
        </w:rPr>
      </w:pPr>
      <w:bookmarkStart w:id="160" w:name="_Toc330385345"/>
      <w:bookmarkStart w:id="161" w:name="_Toc330387068"/>
      <w:r>
        <w:rPr>
          <w:b/>
          <w:bCs/>
          <w:sz w:val="22"/>
          <w:szCs w:val="22"/>
        </w:rPr>
        <w:t>10.</w:t>
      </w:r>
      <w:r>
        <w:rPr>
          <w:b/>
          <w:bCs/>
          <w:sz w:val="22"/>
          <w:szCs w:val="22"/>
        </w:rPr>
        <w:tab/>
        <w:t>Требования к профпригодности персонала по состоянию здоровья</w:t>
      </w:r>
      <w:bookmarkEnd w:id="160"/>
      <w:bookmarkEnd w:id="161"/>
    </w:p>
    <w:p w:rsidR="003C529C" w:rsidRPr="00335ECD" w:rsidRDefault="003C529C" w:rsidP="003C529C">
      <w:pPr>
        <w:jc w:val="both"/>
        <w:outlineLvl w:val="0"/>
        <w:rPr>
          <w:bCs/>
          <w:sz w:val="22"/>
          <w:szCs w:val="22"/>
        </w:rPr>
      </w:pPr>
      <w:bookmarkStart w:id="162" w:name="_Toc330385346"/>
      <w:bookmarkStart w:id="163"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C529C" w:rsidRPr="00335ECD" w:rsidRDefault="003C529C" w:rsidP="003C529C">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rsidR="003C529C" w:rsidRPr="00335ECD" w:rsidRDefault="003C529C" w:rsidP="003C529C">
      <w:pPr>
        <w:jc w:val="both"/>
        <w:outlineLvl w:val="0"/>
        <w:rPr>
          <w:b/>
          <w:bCs/>
          <w:sz w:val="22"/>
          <w:szCs w:val="22"/>
        </w:rPr>
      </w:pPr>
      <w:bookmarkStart w:id="164" w:name="_Toc330385347"/>
      <w:bookmarkStart w:id="165" w:name="_Toc330387070"/>
      <w:r>
        <w:rPr>
          <w:b/>
          <w:bCs/>
          <w:sz w:val="22"/>
          <w:szCs w:val="22"/>
        </w:rPr>
        <w:t>11.</w:t>
      </w:r>
      <w:r>
        <w:rPr>
          <w:b/>
          <w:bCs/>
          <w:sz w:val="22"/>
          <w:szCs w:val="22"/>
        </w:rPr>
        <w:tab/>
        <w:t>Состояние мест проведения работ</w:t>
      </w:r>
      <w:bookmarkEnd w:id="164"/>
      <w:bookmarkEnd w:id="165"/>
    </w:p>
    <w:p w:rsidR="003C529C" w:rsidRPr="00335ECD" w:rsidRDefault="003C529C" w:rsidP="003C529C">
      <w:pPr>
        <w:jc w:val="both"/>
        <w:outlineLvl w:val="0"/>
        <w:rPr>
          <w:bCs/>
          <w:sz w:val="22"/>
          <w:szCs w:val="22"/>
        </w:rPr>
      </w:pPr>
      <w:bookmarkStart w:id="166" w:name="_Toc330385348"/>
      <w:bookmarkStart w:id="167"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66"/>
      <w:bookmarkEnd w:id="167"/>
    </w:p>
    <w:p w:rsidR="003C529C" w:rsidRPr="00335ECD" w:rsidRDefault="003C529C" w:rsidP="003C529C">
      <w:pPr>
        <w:jc w:val="both"/>
        <w:outlineLvl w:val="0"/>
        <w:rPr>
          <w:bCs/>
          <w:sz w:val="22"/>
          <w:szCs w:val="22"/>
        </w:rPr>
      </w:pPr>
      <w:bookmarkStart w:id="168" w:name="_Toc330385349"/>
      <w:bookmarkStart w:id="169" w:name="_Toc330387072"/>
      <w:r>
        <w:rPr>
          <w:bCs/>
          <w:sz w:val="22"/>
          <w:szCs w:val="22"/>
        </w:rPr>
        <w:t>•</w:t>
      </w:r>
      <w:r>
        <w:rPr>
          <w:bCs/>
          <w:sz w:val="22"/>
          <w:szCs w:val="22"/>
        </w:rPr>
        <w:tab/>
        <w:t>наименования подрядной организации</w:t>
      </w:r>
      <w:bookmarkEnd w:id="168"/>
      <w:bookmarkEnd w:id="169"/>
    </w:p>
    <w:p w:rsidR="003C529C" w:rsidRPr="00335ECD" w:rsidRDefault="003C529C" w:rsidP="003C529C">
      <w:pPr>
        <w:jc w:val="both"/>
        <w:outlineLvl w:val="0"/>
        <w:rPr>
          <w:bCs/>
          <w:sz w:val="22"/>
          <w:szCs w:val="22"/>
        </w:rPr>
      </w:pPr>
      <w:bookmarkStart w:id="170" w:name="_Toc330385350"/>
      <w:bookmarkStart w:id="171" w:name="_Toc330387073"/>
      <w:r>
        <w:rPr>
          <w:bCs/>
          <w:sz w:val="22"/>
          <w:szCs w:val="22"/>
        </w:rPr>
        <w:t>•</w:t>
      </w:r>
      <w:r>
        <w:rPr>
          <w:bCs/>
          <w:sz w:val="22"/>
          <w:szCs w:val="22"/>
        </w:rPr>
        <w:tab/>
        <w:t>ответственных:</w:t>
      </w:r>
      <w:bookmarkEnd w:id="170"/>
      <w:bookmarkEnd w:id="171"/>
    </w:p>
    <w:p w:rsidR="003C529C" w:rsidRPr="00335ECD" w:rsidRDefault="003C529C" w:rsidP="003C529C">
      <w:pPr>
        <w:jc w:val="both"/>
        <w:outlineLvl w:val="0"/>
        <w:rPr>
          <w:bCs/>
          <w:sz w:val="22"/>
          <w:szCs w:val="22"/>
        </w:rPr>
      </w:pPr>
      <w:bookmarkStart w:id="172" w:name="_Toc330385351"/>
      <w:bookmarkStart w:id="173" w:name="_Toc330387074"/>
      <w:r>
        <w:rPr>
          <w:bCs/>
          <w:sz w:val="22"/>
          <w:szCs w:val="22"/>
        </w:rPr>
        <w:t>•</w:t>
      </w:r>
      <w:r>
        <w:rPr>
          <w:bCs/>
          <w:sz w:val="22"/>
          <w:szCs w:val="22"/>
        </w:rPr>
        <w:tab/>
        <w:t>Руководителя организации – Ф.И.О., должность, телефон;</w:t>
      </w:r>
      <w:bookmarkEnd w:id="172"/>
      <w:bookmarkEnd w:id="173"/>
    </w:p>
    <w:p w:rsidR="003C529C" w:rsidRPr="00335ECD" w:rsidRDefault="003C529C" w:rsidP="003C529C">
      <w:pPr>
        <w:jc w:val="both"/>
        <w:outlineLvl w:val="0"/>
        <w:rPr>
          <w:bCs/>
          <w:sz w:val="22"/>
          <w:szCs w:val="22"/>
        </w:rPr>
      </w:pPr>
      <w:bookmarkStart w:id="174" w:name="_Toc330385352"/>
      <w:bookmarkStart w:id="175" w:name="_Toc330387075"/>
      <w:r>
        <w:rPr>
          <w:bCs/>
          <w:sz w:val="22"/>
          <w:szCs w:val="22"/>
        </w:rPr>
        <w:t>•</w:t>
      </w:r>
      <w:r>
        <w:rPr>
          <w:bCs/>
          <w:sz w:val="22"/>
          <w:szCs w:val="22"/>
        </w:rPr>
        <w:tab/>
        <w:t>Производителя работ - Ф.И.О., должность, телефон;</w:t>
      </w:r>
      <w:bookmarkEnd w:id="174"/>
      <w:bookmarkEnd w:id="175"/>
    </w:p>
    <w:p w:rsidR="003C529C" w:rsidRPr="00335ECD" w:rsidRDefault="003C529C" w:rsidP="003C529C">
      <w:pPr>
        <w:jc w:val="both"/>
        <w:outlineLvl w:val="0"/>
        <w:rPr>
          <w:bCs/>
          <w:sz w:val="22"/>
          <w:szCs w:val="22"/>
        </w:rPr>
      </w:pPr>
      <w:bookmarkStart w:id="176" w:name="_Toc330385353"/>
      <w:bookmarkStart w:id="177" w:name="_Toc330387076"/>
      <w:r>
        <w:rPr>
          <w:bCs/>
          <w:sz w:val="22"/>
          <w:szCs w:val="22"/>
        </w:rPr>
        <w:t>•</w:t>
      </w:r>
      <w:r>
        <w:rPr>
          <w:bCs/>
          <w:sz w:val="22"/>
          <w:szCs w:val="22"/>
        </w:rPr>
        <w:tab/>
        <w:t>по вопросам ОТБ и ПЭБ - Ф.И.О., должность, телефон.</w:t>
      </w:r>
      <w:bookmarkEnd w:id="176"/>
      <w:bookmarkEnd w:id="177"/>
    </w:p>
    <w:p w:rsidR="003C529C" w:rsidRPr="00335ECD" w:rsidRDefault="003C529C" w:rsidP="003C529C">
      <w:pPr>
        <w:jc w:val="both"/>
        <w:outlineLvl w:val="0"/>
        <w:rPr>
          <w:bCs/>
          <w:sz w:val="22"/>
          <w:szCs w:val="22"/>
        </w:rPr>
      </w:pPr>
    </w:p>
    <w:p w:rsidR="003C529C" w:rsidRPr="00335ECD" w:rsidRDefault="003C529C" w:rsidP="003C529C">
      <w:pPr>
        <w:jc w:val="both"/>
        <w:outlineLvl w:val="0"/>
        <w:rPr>
          <w:bCs/>
          <w:sz w:val="22"/>
          <w:szCs w:val="22"/>
        </w:rPr>
      </w:pPr>
      <w:bookmarkStart w:id="178" w:name="_Toc330385354"/>
      <w:bookmarkStart w:id="179"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8"/>
      <w:bookmarkEnd w:id="179"/>
    </w:p>
    <w:p w:rsidR="003C529C" w:rsidRPr="00335ECD" w:rsidRDefault="003C529C" w:rsidP="003C529C">
      <w:pPr>
        <w:jc w:val="both"/>
        <w:outlineLvl w:val="0"/>
        <w:rPr>
          <w:bCs/>
          <w:sz w:val="22"/>
          <w:szCs w:val="22"/>
        </w:rPr>
      </w:pPr>
      <w:bookmarkStart w:id="180" w:name="_Toc330385355"/>
      <w:bookmarkStart w:id="181"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0"/>
      <w:bookmarkEnd w:id="181"/>
    </w:p>
    <w:p w:rsidR="003C529C" w:rsidRPr="00335ECD" w:rsidRDefault="003C529C" w:rsidP="003C529C">
      <w:pPr>
        <w:jc w:val="both"/>
        <w:outlineLvl w:val="0"/>
        <w:rPr>
          <w:b/>
          <w:bCs/>
          <w:sz w:val="22"/>
          <w:szCs w:val="22"/>
        </w:rPr>
      </w:pPr>
      <w:bookmarkStart w:id="182" w:name="_Toc330385356"/>
      <w:bookmarkStart w:id="183" w:name="_Toc330387079"/>
      <w:r>
        <w:rPr>
          <w:b/>
          <w:bCs/>
          <w:sz w:val="22"/>
          <w:szCs w:val="22"/>
        </w:rPr>
        <w:t>12.      Требования к оборудованию</w:t>
      </w:r>
      <w:bookmarkEnd w:id="182"/>
      <w:bookmarkEnd w:id="183"/>
    </w:p>
    <w:p w:rsidR="003C529C" w:rsidRPr="00335ECD" w:rsidRDefault="003C529C" w:rsidP="003C529C">
      <w:pPr>
        <w:jc w:val="both"/>
        <w:outlineLvl w:val="0"/>
        <w:rPr>
          <w:bCs/>
          <w:sz w:val="22"/>
          <w:szCs w:val="22"/>
        </w:rPr>
      </w:pPr>
      <w:bookmarkStart w:id="184" w:name="_Toc330385357"/>
      <w:bookmarkStart w:id="185"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rsidR="003C529C" w:rsidRPr="00335ECD" w:rsidRDefault="003C529C" w:rsidP="003C529C">
      <w:pPr>
        <w:jc w:val="both"/>
        <w:outlineLvl w:val="0"/>
        <w:rPr>
          <w:bCs/>
          <w:sz w:val="22"/>
          <w:szCs w:val="22"/>
        </w:rPr>
      </w:pPr>
      <w:bookmarkStart w:id="186" w:name="_Toc330385358"/>
      <w:bookmarkStart w:id="187"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rsidR="003C529C" w:rsidRPr="00335ECD" w:rsidRDefault="003C529C" w:rsidP="003C529C">
      <w:pPr>
        <w:jc w:val="both"/>
        <w:outlineLvl w:val="0"/>
        <w:rPr>
          <w:bCs/>
          <w:sz w:val="22"/>
          <w:szCs w:val="22"/>
        </w:rPr>
      </w:pPr>
      <w:bookmarkStart w:id="188" w:name="_Toc330385359"/>
      <w:bookmarkStart w:id="189"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188"/>
      <w:bookmarkEnd w:id="189"/>
    </w:p>
    <w:p w:rsidR="003C529C" w:rsidRPr="00335ECD" w:rsidRDefault="003C529C" w:rsidP="003C529C">
      <w:pPr>
        <w:jc w:val="both"/>
        <w:outlineLvl w:val="0"/>
        <w:rPr>
          <w:bCs/>
          <w:sz w:val="22"/>
          <w:szCs w:val="22"/>
        </w:rPr>
      </w:pPr>
      <w:bookmarkStart w:id="190" w:name="_Toc330385360"/>
      <w:bookmarkStart w:id="191"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0"/>
      <w:bookmarkEnd w:id="191"/>
    </w:p>
    <w:p w:rsidR="003C529C" w:rsidRPr="00335ECD" w:rsidRDefault="003C529C" w:rsidP="003C529C">
      <w:pPr>
        <w:jc w:val="both"/>
        <w:outlineLvl w:val="0"/>
        <w:rPr>
          <w:bCs/>
          <w:sz w:val="22"/>
          <w:szCs w:val="22"/>
        </w:rPr>
      </w:pPr>
      <w:bookmarkStart w:id="192" w:name="_Toc330385361"/>
      <w:bookmarkStart w:id="193"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2"/>
      <w:bookmarkEnd w:id="193"/>
    </w:p>
    <w:p w:rsidR="003C529C" w:rsidRPr="00335ECD" w:rsidRDefault="003C529C" w:rsidP="003C529C">
      <w:pPr>
        <w:jc w:val="both"/>
        <w:outlineLvl w:val="0"/>
        <w:rPr>
          <w:bCs/>
          <w:sz w:val="22"/>
          <w:szCs w:val="22"/>
        </w:rPr>
      </w:pPr>
      <w:bookmarkStart w:id="194" w:name="_Toc330385362"/>
      <w:bookmarkStart w:id="195"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rsidR="003C529C" w:rsidRPr="00335ECD" w:rsidRDefault="003C529C" w:rsidP="003C529C">
      <w:pPr>
        <w:jc w:val="both"/>
        <w:outlineLvl w:val="0"/>
        <w:rPr>
          <w:bCs/>
          <w:sz w:val="22"/>
          <w:szCs w:val="22"/>
        </w:rPr>
      </w:pPr>
      <w:bookmarkStart w:id="196" w:name="_Toc330385363"/>
      <w:bookmarkStart w:id="197" w:name="_Toc330387086"/>
      <w:r>
        <w:rPr>
          <w:bCs/>
          <w:sz w:val="22"/>
          <w:szCs w:val="22"/>
        </w:rPr>
        <w:lastRenderedPageBreak/>
        <w:t>Дальнейшая эксплуатация разрешается после устранения выявленных недостатков.</w:t>
      </w:r>
      <w:bookmarkEnd w:id="196"/>
      <w:bookmarkEnd w:id="197"/>
    </w:p>
    <w:p w:rsidR="003C529C" w:rsidRPr="00335ECD" w:rsidRDefault="003C529C" w:rsidP="003C529C">
      <w:pPr>
        <w:jc w:val="both"/>
        <w:outlineLvl w:val="0"/>
        <w:rPr>
          <w:bCs/>
          <w:sz w:val="22"/>
          <w:szCs w:val="22"/>
        </w:rPr>
      </w:pPr>
      <w:bookmarkStart w:id="198" w:name="_Toc330385364"/>
      <w:bookmarkStart w:id="199"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198"/>
      <w:bookmarkEnd w:id="199"/>
    </w:p>
    <w:p w:rsidR="003C529C" w:rsidRPr="00335ECD" w:rsidRDefault="003C529C" w:rsidP="003C529C">
      <w:pPr>
        <w:jc w:val="both"/>
        <w:outlineLvl w:val="0"/>
        <w:rPr>
          <w:bCs/>
          <w:sz w:val="22"/>
          <w:szCs w:val="22"/>
        </w:rPr>
      </w:pPr>
      <w:bookmarkStart w:id="200" w:name="_Toc330385365"/>
      <w:bookmarkStart w:id="201"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200"/>
      <w:bookmarkEnd w:id="201"/>
    </w:p>
    <w:p w:rsidR="003C529C" w:rsidRPr="00335ECD" w:rsidRDefault="003C529C" w:rsidP="003C529C">
      <w:pPr>
        <w:jc w:val="both"/>
        <w:outlineLvl w:val="0"/>
        <w:rPr>
          <w:bCs/>
          <w:sz w:val="22"/>
          <w:szCs w:val="22"/>
        </w:rPr>
      </w:pPr>
      <w:bookmarkStart w:id="202" w:name="_Toc330385366"/>
      <w:bookmarkStart w:id="203"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2"/>
      <w:bookmarkEnd w:id="203"/>
    </w:p>
    <w:p w:rsidR="003C529C" w:rsidRPr="00335ECD" w:rsidRDefault="003C529C" w:rsidP="003C529C">
      <w:pPr>
        <w:jc w:val="both"/>
        <w:outlineLvl w:val="0"/>
        <w:rPr>
          <w:bCs/>
          <w:sz w:val="22"/>
          <w:szCs w:val="22"/>
        </w:rPr>
      </w:pPr>
      <w:bookmarkStart w:id="204" w:name="_Toc330385367"/>
      <w:bookmarkStart w:id="205"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rsidR="003C529C" w:rsidRPr="00335ECD" w:rsidRDefault="003C529C" w:rsidP="003C529C">
      <w:pPr>
        <w:jc w:val="both"/>
        <w:outlineLvl w:val="0"/>
        <w:rPr>
          <w:b/>
          <w:bCs/>
          <w:sz w:val="22"/>
          <w:szCs w:val="22"/>
        </w:rPr>
      </w:pPr>
      <w:bookmarkStart w:id="206" w:name="_Toc330385368"/>
      <w:bookmarkStart w:id="207" w:name="_Toc330387091"/>
      <w:r>
        <w:rPr>
          <w:b/>
          <w:bCs/>
          <w:sz w:val="22"/>
          <w:szCs w:val="22"/>
        </w:rPr>
        <w:t>13.      Охрана Окружающей Среды</w:t>
      </w:r>
      <w:bookmarkEnd w:id="206"/>
      <w:bookmarkEnd w:id="207"/>
    </w:p>
    <w:p w:rsidR="003C529C" w:rsidRPr="00335ECD" w:rsidRDefault="003C529C" w:rsidP="003C529C">
      <w:pPr>
        <w:jc w:val="both"/>
        <w:outlineLvl w:val="0"/>
        <w:rPr>
          <w:bCs/>
          <w:sz w:val="22"/>
          <w:szCs w:val="22"/>
        </w:rPr>
      </w:pPr>
      <w:bookmarkStart w:id="208" w:name="_Toc330385369"/>
      <w:bookmarkStart w:id="209"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C529C" w:rsidRPr="00335ECD" w:rsidRDefault="003C529C" w:rsidP="003C529C">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8"/>
      <w:bookmarkEnd w:id="209"/>
    </w:p>
    <w:p w:rsidR="003C529C" w:rsidRPr="00335ECD" w:rsidRDefault="003C529C" w:rsidP="003C529C">
      <w:pPr>
        <w:jc w:val="both"/>
        <w:outlineLvl w:val="0"/>
        <w:rPr>
          <w:bCs/>
          <w:sz w:val="22"/>
          <w:szCs w:val="22"/>
        </w:rPr>
      </w:pPr>
      <w:bookmarkStart w:id="210" w:name="_Toc330385370"/>
      <w:bookmarkStart w:id="211"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0"/>
      <w:bookmarkEnd w:id="211"/>
    </w:p>
    <w:p w:rsidR="003C529C" w:rsidRPr="00335ECD" w:rsidRDefault="003C529C" w:rsidP="003C529C">
      <w:pPr>
        <w:jc w:val="both"/>
        <w:outlineLvl w:val="0"/>
        <w:rPr>
          <w:bCs/>
          <w:sz w:val="22"/>
          <w:szCs w:val="22"/>
        </w:rPr>
      </w:pPr>
      <w:bookmarkStart w:id="212" w:name="_Toc330385371"/>
      <w:bookmarkStart w:id="213"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2"/>
      <w:bookmarkEnd w:id="213"/>
    </w:p>
    <w:p w:rsidR="003C529C" w:rsidRPr="00335ECD" w:rsidRDefault="003C529C" w:rsidP="003C529C">
      <w:pPr>
        <w:pStyle w:val="aff7"/>
        <w:numPr>
          <w:ilvl w:val="0"/>
          <w:numId w:val="56"/>
        </w:numPr>
        <w:suppressAutoHyphens w:val="0"/>
        <w:ind w:left="0" w:firstLine="0"/>
        <w:jc w:val="both"/>
        <w:outlineLvl w:val="0"/>
        <w:rPr>
          <w:bCs/>
          <w:sz w:val="22"/>
          <w:szCs w:val="22"/>
        </w:rPr>
      </w:pPr>
      <w:bookmarkStart w:id="214" w:name="_Toc330385372"/>
      <w:bookmarkStart w:id="215" w:name="_Toc330387095"/>
      <w:r>
        <w:rPr>
          <w:bCs/>
          <w:sz w:val="22"/>
          <w:szCs w:val="22"/>
        </w:rPr>
        <w:t>пустых контейнеров;</w:t>
      </w:r>
      <w:bookmarkEnd w:id="214"/>
      <w:bookmarkEnd w:id="215"/>
    </w:p>
    <w:p w:rsidR="003C529C" w:rsidRPr="00335ECD" w:rsidRDefault="003C529C" w:rsidP="003C529C">
      <w:pPr>
        <w:pStyle w:val="aff7"/>
        <w:numPr>
          <w:ilvl w:val="0"/>
          <w:numId w:val="56"/>
        </w:numPr>
        <w:suppressAutoHyphens w:val="0"/>
        <w:ind w:left="0" w:firstLine="0"/>
        <w:jc w:val="both"/>
        <w:outlineLvl w:val="0"/>
        <w:rPr>
          <w:bCs/>
          <w:sz w:val="22"/>
          <w:szCs w:val="22"/>
        </w:rPr>
      </w:pPr>
      <w:bookmarkStart w:id="216" w:name="_Toc330385373"/>
      <w:bookmarkStart w:id="217" w:name="_Toc330387096"/>
      <w:r>
        <w:rPr>
          <w:bCs/>
          <w:sz w:val="22"/>
          <w:szCs w:val="22"/>
        </w:rPr>
        <w:t>твердых и жидких отходов</w:t>
      </w:r>
      <w:bookmarkEnd w:id="216"/>
      <w:bookmarkEnd w:id="217"/>
      <w:r>
        <w:rPr>
          <w:bCs/>
          <w:sz w:val="22"/>
          <w:szCs w:val="22"/>
        </w:rPr>
        <w:t>,</w:t>
      </w:r>
    </w:p>
    <w:p w:rsidR="003C529C" w:rsidRPr="00335ECD" w:rsidRDefault="003C529C" w:rsidP="003C529C">
      <w:pPr>
        <w:jc w:val="both"/>
        <w:outlineLvl w:val="0"/>
        <w:rPr>
          <w:bCs/>
          <w:sz w:val="22"/>
          <w:szCs w:val="22"/>
        </w:rPr>
      </w:pPr>
      <w:bookmarkStart w:id="218" w:name="_Toc330385374"/>
      <w:bookmarkStart w:id="219"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18"/>
      <w:bookmarkEnd w:id="219"/>
    </w:p>
    <w:p w:rsidR="003C529C" w:rsidRPr="00335ECD" w:rsidRDefault="003C529C" w:rsidP="003C529C">
      <w:pPr>
        <w:jc w:val="both"/>
        <w:outlineLvl w:val="0"/>
        <w:rPr>
          <w:bCs/>
          <w:sz w:val="22"/>
          <w:szCs w:val="22"/>
        </w:rPr>
      </w:pPr>
      <w:bookmarkStart w:id="220" w:name="_Toc330385375"/>
      <w:bookmarkStart w:id="221"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20"/>
      <w:bookmarkEnd w:id="221"/>
    </w:p>
    <w:p w:rsidR="003C529C" w:rsidRPr="00335ECD" w:rsidRDefault="003C529C" w:rsidP="003C529C">
      <w:pPr>
        <w:jc w:val="both"/>
        <w:outlineLvl w:val="0"/>
        <w:rPr>
          <w:bCs/>
          <w:sz w:val="22"/>
          <w:szCs w:val="22"/>
        </w:rPr>
      </w:pPr>
    </w:p>
    <w:p w:rsidR="003C529C" w:rsidRPr="00335ECD" w:rsidRDefault="003C529C" w:rsidP="003C529C">
      <w:pPr>
        <w:jc w:val="both"/>
        <w:outlineLvl w:val="0"/>
        <w:rPr>
          <w:bCs/>
          <w:sz w:val="22"/>
          <w:szCs w:val="22"/>
        </w:rPr>
      </w:pPr>
      <w:bookmarkStart w:id="222" w:name="_Toc330385376"/>
      <w:bookmarkStart w:id="223"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22"/>
      <w:bookmarkEnd w:id="223"/>
    </w:p>
    <w:p w:rsidR="003C529C" w:rsidRPr="00335ECD" w:rsidRDefault="003C529C" w:rsidP="003C529C">
      <w:pPr>
        <w:jc w:val="both"/>
        <w:outlineLvl w:val="0"/>
        <w:rPr>
          <w:bCs/>
          <w:sz w:val="22"/>
          <w:szCs w:val="22"/>
        </w:rPr>
      </w:pPr>
      <w:bookmarkStart w:id="224" w:name="_Toc330385377"/>
      <w:bookmarkStart w:id="225"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24"/>
      <w:bookmarkEnd w:id="225"/>
    </w:p>
    <w:p w:rsidR="003C529C" w:rsidRPr="00335ECD" w:rsidRDefault="003C529C" w:rsidP="003C529C">
      <w:pPr>
        <w:jc w:val="both"/>
        <w:outlineLvl w:val="0"/>
        <w:rPr>
          <w:bCs/>
          <w:sz w:val="22"/>
          <w:szCs w:val="22"/>
        </w:rPr>
      </w:pPr>
      <w:bookmarkStart w:id="226" w:name="_Toc330385378"/>
      <w:bookmarkStart w:id="227" w:name="_Toc330387101"/>
      <w:r>
        <w:rPr>
          <w:bCs/>
          <w:sz w:val="22"/>
          <w:szCs w:val="22"/>
        </w:rPr>
        <w:t>•</w:t>
      </w:r>
      <w:r>
        <w:rPr>
          <w:bCs/>
          <w:sz w:val="22"/>
          <w:szCs w:val="22"/>
        </w:rPr>
        <w:tab/>
        <w:t>принимает меры к сокращению количества отходов.</w:t>
      </w:r>
      <w:bookmarkEnd w:id="226"/>
      <w:bookmarkEnd w:id="227"/>
    </w:p>
    <w:p w:rsidR="003C529C" w:rsidRPr="00335ECD" w:rsidRDefault="003C529C" w:rsidP="003C529C">
      <w:pPr>
        <w:jc w:val="both"/>
        <w:outlineLvl w:val="0"/>
        <w:rPr>
          <w:bCs/>
          <w:sz w:val="22"/>
          <w:szCs w:val="22"/>
        </w:rPr>
      </w:pPr>
      <w:bookmarkStart w:id="228" w:name="_Toc330385379"/>
      <w:bookmarkStart w:id="229"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28"/>
      <w:bookmarkEnd w:id="229"/>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30" w:name="_Toc330385380"/>
      <w:bookmarkStart w:id="231"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0"/>
      <w:bookmarkEnd w:id="231"/>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32" w:name="_Toc330385381"/>
      <w:bookmarkStart w:id="233" w:name="_Toc330387104"/>
      <w:r>
        <w:rPr>
          <w:bCs/>
          <w:sz w:val="22"/>
          <w:szCs w:val="22"/>
        </w:rPr>
        <w:t>Приказ о назначении лиц, ответственных за соблюдение требований охраны труда на рабочем объекте.</w:t>
      </w:r>
      <w:bookmarkEnd w:id="232"/>
      <w:bookmarkEnd w:id="233"/>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34" w:name="_Toc330385382"/>
      <w:bookmarkStart w:id="235" w:name="_Toc330387105"/>
      <w:r>
        <w:rPr>
          <w:bCs/>
          <w:sz w:val="22"/>
          <w:szCs w:val="22"/>
        </w:rPr>
        <w:t>Приказы о назначении лиц, имеющих право подписи акта-допуска и выдачи наряда-допуска.</w:t>
      </w:r>
      <w:bookmarkEnd w:id="234"/>
      <w:bookmarkEnd w:id="235"/>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36" w:name="_Toc330385383"/>
      <w:bookmarkStart w:id="237"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36"/>
      <w:bookmarkEnd w:id="237"/>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38" w:name="_Toc330385384"/>
      <w:bookmarkStart w:id="239"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38"/>
      <w:bookmarkEnd w:id="239"/>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40" w:name="_Toc330385385"/>
      <w:bookmarkStart w:id="241" w:name="_Toc330387108"/>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40"/>
      <w:bookmarkEnd w:id="241"/>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42" w:name="_Toc330385386"/>
      <w:bookmarkStart w:id="243" w:name="_Toc330387109"/>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42"/>
      <w:bookmarkEnd w:id="243"/>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44" w:name="_Toc330385387"/>
      <w:bookmarkStart w:id="245"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44"/>
      <w:bookmarkEnd w:id="245"/>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46" w:name="_Toc330385388"/>
      <w:bookmarkStart w:id="247"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6"/>
      <w:bookmarkEnd w:id="247"/>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48" w:name="_Toc330385389"/>
      <w:bookmarkStart w:id="249" w:name="_Toc330387112"/>
      <w:r>
        <w:rPr>
          <w:bCs/>
          <w:sz w:val="22"/>
          <w:szCs w:val="22"/>
        </w:rPr>
        <w:t>Копии протоколов аттестации рабочих мест по условиям труда.</w:t>
      </w:r>
      <w:bookmarkEnd w:id="248"/>
      <w:bookmarkEnd w:id="249"/>
    </w:p>
    <w:p w:rsidR="003C529C" w:rsidRPr="00335ECD" w:rsidRDefault="003C529C" w:rsidP="003C529C">
      <w:pPr>
        <w:pStyle w:val="aff7"/>
        <w:numPr>
          <w:ilvl w:val="0"/>
          <w:numId w:val="57"/>
        </w:numPr>
        <w:suppressAutoHyphens w:val="0"/>
        <w:ind w:left="0" w:firstLine="0"/>
        <w:jc w:val="both"/>
        <w:outlineLvl w:val="0"/>
        <w:rPr>
          <w:bCs/>
          <w:sz w:val="22"/>
          <w:szCs w:val="22"/>
        </w:rPr>
      </w:pPr>
      <w:bookmarkStart w:id="250" w:name="_Toc330385390"/>
      <w:bookmarkStart w:id="251" w:name="_Toc330387113"/>
      <w:proofErr w:type="gramStart"/>
      <w:r>
        <w:rPr>
          <w:bCs/>
          <w:sz w:val="22"/>
          <w:szCs w:val="22"/>
        </w:rPr>
        <w:t>Копия журнала регистрации несчастных случаев на производстве за последние 5 лет.</w:t>
      </w:r>
      <w:bookmarkEnd w:id="250"/>
      <w:bookmarkEnd w:id="251"/>
      <w:proofErr w:type="gramEnd"/>
    </w:p>
    <w:p w:rsidR="003C529C" w:rsidRPr="00335ECD" w:rsidRDefault="003C529C" w:rsidP="003C529C">
      <w:pPr>
        <w:jc w:val="both"/>
        <w:outlineLvl w:val="0"/>
        <w:rPr>
          <w:bCs/>
          <w:i/>
          <w:sz w:val="22"/>
          <w:szCs w:val="22"/>
          <w:u w:val="single"/>
        </w:rPr>
      </w:pPr>
    </w:p>
    <w:p w:rsidR="003C529C" w:rsidRPr="00335ECD" w:rsidRDefault="003C529C" w:rsidP="003C529C">
      <w:pPr>
        <w:jc w:val="both"/>
        <w:outlineLvl w:val="0"/>
        <w:rPr>
          <w:bCs/>
          <w:sz w:val="22"/>
          <w:szCs w:val="22"/>
        </w:rPr>
      </w:pPr>
      <w:bookmarkStart w:id="252" w:name="_Toc330385391"/>
      <w:bookmarkStart w:id="253"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52"/>
      <w:bookmarkEnd w:id="253"/>
    </w:p>
    <w:p w:rsidR="003C529C" w:rsidRPr="00335ECD" w:rsidRDefault="003C529C" w:rsidP="003C529C">
      <w:pPr>
        <w:jc w:val="both"/>
        <w:outlineLvl w:val="0"/>
        <w:rPr>
          <w:bCs/>
          <w:sz w:val="22"/>
          <w:szCs w:val="22"/>
        </w:rPr>
      </w:pPr>
    </w:p>
    <w:p w:rsidR="003C529C" w:rsidRPr="00335ECD" w:rsidRDefault="003C529C" w:rsidP="003C529C">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3C529C" w:rsidRPr="00335ECD" w:rsidRDefault="003C529C" w:rsidP="003C529C">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3C529C" w:rsidRPr="00335ECD" w:rsidRDefault="003C529C" w:rsidP="003C529C">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C529C" w:rsidRPr="00335ECD" w:rsidRDefault="003C529C" w:rsidP="003C529C">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3C529C" w:rsidRPr="00335ECD" w:rsidRDefault="003C529C" w:rsidP="003C529C">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3C529C" w:rsidRPr="00335ECD" w:rsidRDefault="003C529C" w:rsidP="003C529C">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3C529C" w:rsidRPr="00335ECD" w:rsidRDefault="003C529C" w:rsidP="003C529C">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C529C" w:rsidRPr="00335ECD" w:rsidRDefault="003C529C" w:rsidP="003C529C">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C529C" w:rsidRPr="00335ECD" w:rsidRDefault="003C529C" w:rsidP="003C529C">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3C529C" w:rsidRPr="00335ECD" w:rsidRDefault="003C529C" w:rsidP="003C529C">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C529C" w:rsidRPr="00335ECD" w:rsidRDefault="003C529C" w:rsidP="003C529C">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C529C" w:rsidRPr="00335ECD" w:rsidRDefault="003C529C" w:rsidP="003C529C">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3C529C" w:rsidRPr="00335ECD" w:rsidRDefault="003C529C" w:rsidP="003C529C">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C529C" w:rsidRPr="00335ECD" w:rsidRDefault="003C529C" w:rsidP="003C529C">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3C529C" w:rsidRPr="00335ECD" w:rsidRDefault="003C529C" w:rsidP="003C529C">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3C529C" w:rsidRPr="00335ECD" w:rsidRDefault="003C529C" w:rsidP="003C529C">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3C529C" w:rsidRPr="00335ECD" w:rsidRDefault="003C529C" w:rsidP="003C529C">
      <w:pPr>
        <w:pStyle w:val="aff7"/>
        <w:numPr>
          <w:ilvl w:val="0"/>
          <w:numId w:val="5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3C529C" w:rsidRPr="00335ECD" w:rsidRDefault="003C529C" w:rsidP="003C529C">
      <w:pPr>
        <w:pStyle w:val="aff7"/>
        <w:numPr>
          <w:ilvl w:val="0"/>
          <w:numId w:val="5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3C529C" w:rsidRPr="00335ECD" w:rsidRDefault="003C529C" w:rsidP="003C529C">
      <w:pPr>
        <w:pStyle w:val="aff7"/>
        <w:numPr>
          <w:ilvl w:val="0"/>
          <w:numId w:val="5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3C529C" w:rsidRPr="00335ECD" w:rsidRDefault="003C529C" w:rsidP="003C529C">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3C529C" w:rsidRPr="00335ECD" w:rsidRDefault="003C529C" w:rsidP="003C529C">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3C529C" w:rsidRPr="00335ECD" w:rsidRDefault="003C529C" w:rsidP="003C529C">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3C529C" w:rsidRPr="00335ECD" w:rsidRDefault="003C529C" w:rsidP="003C529C">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3C529C" w:rsidRPr="00335ECD" w:rsidRDefault="003C529C" w:rsidP="003C529C">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C529C" w:rsidRPr="00335ECD" w:rsidRDefault="003C529C" w:rsidP="003C529C">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3C529C" w:rsidRPr="00335ECD" w:rsidRDefault="003C529C" w:rsidP="003C529C">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3C529C" w:rsidRPr="00335ECD" w:rsidRDefault="003C529C" w:rsidP="003C529C">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3C529C" w:rsidRDefault="003C529C" w:rsidP="003C529C">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3C529C" w:rsidRPr="00335ECD" w:rsidRDefault="003C529C" w:rsidP="003C529C">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tblPr>
      <w:tblGrid>
        <w:gridCol w:w="5112"/>
        <w:gridCol w:w="5102"/>
      </w:tblGrid>
      <w:tr w:rsidR="003C529C" w:rsidRPr="00564BC9" w:rsidTr="00265698">
        <w:trPr>
          <w:trHeight w:val="2224"/>
        </w:trPr>
        <w:tc>
          <w:tcPr>
            <w:tcW w:w="5112" w:type="dxa"/>
            <w:shd w:val="clear" w:color="auto" w:fill="auto"/>
          </w:tcPr>
          <w:p w:rsidR="003C529C" w:rsidRPr="00564BC9" w:rsidRDefault="003C529C" w:rsidP="00265698">
            <w:pPr>
              <w:rPr>
                <w:b/>
              </w:rPr>
            </w:pPr>
            <w:r>
              <w:rPr>
                <w:b/>
              </w:rPr>
              <w:t>От Заказчика:</w:t>
            </w:r>
          </w:p>
          <w:p w:rsidR="003C529C" w:rsidRPr="00564BC9" w:rsidRDefault="003C529C" w:rsidP="00265698">
            <w:r>
              <w:t xml:space="preserve">Директор филиала </w:t>
            </w:r>
          </w:p>
          <w:p w:rsidR="003C529C" w:rsidRPr="00564BC9" w:rsidRDefault="003C529C" w:rsidP="00265698">
            <w:r>
              <w:t>ПАО «ТрансКонтейнер»</w:t>
            </w:r>
          </w:p>
          <w:p w:rsidR="003C529C" w:rsidRPr="00564BC9" w:rsidRDefault="003C529C" w:rsidP="00265698">
            <w:r>
              <w:t>на Горьковской железной дороге</w:t>
            </w:r>
          </w:p>
          <w:p w:rsidR="003C529C" w:rsidRPr="00564BC9" w:rsidRDefault="003C529C" w:rsidP="00265698"/>
          <w:p w:rsidR="003C529C" w:rsidRPr="00564BC9" w:rsidRDefault="003C529C" w:rsidP="00265698"/>
          <w:p w:rsidR="003C529C" w:rsidRPr="00564BC9" w:rsidRDefault="003C529C" w:rsidP="00265698">
            <w:r>
              <w:rPr>
                <w:bCs/>
              </w:rPr>
              <w:t xml:space="preserve">__________________ </w:t>
            </w:r>
            <w:proofErr w:type="spellStart"/>
            <w:r>
              <w:rPr>
                <w:bCs/>
              </w:rPr>
              <w:t>А.Г.Каринский</w:t>
            </w:r>
            <w:proofErr w:type="spellEnd"/>
            <w:r>
              <w:rPr>
                <w:bCs/>
              </w:rPr>
              <w:t xml:space="preserve"> </w:t>
            </w:r>
          </w:p>
          <w:p w:rsidR="003C529C" w:rsidRPr="00564BC9" w:rsidRDefault="003C529C" w:rsidP="00265698">
            <w:pPr>
              <w:rPr>
                <w:bCs/>
              </w:rPr>
            </w:pPr>
            <w:r>
              <w:t xml:space="preserve"> М.П.</w:t>
            </w:r>
          </w:p>
        </w:tc>
        <w:tc>
          <w:tcPr>
            <w:tcW w:w="5102" w:type="dxa"/>
            <w:shd w:val="clear" w:color="auto" w:fill="auto"/>
          </w:tcPr>
          <w:p w:rsidR="003C529C" w:rsidRPr="00564BC9" w:rsidRDefault="003C529C" w:rsidP="00265698">
            <w:pPr>
              <w:rPr>
                <w:b/>
              </w:rPr>
            </w:pPr>
            <w:r>
              <w:rPr>
                <w:b/>
              </w:rPr>
              <w:t xml:space="preserve">От Подрядчика: </w:t>
            </w:r>
          </w:p>
          <w:p w:rsidR="003C529C" w:rsidRPr="0065253F" w:rsidRDefault="003C529C" w:rsidP="00265698">
            <w:pPr>
              <w:rPr>
                <w:b/>
              </w:rPr>
            </w:pPr>
            <w:r>
              <w:rPr>
                <w:b/>
              </w:rPr>
              <w:t>Подрядчик:</w:t>
            </w:r>
          </w:p>
          <w:p w:rsidR="003C529C" w:rsidRDefault="003C529C" w:rsidP="00265698"/>
          <w:p w:rsidR="003C529C" w:rsidRDefault="003C529C" w:rsidP="00265698"/>
          <w:p w:rsidR="003C529C" w:rsidRDefault="003C529C" w:rsidP="00265698"/>
          <w:p w:rsidR="003C529C" w:rsidRPr="00E3119E" w:rsidRDefault="003C529C" w:rsidP="00265698"/>
          <w:p w:rsidR="003C529C" w:rsidRPr="00E3119E" w:rsidRDefault="003C529C" w:rsidP="00265698">
            <w:r>
              <w:t>________    ______________</w:t>
            </w:r>
          </w:p>
          <w:p w:rsidR="003C529C" w:rsidRPr="00564BC9" w:rsidRDefault="003C529C" w:rsidP="00265698">
            <w:pPr>
              <w:rPr>
                <w:highlight w:val="yellow"/>
              </w:rPr>
            </w:pPr>
            <w:r>
              <w:rPr>
                <w:vertAlign w:val="superscript"/>
              </w:rPr>
              <w:t xml:space="preserve">(подпись)                        (Ф.И.О.)                                </w:t>
            </w:r>
          </w:p>
        </w:tc>
      </w:tr>
    </w:tbl>
    <w:p w:rsidR="003C529C" w:rsidRPr="00335ECD" w:rsidRDefault="003C529C" w:rsidP="003C529C">
      <w:pPr>
        <w:ind w:firstLine="397"/>
        <w:rPr>
          <w:sz w:val="22"/>
          <w:szCs w:val="22"/>
        </w:rPr>
      </w:pPr>
    </w:p>
    <w:p w:rsidR="003C529C" w:rsidRDefault="003C529C" w:rsidP="003C529C">
      <w:pPr>
        <w:pStyle w:val="19"/>
        <w:ind w:firstLine="0"/>
        <w:outlineLvl w:val="0"/>
      </w:pPr>
    </w:p>
    <w:p w:rsidR="003C529C" w:rsidRDefault="003C529C" w:rsidP="003C529C">
      <w:pPr>
        <w:pStyle w:val="19"/>
        <w:ind w:firstLine="0"/>
        <w:jc w:val="right"/>
        <w:outlineLvl w:val="0"/>
        <w:rPr>
          <w:b/>
          <w:i/>
          <w:iCs/>
        </w:rPr>
      </w:pPr>
    </w:p>
    <w:p w:rsidR="003C529C" w:rsidRDefault="003C529C" w:rsidP="003C529C">
      <w:pPr>
        <w:pStyle w:val="19"/>
        <w:ind w:firstLine="0"/>
        <w:jc w:val="right"/>
        <w:outlineLvl w:val="0"/>
        <w:rPr>
          <w:b/>
          <w:i/>
          <w:iCs/>
        </w:rPr>
      </w:pPr>
    </w:p>
    <w:p w:rsidR="003C529C" w:rsidRDefault="003C529C" w:rsidP="003C529C">
      <w:pPr>
        <w:pStyle w:val="19"/>
        <w:ind w:firstLine="0"/>
        <w:jc w:val="right"/>
        <w:outlineLvl w:val="0"/>
        <w:rPr>
          <w:b/>
          <w:i/>
          <w:iCs/>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Default="003C529C" w:rsidP="003C529C">
      <w:pPr>
        <w:ind w:left="4962"/>
        <w:outlineLvl w:val="0"/>
        <w:rPr>
          <w:sz w:val="22"/>
          <w:szCs w:val="22"/>
        </w:rPr>
      </w:pPr>
    </w:p>
    <w:p w:rsidR="003C529C" w:rsidRPr="00324C6A" w:rsidRDefault="003C529C" w:rsidP="003C529C">
      <w:pPr>
        <w:ind w:left="4962"/>
        <w:outlineLvl w:val="0"/>
        <w:rPr>
          <w:sz w:val="22"/>
          <w:szCs w:val="22"/>
        </w:rPr>
      </w:pPr>
      <w:r>
        <w:rPr>
          <w:sz w:val="22"/>
          <w:szCs w:val="22"/>
        </w:rPr>
        <w:lastRenderedPageBreak/>
        <w:t>Приложение № 7</w:t>
      </w:r>
    </w:p>
    <w:p w:rsidR="003C529C" w:rsidRDefault="003C529C" w:rsidP="003C529C">
      <w:pPr>
        <w:ind w:left="4962"/>
        <w:rPr>
          <w:bCs/>
          <w:sz w:val="22"/>
          <w:szCs w:val="22"/>
        </w:rPr>
      </w:pPr>
      <w:r>
        <w:rPr>
          <w:bCs/>
          <w:sz w:val="22"/>
          <w:szCs w:val="22"/>
        </w:rPr>
        <w:t>к договору  №_____________</w:t>
      </w:r>
    </w:p>
    <w:p w:rsidR="003C529C" w:rsidRPr="00324C6A" w:rsidRDefault="003C529C" w:rsidP="003C529C">
      <w:pPr>
        <w:ind w:left="4962"/>
        <w:rPr>
          <w:bCs/>
          <w:sz w:val="22"/>
          <w:szCs w:val="22"/>
        </w:rPr>
      </w:pPr>
      <w:r>
        <w:rPr>
          <w:bCs/>
          <w:sz w:val="22"/>
          <w:szCs w:val="22"/>
        </w:rPr>
        <w:t>от «___»________20__г.</w:t>
      </w:r>
    </w:p>
    <w:p w:rsidR="003C529C" w:rsidRDefault="003C529C" w:rsidP="003C529C">
      <w:pPr>
        <w:ind w:left="4962"/>
        <w:outlineLvl w:val="0"/>
        <w:rPr>
          <w:bCs/>
          <w:sz w:val="22"/>
          <w:szCs w:val="22"/>
        </w:rPr>
      </w:pPr>
      <w:r>
        <w:rPr>
          <w:bCs/>
          <w:sz w:val="22"/>
          <w:szCs w:val="22"/>
        </w:rPr>
        <w:t>на выполнение строительно-монтажных работ</w:t>
      </w:r>
    </w:p>
    <w:p w:rsidR="003C529C" w:rsidRDefault="003C529C" w:rsidP="003C529C">
      <w:pPr>
        <w:ind w:left="4962"/>
        <w:outlineLvl w:val="0"/>
        <w:rPr>
          <w:bCs/>
          <w:sz w:val="22"/>
          <w:szCs w:val="22"/>
        </w:rPr>
      </w:pPr>
    </w:p>
    <w:p w:rsidR="003C529C" w:rsidRDefault="003C529C" w:rsidP="003C529C">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3C529C" w:rsidRDefault="003C529C" w:rsidP="003C529C">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3C529C" w:rsidRDefault="003C529C" w:rsidP="003C529C">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sidRPr="004D0B5C">
          <w:rPr>
            <w:rStyle w:val="a7"/>
            <w:sz w:val="23"/>
            <w:szCs w:val="23"/>
          </w:rPr>
          <w:t>https://www.nalog.ru/rn77/taxation/submission_statements/operations/</w:t>
        </w:r>
      </w:hyperlink>
      <w:r w:rsidRPr="004D0B5C">
        <w:rPr>
          <w:sz w:val="23"/>
          <w:szCs w:val="23"/>
        </w:rPr>
        <w:t>).</w:t>
      </w:r>
    </w:p>
    <w:p w:rsidR="003C529C" w:rsidRDefault="003C529C" w:rsidP="003C529C">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3C529C" w:rsidRDefault="003C529C" w:rsidP="003C529C">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529C" w:rsidRDefault="003C529C" w:rsidP="003C529C">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529C" w:rsidRDefault="003C529C" w:rsidP="003C529C">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w:t>
      </w:r>
      <w:proofErr w:type="gramStart"/>
      <w:r w:rsidRPr="004D0B5C">
        <w:rPr>
          <w:sz w:val="23"/>
          <w:szCs w:val="23"/>
        </w:rPr>
        <w:t>пределах</w:t>
      </w:r>
      <w:proofErr w:type="gramEnd"/>
      <w:r w:rsidRPr="004D0B5C">
        <w:rPr>
          <w:sz w:val="23"/>
          <w:szCs w:val="23"/>
        </w:rPr>
        <w:t xml:space="preserve"> имеющихся у него полномочий.</w:t>
      </w:r>
    </w:p>
    <w:p w:rsidR="003C529C" w:rsidRDefault="003C529C" w:rsidP="003C529C">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529C" w:rsidRPr="004D0B5C" w:rsidRDefault="003C529C" w:rsidP="003C529C">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w:t>
      </w:r>
      <w:r w:rsidRPr="004D0B5C">
        <w:rPr>
          <w:sz w:val="23"/>
          <w:szCs w:val="23"/>
        </w:rP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529C" w:rsidRDefault="003C529C" w:rsidP="003C529C">
      <w:pPr>
        <w:pStyle w:val="aff7"/>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3C529C" w:rsidRPr="004D0B5C" w:rsidRDefault="003C529C" w:rsidP="003C529C">
      <w:pPr>
        <w:pStyle w:val="aff7"/>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C529C" w:rsidRPr="000D70BD" w:rsidTr="00265698">
        <w:trPr>
          <w:trHeight w:val="1940"/>
        </w:trPr>
        <w:tc>
          <w:tcPr>
            <w:tcW w:w="5520" w:type="dxa"/>
            <w:tcBorders>
              <w:top w:val="nil"/>
              <w:left w:val="nil"/>
              <w:bottom w:val="nil"/>
              <w:right w:val="nil"/>
            </w:tcBorders>
          </w:tcPr>
          <w:p w:rsidR="003C529C" w:rsidRPr="000D70BD" w:rsidRDefault="003C529C" w:rsidP="00265698">
            <w:r w:rsidRPr="000D70BD">
              <w:t>Заказчик:</w:t>
            </w:r>
          </w:p>
          <w:p w:rsidR="003C529C" w:rsidRPr="000D70BD" w:rsidRDefault="003C529C" w:rsidP="00265698">
            <w:r w:rsidRPr="000D70BD">
              <w:t xml:space="preserve">Директор филиала </w:t>
            </w:r>
          </w:p>
          <w:p w:rsidR="003C529C" w:rsidRPr="000D70BD" w:rsidRDefault="003C529C" w:rsidP="00265698">
            <w:r w:rsidRPr="000D70BD">
              <w:t>ПАО «ТрансКонтейнер»</w:t>
            </w:r>
          </w:p>
          <w:p w:rsidR="003C529C" w:rsidRPr="000D70BD" w:rsidRDefault="003C529C" w:rsidP="00265698">
            <w:r w:rsidRPr="000D70BD">
              <w:t>на Горьковской железной дороге</w:t>
            </w:r>
          </w:p>
          <w:p w:rsidR="003C529C" w:rsidRPr="000D70BD" w:rsidRDefault="003C529C" w:rsidP="00265698"/>
          <w:p w:rsidR="003C529C" w:rsidRPr="000D70BD" w:rsidRDefault="003C529C" w:rsidP="00265698"/>
          <w:p w:rsidR="003C529C" w:rsidRPr="000D70BD" w:rsidRDefault="003C529C" w:rsidP="00265698">
            <w:r w:rsidRPr="000D70BD">
              <w:rPr>
                <w:bCs/>
              </w:rPr>
              <w:t xml:space="preserve">__________________ </w:t>
            </w:r>
            <w:proofErr w:type="spellStart"/>
            <w:r w:rsidRPr="000D70BD">
              <w:rPr>
                <w:bCs/>
              </w:rPr>
              <w:t>А.Г.Каринский</w:t>
            </w:r>
            <w:proofErr w:type="spellEnd"/>
            <w:r w:rsidRPr="000D70BD">
              <w:rPr>
                <w:bCs/>
              </w:rPr>
              <w:t xml:space="preserve"> </w:t>
            </w:r>
          </w:p>
          <w:p w:rsidR="003C529C" w:rsidRPr="000D70BD" w:rsidRDefault="003C529C" w:rsidP="00265698">
            <w:pPr>
              <w:rPr>
                <w:vertAlign w:val="superscript"/>
              </w:rPr>
            </w:pPr>
          </w:p>
        </w:tc>
        <w:tc>
          <w:tcPr>
            <w:tcW w:w="4335" w:type="dxa"/>
            <w:tcBorders>
              <w:top w:val="nil"/>
              <w:left w:val="nil"/>
              <w:bottom w:val="nil"/>
              <w:right w:val="nil"/>
            </w:tcBorders>
          </w:tcPr>
          <w:p w:rsidR="003C529C" w:rsidRPr="000D70BD" w:rsidRDefault="003C529C" w:rsidP="00265698">
            <w:r w:rsidRPr="000D70BD">
              <w:t>Подрядчик:</w:t>
            </w:r>
          </w:p>
          <w:p w:rsidR="003C529C" w:rsidRPr="000D70BD" w:rsidRDefault="003C529C" w:rsidP="00265698"/>
          <w:p w:rsidR="003C529C" w:rsidRPr="000D70BD" w:rsidRDefault="003C529C" w:rsidP="00265698"/>
          <w:p w:rsidR="003C529C" w:rsidRPr="000D70BD" w:rsidRDefault="003C529C" w:rsidP="00265698"/>
          <w:p w:rsidR="003C529C" w:rsidRPr="000D70BD" w:rsidRDefault="003C529C" w:rsidP="00265698"/>
          <w:p w:rsidR="003C529C" w:rsidRPr="000D70BD" w:rsidRDefault="003C529C" w:rsidP="00265698">
            <w:r w:rsidRPr="000D70BD">
              <w:t xml:space="preserve">_______________ </w:t>
            </w:r>
          </w:p>
          <w:p w:rsidR="003C529C" w:rsidRPr="000D70BD" w:rsidRDefault="003C529C" w:rsidP="00265698">
            <w:r w:rsidRPr="000D70BD">
              <w:rPr>
                <w:vertAlign w:val="superscript"/>
              </w:rPr>
              <w:t xml:space="preserve">  м.п.       </w:t>
            </w:r>
          </w:p>
        </w:tc>
      </w:tr>
    </w:tbl>
    <w:p w:rsidR="003C529C" w:rsidRDefault="003C529C" w:rsidP="003C529C">
      <w:pPr>
        <w:pBdr>
          <w:top w:val="nil"/>
          <w:left w:val="nil"/>
          <w:bottom w:val="nil"/>
          <w:right w:val="nil"/>
          <w:between w:val="nil"/>
        </w:pBdr>
        <w:ind w:left="720" w:hanging="720"/>
        <w:jc w:val="center"/>
        <w:rPr>
          <w:b/>
          <w:color w:val="000000"/>
          <w:sz w:val="28"/>
          <w:szCs w:val="28"/>
        </w:rPr>
      </w:pPr>
    </w:p>
    <w:p w:rsidR="003C529C" w:rsidRDefault="003C529C" w:rsidP="003C529C">
      <w:pPr>
        <w:suppressAutoHyphens w:val="0"/>
        <w:rPr>
          <w:b/>
          <w:color w:val="000000"/>
          <w:sz w:val="28"/>
          <w:szCs w:val="28"/>
        </w:rPr>
      </w:pPr>
      <w:r>
        <w:rPr>
          <w:b/>
          <w:color w:val="000000"/>
          <w:sz w:val="28"/>
          <w:szCs w:val="28"/>
        </w:rPr>
        <w:br w:type="page"/>
      </w:r>
    </w:p>
    <w:p w:rsidR="003C529C" w:rsidRPr="00324C6A" w:rsidRDefault="003C529C" w:rsidP="003C529C">
      <w:pPr>
        <w:ind w:left="4962"/>
        <w:outlineLvl w:val="0"/>
        <w:rPr>
          <w:sz w:val="22"/>
          <w:szCs w:val="22"/>
        </w:rPr>
      </w:pPr>
      <w:r>
        <w:rPr>
          <w:sz w:val="22"/>
          <w:szCs w:val="22"/>
        </w:rPr>
        <w:lastRenderedPageBreak/>
        <w:t>Приложение № 7а</w:t>
      </w:r>
    </w:p>
    <w:p w:rsidR="003C529C" w:rsidRDefault="003C529C" w:rsidP="003C529C">
      <w:pPr>
        <w:ind w:left="4962"/>
        <w:rPr>
          <w:bCs/>
          <w:sz w:val="22"/>
          <w:szCs w:val="22"/>
        </w:rPr>
      </w:pPr>
      <w:r>
        <w:rPr>
          <w:bCs/>
          <w:sz w:val="22"/>
          <w:szCs w:val="22"/>
        </w:rPr>
        <w:t>к договору  №_____________</w:t>
      </w:r>
    </w:p>
    <w:p w:rsidR="003C529C" w:rsidRPr="00324C6A" w:rsidRDefault="003C529C" w:rsidP="003C529C">
      <w:pPr>
        <w:ind w:left="4962"/>
        <w:rPr>
          <w:bCs/>
          <w:sz w:val="22"/>
          <w:szCs w:val="22"/>
        </w:rPr>
      </w:pPr>
      <w:r>
        <w:rPr>
          <w:bCs/>
          <w:sz w:val="22"/>
          <w:szCs w:val="22"/>
        </w:rPr>
        <w:t>от «___»________20__г.</w:t>
      </w:r>
    </w:p>
    <w:p w:rsidR="003C529C" w:rsidRDefault="003C529C" w:rsidP="003C529C">
      <w:pPr>
        <w:ind w:left="4962"/>
        <w:outlineLvl w:val="0"/>
        <w:rPr>
          <w:bCs/>
          <w:sz w:val="22"/>
          <w:szCs w:val="22"/>
        </w:rPr>
      </w:pPr>
      <w:r>
        <w:rPr>
          <w:bCs/>
          <w:sz w:val="22"/>
          <w:szCs w:val="22"/>
        </w:rPr>
        <w:t>на выполнение строительно-монтажных работ</w:t>
      </w:r>
    </w:p>
    <w:p w:rsidR="003C529C" w:rsidRDefault="003C529C" w:rsidP="003C529C">
      <w:pPr>
        <w:pBdr>
          <w:top w:val="nil"/>
          <w:left w:val="nil"/>
          <w:bottom w:val="nil"/>
          <w:right w:val="nil"/>
          <w:between w:val="nil"/>
        </w:pBdr>
        <w:ind w:left="720" w:hanging="720"/>
        <w:jc w:val="center"/>
        <w:rPr>
          <w:b/>
          <w:color w:val="000000"/>
          <w:sz w:val="28"/>
          <w:szCs w:val="28"/>
        </w:rPr>
      </w:pPr>
    </w:p>
    <w:p w:rsidR="003C529C" w:rsidRDefault="003C529C" w:rsidP="003C529C">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C529C" w:rsidTr="00265698">
        <w:trPr>
          <w:trHeight w:val="760"/>
        </w:trPr>
        <w:tc>
          <w:tcPr>
            <w:tcW w:w="750" w:type="dxa"/>
            <w:tcBorders>
              <w:top w:val="single" w:sz="4" w:space="0" w:color="000000"/>
              <w:left w:val="single" w:sz="4" w:space="0" w:color="000000"/>
              <w:bottom w:val="single" w:sz="4" w:space="0" w:color="000000"/>
              <w:right w:val="single" w:sz="4" w:space="0" w:color="000000"/>
            </w:tcBorders>
          </w:tcPr>
          <w:p w:rsidR="003C529C" w:rsidRDefault="003C529C" w:rsidP="0026569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jc w:val="center"/>
              <w:rPr>
                <w:color w:val="000000"/>
              </w:rPr>
            </w:pPr>
            <w:r>
              <w:rPr>
                <w:color w:val="000000"/>
              </w:rPr>
              <w:t>Наименование</w:t>
            </w:r>
          </w:p>
          <w:p w:rsidR="003C529C" w:rsidRDefault="003C529C" w:rsidP="00265698">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3C529C" w:rsidTr="00265698">
        <w:trPr>
          <w:trHeight w:val="3780"/>
        </w:trPr>
        <w:tc>
          <w:tcPr>
            <w:tcW w:w="75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C529C" w:rsidRDefault="003C529C" w:rsidP="0026569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C529C" w:rsidRDefault="003C529C" w:rsidP="00265698">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3C529C" w:rsidRDefault="003C529C" w:rsidP="0026569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C529C" w:rsidRDefault="003C529C" w:rsidP="0026569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highlight w:val="yellow"/>
                <w:vertAlign w:val="superscript"/>
              </w:rPr>
              <w:footnoteReference w:id="9"/>
            </w:r>
            <w:r>
              <w:rPr>
                <w:color w:val="000000"/>
              </w:rPr>
              <w:t>»,</w:t>
            </w:r>
          </w:p>
          <w:p w:rsidR="003C529C" w:rsidRDefault="003C529C" w:rsidP="0026569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highlight w:val="yellow"/>
                <w:vertAlign w:val="superscript"/>
              </w:rPr>
              <w:footnoteReference w:id="10"/>
            </w:r>
            <w:r>
              <w:rPr>
                <w:color w:val="000000"/>
              </w:rPr>
              <w:t>».</w:t>
            </w:r>
          </w:p>
        </w:tc>
      </w:tr>
      <w:tr w:rsidR="003C529C" w:rsidTr="00265698">
        <w:trPr>
          <w:trHeight w:val="720"/>
        </w:trPr>
        <w:tc>
          <w:tcPr>
            <w:tcW w:w="75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3C529C" w:rsidTr="00265698">
        <w:trPr>
          <w:trHeight w:val="1420"/>
        </w:trPr>
        <w:tc>
          <w:tcPr>
            <w:tcW w:w="75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C529C" w:rsidRDefault="003C529C" w:rsidP="0026569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3C529C" w:rsidRDefault="003C529C" w:rsidP="003C529C"/>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C529C" w:rsidTr="00265698">
        <w:trPr>
          <w:trHeight w:val="1940"/>
        </w:trPr>
        <w:tc>
          <w:tcPr>
            <w:tcW w:w="5520" w:type="dxa"/>
            <w:tcBorders>
              <w:top w:val="nil"/>
              <w:left w:val="nil"/>
              <w:bottom w:val="nil"/>
              <w:right w:val="nil"/>
            </w:tcBorders>
          </w:tcPr>
          <w:p w:rsidR="003C529C" w:rsidRDefault="003C529C" w:rsidP="00265698">
            <w:pPr>
              <w:rPr>
                <w:sz w:val="28"/>
                <w:szCs w:val="28"/>
              </w:rPr>
            </w:pPr>
            <w:r>
              <w:rPr>
                <w:sz w:val="28"/>
                <w:szCs w:val="28"/>
              </w:rPr>
              <w:t>Заказчик:</w:t>
            </w:r>
          </w:p>
          <w:p w:rsidR="003C529C" w:rsidRDefault="003C529C" w:rsidP="00265698">
            <w:pPr>
              <w:rPr>
                <w:sz w:val="28"/>
                <w:szCs w:val="28"/>
              </w:rPr>
            </w:pPr>
            <w:r>
              <w:rPr>
                <w:sz w:val="28"/>
                <w:szCs w:val="28"/>
              </w:rPr>
              <w:t xml:space="preserve">______________ А.Г. </w:t>
            </w:r>
            <w:proofErr w:type="spellStart"/>
            <w:r>
              <w:rPr>
                <w:sz w:val="28"/>
                <w:szCs w:val="28"/>
              </w:rPr>
              <w:t>Каринский</w:t>
            </w:r>
            <w:proofErr w:type="spellEnd"/>
          </w:p>
          <w:p w:rsidR="003C529C" w:rsidRDefault="003C529C" w:rsidP="00265698">
            <w:pPr>
              <w:rPr>
                <w:sz w:val="28"/>
                <w:szCs w:val="28"/>
                <w:vertAlign w:val="superscript"/>
              </w:rPr>
            </w:pPr>
            <w:r>
              <w:rPr>
                <w:sz w:val="28"/>
                <w:szCs w:val="28"/>
                <w:vertAlign w:val="superscript"/>
              </w:rPr>
              <w:t xml:space="preserve">м.п.      </w:t>
            </w:r>
          </w:p>
        </w:tc>
        <w:tc>
          <w:tcPr>
            <w:tcW w:w="4335" w:type="dxa"/>
            <w:tcBorders>
              <w:top w:val="nil"/>
              <w:left w:val="nil"/>
              <w:bottom w:val="nil"/>
              <w:right w:val="nil"/>
            </w:tcBorders>
          </w:tcPr>
          <w:p w:rsidR="003C529C" w:rsidRDefault="003C529C" w:rsidP="00265698">
            <w:pPr>
              <w:rPr>
                <w:sz w:val="28"/>
                <w:szCs w:val="28"/>
              </w:rPr>
            </w:pPr>
            <w:r>
              <w:rPr>
                <w:sz w:val="28"/>
                <w:szCs w:val="28"/>
              </w:rPr>
              <w:t>Подрядчик:</w:t>
            </w:r>
          </w:p>
          <w:p w:rsidR="003C529C" w:rsidRDefault="003C529C" w:rsidP="00265698">
            <w:pPr>
              <w:rPr>
                <w:sz w:val="28"/>
                <w:szCs w:val="28"/>
              </w:rPr>
            </w:pPr>
            <w:r>
              <w:rPr>
                <w:sz w:val="28"/>
                <w:szCs w:val="28"/>
              </w:rPr>
              <w:t xml:space="preserve">_______________ </w:t>
            </w:r>
          </w:p>
          <w:p w:rsidR="003C529C" w:rsidRDefault="003C529C" w:rsidP="00265698">
            <w:pPr>
              <w:rPr>
                <w:sz w:val="28"/>
                <w:szCs w:val="28"/>
              </w:rPr>
            </w:pPr>
            <w:r>
              <w:rPr>
                <w:sz w:val="28"/>
                <w:szCs w:val="28"/>
                <w:vertAlign w:val="superscript"/>
              </w:rPr>
              <w:t xml:space="preserve">  м.п.       </w:t>
            </w:r>
          </w:p>
        </w:tc>
      </w:tr>
    </w:tbl>
    <w:p w:rsidR="003C529C" w:rsidRPr="00A74491" w:rsidRDefault="003C529C" w:rsidP="003C529C"/>
    <w:p w:rsidR="00474A37" w:rsidRPr="00474A37" w:rsidRDefault="00474A37" w:rsidP="00474A37">
      <w:pPr>
        <w:pStyle w:val="19"/>
        <w:ind w:firstLine="0"/>
        <w:outlineLvl w:val="0"/>
      </w:pPr>
    </w:p>
    <w:p w:rsidR="00567EE7" w:rsidRDefault="00567EE7">
      <w:pPr>
        <w:suppressAutoHyphens w:val="0"/>
        <w:rPr>
          <w:rFonts w:eastAsia="Arial"/>
          <w:sz w:val="28"/>
          <w:szCs w:val="20"/>
        </w:rPr>
      </w:pPr>
      <w:r>
        <w:br w:type="page"/>
      </w:r>
    </w:p>
    <w:p w:rsidR="00567EE7" w:rsidRPr="00631A8C" w:rsidRDefault="00567EE7" w:rsidP="00567EE7">
      <w:pPr>
        <w:pBdr>
          <w:top w:val="nil"/>
          <w:left w:val="nil"/>
          <w:bottom w:val="nil"/>
          <w:right w:val="nil"/>
          <w:between w:val="nil"/>
        </w:pBdr>
        <w:ind w:left="3686"/>
        <w:rPr>
          <w:color w:val="000000"/>
          <w:lang w:eastAsia="ru-RU"/>
        </w:rPr>
      </w:pPr>
      <w:r w:rsidRPr="00631A8C">
        <w:rPr>
          <w:color w:val="000000"/>
          <w:lang w:eastAsia="ru-RU"/>
        </w:rPr>
        <w:lastRenderedPageBreak/>
        <w:t xml:space="preserve">Приложение № </w:t>
      </w:r>
      <w:r>
        <w:rPr>
          <w:lang w:eastAsia="ru-RU"/>
        </w:rPr>
        <w:t>8</w:t>
      </w:r>
      <w:r w:rsidRPr="00631A8C">
        <w:rPr>
          <w:color w:val="000000"/>
          <w:lang w:eastAsia="ru-RU"/>
        </w:rPr>
        <w:t xml:space="preserve"> </w:t>
      </w:r>
    </w:p>
    <w:p w:rsidR="00567EE7" w:rsidRPr="00631A8C" w:rsidRDefault="00567EE7" w:rsidP="00567EE7">
      <w:pPr>
        <w:pBdr>
          <w:top w:val="nil"/>
          <w:left w:val="nil"/>
          <w:bottom w:val="nil"/>
          <w:right w:val="nil"/>
          <w:between w:val="nil"/>
        </w:pBdr>
        <w:ind w:left="3686"/>
        <w:rPr>
          <w:color w:val="000000"/>
          <w:lang w:eastAsia="ru-RU"/>
        </w:rPr>
      </w:pPr>
      <w:r w:rsidRPr="00631A8C">
        <w:rPr>
          <w:color w:val="000000"/>
          <w:lang w:eastAsia="ru-RU"/>
        </w:rPr>
        <w:t>к договору  №</w:t>
      </w:r>
      <w:proofErr w:type="spellStart"/>
      <w:r w:rsidRPr="00631A8C">
        <w:rPr>
          <w:color w:val="000000"/>
          <w:lang w:eastAsia="ru-RU"/>
        </w:rPr>
        <w:t>_____от</w:t>
      </w:r>
      <w:proofErr w:type="spellEnd"/>
      <w:r w:rsidRPr="00631A8C">
        <w:rPr>
          <w:color w:val="000000"/>
          <w:lang w:eastAsia="ru-RU"/>
        </w:rPr>
        <w:t xml:space="preserve"> «___»________20__ г.</w:t>
      </w:r>
    </w:p>
    <w:p w:rsidR="00567EE7" w:rsidRPr="0039133E" w:rsidRDefault="00567EE7" w:rsidP="00567EE7">
      <w:pPr>
        <w:ind w:left="3686"/>
        <w:rPr>
          <w:b/>
          <w:lang w:eastAsia="ru-RU"/>
        </w:rPr>
      </w:pPr>
      <w:r w:rsidRPr="00631A8C">
        <w:rPr>
          <w:lang w:eastAsia="ru-RU"/>
        </w:rPr>
        <w:t>на выполнение строительно-монтажных работ</w:t>
      </w:r>
    </w:p>
    <w:p w:rsidR="00567EE7" w:rsidRPr="0039133E" w:rsidRDefault="00567EE7" w:rsidP="00567EE7">
      <w:pPr>
        <w:jc w:val="right"/>
        <w:rPr>
          <w:lang w:eastAsia="ru-RU"/>
        </w:rPr>
      </w:pPr>
    </w:p>
    <w:p w:rsidR="00567EE7" w:rsidRPr="0039133E" w:rsidRDefault="00567EE7" w:rsidP="00567EE7">
      <w:pPr>
        <w:jc w:val="right"/>
        <w:rPr>
          <w:lang w:eastAsia="ru-RU"/>
        </w:rPr>
      </w:pPr>
    </w:p>
    <w:p w:rsidR="00567EE7" w:rsidRPr="0039133E" w:rsidRDefault="00567EE7" w:rsidP="00567EE7">
      <w:pPr>
        <w:jc w:val="center"/>
        <w:rPr>
          <w:lang w:eastAsia="ru-RU"/>
        </w:rPr>
      </w:pPr>
      <w:r>
        <w:rPr>
          <w:lang w:eastAsia="ru-RU"/>
        </w:rPr>
        <w:t>ТРЕБОВАНИЯ К НЕЗАВИСИМОЙ (БАНКОВСКОЙ) ГАРАНТИИ</w:t>
      </w:r>
    </w:p>
    <w:p w:rsidR="00567EE7" w:rsidRPr="0039133E" w:rsidRDefault="00567EE7" w:rsidP="00567EE7">
      <w:pPr>
        <w:jc w:val="both"/>
        <w:rPr>
          <w:lang w:eastAsia="ru-RU"/>
        </w:rPr>
      </w:pPr>
    </w:p>
    <w:p w:rsidR="00567EE7" w:rsidRPr="0039133E" w:rsidRDefault="00567EE7" w:rsidP="00567EE7">
      <w:pPr>
        <w:jc w:val="both"/>
        <w:rPr>
          <w:lang w:eastAsia="ru-RU"/>
        </w:rPr>
      </w:pPr>
      <w:r>
        <w:rPr>
          <w:lang w:eastAsia="ru-RU"/>
        </w:rPr>
        <w:t>1.</w:t>
      </w:r>
      <w:r>
        <w:rPr>
          <w:lang w:eastAsia="ru-RU"/>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67EE7" w:rsidRPr="0039133E" w:rsidRDefault="00567EE7" w:rsidP="00567EE7">
      <w:pPr>
        <w:jc w:val="both"/>
        <w:rPr>
          <w:lang w:eastAsia="ru-RU"/>
        </w:rPr>
      </w:pPr>
      <w:r>
        <w:rPr>
          <w:lang w:eastAsia="ru-RU"/>
        </w:rPr>
        <w:t>2.</w:t>
      </w:r>
      <w:r>
        <w:rPr>
          <w:lang w:eastAsia="ru-RU"/>
        </w:rPr>
        <w:tab/>
        <w:t>В банковской гарантии должны быть указаны:</w:t>
      </w:r>
    </w:p>
    <w:p w:rsidR="00567EE7" w:rsidRPr="0039133E" w:rsidRDefault="00567EE7" w:rsidP="00567EE7">
      <w:pPr>
        <w:jc w:val="both"/>
        <w:rPr>
          <w:lang w:eastAsia="ru-RU"/>
        </w:rPr>
      </w:pPr>
      <w:r>
        <w:rPr>
          <w:lang w:eastAsia="ru-RU"/>
        </w:rPr>
        <w:t>1)</w:t>
      </w:r>
      <w:r>
        <w:rPr>
          <w:lang w:eastAsia="ru-RU"/>
        </w:rPr>
        <w:tab/>
        <w:t>дата выдачи;</w:t>
      </w:r>
    </w:p>
    <w:p w:rsidR="00567EE7" w:rsidRPr="0039133E" w:rsidRDefault="00567EE7" w:rsidP="00567EE7">
      <w:pPr>
        <w:jc w:val="both"/>
        <w:rPr>
          <w:lang w:eastAsia="ru-RU"/>
        </w:rPr>
      </w:pPr>
      <w:r>
        <w:rPr>
          <w:lang w:eastAsia="ru-RU"/>
        </w:rPr>
        <w:t>2)</w:t>
      </w:r>
      <w:r>
        <w:rPr>
          <w:lang w:eastAsia="ru-RU"/>
        </w:rPr>
        <w:tab/>
        <w:t>принципал – наименование, адрес, ИНН, ОГРН;</w:t>
      </w:r>
    </w:p>
    <w:p w:rsidR="00567EE7" w:rsidRPr="0039133E" w:rsidRDefault="00567EE7" w:rsidP="00567EE7">
      <w:pPr>
        <w:jc w:val="both"/>
        <w:rPr>
          <w:lang w:eastAsia="ru-RU"/>
        </w:rPr>
      </w:pPr>
      <w:r>
        <w:rPr>
          <w:lang w:eastAsia="ru-RU"/>
        </w:rPr>
        <w:t>3)</w:t>
      </w:r>
      <w:r>
        <w:rPr>
          <w:lang w:eastAsia="ru-RU"/>
        </w:rPr>
        <w:tab/>
        <w:t>бенефициар (заказчик) – Публичное акционерное общество «Центр по перевозке грузов в контейнерах «</w:t>
      </w:r>
      <w:proofErr w:type="spellStart"/>
      <w:r>
        <w:rPr>
          <w:lang w:eastAsia="ru-RU"/>
        </w:rPr>
        <w:t>ТрансКонтейнер</w:t>
      </w:r>
      <w:proofErr w:type="spellEnd"/>
      <w:r>
        <w:rPr>
          <w:lang w:eastAsia="ru-RU"/>
        </w:rPr>
        <w:t>» (ПАО «</w:t>
      </w:r>
      <w:proofErr w:type="spellStart"/>
      <w:r>
        <w:rPr>
          <w:lang w:eastAsia="ru-RU"/>
        </w:rPr>
        <w:t>ТрансКонтейнер</w:t>
      </w:r>
      <w:proofErr w:type="spellEnd"/>
      <w:r>
        <w:rPr>
          <w:lang w:eastAsia="ru-RU"/>
        </w:rPr>
        <w:t xml:space="preserve">»), место нахождения: Российская Федерация, </w:t>
      </w:r>
      <w:r w:rsidR="00B00FB1" w:rsidRPr="00F6724A">
        <w:rPr>
          <w:color w:val="000000"/>
        </w:rPr>
        <w:t>141402, Московская область, Г.О. ХИМКИ, Г ХИМКИ, УЛ. ЛЕНИНГРАДСКАЯ, ВЛД. 39, СТР. 6, ОФИС 3 (ЭТАЖ 6)</w:t>
      </w:r>
      <w:r>
        <w:rPr>
          <w:lang w:eastAsia="ru-RU"/>
        </w:rPr>
        <w:t>, ИНН 7708591995, ОКПО 94421386, КПП 997650001;</w:t>
      </w:r>
    </w:p>
    <w:p w:rsidR="00567EE7" w:rsidRPr="0039133E" w:rsidRDefault="00567EE7" w:rsidP="00567EE7">
      <w:pPr>
        <w:jc w:val="both"/>
        <w:rPr>
          <w:lang w:eastAsia="ru-RU"/>
        </w:rPr>
      </w:pPr>
      <w:r>
        <w:rPr>
          <w:lang w:eastAsia="ru-RU"/>
        </w:rPr>
        <w:t>4)</w:t>
      </w:r>
      <w:r>
        <w:rPr>
          <w:lang w:eastAsia="ru-RU"/>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67EE7" w:rsidRPr="0039133E" w:rsidRDefault="00567EE7" w:rsidP="00567EE7">
      <w:pPr>
        <w:jc w:val="both"/>
        <w:rPr>
          <w:lang w:eastAsia="ru-RU"/>
        </w:rPr>
      </w:pPr>
      <w:r>
        <w:rPr>
          <w:lang w:eastAsia="ru-RU"/>
        </w:rPr>
        <w:t>5)</w:t>
      </w:r>
      <w:r>
        <w:rPr>
          <w:lang w:eastAsia="ru-RU"/>
        </w:rPr>
        <w:tab/>
        <w:t>номер и наименование закупки: «</w:t>
      </w:r>
      <w:proofErr w:type="spellStart"/>
      <w:r>
        <w:rPr>
          <w:lang w:eastAsia="ru-RU"/>
        </w:rPr>
        <w:t>ОК</w:t>
      </w:r>
      <w:proofErr w:type="gramStart"/>
      <w:r>
        <w:rPr>
          <w:lang w:eastAsia="ru-RU"/>
        </w:rPr>
        <w:t>э-</w:t>
      </w:r>
      <w:proofErr w:type="gramEnd"/>
      <w:r>
        <w:rPr>
          <w:lang w:eastAsia="ru-RU"/>
        </w:rPr>
        <w:t>_______-___</w:t>
      </w:r>
      <w:proofErr w:type="spellEnd"/>
      <w:r>
        <w:rPr>
          <w:lang w:eastAsia="ru-RU"/>
        </w:rPr>
        <w:t>-____ по предмету закупки «</w:t>
      </w:r>
      <w:r w:rsidR="00B00FB1" w:rsidRPr="00B00FB1">
        <w:rPr>
          <w:lang w:eastAsia="ru-RU"/>
        </w:rPr>
        <w:t xml:space="preserve">Капитальный ремонт площадки большегрузных контейнеров инв. № 020108 и удлинения площадки большегрузных контейнеров инв. № 020110 на контейнерном терминале </w:t>
      </w:r>
      <w:proofErr w:type="spellStart"/>
      <w:r w:rsidR="00B00FB1" w:rsidRPr="00B00FB1">
        <w:rPr>
          <w:lang w:eastAsia="ru-RU"/>
        </w:rPr>
        <w:t>Киров-Котласский</w:t>
      </w:r>
      <w:proofErr w:type="spellEnd"/>
      <w:r w:rsidR="00B00FB1" w:rsidRPr="00B00FB1">
        <w:rPr>
          <w:lang w:eastAsia="ru-RU"/>
        </w:rPr>
        <w:t xml:space="preserve"> филиала ПАО «</w:t>
      </w:r>
      <w:proofErr w:type="spellStart"/>
      <w:r w:rsidR="00B00FB1" w:rsidRPr="00B00FB1">
        <w:rPr>
          <w:lang w:eastAsia="ru-RU"/>
        </w:rPr>
        <w:t>ТрансКонтейнер</w:t>
      </w:r>
      <w:proofErr w:type="spellEnd"/>
      <w:r w:rsidR="00B00FB1" w:rsidRPr="00B00FB1">
        <w:rPr>
          <w:lang w:eastAsia="ru-RU"/>
        </w:rPr>
        <w:t>» на Горьковской железной дороге</w:t>
      </w:r>
      <w:r>
        <w:rPr>
          <w:szCs w:val="28"/>
          <w:lang w:eastAsia="ru-RU"/>
        </w:rPr>
        <w:t>»</w:t>
      </w:r>
      <w:r>
        <w:rPr>
          <w:lang w:eastAsia="ru-RU"/>
        </w:rPr>
        <w:t>;</w:t>
      </w:r>
    </w:p>
    <w:p w:rsidR="00567EE7" w:rsidRPr="0039133E" w:rsidRDefault="00567EE7" w:rsidP="00567EE7">
      <w:pPr>
        <w:jc w:val="both"/>
        <w:rPr>
          <w:lang w:eastAsia="ru-RU"/>
        </w:rPr>
      </w:pPr>
      <w:r>
        <w:rPr>
          <w:lang w:eastAsia="ru-RU"/>
        </w:rPr>
        <w:t>6)</w:t>
      </w:r>
      <w:r>
        <w:rPr>
          <w:lang w:eastAsia="ru-RU"/>
        </w:rPr>
        <w:tab/>
        <w:t>денежная сумма, подлежащая выплате – ____________ (</w:t>
      </w:r>
      <w:r>
        <w:rPr>
          <w:i/>
          <w:lang w:eastAsia="ru-RU"/>
        </w:rPr>
        <w:t>сумма, соответствующая размеру авансового платежа, указанного в финансово-коммерческом предложении принципала</w:t>
      </w:r>
      <w:r>
        <w:rPr>
          <w:lang w:eastAsia="ru-RU"/>
        </w:rPr>
        <w:t>);</w:t>
      </w:r>
    </w:p>
    <w:p w:rsidR="00567EE7" w:rsidRPr="0039133E" w:rsidRDefault="00567EE7" w:rsidP="00567EE7">
      <w:pPr>
        <w:jc w:val="both"/>
        <w:rPr>
          <w:lang w:eastAsia="ru-RU"/>
        </w:rPr>
      </w:pPr>
      <w:r>
        <w:rPr>
          <w:lang w:eastAsia="ru-RU"/>
        </w:rPr>
        <w:t>7)</w:t>
      </w:r>
      <w:r>
        <w:rPr>
          <w:lang w:eastAsia="ru-RU"/>
        </w:rPr>
        <w:tab/>
        <w:t>срок действия гарантии;</w:t>
      </w:r>
    </w:p>
    <w:p w:rsidR="00567EE7" w:rsidRPr="0039133E" w:rsidRDefault="00567EE7" w:rsidP="00567EE7">
      <w:pPr>
        <w:jc w:val="both"/>
        <w:rPr>
          <w:lang w:eastAsia="ru-RU"/>
        </w:rPr>
      </w:pPr>
      <w:proofErr w:type="gramStart"/>
      <w:r>
        <w:rPr>
          <w:lang w:eastAsia="ru-RU"/>
        </w:rPr>
        <w:t>8)</w:t>
      </w:r>
      <w:r>
        <w:rPr>
          <w:lang w:eastAsia="ru-RU"/>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567EE7" w:rsidRPr="0039133E" w:rsidRDefault="00567EE7" w:rsidP="00567EE7">
      <w:pPr>
        <w:jc w:val="both"/>
        <w:rPr>
          <w:lang w:eastAsia="ru-RU"/>
        </w:rPr>
      </w:pPr>
      <w:r>
        <w:rPr>
          <w:lang w:eastAsia="ru-RU"/>
        </w:rPr>
        <w:t>9)</w:t>
      </w:r>
      <w:r>
        <w:rPr>
          <w:lang w:eastAsia="ru-RU"/>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67EE7" w:rsidRPr="0039133E" w:rsidRDefault="00567EE7" w:rsidP="00567EE7">
      <w:pPr>
        <w:jc w:val="both"/>
        <w:rPr>
          <w:lang w:eastAsia="ru-RU"/>
        </w:rPr>
      </w:pPr>
      <w:r>
        <w:rPr>
          <w:lang w:eastAsia="ru-RU"/>
        </w:rPr>
        <w:t>10)</w:t>
      </w:r>
      <w:r>
        <w:rPr>
          <w:lang w:eastAsia="ru-RU"/>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67EE7" w:rsidRPr="0039133E" w:rsidRDefault="00567EE7" w:rsidP="00567EE7">
      <w:pPr>
        <w:jc w:val="both"/>
        <w:rPr>
          <w:lang w:eastAsia="ru-RU"/>
        </w:rPr>
      </w:pPr>
      <w:r>
        <w:rPr>
          <w:lang w:eastAsia="ru-RU"/>
        </w:rPr>
        <w:t>11)</w:t>
      </w:r>
      <w:r>
        <w:rPr>
          <w:lang w:eastAsia="ru-RU"/>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567EE7" w:rsidRDefault="00567EE7" w:rsidP="00567EE7">
      <w:pPr>
        <w:jc w:val="both"/>
        <w:rPr>
          <w:lang w:eastAsia="ru-RU"/>
        </w:rPr>
      </w:pPr>
      <w:r>
        <w:rPr>
          <w:lang w:eastAsia="ru-RU"/>
        </w:rPr>
        <w:t>12)</w:t>
      </w:r>
      <w:r>
        <w:rPr>
          <w:lang w:eastAsia="ru-RU"/>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67EE7" w:rsidRPr="0039133E" w:rsidRDefault="00567EE7" w:rsidP="00567EE7">
      <w:pPr>
        <w:jc w:val="both"/>
        <w:rPr>
          <w:lang w:eastAsia="ru-RU"/>
        </w:rPr>
      </w:pPr>
      <w:r>
        <w:rPr>
          <w:lang w:eastAsia="ru-RU"/>
        </w:rPr>
        <w:t>13)</w:t>
      </w:r>
      <w:r>
        <w:rPr>
          <w:lang w:eastAsia="ru-RU"/>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67EE7" w:rsidRPr="0039133E" w:rsidRDefault="00567EE7" w:rsidP="00567EE7">
      <w:pPr>
        <w:jc w:val="both"/>
        <w:rPr>
          <w:lang w:eastAsia="ru-RU"/>
        </w:rPr>
      </w:pPr>
      <w:r>
        <w:rPr>
          <w:lang w:eastAsia="ru-RU"/>
        </w:rPr>
        <w:lastRenderedPageBreak/>
        <w:t>14)</w:t>
      </w:r>
      <w:r>
        <w:rPr>
          <w:lang w:eastAsia="ru-RU"/>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67EE7" w:rsidRPr="0039133E" w:rsidRDefault="00567EE7" w:rsidP="00567EE7">
      <w:pPr>
        <w:jc w:val="both"/>
        <w:rPr>
          <w:lang w:eastAsia="ru-RU"/>
        </w:rPr>
      </w:pPr>
      <w:r>
        <w:rPr>
          <w:lang w:eastAsia="ru-RU"/>
        </w:rPr>
        <w:t>15)</w:t>
      </w:r>
      <w:r>
        <w:rPr>
          <w:lang w:eastAsia="ru-RU"/>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67EE7" w:rsidRPr="0039133E" w:rsidRDefault="00567EE7" w:rsidP="00567EE7">
      <w:pPr>
        <w:jc w:val="both"/>
        <w:rPr>
          <w:lang w:eastAsia="ru-RU"/>
        </w:rPr>
      </w:pPr>
      <w:proofErr w:type="gramStart"/>
      <w:r>
        <w:rPr>
          <w:lang w:eastAsia="ru-RU"/>
        </w:rPr>
        <w:t>16)</w:t>
      </w:r>
      <w:r>
        <w:rPr>
          <w:lang w:eastAsia="ru-RU"/>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67EE7" w:rsidRPr="0039133E" w:rsidRDefault="00567EE7" w:rsidP="00567EE7">
      <w:pPr>
        <w:jc w:val="both"/>
        <w:rPr>
          <w:lang w:eastAsia="ru-RU"/>
        </w:rPr>
      </w:pPr>
      <w:r>
        <w:rPr>
          <w:lang w:eastAsia="ru-RU"/>
        </w:rPr>
        <w:t>17)</w:t>
      </w:r>
      <w:r>
        <w:rPr>
          <w:lang w:eastAsia="ru-RU"/>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67EE7" w:rsidRPr="0039133E" w:rsidRDefault="00567EE7" w:rsidP="00567EE7">
      <w:pPr>
        <w:jc w:val="both"/>
        <w:rPr>
          <w:lang w:eastAsia="ru-RU"/>
        </w:rPr>
      </w:pPr>
      <w:r>
        <w:rPr>
          <w:lang w:eastAsia="ru-RU"/>
        </w:rPr>
        <w:t>18)</w:t>
      </w:r>
      <w:r>
        <w:rPr>
          <w:lang w:eastAsia="ru-RU"/>
        </w:rPr>
        <w:tab/>
        <w:t>условие, согласно которому банковская гарантия вступает в силу со дня выдачи банковской гарантии;</w:t>
      </w:r>
    </w:p>
    <w:p w:rsidR="00567EE7" w:rsidRPr="0039133E" w:rsidRDefault="00567EE7" w:rsidP="00567EE7">
      <w:pPr>
        <w:jc w:val="both"/>
        <w:rPr>
          <w:lang w:eastAsia="ru-RU"/>
        </w:rPr>
      </w:pPr>
      <w:r>
        <w:rPr>
          <w:lang w:eastAsia="ru-RU"/>
        </w:rPr>
        <w:t>19)</w:t>
      </w:r>
      <w:r>
        <w:rPr>
          <w:lang w:eastAsia="ru-RU"/>
        </w:rPr>
        <w:tab/>
        <w:t>условие, согласно которому бенефициар вправе предъявлять требование в течение всего срока действия банковской гарантии.</w:t>
      </w:r>
    </w:p>
    <w:p w:rsidR="00567EE7" w:rsidRPr="0039133E" w:rsidRDefault="00567EE7" w:rsidP="00567EE7">
      <w:pPr>
        <w:jc w:val="both"/>
        <w:rPr>
          <w:lang w:eastAsia="ru-RU"/>
        </w:rPr>
      </w:pPr>
      <w:r>
        <w:rPr>
          <w:lang w:eastAsia="ru-RU"/>
        </w:rPr>
        <w:t>3.</w:t>
      </w:r>
      <w:r>
        <w:rPr>
          <w:lang w:eastAsia="ru-RU"/>
        </w:rPr>
        <w:tab/>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67EE7" w:rsidRPr="0039133E" w:rsidRDefault="00567EE7" w:rsidP="00567EE7">
      <w:pPr>
        <w:jc w:val="both"/>
        <w:rPr>
          <w:lang w:eastAsia="ru-RU"/>
        </w:rPr>
      </w:pPr>
      <w:r>
        <w:rPr>
          <w:lang w:eastAsia="ru-RU"/>
        </w:rPr>
        <w:t>4.</w:t>
      </w:r>
      <w:r>
        <w:rPr>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67EE7" w:rsidRPr="0039133E" w:rsidRDefault="00567EE7" w:rsidP="00567EE7">
      <w:pPr>
        <w:jc w:val="both"/>
        <w:rPr>
          <w:lang w:eastAsia="ru-RU"/>
        </w:rPr>
      </w:pPr>
      <w:r>
        <w:rPr>
          <w:lang w:eastAsia="ru-RU"/>
        </w:rPr>
        <w:t>5.</w:t>
      </w:r>
      <w:r>
        <w:rPr>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67EE7" w:rsidRPr="0039133E" w:rsidRDefault="00567EE7" w:rsidP="00567EE7">
      <w:pPr>
        <w:jc w:val="both"/>
        <w:rPr>
          <w:lang w:eastAsia="ru-RU"/>
        </w:rPr>
      </w:pPr>
      <w:r>
        <w:rPr>
          <w:lang w:eastAsia="ru-RU"/>
        </w:rPr>
        <w:t>Срок действия банковской гарантии должен превышать срок действия договора (</w:t>
      </w:r>
      <w:proofErr w:type="gramStart"/>
      <w:r>
        <w:rPr>
          <w:lang w:eastAsia="ru-RU"/>
        </w:rPr>
        <w:t>срок</w:t>
      </w:r>
      <w:proofErr w:type="gramEnd"/>
      <w:r>
        <w:rPr>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567EE7" w:rsidRPr="0039133E" w:rsidRDefault="00567EE7" w:rsidP="00567EE7">
      <w:pPr>
        <w:jc w:val="both"/>
        <w:rPr>
          <w:lang w:eastAsia="ru-RU"/>
        </w:rPr>
      </w:pPr>
    </w:p>
    <w:p w:rsidR="00567EE7" w:rsidRPr="0039133E" w:rsidRDefault="00567EE7" w:rsidP="00567EE7">
      <w:pPr>
        <w:jc w:val="both"/>
        <w:rPr>
          <w:lang w:eastAsia="ru-RU"/>
        </w:rPr>
      </w:pPr>
    </w:p>
    <w:p w:rsidR="00567EE7" w:rsidRPr="0039133E" w:rsidRDefault="00567EE7" w:rsidP="00567EE7">
      <w:pPr>
        <w:jc w:val="both"/>
        <w:rPr>
          <w:lang w:eastAsia="ru-RU"/>
        </w:rPr>
      </w:pPr>
    </w:p>
    <w:tbl>
      <w:tblPr>
        <w:tblW w:w="9854" w:type="dxa"/>
        <w:tblLayout w:type="fixed"/>
        <w:tblLook w:val="0000"/>
      </w:tblPr>
      <w:tblGrid>
        <w:gridCol w:w="4927"/>
        <w:gridCol w:w="4927"/>
      </w:tblGrid>
      <w:tr w:rsidR="00567EE7" w:rsidRPr="0039133E" w:rsidTr="00265698">
        <w:tc>
          <w:tcPr>
            <w:tcW w:w="4927" w:type="dxa"/>
          </w:tcPr>
          <w:p w:rsidR="00567EE7" w:rsidRPr="0039133E" w:rsidRDefault="00567EE7" w:rsidP="00265698">
            <w:pPr>
              <w:spacing w:line="360" w:lineRule="auto"/>
              <w:jc w:val="both"/>
              <w:rPr>
                <w:lang w:eastAsia="ru-RU"/>
              </w:rPr>
            </w:pPr>
            <w:r>
              <w:rPr>
                <w:lang w:eastAsia="ru-RU"/>
              </w:rPr>
              <w:t>Заказчик:</w:t>
            </w:r>
          </w:p>
          <w:p w:rsidR="00567EE7" w:rsidRPr="0039133E" w:rsidRDefault="00567EE7" w:rsidP="00265698">
            <w:pPr>
              <w:spacing w:line="360" w:lineRule="auto"/>
              <w:jc w:val="both"/>
              <w:rPr>
                <w:lang w:eastAsia="ru-RU"/>
              </w:rPr>
            </w:pPr>
          </w:p>
          <w:p w:rsidR="00567EE7" w:rsidRPr="0039133E" w:rsidRDefault="00567EE7" w:rsidP="00265698">
            <w:pPr>
              <w:spacing w:line="360" w:lineRule="auto"/>
              <w:jc w:val="both"/>
              <w:rPr>
                <w:lang w:eastAsia="ru-RU"/>
              </w:rPr>
            </w:pPr>
            <w:r>
              <w:rPr>
                <w:lang w:eastAsia="ru-RU"/>
              </w:rPr>
              <w:t>________    ______________</w:t>
            </w:r>
          </w:p>
          <w:p w:rsidR="00567EE7" w:rsidRPr="0039133E" w:rsidRDefault="00567EE7" w:rsidP="00265698">
            <w:pPr>
              <w:spacing w:line="360" w:lineRule="auto"/>
              <w:jc w:val="both"/>
              <w:rPr>
                <w:lang w:eastAsia="ru-RU"/>
              </w:rPr>
            </w:pPr>
            <w:r>
              <w:rPr>
                <w:lang w:eastAsia="ru-RU"/>
              </w:rPr>
              <w:t xml:space="preserve">(подпись)                    (Ф.И.О.)            </w:t>
            </w:r>
          </w:p>
        </w:tc>
        <w:tc>
          <w:tcPr>
            <w:tcW w:w="4927" w:type="dxa"/>
          </w:tcPr>
          <w:p w:rsidR="00567EE7" w:rsidRPr="0039133E" w:rsidRDefault="00567EE7" w:rsidP="00265698">
            <w:pPr>
              <w:spacing w:line="360" w:lineRule="auto"/>
              <w:jc w:val="both"/>
              <w:rPr>
                <w:lang w:eastAsia="ru-RU"/>
              </w:rPr>
            </w:pPr>
            <w:r>
              <w:rPr>
                <w:lang w:eastAsia="ru-RU"/>
              </w:rPr>
              <w:t>Подрядчик:</w:t>
            </w:r>
          </w:p>
          <w:p w:rsidR="00567EE7" w:rsidRPr="0039133E" w:rsidRDefault="00567EE7" w:rsidP="00265698">
            <w:pPr>
              <w:spacing w:line="360" w:lineRule="auto"/>
              <w:jc w:val="both"/>
              <w:rPr>
                <w:lang w:eastAsia="ru-RU"/>
              </w:rPr>
            </w:pPr>
          </w:p>
          <w:p w:rsidR="00567EE7" w:rsidRPr="0039133E" w:rsidRDefault="00567EE7" w:rsidP="00265698">
            <w:pPr>
              <w:spacing w:line="360" w:lineRule="auto"/>
              <w:jc w:val="both"/>
              <w:rPr>
                <w:lang w:eastAsia="ru-RU"/>
              </w:rPr>
            </w:pPr>
            <w:r>
              <w:rPr>
                <w:lang w:eastAsia="ru-RU"/>
              </w:rPr>
              <w:t>________    ______________</w:t>
            </w:r>
          </w:p>
          <w:p w:rsidR="00567EE7" w:rsidRPr="0039133E" w:rsidRDefault="00567EE7" w:rsidP="00265698">
            <w:pPr>
              <w:spacing w:line="360" w:lineRule="auto"/>
              <w:jc w:val="both"/>
              <w:rPr>
                <w:lang w:eastAsia="ru-RU"/>
              </w:rPr>
            </w:pPr>
            <w:r>
              <w:rPr>
                <w:lang w:eastAsia="ru-RU"/>
              </w:rPr>
              <w:t xml:space="preserve">(подпись)                        (Ф.И.О.)                                </w:t>
            </w:r>
          </w:p>
        </w:tc>
      </w:tr>
    </w:tbl>
    <w:p w:rsidR="00474A37" w:rsidRPr="00474A37" w:rsidRDefault="00474A37" w:rsidP="00474A37">
      <w:pPr>
        <w:pStyle w:val="19"/>
        <w:jc w:val="right"/>
        <w:outlineLvl w:val="0"/>
        <w:sectPr w:rsidR="00474A37" w:rsidRPr="00474A37" w:rsidSect="007C51E1">
          <w:headerReference w:type="default" r:id="rId37"/>
          <w:footerReference w:type="even" r:id="rId38"/>
          <w:footerReference w:type="default" r:id="rId39"/>
          <w:pgSz w:w="11907" w:h="16840" w:code="9"/>
          <w:pgMar w:top="1134" w:right="851" w:bottom="1134" w:left="1418" w:header="794" w:footer="794" w:gutter="0"/>
          <w:cols w:space="720"/>
          <w:titlePg/>
          <w:docGrid w:linePitch="326"/>
        </w:sectPr>
      </w:pPr>
    </w:p>
    <w:p w:rsidR="006D5D95" w:rsidRDefault="0050671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B6573" w:rsidRPr="00085C55" w:rsidRDefault="00474A37" w:rsidP="00085C55">
      <w:pPr>
        <w:rPr>
          <w:rFonts w:eastAsia="MS Mincho"/>
          <w:b/>
          <w:sz w:val="60"/>
          <w:szCs w:val="60"/>
          <w:highlight w:val="cyan"/>
        </w:rPr>
        <w:sectPr w:rsidR="006B6573" w:rsidRPr="00085C55"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6D5D95" w:rsidRDefault="006D5D95" w:rsidP="00085C55">
      <w:pPr>
        <w:pStyle w:val="19"/>
        <w:ind w:firstLine="0"/>
        <w:jc w:val="right"/>
        <w:outlineLvl w:val="0"/>
        <w:rPr>
          <w:b/>
          <w:i/>
          <w:iCs/>
        </w:rPr>
      </w:pPr>
    </w:p>
    <w:sectPr w:rsidR="006D5D9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0F1" w:rsidRDefault="003A20F1">
      <w:r>
        <w:separator/>
      </w:r>
    </w:p>
  </w:endnote>
  <w:endnote w:type="continuationSeparator" w:id="0">
    <w:p w:rsidR="003A20F1" w:rsidRDefault="003A20F1">
      <w:r>
        <w:continuationSeparator/>
      </w:r>
    </w:p>
  </w:endnote>
  <w:endnote w:type="continuationNotice" w:id="1">
    <w:p w:rsidR="003A20F1" w:rsidRDefault="003A20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BF6892">
    <w:pPr>
      <w:pStyle w:val="afd"/>
      <w:framePr w:wrap="around" w:vAnchor="text" w:hAnchor="margin" w:xAlign="right" w:y="1"/>
      <w:rPr>
        <w:rStyle w:val="a5"/>
      </w:rPr>
    </w:pPr>
    <w:r>
      <w:rPr>
        <w:rStyle w:val="a5"/>
      </w:rPr>
      <w:fldChar w:fldCharType="begin"/>
    </w:r>
    <w:r w:rsidR="00B00FB1">
      <w:rPr>
        <w:rStyle w:val="a5"/>
      </w:rPr>
      <w:instrText xml:space="preserve">PAGE  </w:instrText>
    </w:r>
    <w:r>
      <w:rPr>
        <w:rStyle w:val="a5"/>
      </w:rPr>
      <w:fldChar w:fldCharType="separate"/>
    </w:r>
    <w:r w:rsidR="00B00FB1">
      <w:rPr>
        <w:rStyle w:val="a5"/>
        <w:noProof/>
      </w:rPr>
      <w:t>28</w:t>
    </w:r>
    <w:r>
      <w:rPr>
        <w:rStyle w:val="a5"/>
      </w:rPr>
      <w:fldChar w:fldCharType="end"/>
    </w:r>
  </w:p>
  <w:p w:rsidR="00B00FB1" w:rsidRDefault="00B00FB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BF6892">
    <w:pPr>
      <w:pStyle w:val="afd"/>
      <w:framePr w:wrap="around" w:vAnchor="text" w:hAnchor="margin" w:xAlign="right" w:y="1"/>
      <w:rPr>
        <w:rStyle w:val="a5"/>
      </w:rPr>
    </w:pPr>
    <w:r>
      <w:rPr>
        <w:rStyle w:val="a5"/>
      </w:rPr>
      <w:fldChar w:fldCharType="begin"/>
    </w:r>
    <w:r w:rsidR="00B00FB1">
      <w:rPr>
        <w:rStyle w:val="a5"/>
      </w:rPr>
      <w:instrText xml:space="preserve">PAGE  </w:instrText>
    </w:r>
    <w:r>
      <w:rPr>
        <w:rStyle w:val="a5"/>
      </w:rPr>
      <w:fldChar w:fldCharType="separate"/>
    </w:r>
    <w:r w:rsidR="00B00FB1">
      <w:rPr>
        <w:rStyle w:val="a5"/>
        <w:noProof/>
      </w:rPr>
      <w:t>28</w:t>
    </w:r>
    <w:r>
      <w:rPr>
        <w:rStyle w:val="a5"/>
      </w:rPr>
      <w:fldChar w:fldCharType="end"/>
    </w:r>
  </w:p>
  <w:p w:rsidR="00B00FB1" w:rsidRDefault="00B00FB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d"/>
      <w:jc w:val="center"/>
    </w:pPr>
  </w:p>
  <w:p w:rsidR="00B00FB1" w:rsidRDefault="00B00FB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50671B">
    <w:pPr>
      <w:pStyle w:val="afd"/>
      <w:framePr w:wrap="around" w:vAnchor="text" w:hAnchor="margin" w:xAlign="right" w:y="1"/>
      <w:rPr>
        <w:rStyle w:val="a5"/>
      </w:rPr>
    </w:pPr>
    <w:r>
      <w:rPr>
        <w:rStyle w:val="a5"/>
      </w:rPr>
      <w:fldChar w:fldCharType="begin"/>
    </w:r>
    <w:r w:rsidR="00B00FB1">
      <w:rPr>
        <w:rStyle w:val="a5"/>
      </w:rPr>
      <w:instrText xml:space="preserve">PAGE  </w:instrText>
    </w:r>
    <w:r>
      <w:rPr>
        <w:rStyle w:val="a5"/>
      </w:rPr>
      <w:fldChar w:fldCharType="separate"/>
    </w:r>
    <w:r w:rsidR="00B00FB1">
      <w:rPr>
        <w:rStyle w:val="a5"/>
        <w:noProof/>
      </w:rPr>
      <w:t>28</w:t>
    </w:r>
    <w:r>
      <w:rPr>
        <w:rStyle w:val="a5"/>
      </w:rPr>
      <w:fldChar w:fldCharType="end"/>
    </w:r>
  </w:p>
  <w:p w:rsidR="00B00FB1" w:rsidRDefault="00B00FB1" w:rsidP="0050671B">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d"/>
      <w:jc w:val="center"/>
    </w:pPr>
  </w:p>
  <w:p w:rsidR="00B00FB1" w:rsidRDefault="00B00FB1" w:rsidP="0050671B">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50671B">
    <w:pPr>
      <w:pStyle w:val="afd"/>
      <w:framePr w:wrap="around" w:vAnchor="text" w:hAnchor="margin" w:xAlign="right" w:y="1"/>
      <w:rPr>
        <w:rStyle w:val="a5"/>
      </w:rPr>
    </w:pPr>
    <w:r>
      <w:rPr>
        <w:rStyle w:val="a5"/>
      </w:rPr>
      <w:fldChar w:fldCharType="begin"/>
    </w:r>
    <w:r w:rsidR="00B00FB1">
      <w:rPr>
        <w:rStyle w:val="a5"/>
      </w:rPr>
      <w:instrText xml:space="preserve">PAGE  </w:instrText>
    </w:r>
    <w:r>
      <w:rPr>
        <w:rStyle w:val="a5"/>
      </w:rPr>
      <w:fldChar w:fldCharType="separate"/>
    </w:r>
    <w:r w:rsidR="00B00FB1">
      <w:rPr>
        <w:rStyle w:val="a5"/>
        <w:noProof/>
      </w:rPr>
      <w:t>28</w:t>
    </w:r>
    <w:r>
      <w:rPr>
        <w:rStyle w:val="a5"/>
      </w:rPr>
      <w:fldChar w:fldCharType="end"/>
    </w:r>
  </w:p>
  <w:p w:rsidR="00B00FB1" w:rsidRDefault="00B00FB1" w:rsidP="0050671B">
    <w:pPr>
      <w:pStyle w:val="afd"/>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d"/>
      <w:jc w:val="center"/>
    </w:pPr>
  </w:p>
  <w:p w:rsidR="00B00FB1" w:rsidRDefault="00B00FB1" w:rsidP="0050671B">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0F1" w:rsidRDefault="003A20F1">
      <w:r>
        <w:separator/>
      </w:r>
    </w:p>
  </w:footnote>
  <w:footnote w:type="continuationSeparator" w:id="0">
    <w:p w:rsidR="003A20F1" w:rsidRDefault="003A20F1">
      <w:r>
        <w:continuationSeparator/>
      </w:r>
    </w:p>
  </w:footnote>
  <w:footnote w:type="continuationNotice" w:id="1">
    <w:p w:rsidR="003A20F1" w:rsidRDefault="003A20F1"/>
  </w:footnote>
  <w:footnote w:id="2">
    <w:p w:rsidR="00B00FB1" w:rsidRDefault="00B00FB1" w:rsidP="0050671B">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3">
    <w:p w:rsidR="00B00FB1" w:rsidRDefault="00B00FB1" w:rsidP="003C529C">
      <w:pPr>
        <w:pStyle w:val="afe"/>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B00FB1" w:rsidRDefault="00B00FB1" w:rsidP="003C529C">
      <w:pPr>
        <w:pStyle w:val="afe"/>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B00FB1" w:rsidRDefault="00B00FB1" w:rsidP="003C529C">
      <w:pPr>
        <w:pStyle w:val="afe"/>
      </w:pPr>
      <w:r>
        <w:rPr>
          <w:rStyle w:val="af6"/>
        </w:rPr>
        <w:footnoteRef/>
      </w:r>
      <w:r>
        <w:t xml:space="preserve"> </w:t>
      </w:r>
      <w:r w:rsidRPr="000039D2">
        <w:rPr>
          <w:sz w:val="16"/>
          <w:szCs w:val="16"/>
        </w:rPr>
        <w:t>Вариант оплаты определяется в соответствии с утвержденными в ПАО «ТрансКонтейнер» типовыми условиями расчетов.</w:t>
      </w:r>
    </w:p>
  </w:footnote>
  <w:footnote w:id="6">
    <w:p w:rsidR="00B00FB1" w:rsidRPr="000B6D89" w:rsidRDefault="00B00FB1" w:rsidP="003C529C">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7">
    <w:p w:rsidR="00B00FB1" w:rsidRPr="000B6D89" w:rsidRDefault="00B00FB1" w:rsidP="003C529C">
      <w:pPr>
        <w:pStyle w:val="afe"/>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8">
    <w:p w:rsidR="00B00FB1" w:rsidRPr="000F702C" w:rsidRDefault="00B00FB1" w:rsidP="003C529C">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9">
    <w:p w:rsidR="00B00FB1" w:rsidRPr="000F702C" w:rsidRDefault="00B00FB1" w:rsidP="003C529C">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10">
    <w:p w:rsidR="00B00FB1" w:rsidRDefault="00B00FB1" w:rsidP="003C529C">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 w:id="11">
    <w:p w:rsidR="00B00FB1" w:rsidRDefault="00B00FB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pPr>
      <w:pStyle w:val="afb"/>
      <w:jc w:val="center"/>
    </w:pPr>
    <w:fldSimple w:instr=" PAGE   \* MERGEFORMAT ">
      <w:r w:rsidR="00717492">
        <w:rPr>
          <w:noProof/>
        </w:rPr>
        <w:t>33</w:t>
      </w:r>
    </w:fldSimple>
  </w:p>
  <w:p w:rsidR="00B00FB1" w:rsidRDefault="00B00FB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510148">
    <w:pPr>
      <w:pStyle w:val="afb"/>
      <w:jc w:val="center"/>
    </w:pPr>
    <w:fldSimple w:instr=" PAGE   \* MERGEFORMAT ">
      <w:r w:rsidR="00717492">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B00FB1">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50671B">
    <w:pPr>
      <w:pStyle w:val="afb"/>
      <w:jc w:val="center"/>
    </w:pPr>
    <w:fldSimple w:instr=" PAGE   \* MERGEFORMAT ">
      <w:r w:rsidR="00717492">
        <w:rPr>
          <w:noProof/>
        </w:rPr>
        <w:t>52</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B1" w:rsidRDefault="006B17F5" w:rsidP="0050671B">
    <w:pPr>
      <w:pStyle w:val="afb"/>
      <w:jc w:val="center"/>
    </w:pPr>
    <w:fldSimple w:instr=" PAGE   \* MERGEFORMAT ">
      <w:r w:rsidR="00717492">
        <w:rPr>
          <w:noProof/>
        </w:rPr>
        <w:t>105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5">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1"/>
  </w:num>
  <w:num w:numId="11">
    <w:abstractNumId w:val="53"/>
  </w:num>
  <w:num w:numId="12">
    <w:abstractNumId w:val="43"/>
  </w:num>
  <w:num w:numId="13">
    <w:abstractNumId w:val="57"/>
  </w:num>
  <w:num w:numId="14">
    <w:abstractNumId w:val="63"/>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2"/>
  </w:num>
  <w:num w:numId="31">
    <w:abstractNumId w:val="56"/>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44"/>
  </w:num>
  <w:num w:numId="56">
    <w:abstractNumId w:val="62"/>
  </w:num>
  <w:num w:numId="57">
    <w:abstractNumId w:val="51"/>
  </w:num>
  <w:num w:numId="58">
    <w:abstractNumId w:val="60"/>
  </w:num>
  <w:num w:numId="59">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1E94"/>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5C55"/>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27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2988"/>
    <w:rsid w:val="00183500"/>
    <w:rsid w:val="0018682A"/>
    <w:rsid w:val="00191598"/>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698"/>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519A"/>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4D05"/>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753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20F1"/>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29C"/>
    <w:rsid w:val="003C6269"/>
    <w:rsid w:val="003D0AAE"/>
    <w:rsid w:val="003D0E23"/>
    <w:rsid w:val="003D18DF"/>
    <w:rsid w:val="003D23C9"/>
    <w:rsid w:val="003D2759"/>
    <w:rsid w:val="003D3596"/>
    <w:rsid w:val="003D3C71"/>
    <w:rsid w:val="003D3FC0"/>
    <w:rsid w:val="003D485E"/>
    <w:rsid w:val="003D63BA"/>
    <w:rsid w:val="003D6D9B"/>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CD3"/>
    <w:rsid w:val="00502D7B"/>
    <w:rsid w:val="00505622"/>
    <w:rsid w:val="00505842"/>
    <w:rsid w:val="005058F1"/>
    <w:rsid w:val="00506066"/>
    <w:rsid w:val="0050671B"/>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EE7"/>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4C20"/>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7F5"/>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5D95"/>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569"/>
    <w:rsid w:val="007046B2"/>
    <w:rsid w:val="00705E2E"/>
    <w:rsid w:val="00706C8C"/>
    <w:rsid w:val="00717492"/>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86E"/>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5E5E"/>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D58"/>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52"/>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2602"/>
    <w:rsid w:val="00A43EF5"/>
    <w:rsid w:val="00A44BCF"/>
    <w:rsid w:val="00A4510E"/>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6E53"/>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0FB1"/>
    <w:rsid w:val="00B01ABF"/>
    <w:rsid w:val="00B01D71"/>
    <w:rsid w:val="00B02654"/>
    <w:rsid w:val="00B041AC"/>
    <w:rsid w:val="00B04591"/>
    <w:rsid w:val="00B060A7"/>
    <w:rsid w:val="00B07CC7"/>
    <w:rsid w:val="00B07F62"/>
    <w:rsid w:val="00B129CC"/>
    <w:rsid w:val="00B12B16"/>
    <w:rsid w:val="00B1389D"/>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A1"/>
    <w:rsid w:val="00BC64C9"/>
    <w:rsid w:val="00BC69E7"/>
    <w:rsid w:val="00BD1075"/>
    <w:rsid w:val="00BD1C0B"/>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0A3"/>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E52"/>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949"/>
    <w:rsid w:val="00D32FFA"/>
    <w:rsid w:val="00D33BE3"/>
    <w:rsid w:val="00D412F3"/>
    <w:rsid w:val="00D42E30"/>
    <w:rsid w:val="00D443B8"/>
    <w:rsid w:val="00D4516A"/>
    <w:rsid w:val="00D45D9D"/>
    <w:rsid w:val="00D46A3E"/>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8765F"/>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2A2"/>
    <w:rsid w:val="00DE1965"/>
    <w:rsid w:val="00DE2C0A"/>
    <w:rsid w:val="00DE3BCD"/>
    <w:rsid w:val="00DF031E"/>
    <w:rsid w:val="00DF0BCF"/>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D64"/>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493"/>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514"/>
    <w:rsid w:val="00F84C65"/>
    <w:rsid w:val="00F85117"/>
    <w:rsid w:val="00F85698"/>
    <w:rsid w:val="00F86E0C"/>
    <w:rsid w:val="00F86FAA"/>
    <w:rsid w:val="00F87826"/>
    <w:rsid w:val="00F916E4"/>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6DEB"/>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19159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191598"/>
    <w:rPr>
      <w:lang w:eastAsia="ar-SA"/>
    </w:rPr>
  </w:style>
  <w:style w:type="character" w:customStyle="1" w:styleId="aff2">
    <w:name w:val="Название Знак"/>
    <w:basedOn w:val="a0"/>
    <w:link w:val="aff0"/>
    <w:uiPriority w:val="99"/>
    <w:rsid w:val="00191598"/>
    <w:rPr>
      <w:rFonts w:ascii="Arial" w:hAnsi="Arial" w:cs="Arial"/>
      <w:b/>
      <w:bCs/>
      <w:kern w:val="1"/>
      <w:sz w:val="32"/>
      <w:szCs w:val="32"/>
      <w:lang w:eastAsia="ar-SA"/>
    </w:rPr>
  </w:style>
  <w:style w:type="character" w:customStyle="1" w:styleId="1f1">
    <w:name w:val="Подзаголовок Знак1"/>
    <w:basedOn w:val="a0"/>
    <w:link w:val="aff1"/>
    <w:rsid w:val="00191598"/>
    <w:rPr>
      <w:b/>
      <w:bCs/>
      <w:sz w:val="24"/>
      <w:szCs w:val="24"/>
      <w:lang w:eastAsia="ar-SA"/>
    </w:rPr>
  </w:style>
  <w:style w:type="character" w:customStyle="1" w:styleId="1f3">
    <w:name w:val="Тема примечания Знак1"/>
    <w:basedOn w:val="1fd"/>
    <w:link w:val="aff5"/>
    <w:uiPriority w:val="99"/>
    <w:rsid w:val="00191598"/>
    <w:rPr>
      <w:b/>
      <w:bCs/>
      <w:lang w:eastAsia="ar-SA"/>
    </w:rPr>
  </w:style>
  <w:style w:type="character" w:customStyle="1" w:styleId="1f4">
    <w:name w:val="Текст выноски Знак1"/>
    <w:basedOn w:val="a0"/>
    <w:link w:val="aff6"/>
    <w:uiPriority w:val="99"/>
    <w:rsid w:val="00191598"/>
    <w:rPr>
      <w:rFonts w:ascii="Tahoma" w:hAnsi="Tahoma"/>
      <w:sz w:val="16"/>
      <w:szCs w:val="16"/>
      <w:lang w:eastAsia="ar-SA"/>
    </w:rPr>
  </w:style>
  <w:style w:type="character" w:customStyle="1" w:styleId="1fc">
    <w:name w:val="Текст концевой сноски Знак1"/>
    <w:basedOn w:val="a0"/>
    <w:link w:val="affc"/>
    <w:uiPriority w:val="99"/>
    <w:rsid w:val="00191598"/>
    <w:rPr>
      <w:lang w:eastAsia="ar-SA"/>
    </w:rPr>
  </w:style>
  <w:style w:type="paragraph" w:customStyle="1" w:styleId="28">
    <w:name w:val="Без интервала2"/>
    <w:rsid w:val="00191598"/>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191598"/>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rsid w:val="00191598"/>
    <w:pPr>
      <w:widowControl w:val="0"/>
      <w:autoSpaceDE w:val="0"/>
      <w:autoSpaceDN w:val="0"/>
      <w:adjustRightInd w:val="0"/>
    </w:pPr>
    <w:rPr>
      <w:rFonts w:ascii="Arial" w:hAnsi="Arial" w:cs="Arial"/>
    </w:rPr>
  </w:style>
  <w:style w:type="character" w:customStyle="1" w:styleId="ConsCell0">
    <w:name w:val="ConsCell Знак"/>
    <w:link w:val="ConsCell"/>
    <w:locked/>
    <w:rsid w:val="00191598"/>
    <w:rPr>
      <w:rFonts w:ascii="Arial" w:hAnsi="Arial" w:cs="Arial"/>
    </w:rPr>
  </w:style>
  <w:style w:type="numbering" w:customStyle="1" w:styleId="1fe">
    <w:name w:val="Нет списка1"/>
    <w:next w:val="a2"/>
    <w:uiPriority w:val="99"/>
    <w:semiHidden/>
    <w:unhideWhenUsed/>
    <w:rsid w:val="00191598"/>
  </w:style>
  <w:style w:type="numbering" w:customStyle="1" w:styleId="112">
    <w:name w:val="Нет списка11"/>
    <w:next w:val="a2"/>
    <w:uiPriority w:val="99"/>
    <w:semiHidden/>
    <w:unhideWhenUsed/>
    <w:rsid w:val="00191598"/>
  </w:style>
  <w:style w:type="table" w:customStyle="1" w:styleId="1ff">
    <w:name w:val="Сетка таблицы1"/>
    <w:basedOn w:val="a1"/>
    <w:next w:val="afff2"/>
    <w:uiPriority w:val="59"/>
    <w:rsid w:val="001915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191598"/>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91598"/>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191598"/>
  </w:style>
  <w:style w:type="paragraph" w:styleId="23">
    <w:name w:val="Body Text Indent 2"/>
    <w:basedOn w:val="a"/>
    <w:link w:val="22"/>
    <w:uiPriority w:val="99"/>
    <w:semiHidden/>
    <w:unhideWhenUsed/>
    <w:rsid w:val="00191598"/>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91598"/>
    <w:rPr>
      <w:sz w:val="24"/>
      <w:szCs w:val="24"/>
      <w:lang w:eastAsia="ar-SA"/>
    </w:rPr>
  </w:style>
  <w:style w:type="paragraph" w:customStyle="1" w:styleId="43">
    <w:name w:val="Обычный4"/>
    <w:rsid w:val="00191598"/>
  </w:style>
  <w:style w:type="paragraph" w:customStyle="1" w:styleId="ConsNonformat">
    <w:name w:val="ConsNonformat"/>
    <w:rsid w:val="00191598"/>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rsid w:val="00191598"/>
  </w:style>
  <w:style w:type="numbering" w:customStyle="1" w:styleId="1110">
    <w:name w:val="Нет списка111"/>
    <w:next w:val="a2"/>
    <w:uiPriority w:val="99"/>
    <w:semiHidden/>
    <w:unhideWhenUsed/>
    <w:rsid w:val="00191598"/>
  </w:style>
  <w:style w:type="table" w:customStyle="1" w:styleId="113">
    <w:name w:val="Сетка таблицы11"/>
    <w:basedOn w:val="a1"/>
    <w:next w:val="afff2"/>
    <w:uiPriority w:val="59"/>
    <w:rsid w:val="001915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19159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7"/>
    <w:uiPriority w:val="34"/>
    <w:rsid w:val="00191598"/>
    <w:rPr>
      <w:sz w:val="24"/>
      <w:szCs w:val="24"/>
      <w:lang w:eastAsia="ar-SA"/>
    </w:rPr>
  </w:style>
  <w:style w:type="paragraph" w:styleId="2b">
    <w:name w:val="Body Text 2"/>
    <w:basedOn w:val="a"/>
    <w:link w:val="2c"/>
    <w:uiPriority w:val="99"/>
    <w:semiHidden/>
    <w:unhideWhenUsed/>
    <w:rsid w:val="00191598"/>
    <w:pPr>
      <w:spacing w:after="120" w:line="480" w:lineRule="auto"/>
    </w:pPr>
  </w:style>
  <w:style w:type="character" w:customStyle="1" w:styleId="2c">
    <w:name w:val="Основной текст 2 Знак"/>
    <w:basedOn w:val="a0"/>
    <w:link w:val="2b"/>
    <w:uiPriority w:val="99"/>
    <w:semiHidden/>
    <w:rsid w:val="00191598"/>
    <w:rPr>
      <w:sz w:val="24"/>
      <w:szCs w:val="24"/>
      <w:lang w:eastAsia="ar-SA"/>
    </w:rPr>
  </w:style>
  <w:style w:type="paragraph" w:styleId="afff5">
    <w:name w:val="Revision"/>
    <w:hidden/>
    <w:uiPriority w:val="99"/>
    <w:semiHidden/>
    <w:rsid w:val="00191598"/>
    <w:rPr>
      <w:sz w:val="24"/>
      <w:szCs w:val="24"/>
      <w:lang w:eastAsia="ar-SA"/>
    </w:rPr>
  </w:style>
  <w:style w:type="character" w:customStyle="1" w:styleId="FontStyle24">
    <w:name w:val="Font Style24"/>
    <w:uiPriority w:val="99"/>
    <w:rsid w:val="00191598"/>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99"/>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Pr>
      <w:lang w:eastAsia="ar-SA"/>
    </w:rPr>
  </w:style>
  <w:style w:type="character" w:customStyle="1" w:styleId="aff2">
    <w:name w:val="Название Знак"/>
    <w:basedOn w:val="a0"/>
    <w:link w:val="aff0"/>
    <w:uiPriority w:val="99"/>
    <w:rPr>
      <w:rFonts w:ascii="Arial" w:hAnsi="Arial" w:cs="Arial"/>
      <w:b/>
      <w:bCs/>
      <w:kern w:val="1"/>
      <w:sz w:val="32"/>
      <w:szCs w:val="32"/>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d"/>
    <w:link w:val="aff5"/>
    <w:uiPriority w:val="99"/>
    <w:rPr>
      <w:b/>
      <w:bCs/>
      <w:lang w:eastAsia="ar-SA"/>
    </w:rPr>
  </w:style>
  <w:style w:type="character" w:customStyle="1" w:styleId="1f4">
    <w:name w:val="Текст выноски Знак1"/>
    <w:basedOn w:val="a0"/>
    <w:link w:val="aff6"/>
    <w:uiPriority w:val="99"/>
    <w:rPr>
      <w:rFonts w:ascii="Tahoma" w:hAnsi="Tahoma"/>
      <w:sz w:val="16"/>
      <w:szCs w:val="16"/>
      <w:lang w:eastAsia="ar-SA"/>
    </w:rPr>
  </w:style>
  <w:style w:type="character" w:customStyle="1" w:styleId="1fc">
    <w:name w:val="Текст концевой сноски Знак1"/>
    <w:basedOn w:val="a0"/>
    <w:link w:val="affc"/>
    <w:uiPriority w:val="99"/>
    <w:rPr>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e">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basedOn w:val="a0"/>
    <w:link w:val="aff7"/>
    <w:uiPriority w:val="99"/>
    <w:rPr>
      <w:sz w:val="24"/>
      <w:szCs w:val="24"/>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5">
    <w:name w:val="Revision"/>
    <w:hidden/>
    <w:uiPriority w:val="99"/>
    <w:semiHidden/>
    <w:rPr>
      <w:sz w:val="24"/>
      <w:szCs w:val="24"/>
      <w:lang w:eastAsia="ar-SA"/>
    </w:rPr>
  </w:style>
  <w:style w:type="character" w:customStyle="1" w:styleId="FontStyle24">
    <w:name w:val="Font Style24"/>
    <w:uiPriority w:val="99"/>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3.emf"/><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2.emf"/><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1.png"/><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183941C-D7CB-4933-BBBA-F59D1FBD8C83}">
  <ds:schemaRefs>
    <ds:schemaRef ds:uri="http://schemas.openxmlformats.org/officeDocument/2006/bibliography"/>
  </ds:schemaRefs>
</ds:datastoreItem>
</file>

<file path=customXml/itemProps4.xml><?xml version="1.0" encoding="utf-8"?>
<ds:datastoreItem xmlns:ds="http://schemas.openxmlformats.org/officeDocument/2006/customXml" ds:itemID="{0EEA6374-8164-4DC6-AAF8-2D17451F29E3}">
  <ds:schemaRefs>
    <ds:schemaRef ds:uri="http://schemas.openxmlformats.org/officeDocument/2006/bibliography"/>
  </ds:schemaRefs>
</ds:datastoreItem>
</file>

<file path=customXml/itemProps5.xml><?xml version="1.0" encoding="utf-8"?>
<ds:datastoreItem xmlns:ds="http://schemas.openxmlformats.org/officeDocument/2006/customXml" ds:itemID="{69AB1E65-D407-4E8A-B022-EBD95E96A7C3}">
  <ds:schemaRefs>
    <ds:schemaRef ds:uri="http://schemas.openxmlformats.org/officeDocument/2006/bibliography"/>
  </ds:schemaRefs>
</ds:datastoreItem>
</file>

<file path=customXml/itemProps6.xml><?xml version="1.0" encoding="utf-8"?>
<ds:datastoreItem xmlns:ds="http://schemas.openxmlformats.org/officeDocument/2006/customXml" ds:itemID="{F2B9004D-9C12-4933-BE4F-480ED538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107</Pages>
  <Words>39362</Words>
  <Characters>224368</Characters>
  <Application>Microsoft Office Word</Application>
  <DocSecurity>0</DocSecurity>
  <Lines>1869</Lines>
  <Paragraphs>526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263204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55</cp:revision>
  <cp:lastPrinted>2014-09-23T06:50:00Z</cp:lastPrinted>
  <dcterms:created xsi:type="dcterms:W3CDTF">2020-05-18T10:03:00Z</dcterms:created>
  <dcterms:modified xsi:type="dcterms:W3CDTF">2021-03-22T09:24:00Z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