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F50938" w:rsidP="007813D2">
      <w:pPr>
        <w:jc w:val="right"/>
        <w:rPr>
          <w:b/>
          <w:highlight w:val="yellow"/>
        </w:rPr>
      </w:pPr>
      <w:r w:rsidRPr="00F5093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F50938" w:rsidP="00F64FCD">
      <w:pPr>
        <w:ind w:left="4536"/>
        <w:rPr>
          <w:highlight w:val="yellow"/>
        </w:rPr>
      </w:pPr>
      <w:r w:rsidRPr="00F5093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DC5166"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DC5166">
                    <w:rPr>
                      <w:rFonts w:ascii="Arial" w:hAnsi="Arial" w:cs="Arial"/>
                      <w:sz w:val="20"/>
                      <w:lang w:val="en-US"/>
                    </w:rPr>
                    <w:t>-</w:t>
                  </w:r>
                  <w:r w:rsidRPr="006E4821">
                    <w:rPr>
                      <w:rFonts w:ascii="Arial" w:hAnsi="Arial" w:cs="Arial"/>
                      <w:sz w:val="20"/>
                      <w:lang w:val="en-US"/>
                    </w:rPr>
                    <w:t>mail</w:t>
                  </w:r>
                  <w:proofErr w:type="gramEnd"/>
                  <w:r w:rsidRPr="00DC5166">
                    <w:rPr>
                      <w:rFonts w:ascii="Arial" w:hAnsi="Arial" w:cs="Arial"/>
                      <w:sz w:val="20"/>
                      <w:lang w:val="en-US"/>
                    </w:rPr>
                    <w:t xml:space="preserve">: </w:t>
                  </w:r>
                  <w:proofErr w:type="spellStart"/>
                  <w:r>
                    <w:rPr>
                      <w:rFonts w:ascii="Arial" w:hAnsi="Arial" w:cs="Arial"/>
                      <w:sz w:val="20"/>
                      <w:lang w:val="en-US"/>
                    </w:rPr>
                    <w:t>gzd</w:t>
                  </w:r>
                  <w:proofErr w:type="spellEnd"/>
                  <w:r w:rsidRPr="00DC5166">
                    <w:rPr>
                      <w:rFonts w:ascii="Arial" w:hAnsi="Arial" w:cs="Arial"/>
                      <w:sz w:val="20"/>
                      <w:lang w:val="en-US"/>
                    </w:rPr>
                    <w:t>@</w:t>
                  </w:r>
                  <w:proofErr w:type="spellStart"/>
                  <w:r w:rsidRPr="006E4821">
                    <w:rPr>
                      <w:rFonts w:ascii="Arial" w:hAnsi="Arial" w:cs="Arial"/>
                      <w:sz w:val="20"/>
                      <w:lang w:val="en-US"/>
                    </w:rPr>
                    <w:t>trcont</w:t>
                  </w:r>
                  <w:proofErr w:type="spellEnd"/>
                  <w:r w:rsidRPr="00DC5166">
                    <w:rPr>
                      <w:rFonts w:ascii="Arial" w:hAnsi="Arial" w:cs="Arial"/>
                      <w:sz w:val="20"/>
                      <w:lang w:val="en-US"/>
                    </w:rPr>
                    <w:t>.</w:t>
                  </w:r>
                  <w:r>
                    <w:rPr>
                      <w:rFonts w:ascii="Arial" w:hAnsi="Arial" w:cs="Arial"/>
                      <w:sz w:val="20"/>
                      <w:lang w:val="en-US"/>
                    </w:rPr>
                    <w:t>com</w:t>
                  </w:r>
                  <w:r w:rsidRPr="00DC5166">
                    <w:rPr>
                      <w:rFonts w:ascii="Arial" w:hAnsi="Arial" w:cs="Arial"/>
                      <w:sz w:val="20"/>
                      <w:lang w:val="en-US"/>
                    </w:rPr>
                    <w:t xml:space="preserve">, </w:t>
                  </w:r>
                  <w:r w:rsidRPr="000D012F">
                    <w:rPr>
                      <w:rFonts w:ascii="Arial" w:hAnsi="Arial" w:cs="Arial"/>
                      <w:sz w:val="18"/>
                      <w:szCs w:val="18"/>
                      <w:lang w:val="en-US"/>
                    </w:rPr>
                    <w:t>www</w:t>
                  </w:r>
                  <w:r w:rsidRPr="00DC5166">
                    <w:rPr>
                      <w:rFonts w:ascii="Arial" w:hAnsi="Arial" w:cs="Arial"/>
                      <w:sz w:val="18"/>
                      <w:szCs w:val="18"/>
                      <w:lang w:val="en-US"/>
                    </w:rPr>
                    <w:t>.</w:t>
                  </w:r>
                  <w:proofErr w:type="spellStart"/>
                  <w:r w:rsidRPr="000D012F">
                    <w:rPr>
                      <w:rFonts w:ascii="Arial" w:hAnsi="Arial" w:cs="Arial"/>
                      <w:sz w:val="18"/>
                      <w:szCs w:val="18"/>
                      <w:lang w:val="en-US"/>
                    </w:rPr>
                    <w:t>trcont</w:t>
                  </w:r>
                  <w:proofErr w:type="spellEnd"/>
                  <w:r w:rsidRPr="00DC5166">
                    <w:rPr>
                      <w:rFonts w:ascii="Arial" w:hAnsi="Arial" w:cs="Arial"/>
                      <w:sz w:val="18"/>
                      <w:szCs w:val="18"/>
                      <w:lang w:val="en-US"/>
                    </w:rPr>
                    <w:t>.</w:t>
                  </w:r>
                  <w:r>
                    <w:rPr>
                      <w:rFonts w:ascii="Arial" w:hAnsi="Arial" w:cs="Arial"/>
                      <w:sz w:val="18"/>
                      <w:szCs w:val="18"/>
                      <w:lang w:val="en-US"/>
                    </w:rPr>
                    <w:t>com</w:t>
                  </w:r>
                </w:p>
                <w:p w:rsidR="0039341B" w:rsidRPr="00DC5166" w:rsidRDefault="0039341B" w:rsidP="00471C84">
                  <w:pPr>
                    <w:rPr>
                      <w:rFonts w:ascii="Arial" w:hAnsi="Arial" w:cs="Arial"/>
                      <w:sz w:val="18"/>
                      <w:szCs w:val="18"/>
                      <w:lang w:val="en-US"/>
                    </w:rPr>
                  </w:pPr>
                </w:p>
                <w:p w:rsidR="0039341B" w:rsidRPr="00DC5166"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DC5166">
                    <w:rPr>
                      <w:rFonts w:ascii="Arial" w:hAnsi="Arial" w:cs="Arial"/>
                      <w:color w:val="002D53"/>
                      <w:sz w:val="18"/>
                      <w:szCs w:val="18"/>
                      <w:u w:val="single"/>
                      <w:lang w:val="en-US"/>
                    </w:rPr>
                    <w:t xml:space="preserve">                                </w:t>
                  </w:r>
                  <w:r w:rsidRPr="00DC5166">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 ОКэ-НКПГОРЬК-21-0005 по предмету закупки «Капитальный ремонт пункта обращения большегрузных контейнеров инв. № 020106 на контейнерном терминале </w:t>
      </w:r>
      <w:proofErr w:type="spellStart"/>
      <w:r w:rsidR="004C1EA8" w:rsidRPr="004C1EA8">
        <w:rPr>
          <w:b/>
          <w:bCs/>
          <w:sz w:val="24"/>
          <w:szCs w:val="24"/>
        </w:rPr>
        <w:t>Костариха</w:t>
      </w:r>
      <w:proofErr w:type="spellEnd"/>
      <w:r w:rsidR="004C1EA8" w:rsidRPr="004C1EA8">
        <w:rPr>
          <w:b/>
          <w:bCs/>
          <w:sz w:val="24"/>
          <w:szCs w:val="24"/>
        </w:rPr>
        <w:t xml:space="preserve"> филиала ПАО «</w:t>
      </w:r>
      <w:proofErr w:type="spellStart"/>
      <w:r w:rsidR="004C1EA8" w:rsidRPr="004C1EA8">
        <w:rPr>
          <w:b/>
          <w:bCs/>
          <w:sz w:val="24"/>
          <w:szCs w:val="24"/>
        </w:rPr>
        <w:t>ТрансКонтейнер</w:t>
      </w:r>
      <w:proofErr w:type="spellEnd"/>
      <w:r w:rsidR="004C1EA8" w:rsidRPr="004C1EA8">
        <w:rPr>
          <w:b/>
          <w:bCs/>
          <w:sz w:val="24"/>
          <w:szCs w:val="24"/>
        </w:rPr>
        <w:t>» на Горьковской железной дороге, расположенного по адресу: г. Нижний Новгород, ул. Актюбинская, д. 17 а»</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DF42D7" w:rsidRDefault="00DF42D7" w:rsidP="00DF42D7">
      <w:pPr>
        <w:jc w:val="both"/>
      </w:pPr>
      <w:r>
        <w:rPr>
          <w:bCs/>
        </w:rPr>
        <w:t>1</w:t>
      </w:r>
      <w:r w:rsidRPr="00BC0117">
        <w:rPr>
          <w:bCs/>
        </w:rPr>
        <w:t>.</w:t>
      </w:r>
      <w:r w:rsidR="00DC5166">
        <w:rPr>
          <w:bCs/>
        </w:rPr>
        <w:t>1</w:t>
      </w:r>
      <w:r w:rsidRPr="00BC0117">
        <w:rPr>
          <w:bCs/>
        </w:rPr>
        <w:t>.</w:t>
      </w:r>
      <w:r>
        <w:rPr>
          <w:bCs/>
        </w:rPr>
        <w:t xml:space="preserve"> п.3, 14 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DF42D7" w:rsidRPr="00BC0117" w:rsidRDefault="00DF42D7" w:rsidP="00DF42D7">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DF42D7" w:rsidRPr="00F86FAA" w:rsidTr="00BF3C23">
        <w:tc>
          <w:tcPr>
            <w:tcW w:w="567" w:type="dxa"/>
            <w:vAlign w:val="center"/>
          </w:tcPr>
          <w:p w:rsidR="00DF42D7" w:rsidRPr="00F5735B" w:rsidRDefault="00DF42D7" w:rsidP="00BF3C2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DF42D7" w:rsidRPr="00F86FAA" w:rsidRDefault="00DF42D7" w:rsidP="00BF3C2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DF42D7" w:rsidRPr="003C6269" w:rsidRDefault="00DF42D7" w:rsidP="00BF3C23">
            <w:pPr>
              <w:pStyle w:val="Default"/>
              <w:jc w:val="center"/>
              <w:rPr>
                <w:b/>
                <w:color w:val="auto"/>
              </w:rPr>
            </w:pPr>
            <w:r>
              <w:rPr>
                <w:b/>
                <w:color w:val="auto"/>
              </w:rPr>
              <w:t>Содержание</w:t>
            </w:r>
          </w:p>
        </w:tc>
      </w:tr>
      <w:tr w:rsidR="00DF42D7" w:rsidRPr="00F86FAA" w:rsidTr="00BF3C23">
        <w:tc>
          <w:tcPr>
            <w:tcW w:w="567" w:type="dxa"/>
          </w:tcPr>
          <w:p w:rsidR="00DF42D7" w:rsidRPr="00F86FAA" w:rsidRDefault="00DF42D7" w:rsidP="00BF3C23">
            <w:pPr>
              <w:pStyle w:val="11"/>
              <w:ind w:left="-57" w:right="-108" w:firstLine="0"/>
              <w:rPr>
                <w:b/>
                <w:sz w:val="24"/>
                <w:szCs w:val="24"/>
              </w:rPr>
            </w:pPr>
            <w:r>
              <w:rPr>
                <w:b/>
                <w:sz w:val="24"/>
                <w:szCs w:val="24"/>
              </w:rPr>
              <w:t>3.</w:t>
            </w:r>
          </w:p>
        </w:tc>
        <w:tc>
          <w:tcPr>
            <w:tcW w:w="2127" w:type="dxa"/>
          </w:tcPr>
          <w:p w:rsidR="00DF42D7" w:rsidRPr="00F86FAA" w:rsidRDefault="00DF42D7" w:rsidP="00BF3C23">
            <w:pPr>
              <w:pStyle w:val="Default"/>
              <w:rPr>
                <w:b/>
                <w:color w:val="auto"/>
              </w:rPr>
            </w:pPr>
            <w:r>
              <w:rPr>
                <w:b/>
                <w:color w:val="auto"/>
              </w:rPr>
              <w:t>Конкурсная комиссия</w:t>
            </w:r>
          </w:p>
        </w:tc>
        <w:tc>
          <w:tcPr>
            <w:tcW w:w="6945" w:type="dxa"/>
          </w:tcPr>
          <w:p w:rsidR="00DF42D7" w:rsidRPr="00430F27" w:rsidRDefault="00DF42D7" w:rsidP="00BF3C23">
            <w:pPr>
              <w:pStyle w:val="11"/>
              <w:ind w:firstLine="459"/>
              <w:rPr>
                <w:sz w:val="24"/>
                <w:szCs w:val="24"/>
              </w:rPr>
            </w:pPr>
            <w:r w:rsidRPr="00430F27">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430F27">
              <w:rPr>
                <w:sz w:val="24"/>
                <w:szCs w:val="24"/>
              </w:rPr>
              <w:t>ТрансКонтейнер</w:t>
            </w:r>
            <w:proofErr w:type="spellEnd"/>
            <w:r w:rsidRPr="00430F27">
              <w:rPr>
                <w:sz w:val="24"/>
                <w:szCs w:val="24"/>
              </w:rPr>
              <w:t>»</w:t>
            </w:r>
            <w:r w:rsidR="005419A4">
              <w:rPr>
                <w:sz w:val="24"/>
                <w:szCs w:val="24"/>
              </w:rPr>
              <w:t>.</w:t>
            </w:r>
            <w:r w:rsidRPr="00430F27">
              <w:rPr>
                <w:sz w:val="24"/>
                <w:szCs w:val="24"/>
              </w:rPr>
              <w:t xml:space="preserve"> </w:t>
            </w:r>
          </w:p>
          <w:p w:rsidR="00DF42D7" w:rsidRPr="00BA440F" w:rsidRDefault="00DF42D7" w:rsidP="00BF3C23">
            <w:pPr>
              <w:pStyle w:val="11"/>
              <w:ind w:firstLine="0"/>
              <w:rPr>
                <w:sz w:val="24"/>
                <w:szCs w:val="24"/>
                <w:highlight w:val="cyan"/>
              </w:rPr>
            </w:pPr>
            <w:r w:rsidRPr="00430F27">
              <w:rPr>
                <w:sz w:val="24"/>
                <w:szCs w:val="24"/>
              </w:rPr>
              <w:t>Адрес: 125047, Москва, Оружейный переулок, д.19.</w:t>
            </w:r>
          </w:p>
        </w:tc>
      </w:tr>
      <w:tr w:rsidR="00E24E95" w:rsidRPr="00F86FAA" w:rsidTr="00BF3C23">
        <w:tc>
          <w:tcPr>
            <w:tcW w:w="567" w:type="dxa"/>
          </w:tcPr>
          <w:p w:rsidR="00E24E95" w:rsidRPr="00F86FAA" w:rsidRDefault="00E24E95" w:rsidP="00BF3C23">
            <w:pPr>
              <w:pStyle w:val="11"/>
              <w:ind w:left="-57" w:right="-108" w:firstLine="0"/>
              <w:rPr>
                <w:b/>
                <w:sz w:val="24"/>
                <w:szCs w:val="24"/>
              </w:rPr>
            </w:pPr>
            <w:r>
              <w:rPr>
                <w:b/>
                <w:sz w:val="24"/>
                <w:szCs w:val="24"/>
              </w:rPr>
              <w:t>9.</w:t>
            </w:r>
          </w:p>
        </w:tc>
        <w:tc>
          <w:tcPr>
            <w:tcW w:w="2127" w:type="dxa"/>
          </w:tcPr>
          <w:p w:rsidR="00E24E95" w:rsidRPr="00F86FAA" w:rsidRDefault="00E24E95" w:rsidP="00BF3C23">
            <w:pPr>
              <w:pStyle w:val="Default"/>
              <w:rPr>
                <w:b/>
                <w:color w:val="auto"/>
              </w:rPr>
            </w:pPr>
            <w:r>
              <w:rPr>
                <w:b/>
                <w:color w:val="auto"/>
              </w:rPr>
              <w:t>Подведение итогов</w:t>
            </w:r>
          </w:p>
        </w:tc>
        <w:tc>
          <w:tcPr>
            <w:tcW w:w="6945" w:type="dxa"/>
          </w:tcPr>
          <w:p w:rsidR="00E24E95" w:rsidRDefault="00E24E95" w:rsidP="00BF3C23">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«11» мая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DC5166" w:rsidRDefault="00DC5166" w:rsidP="00DC5166">
      <w:pPr>
        <w:jc w:val="both"/>
      </w:pPr>
    </w:p>
    <w:p w:rsidR="00DC5166" w:rsidRPr="00BC0117" w:rsidRDefault="00DC5166" w:rsidP="00DC5166">
      <w:pPr>
        <w:jc w:val="both"/>
      </w:pPr>
      <w:r w:rsidRPr="00BC0117">
        <w:t>Далее по тексту.</w:t>
      </w:r>
    </w:p>
    <w:p w:rsidR="00DC5166" w:rsidRPr="00BC0117" w:rsidRDefault="00DC5166" w:rsidP="00DC5166">
      <w:pPr>
        <w:jc w:val="both"/>
      </w:pPr>
    </w:p>
    <w:p w:rsidR="00DC5166" w:rsidRPr="00BC0117" w:rsidRDefault="00DC5166" w:rsidP="00DC5166">
      <w:pPr>
        <w:jc w:val="both"/>
      </w:pPr>
      <w:r w:rsidRPr="00BC0117">
        <w:t>Председатель Конкурсной комиссии</w:t>
      </w:r>
    </w:p>
    <w:p w:rsidR="00DC5166" w:rsidRPr="00BC0117" w:rsidRDefault="00DC5166" w:rsidP="00DC5166">
      <w:pPr>
        <w:jc w:val="both"/>
      </w:pPr>
      <w:r w:rsidRPr="00BC0117">
        <w:t>филиала ПАО «</w:t>
      </w:r>
      <w:proofErr w:type="spellStart"/>
      <w:r w:rsidRPr="00BC0117">
        <w:t>ТрансКонтейнер</w:t>
      </w:r>
      <w:proofErr w:type="spellEnd"/>
      <w:r w:rsidRPr="00BC0117">
        <w:t xml:space="preserve">» </w:t>
      </w:r>
    </w:p>
    <w:p w:rsidR="00DC5166" w:rsidRPr="00BC0117" w:rsidRDefault="00DC5166" w:rsidP="00DC5166">
      <w:pPr>
        <w:jc w:val="both"/>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p w:rsidR="00DF42D7" w:rsidRPr="00BC0117" w:rsidRDefault="00DF42D7" w:rsidP="00723F04">
      <w:pPr>
        <w:pStyle w:val="a3"/>
        <w:tabs>
          <w:tab w:val="left" w:pos="1134"/>
        </w:tabs>
        <w:ind w:left="0" w:firstLine="709"/>
        <w:jc w:val="both"/>
      </w:pPr>
    </w:p>
    <w:sectPr w:rsidR="00DF42D7" w:rsidRPr="00BC0117" w:rsidSect="00DF42D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80" w:rsidRDefault="00C92980" w:rsidP="004D79D5">
      <w:r>
        <w:separator/>
      </w:r>
    </w:p>
  </w:endnote>
  <w:endnote w:type="continuationSeparator" w:id="0">
    <w:p w:rsidR="00C92980" w:rsidRDefault="00C9298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80" w:rsidRDefault="00C92980" w:rsidP="004D79D5">
      <w:r>
        <w:separator/>
      </w:r>
    </w:p>
  </w:footnote>
  <w:footnote w:type="continuationSeparator" w:id="0">
    <w:p w:rsidR="00C92980" w:rsidRDefault="00C9298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2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19"/>
  </w:num>
  <w:num w:numId="3">
    <w:abstractNumId w:val="31"/>
  </w:num>
  <w:num w:numId="4">
    <w:abstractNumId w:val="23"/>
  </w:num>
  <w:num w:numId="5">
    <w:abstractNumId w:val="21"/>
  </w:num>
  <w:num w:numId="6">
    <w:abstractNumId w:val="26"/>
  </w:num>
  <w:num w:numId="7">
    <w:abstractNumId w:val="27"/>
  </w:num>
  <w:num w:numId="8">
    <w:abstractNumId w:val="13"/>
  </w:num>
  <w:num w:numId="9">
    <w:abstractNumId w:val="17"/>
  </w:num>
  <w:num w:numId="10">
    <w:abstractNumId w:val="6"/>
  </w:num>
  <w:num w:numId="11">
    <w:abstractNumId w:val="7"/>
  </w:num>
  <w:num w:numId="12">
    <w:abstractNumId w:val="30"/>
  </w:num>
  <w:num w:numId="13">
    <w:abstractNumId w:val="40"/>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43"/>
  </w:num>
  <w:num w:numId="19">
    <w:abstractNumId w:val="0"/>
  </w:num>
  <w:num w:numId="20">
    <w:abstractNumId w:val="37"/>
  </w:num>
  <w:num w:numId="21">
    <w:abstractNumId w:val="25"/>
  </w:num>
  <w:num w:numId="22">
    <w:abstractNumId w:val="44"/>
  </w:num>
  <w:num w:numId="23">
    <w:abstractNumId w:val="34"/>
  </w:num>
  <w:num w:numId="24">
    <w:abstractNumId w:val="42"/>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
  </w:num>
  <w:num w:numId="33">
    <w:abstractNumId w:val="2"/>
  </w:num>
  <w:num w:numId="34">
    <w:abstractNumId w:val="3"/>
  </w:num>
  <w:num w:numId="35">
    <w:abstractNumId w:val="4"/>
  </w:num>
  <w:num w:numId="36">
    <w:abstractNumId w:val="22"/>
  </w:num>
  <w:num w:numId="37">
    <w:abstractNumId w:val="35"/>
  </w:num>
  <w:num w:numId="38">
    <w:abstractNumId w:val="24"/>
  </w:num>
  <w:num w:numId="39">
    <w:abstractNumId w:val="45"/>
  </w:num>
  <w:num w:numId="40">
    <w:abstractNumId w:val="20"/>
  </w:num>
  <w:num w:numId="41">
    <w:abstractNumId w:val="16"/>
  </w:num>
  <w:num w:numId="42">
    <w:abstractNumId w:val="18"/>
  </w:num>
  <w:num w:numId="43">
    <w:abstractNumId w:val="12"/>
  </w:num>
  <w:num w:numId="44">
    <w:abstractNumId w:val="32"/>
  </w:num>
  <w:num w:numId="45">
    <w:abstractNumId w:val="33"/>
  </w:num>
  <w:num w:numId="46">
    <w:abstractNumId w:val="11"/>
  </w:num>
  <w:num w:numId="47">
    <w:abstractNumId w:val="15"/>
  </w:num>
  <w:num w:numId="48">
    <w:abstractNumId w:val="29"/>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83132"/>
    <w:rsid w:val="000932ED"/>
    <w:rsid w:val="000A57FC"/>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18C9"/>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1EA8"/>
    <w:rsid w:val="004C7B84"/>
    <w:rsid w:val="004D79D5"/>
    <w:rsid w:val="004D7CB5"/>
    <w:rsid w:val="004E11C5"/>
    <w:rsid w:val="004E5804"/>
    <w:rsid w:val="004F10E3"/>
    <w:rsid w:val="004F12AB"/>
    <w:rsid w:val="004F6F09"/>
    <w:rsid w:val="00500195"/>
    <w:rsid w:val="005143B8"/>
    <w:rsid w:val="00516E13"/>
    <w:rsid w:val="00537C9B"/>
    <w:rsid w:val="005419A4"/>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42BA3"/>
    <w:rsid w:val="00766F54"/>
    <w:rsid w:val="007712C8"/>
    <w:rsid w:val="007813D2"/>
    <w:rsid w:val="00784E5D"/>
    <w:rsid w:val="007B2666"/>
    <w:rsid w:val="007C0030"/>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34CE"/>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47F34"/>
    <w:rsid w:val="00C51EB0"/>
    <w:rsid w:val="00C520BA"/>
    <w:rsid w:val="00C54028"/>
    <w:rsid w:val="00C57F00"/>
    <w:rsid w:val="00C70232"/>
    <w:rsid w:val="00C83EB2"/>
    <w:rsid w:val="00C91B09"/>
    <w:rsid w:val="00C92980"/>
    <w:rsid w:val="00C92CE8"/>
    <w:rsid w:val="00CB6779"/>
    <w:rsid w:val="00CC2F5F"/>
    <w:rsid w:val="00CE0C1F"/>
    <w:rsid w:val="00CE40A9"/>
    <w:rsid w:val="00CF47EE"/>
    <w:rsid w:val="00D04CEB"/>
    <w:rsid w:val="00D079D9"/>
    <w:rsid w:val="00D151C2"/>
    <w:rsid w:val="00D16540"/>
    <w:rsid w:val="00D20C28"/>
    <w:rsid w:val="00D22DB4"/>
    <w:rsid w:val="00D2484A"/>
    <w:rsid w:val="00D363B7"/>
    <w:rsid w:val="00D4248F"/>
    <w:rsid w:val="00D47E25"/>
    <w:rsid w:val="00D5451B"/>
    <w:rsid w:val="00D56D61"/>
    <w:rsid w:val="00D577C2"/>
    <w:rsid w:val="00D65571"/>
    <w:rsid w:val="00D73F3D"/>
    <w:rsid w:val="00D81046"/>
    <w:rsid w:val="00D8613A"/>
    <w:rsid w:val="00D91A61"/>
    <w:rsid w:val="00D9330C"/>
    <w:rsid w:val="00DA164F"/>
    <w:rsid w:val="00DA44F0"/>
    <w:rsid w:val="00DB5B41"/>
    <w:rsid w:val="00DC5166"/>
    <w:rsid w:val="00DC60BE"/>
    <w:rsid w:val="00DD043B"/>
    <w:rsid w:val="00DE4587"/>
    <w:rsid w:val="00DF2DA4"/>
    <w:rsid w:val="00DF355E"/>
    <w:rsid w:val="00DF42D7"/>
    <w:rsid w:val="00DF4941"/>
    <w:rsid w:val="00DF5C67"/>
    <w:rsid w:val="00E07B3D"/>
    <w:rsid w:val="00E120C2"/>
    <w:rsid w:val="00E16693"/>
    <w:rsid w:val="00E21029"/>
    <w:rsid w:val="00E24E95"/>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50938"/>
    <w:rsid w:val="00F6104B"/>
    <w:rsid w:val="00F63579"/>
    <w:rsid w:val="00F64D04"/>
    <w:rsid w:val="00F64FCD"/>
    <w:rsid w:val="00F70551"/>
    <w:rsid w:val="00F94925"/>
    <w:rsid w:val="00FA16A2"/>
    <w:rsid w:val="00FB30BE"/>
    <w:rsid w:val="00FB5D17"/>
    <w:rsid w:val="00FB6837"/>
    <w:rsid w:val="00FD2DAF"/>
    <w:rsid w:val="00FD63C7"/>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FD63C7"/>
    <w:rPr>
      <w:b/>
      <w:bCs/>
      <w:sz w:val="24"/>
      <w:szCs w:val="24"/>
      <w:lang w:eastAsia="ar-SA"/>
    </w:rPr>
  </w:style>
  <w:style w:type="character" w:customStyle="1" w:styleId="1fe">
    <w:name w:val="Тема примечания Знак1"/>
    <w:basedOn w:val="14"/>
    <w:uiPriority w:val="99"/>
    <w:rsid w:val="00FD63C7"/>
    <w:rPr>
      <w:b/>
      <w:bCs/>
    </w:rPr>
  </w:style>
  <w:style w:type="character" w:customStyle="1" w:styleId="1ff">
    <w:name w:val="Текст выноски Знак1"/>
    <w:basedOn w:val="a0"/>
    <w:uiPriority w:val="99"/>
    <w:rsid w:val="00FD63C7"/>
    <w:rPr>
      <w:rFonts w:ascii="Tahoma" w:hAnsi="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6</cp:revision>
  <cp:lastPrinted>2017-06-23T12:44:00Z</cp:lastPrinted>
  <dcterms:created xsi:type="dcterms:W3CDTF">2021-03-17T11:14:00Z</dcterms:created>
  <dcterms:modified xsi:type="dcterms:W3CDTF">2021-03-17T13:47:00Z</dcterms:modified>
</cp:coreProperties>
</file>