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56094D" w:rsidP="000D08D6">
      <w:pPr>
        <w:tabs>
          <w:tab w:val="clear" w:pos="709"/>
        </w:tabs>
        <w:ind w:left="4536" w:firstLine="0"/>
        <w:rPr>
          <w:b/>
        </w:rPr>
      </w:pPr>
      <w:r>
        <w:rPr>
          <w:b/>
        </w:rPr>
        <w:t>Заместитель Председателя</w:t>
      </w:r>
      <w:r w:rsidR="00C6015B">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56094D">
        <w:rPr>
          <w:b/>
        </w:rPr>
        <w:t>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56094D">
        <w:rPr>
          <w:b/>
        </w:rPr>
        <w:t>0</w:t>
      </w:r>
      <w:r w:rsidR="00973690">
        <w:rPr>
          <w:b/>
        </w:rPr>
        <w:t>1</w:t>
      </w:r>
      <w:r w:rsidR="004948D5" w:rsidRPr="004948D5">
        <w:rPr>
          <w:b/>
        </w:rPr>
        <w:t>»</w:t>
      </w:r>
      <w:r w:rsidR="00FE063A">
        <w:rPr>
          <w:b/>
        </w:rPr>
        <w:t xml:space="preserve"> </w:t>
      </w:r>
      <w:r w:rsidR="0056094D">
        <w:rPr>
          <w:b/>
        </w:rPr>
        <w:t>августа</w:t>
      </w:r>
      <w:r w:rsidR="005D257E">
        <w:rPr>
          <w:b/>
        </w:rPr>
        <w:t xml:space="preserve"> </w:t>
      </w:r>
      <w:r w:rsidR="0097369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973690" w:rsidRPr="00973690">
        <w:rPr>
          <w:b/>
        </w:rPr>
        <w:t xml:space="preserve">№ РО-НКПОКТ-21-0008 по предмету закупки «Аренда транспортных средств с экипажем для нужд контейнерного терминала </w:t>
      </w:r>
      <w:proofErr w:type="spellStart"/>
      <w:proofErr w:type="gramStart"/>
      <w:r w:rsidR="00973690" w:rsidRPr="00973690">
        <w:rPr>
          <w:b/>
        </w:rPr>
        <w:t>Калининград-Сортировочный</w:t>
      </w:r>
      <w:proofErr w:type="spellEnd"/>
      <w:proofErr w:type="gramEnd"/>
      <w:r w:rsidR="00973690" w:rsidRPr="00973690">
        <w:rPr>
          <w:b/>
        </w:rPr>
        <w:t xml:space="preserve"> филиала ПАО «</w:t>
      </w:r>
      <w:proofErr w:type="spellStart"/>
      <w:r w:rsidR="00973690" w:rsidRPr="00973690">
        <w:rPr>
          <w:b/>
        </w:rPr>
        <w:t>ТрансКонтейнер</w:t>
      </w:r>
      <w:proofErr w:type="spellEnd"/>
      <w:r w:rsidR="00973690" w:rsidRPr="00973690">
        <w:rPr>
          <w:b/>
        </w:rPr>
        <w:t>» на Октябрьской железной дороге»</w:t>
      </w:r>
      <w:r w:rsidR="00642D60" w:rsidRPr="00973690">
        <w:rPr>
          <w:b/>
        </w:rPr>
        <w:t xml:space="preserve"> </w:t>
      </w:r>
    </w:p>
    <w:p w:rsidR="00642D60" w:rsidRPr="00642D60" w:rsidRDefault="00642D60" w:rsidP="00642D60">
      <w:pPr>
        <w:pStyle w:val="11"/>
        <w:ind w:firstLine="709"/>
        <w:jc w:val="center"/>
        <w:rPr>
          <w:b/>
        </w:rPr>
      </w:pPr>
      <w:r w:rsidRPr="001A58AB">
        <w:rPr>
          <w:b/>
        </w:rPr>
        <w:t>(далее –</w:t>
      </w:r>
      <w:r w:rsidR="001F2D58" w:rsidRPr="0056094D">
        <w:rPr>
          <w:b/>
        </w:rPr>
        <w:t xml:space="preserve"> </w:t>
      </w:r>
      <w:r w:rsidR="00973690">
        <w:rPr>
          <w:b/>
        </w:rPr>
        <w:t>Размещение</w:t>
      </w:r>
      <w:r w:rsidRPr="001A58AB">
        <w:rPr>
          <w:b/>
        </w:rPr>
        <w:t xml:space="preserve">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FB7E8D" w:rsidRDefault="00FB7E8D" w:rsidP="00C6015B">
      <w:pPr>
        <w:shd w:val="clear" w:color="auto" w:fill="FFFFFF"/>
        <w:jc w:val="both"/>
        <w:rPr>
          <w:b/>
        </w:rPr>
      </w:pPr>
      <w:r>
        <w:rPr>
          <w:b/>
        </w:rPr>
        <w:t xml:space="preserve">1. </w:t>
      </w:r>
      <w:r>
        <w:t>Пункт 7 раздела 5 «Информационная карта»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FB7E8D" w:rsidTr="0068275F">
        <w:tc>
          <w:tcPr>
            <w:tcW w:w="426" w:type="dxa"/>
          </w:tcPr>
          <w:p w:rsidR="00FB7E8D" w:rsidRPr="00856650" w:rsidRDefault="00FB7E8D" w:rsidP="0068275F">
            <w:pPr>
              <w:pStyle w:val="11"/>
              <w:ind w:left="-57" w:right="-108" w:firstLine="0"/>
              <w:rPr>
                <w:b/>
                <w:sz w:val="24"/>
                <w:szCs w:val="24"/>
              </w:rPr>
            </w:pPr>
            <w:r>
              <w:rPr>
                <w:b/>
                <w:sz w:val="24"/>
                <w:szCs w:val="24"/>
              </w:rPr>
              <w:t>7.</w:t>
            </w:r>
          </w:p>
        </w:tc>
        <w:tc>
          <w:tcPr>
            <w:tcW w:w="2126" w:type="dxa"/>
          </w:tcPr>
          <w:p w:rsidR="00FB7E8D" w:rsidRPr="00E1102D" w:rsidRDefault="00FB7E8D" w:rsidP="0068275F">
            <w:pPr>
              <w:pStyle w:val="Default"/>
              <w:rPr>
                <w:b/>
                <w:color w:val="auto"/>
              </w:rPr>
            </w:pPr>
            <w:r>
              <w:rPr>
                <w:b/>
                <w:color w:val="auto"/>
              </w:rPr>
              <w:t>Место, дата и время начала и окончания срока подачи Заявок</w:t>
            </w:r>
          </w:p>
        </w:tc>
        <w:tc>
          <w:tcPr>
            <w:tcW w:w="7200" w:type="dxa"/>
          </w:tcPr>
          <w:p w:rsidR="00FB7E8D" w:rsidRDefault="00FB7E8D" w:rsidP="0068275F">
            <w:pPr>
              <w:pStyle w:val="11"/>
              <w:ind w:firstLine="397"/>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«05» августа 2022 г. 16 час. 00 мин. по адресу, указанному</w:t>
            </w:r>
            <w:proofErr w:type="gramEnd"/>
            <w:r>
              <w:rPr>
                <w:sz w:val="24"/>
                <w:szCs w:val="24"/>
              </w:rPr>
              <w:t xml:space="preserve"> в пункте 2 Информационной карты.</w:t>
            </w:r>
          </w:p>
          <w:p w:rsidR="00FB7E8D" w:rsidRDefault="00FB7E8D" w:rsidP="0068275F">
            <w:pPr>
              <w:pStyle w:val="11"/>
              <w:ind w:firstLine="709"/>
              <w:rPr>
                <w:b/>
                <w:sz w:val="24"/>
                <w:szCs w:val="24"/>
              </w:rPr>
            </w:pPr>
            <w:r>
              <w:rPr>
                <w:b/>
                <w:sz w:val="24"/>
                <w:szCs w:val="24"/>
              </w:rPr>
              <w:t xml:space="preserve">Подача заявок в электронном виде осуществляется по электронной почте </w:t>
            </w:r>
            <w:hyperlink r:id="rId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FB7E8D" w:rsidRDefault="00FB7E8D" w:rsidP="0068275F">
            <w:pPr>
              <w:pStyle w:val="11"/>
              <w:ind w:firstLine="397"/>
              <w:rPr>
                <w:b/>
                <w:sz w:val="24"/>
                <w:szCs w:val="24"/>
              </w:rPr>
            </w:pPr>
            <w:r>
              <w:rPr>
                <w:sz w:val="24"/>
                <w:szCs w:val="24"/>
              </w:rPr>
              <w:t>Подача конвертов с заявками в бумажной форме в этом случае не осуществляется.</w:t>
            </w:r>
          </w:p>
        </w:tc>
      </w:tr>
    </w:tbl>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7C7E00">
        <w:t>№ РО-НКПОКТ-2</w:t>
      </w:r>
      <w:r w:rsidR="007C7E00" w:rsidRPr="007C7E00">
        <w:t>1</w:t>
      </w:r>
      <w:r w:rsidR="007C7E00">
        <w:t>-00</w:t>
      </w:r>
      <w:r w:rsidR="007C7E00" w:rsidRPr="007C7E00">
        <w:t>08</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9" w:history="1">
        <w:r w:rsidR="00CD7E5A" w:rsidRPr="00CD7E5A">
          <w:rPr>
            <w:rStyle w:val="a7"/>
            <w:szCs w:val="28"/>
          </w:rPr>
          <w:t>http://www.trcont.</w:t>
        </w:r>
        <w:r w:rsidR="00CD7E5A" w:rsidRPr="00CD7E5A">
          <w:rPr>
            <w:rStyle w:val="a7"/>
            <w:szCs w:val="28"/>
            <w:lang w:val="en-US"/>
          </w:rPr>
          <w:t>com</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94D" w:rsidRDefault="0056094D" w:rsidP="00BB56B3">
      <w:r>
        <w:separator/>
      </w:r>
    </w:p>
  </w:endnote>
  <w:endnote w:type="continuationSeparator" w:id="0">
    <w:p w:rsidR="0056094D" w:rsidRDefault="0056094D"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94D" w:rsidRDefault="0056094D" w:rsidP="00BB56B3">
      <w:r>
        <w:separator/>
      </w:r>
    </w:p>
  </w:footnote>
  <w:footnote w:type="continuationSeparator" w:id="0">
    <w:p w:rsidR="0056094D" w:rsidRDefault="0056094D"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0"/>
  </w:num>
  <w:num w:numId="6">
    <w:abstractNumId w:val="21"/>
  </w:num>
  <w:num w:numId="7">
    <w:abstractNumId w:val="18"/>
  </w:num>
  <w:num w:numId="8">
    <w:abstractNumId w:val="39"/>
  </w:num>
  <w:num w:numId="9">
    <w:abstractNumId w:val="37"/>
  </w:num>
  <w:num w:numId="10">
    <w:abstractNumId w:val="12"/>
  </w:num>
  <w:num w:numId="11">
    <w:abstractNumId w:val="60"/>
  </w:num>
  <w:num w:numId="12">
    <w:abstractNumId w:val="34"/>
  </w:num>
  <w:num w:numId="13">
    <w:abstractNumId w:val="45"/>
  </w:num>
  <w:num w:numId="14">
    <w:abstractNumId w:val="29"/>
  </w:num>
  <w:num w:numId="15">
    <w:abstractNumId w:val="58"/>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4"/>
  </w:num>
  <w:num w:numId="24">
    <w:abstractNumId w:val="9"/>
  </w:num>
  <w:num w:numId="25">
    <w:abstractNumId w:val="54"/>
  </w:num>
  <w:num w:numId="26">
    <w:abstractNumId w:val="52"/>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7"/>
  </w:num>
  <w:num w:numId="35">
    <w:abstractNumId w:val="10"/>
  </w:num>
  <w:num w:numId="36">
    <w:abstractNumId w:val="6"/>
  </w:num>
  <w:num w:numId="37">
    <w:abstractNumId w:val="33"/>
  </w:num>
  <w:num w:numId="38">
    <w:abstractNumId w:val="51"/>
  </w:num>
  <w:num w:numId="39">
    <w:abstractNumId w:val="19"/>
  </w:num>
  <w:num w:numId="40">
    <w:abstractNumId w:val="59"/>
  </w:num>
  <w:num w:numId="41">
    <w:abstractNumId w:val="8"/>
  </w:num>
  <w:num w:numId="42">
    <w:abstractNumId w:val="30"/>
  </w:num>
  <w:num w:numId="43">
    <w:abstractNumId w:val="63"/>
  </w:num>
  <w:num w:numId="44">
    <w:abstractNumId w:val="49"/>
  </w:num>
  <w:num w:numId="45">
    <w:abstractNumId w:val="61"/>
  </w:num>
  <w:num w:numId="46">
    <w:abstractNumId w:val="43"/>
  </w:num>
  <w:num w:numId="47">
    <w:abstractNumId w:val="55"/>
  </w:num>
  <w:num w:numId="48">
    <w:abstractNumId w:val="16"/>
  </w:num>
  <w:num w:numId="49">
    <w:abstractNumId w:val="44"/>
  </w:num>
  <w:num w:numId="50">
    <w:abstractNumId w:val="24"/>
  </w:num>
  <w:num w:numId="51">
    <w:abstractNumId w:val="31"/>
  </w:num>
  <w:num w:numId="52">
    <w:abstractNumId w:val="62"/>
  </w:num>
  <w:num w:numId="53">
    <w:abstractNumId w:val="53"/>
  </w:num>
  <w:num w:numId="54">
    <w:abstractNumId w:val="36"/>
  </w:num>
  <w:num w:numId="55">
    <w:abstractNumId w:val="56"/>
  </w:num>
  <w:num w:numId="56">
    <w:abstractNumId w:val="42"/>
  </w:num>
  <w:num w:numId="57">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EDA"/>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E78B6"/>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26"/>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2D58"/>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6DF"/>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094D"/>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C7E00"/>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3690"/>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47C49"/>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D7E5A"/>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042"/>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D39"/>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B7E8D"/>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C650-4150-454C-8AB1-69E1B337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123</cp:revision>
  <cp:lastPrinted>2018-01-15T11:39:00Z</cp:lastPrinted>
  <dcterms:created xsi:type="dcterms:W3CDTF">2018-03-07T11:34:00Z</dcterms:created>
  <dcterms:modified xsi:type="dcterms:W3CDTF">2022-08-01T10:46:00Z</dcterms:modified>
</cp:coreProperties>
</file>