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1704975" cy="904875"/>
            <wp:effectExtent l="0" t="0" r="0" b="0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B86" w:rsidRPr="00907249" w:rsidRDefault="00EE1B86" w:rsidP="00EE1B86">
      <w:pPr>
        <w:ind w:left="4536"/>
        <w:rPr>
          <w:szCs w:val="28"/>
        </w:rPr>
      </w:pPr>
    </w:p>
    <w:p w:rsidR="00EE1B86" w:rsidRDefault="00EE1B86" w:rsidP="00EE1B86">
      <w:pPr>
        <w:ind w:left="4536"/>
        <w:rPr>
          <w:sz w:val="28"/>
          <w:szCs w:val="28"/>
        </w:rPr>
      </w:pPr>
    </w:p>
    <w:p w:rsidR="00EE1B86" w:rsidRPr="00382203" w:rsidRDefault="00EE1B86" w:rsidP="005A47CC">
      <w:pPr>
        <w:ind w:left="5670"/>
        <w:rPr>
          <w:sz w:val="28"/>
          <w:szCs w:val="28"/>
        </w:rPr>
      </w:pPr>
    </w:p>
    <w:p w:rsidR="00382203" w:rsidRPr="00382203" w:rsidRDefault="00382203" w:rsidP="005A47CC">
      <w:pPr>
        <w:ind w:left="5670"/>
        <w:rPr>
          <w:sz w:val="28"/>
          <w:szCs w:val="28"/>
        </w:rPr>
      </w:pPr>
    </w:p>
    <w:p w:rsidR="00382203" w:rsidRPr="00033B73" w:rsidRDefault="00772F2E" w:rsidP="005A47CC">
      <w:pPr>
        <w:ind w:left="5670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9pt;margin-top:8.5pt;width:243pt;height:87.4pt;z-index:251658240" filled="f" stroked="f">
            <v:textbox style="mso-next-textbox:#_x0000_s1041">
              <w:txbxContent>
                <w:p w:rsidR="00FC4290" w:rsidRPr="00BA7D01" w:rsidRDefault="00FC4290" w:rsidP="0090037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Уральский ф</w:t>
                  </w:r>
                  <w:r w:rsidRPr="00BA7D01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илиал ПАО «ТрансКонтейнер» </w:t>
                  </w:r>
                  <w:r w:rsidRPr="00BA7D0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</w:t>
                  </w:r>
                </w:p>
                <w:p w:rsidR="00FC4290" w:rsidRPr="00BA7D01" w:rsidRDefault="00FC4290" w:rsidP="009003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620027, г"/>
                    </w:smartTagPr>
                    <w:r w:rsidRPr="00BA7D01">
                      <w:rPr>
                        <w:rFonts w:ascii="Arial" w:hAnsi="Arial" w:cs="Arial"/>
                        <w:sz w:val="18"/>
                        <w:szCs w:val="18"/>
                      </w:rPr>
                      <w:t>620027, г</w:t>
                    </w:r>
                  </w:smartTag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. Екатеринбург, ул. Н.Никонова, д.8 </w:t>
                  </w:r>
                </w:p>
                <w:p w:rsidR="00FC4290" w:rsidRDefault="00FC4290" w:rsidP="0090037E">
                  <w:pPr>
                    <w:spacing w:before="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телефон: +7 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>343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224-80-07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>доб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5008</w:t>
                  </w:r>
                </w:p>
                <w:p w:rsidR="00FC4290" w:rsidRPr="008A2355" w:rsidRDefault="00FC4290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proofErr w:type="gramStart"/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Pr="008A235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proofErr w:type="gramEnd"/>
                  <w:r w:rsidRPr="008A235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ural</w:t>
                  </w:r>
                  <w:r w:rsidRPr="008A235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@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trcont</w:t>
                  </w:r>
                  <w:r w:rsidRPr="008A235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ru</w:t>
                  </w:r>
                </w:p>
                <w:p w:rsidR="00FC4290" w:rsidRPr="008A2355" w:rsidRDefault="00FC4290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FC4290" w:rsidRPr="008A2355" w:rsidRDefault="00FC4290" w:rsidP="0090037E">
                  <w:pPr>
                    <w:tabs>
                      <w:tab w:val="right" w:pos="4253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8A235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</w:t>
                  </w:r>
                  <w:proofErr w:type="gramStart"/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б</w:t>
                  </w:r>
                  <w:proofErr w:type="gramEnd"/>
                  <w:r w:rsidRPr="00FC4290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н</w:t>
                  </w:r>
                  <w:proofErr w:type="spellEnd"/>
                  <w:r w:rsidRPr="008A235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___         </w:t>
                  </w:r>
                  <w:r w:rsidRPr="008A2355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</w:t>
                  </w:r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№  __</w:t>
                  </w:r>
                  <w:r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03</w:t>
                  </w:r>
                  <w:r w:rsidRPr="00FC4290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.1</w:t>
                  </w:r>
                  <w:r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2</w:t>
                  </w:r>
                  <w:r w:rsidRPr="00FC4290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.2021</w:t>
                  </w:r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______</w:t>
                  </w:r>
                </w:p>
                <w:p w:rsidR="00FC4290" w:rsidRPr="008A2355" w:rsidRDefault="00FC4290" w:rsidP="0090037E">
                  <w:pPr>
                    <w:rPr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</w:p>
    <w:p w:rsidR="00AC6688" w:rsidRPr="00EE1B86" w:rsidRDefault="00AC6688" w:rsidP="00EE1B86">
      <w:pPr>
        <w:ind w:left="5040"/>
        <w:rPr>
          <w:sz w:val="28"/>
          <w:szCs w:val="28"/>
        </w:rPr>
      </w:pPr>
    </w:p>
    <w:p w:rsidR="003673CE" w:rsidRPr="00EE1B86" w:rsidRDefault="003673CE" w:rsidP="00EE1B86">
      <w:pPr>
        <w:ind w:left="5040"/>
        <w:jc w:val="both"/>
        <w:rPr>
          <w:sz w:val="28"/>
          <w:szCs w:val="28"/>
        </w:rPr>
      </w:pPr>
      <w:r w:rsidRPr="00EE1B86">
        <w:rPr>
          <w:sz w:val="28"/>
          <w:szCs w:val="28"/>
        </w:rPr>
        <w:t xml:space="preserve"> </w:t>
      </w:r>
    </w:p>
    <w:p w:rsidR="003673CE" w:rsidRDefault="003673CE" w:rsidP="00EE1B86">
      <w:pPr>
        <w:ind w:left="5040"/>
        <w:jc w:val="both"/>
        <w:rPr>
          <w:sz w:val="28"/>
          <w:szCs w:val="28"/>
        </w:rPr>
      </w:pPr>
    </w:p>
    <w:p w:rsidR="00EE1B86" w:rsidRDefault="00EE1B86" w:rsidP="00EE1B86">
      <w:pPr>
        <w:ind w:left="5040"/>
        <w:jc w:val="both"/>
        <w:rPr>
          <w:sz w:val="28"/>
          <w:szCs w:val="28"/>
        </w:rPr>
      </w:pPr>
    </w:p>
    <w:p w:rsidR="001D52AA" w:rsidRDefault="001D52AA" w:rsidP="00EE1B86">
      <w:pPr>
        <w:ind w:left="5040"/>
        <w:jc w:val="both"/>
        <w:rPr>
          <w:sz w:val="28"/>
          <w:szCs w:val="28"/>
        </w:rPr>
      </w:pPr>
    </w:p>
    <w:p w:rsidR="003673CE" w:rsidRPr="00C700D4" w:rsidRDefault="003673CE" w:rsidP="008478E8">
      <w:pPr>
        <w:spacing w:line="360" w:lineRule="auto"/>
        <w:ind w:firstLine="720"/>
        <w:rPr>
          <w:sz w:val="28"/>
          <w:szCs w:val="28"/>
        </w:rPr>
      </w:pPr>
    </w:p>
    <w:p w:rsidR="00C700D4" w:rsidRPr="006906AD" w:rsidRDefault="00C700D4" w:rsidP="00C700D4">
      <w:pPr>
        <w:ind w:left="4536"/>
        <w:jc w:val="both"/>
        <w:rPr>
          <w:sz w:val="16"/>
          <w:szCs w:val="16"/>
        </w:rPr>
      </w:pPr>
    </w:p>
    <w:p w:rsidR="00306774" w:rsidRPr="00BF4D73" w:rsidRDefault="00306774" w:rsidP="00306774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:rsidR="00306774" w:rsidRPr="00BF4D73" w:rsidRDefault="00306774" w:rsidP="00306774">
      <w:pPr>
        <w:jc w:val="both"/>
        <w:rPr>
          <w:bCs/>
          <w:sz w:val="28"/>
          <w:szCs w:val="28"/>
        </w:rPr>
      </w:pPr>
    </w:p>
    <w:p w:rsidR="00FC4290" w:rsidRDefault="00306774" w:rsidP="00FC4290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 w:rsidR="00FC4290">
        <w:rPr>
          <w:b/>
          <w:sz w:val="28"/>
          <w:szCs w:val="28"/>
        </w:rPr>
        <w:t>закупки</w:t>
      </w:r>
      <w:r w:rsidR="00FC4290" w:rsidRPr="00FC4290">
        <w:rPr>
          <w:b/>
          <w:sz w:val="28"/>
          <w:szCs w:val="28"/>
        </w:rPr>
        <w:t xml:space="preserve"> способом размещения оферты </w:t>
      </w:r>
    </w:p>
    <w:p w:rsidR="00306774" w:rsidRDefault="00FC4290" w:rsidP="00FC4290">
      <w:pPr>
        <w:tabs>
          <w:tab w:val="left" w:pos="709"/>
        </w:tabs>
        <w:jc w:val="center"/>
      </w:pPr>
      <w:r w:rsidRPr="00FC4290">
        <w:rPr>
          <w:b/>
          <w:sz w:val="28"/>
          <w:szCs w:val="28"/>
        </w:rPr>
        <w:t xml:space="preserve">№ РО-СВЕРД-21-0023 по предмету закупки «Выполнение на Свердловской и Южно-Уральской железной дороге работ по разделке вагонов с истекшим сроком эксплуатации, хранение образованного лома и развоз образовавшихся в процессе разделки </w:t>
      </w:r>
      <w:proofErr w:type="spellStart"/>
      <w:r w:rsidRPr="00FC4290">
        <w:rPr>
          <w:b/>
          <w:sz w:val="28"/>
          <w:szCs w:val="28"/>
        </w:rPr>
        <w:t>ремонтопригодных</w:t>
      </w:r>
      <w:proofErr w:type="spellEnd"/>
      <w:r w:rsidRPr="00FC4290">
        <w:rPr>
          <w:b/>
          <w:sz w:val="28"/>
          <w:szCs w:val="28"/>
        </w:rPr>
        <w:t xml:space="preserve"> деталей к местам ремонта вагонов» (далее – Размещение оферты)</w:t>
      </w:r>
    </w:p>
    <w:p w:rsidR="00FC4290" w:rsidRPr="00BF4D73" w:rsidRDefault="00FC4290" w:rsidP="00FC4290">
      <w:pPr>
        <w:tabs>
          <w:tab w:val="left" w:pos="709"/>
        </w:tabs>
        <w:jc w:val="center"/>
      </w:pPr>
    </w:p>
    <w:p w:rsidR="00306774" w:rsidRPr="00BF4D73" w:rsidRDefault="00306774" w:rsidP="00306774">
      <w:pPr>
        <w:pStyle w:val="aa"/>
        <w:numPr>
          <w:ilvl w:val="0"/>
          <w:numId w:val="3"/>
        </w:numPr>
        <w:suppressAutoHyphens/>
        <w:ind w:firstLine="491"/>
        <w:contextualSpacing w:val="0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r w:rsidR="00FC4290">
        <w:rPr>
          <w:rFonts w:ascii="Times New Roman" w:hAnsi="Times New Roman" w:cs="Times New Roman"/>
          <w:b/>
          <w:sz w:val="28"/>
          <w:szCs w:val="28"/>
        </w:rPr>
        <w:t>Размещения оферты</w:t>
      </w:r>
      <w:r w:rsidRPr="00BF4D73">
        <w:rPr>
          <w:rFonts w:ascii="Times New Roman" w:hAnsi="Times New Roman" w:cs="Times New Roman"/>
          <w:b/>
          <w:sz w:val="28"/>
          <w:szCs w:val="28"/>
        </w:rPr>
        <w:t>:</w:t>
      </w:r>
    </w:p>
    <w:p w:rsidR="00306774" w:rsidRDefault="00FC4290" w:rsidP="00306774">
      <w:pPr>
        <w:pStyle w:val="aa"/>
        <w:numPr>
          <w:ilvl w:val="1"/>
          <w:numId w:val="4"/>
        </w:numPr>
        <w:tabs>
          <w:tab w:val="clear" w:pos="1534"/>
          <w:tab w:val="num" w:pos="0"/>
          <w:tab w:val="num" w:pos="1418"/>
        </w:tabs>
        <w:suppressAutoHyphens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6774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8</w:t>
      </w:r>
      <w:r w:rsidR="00306774">
        <w:rPr>
          <w:rFonts w:ascii="Times New Roman" w:hAnsi="Times New Roman" w:cs="Times New Roman"/>
          <w:sz w:val="28"/>
          <w:szCs w:val="28"/>
        </w:rPr>
        <w:t xml:space="preserve"> раздела 5 «Информационная карта» документации о закупке </w:t>
      </w:r>
      <w:r>
        <w:rPr>
          <w:rFonts w:ascii="Times New Roman" w:hAnsi="Times New Roman" w:cs="Times New Roman"/>
          <w:sz w:val="28"/>
          <w:szCs w:val="28"/>
        </w:rPr>
        <w:t>читать</w:t>
      </w:r>
      <w:r w:rsidR="00306774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306774" w:rsidRPr="00BF4D73">
        <w:rPr>
          <w:rFonts w:ascii="Times New Roman" w:hAnsi="Times New Roman" w:cs="Times New Roman"/>
          <w:sz w:val="28"/>
          <w:szCs w:val="28"/>
        </w:rPr>
        <w:t>:</w:t>
      </w:r>
    </w:p>
    <w:p w:rsidR="00FC4290" w:rsidRPr="00FC4290" w:rsidRDefault="00306774" w:rsidP="00FC4290">
      <w:pPr>
        <w:pStyle w:val="11"/>
        <w:ind w:firstLine="851"/>
        <w:rPr>
          <w:szCs w:val="28"/>
        </w:rPr>
      </w:pPr>
      <w:r w:rsidRPr="00FC4290">
        <w:rPr>
          <w:szCs w:val="28"/>
        </w:rPr>
        <w:t>«</w:t>
      </w:r>
      <w:r w:rsidR="00FC4290" w:rsidRPr="00FC4290">
        <w:rPr>
          <w:szCs w:val="28"/>
        </w:rPr>
        <w:t>1) Вскрытие, рассмотрение, оценка и сопоставление Заявок состоится «09» ноября 2021 г. 14 час. 00 мин. местного времени по адресу, указанному в пункте 2 Информационной карты.</w:t>
      </w:r>
    </w:p>
    <w:p w:rsidR="00FC4290" w:rsidRPr="00FC4290" w:rsidRDefault="00FC4290" w:rsidP="00FC4290">
      <w:pPr>
        <w:ind w:firstLine="851"/>
        <w:jc w:val="both"/>
        <w:rPr>
          <w:rFonts w:eastAsia="Arial"/>
          <w:sz w:val="28"/>
          <w:szCs w:val="28"/>
        </w:rPr>
      </w:pPr>
      <w:r w:rsidRPr="00FC4290">
        <w:rPr>
          <w:rFonts w:eastAsia="Arial"/>
          <w:sz w:val="28"/>
          <w:szCs w:val="28"/>
        </w:rPr>
        <w:t xml:space="preserve">2) По второму этапу при поступлении Заявок после предыдущего этапа – в последнюю рабочую пятницу следующего квартала. </w:t>
      </w:r>
    </w:p>
    <w:p w:rsidR="00FC4290" w:rsidRPr="00FC4290" w:rsidRDefault="00FC4290" w:rsidP="00FC4290">
      <w:pPr>
        <w:ind w:firstLine="851"/>
        <w:jc w:val="both"/>
        <w:rPr>
          <w:rFonts w:eastAsia="Arial"/>
          <w:sz w:val="28"/>
          <w:szCs w:val="28"/>
        </w:rPr>
      </w:pPr>
      <w:r w:rsidRPr="00FC4290">
        <w:rPr>
          <w:rFonts w:eastAsia="Arial"/>
          <w:sz w:val="28"/>
          <w:szCs w:val="28"/>
        </w:rPr>
        <w:t>3) По третьему и последующим этапам при поступлении Заявок после предыдущего этапа – в последнюю рабочую пятницу каждого квартала в календарном году.</w:t>
      </w:r>
    </w:p>
    <w:p w:rsidR="00306774" w:rsidRPr="00FC4290" w:rsidRDefault="00FC4290" w:rsidP="00FC4290">
      <w:pPr>
        <w:pStyle w:val="aa"/>
        <w:suppressAutoHyphens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4290">
        <w:rPr>
          <w:rFonts w:ascii="Times New Roman" w:hAnsi="Times New Roman" w:cs="Times New Roman"/>
          <w:sz w:val="28"/>
          <w:szCs w:val="28"/>
        </w:rPr>
        <w:t>4) По последнему этапу при наличии Заявок – не позднее 10 календарных дней с даты окончания приема Заявок</w:t>
      </w:r>
      <w:proofErr w:type="gramStart"/>
      <w:r w:rsidRPr="00FC4290">
        <w:rPr>
          <w:rFonts w:ascii="Times New Roman" w:hAnsi="Times New Roman" w:cs="Times New Roman"/>
          <w:sz w:val="28"/>
          <w:szCs w:val="28"/>
        </w:rPr>
        <w:t>.</w:t>
      </w:r>
      <w:r w:rsidR="00306774" w:rsidRPr="00FC429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End"/>
    </w:p>
    <w:p w:rsidR="00306774" w:rsidRDefault="00306774" w:rsidP="00306774">
      <w:pPr>
        <w:pStyle w:val="aa"/>
        <w:suppressAutoHyphens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06774" w:rsidRDefault="00FC4290" w:rsidP="00306774">
      <w:pPr>
        <w:pStyle w:val="aa"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 w:rsidR="00306774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9</w:t>
      </w:r>
      <w:r w:rsidR="00306774">
        <w:rPr>
          <w:rFonts w:ascii="Times New Roman" w:hAnsi="Times New Roman" w:cs="Times New Roman"/>
          <w:sz w:val="28"/>
          <w:szCs w:val="28"/>
        </w:rPr>
        <w:t xml:space="preserve"> раздела 5 «Информационная карта» документации о закупке </w:t>
      </w:r>
      <w:r>
        <w:rPr>
          <w:rFonts w:ascii="Times New Roman" w:hAnsi="Times New Roman" w:cs="Times New Roman"/>
          <w:sz w:val="28"/>
          <w:szCs w:val="28"/>
        </w:rPr>
        <w:t>читать</w:t>
      </w:r>
      <w:r w:rsidR="00306774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306774" w:rsidRPr="00BF4D73">
        <w:rPr>
          <w:rFonts w:ascii="Times New Roman" w:hAnsi="Times New Roman" w:cs="Times New Roman"/>
          <w:sz w:val="28"/>
          <w:szCs w:val="28"/>
        </w:rPr>
        <w:t>:</w:t>
      </w:r>
    </w:p>
    <w:p w:rsidR="00FC4290" w:rsidRPr="00FC4290" w:rsidRDefault="00F30BDF" w:rsidP="00FC4290">
      <w:pPr>
        <w:pStyle w:val="11"/>
        <w:ind w:firstLine="709"/>
        <w:rPr>
          <w:szCs w:val="28"/>
        </w:rPr>
      </w:pPr>
      <w:r w:rsidRPr="00FC4290">
        <w:rPr>
          <w:szCs w:val="28"/>
        </w:rPr>
        <w:t>«</w:t>
      </w:r>
      <w:r w:rsidR="00FC4290" w:rsidRPr="00FC4290">
        <w:rPr>
          <w:szCs w:val="28"/>
        </w:rPr>
        <w:t xml:space="preserve">1) Подведение итогов состоится не позднее </w:t>
      </w:r>
      <w:bookmarkStart w:id="0" w:name="OLE_LINK14"/>
      <w:bookmarkStart w:id="1" w:name="OLE_LINK15"/>
      <w:bookmarkStart w:id="2" w:name="OLE_LINK28"/>
      <w:r w:rsidR="00FC4290" w:rsidRPr="00FC4290">
        <w:rPr>
          <w:szCs w:val="28"/>
        </w:rPr>
        <w:t>«19» ноября 2021 г. 14 час. 00 мин.</w:t>
      </w:r>
      <w:bookmarkEnd w:id="0"/>
      <w:bookmarkEnd w:id="1"/>
      <w:bookmarkEnd w:id="2"/>
      <w:r w:rsidR="00FC4290" w:rsidRPr="00FC4290">
        <w:rPr>
          <w:szCs w:val="28"/>
        </w:rPr>
        <w:t xml:space="preserve"> местного времени по адресу, указанному в пункте 3 Информационной карты.</w:t>
      </w:r>
    </w:p>
    <w:p w:rsidR="00F30BDF" w:rsidRDefault="00FC4290" w:rsidP="00FC4290">
      <w:pPr>
        <w:pStyle w:val="aa"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90">
        <w:rPr>
          <w:rFonts w:ascii="Times New Roman" w:hAnsi="Times New Roman" w:cs="Times New Roman"/>
          <w:sz w:val="28"/>
          <w:szCs w:val="28"/>
        </w:rPr>
        <w:t>2) Второй и последующие этапы при поступлении Заявок не позднее 21 (двадцати одного) календарного дня с даты рассмотрения Заявок соответствующего этапа (пункт 8 Информационной карты)</w:t>
      </w:r>
      <w:proofErr w:type="gramStart"/>
      <w:r w:rsidRPr="00FC4290">
        <w:rPr>
          <w:rFonts w:ascii="Times New Roman" w:hAnsi="Times New Roman" w:cs="Times New Roman"/>
          <w:sz w:val="28"/>
          <w:szCs w:val="28"/>
        </w:rPr>
        <w:t>.</w:t>
      </w:r>
      <w:r w:rsidR="00F30BDF" w:rsidRPr="00FC4290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C4290" w:rsidRDefault="00FC4290" w:rsidP="00FC4290">
      <w:pPr>
        <w:pStyle w:val="aa"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290" w:rsidRDefault="00FC4290" w:rsidP="00FC4290">
      <w:pPr>
        <w:pStyle w:val="aa"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Приложение № 3 «Предложение о сотрудничестве» документации о закупке читать в следующей редакции</w:t>
      </w:r>
      <w:r w:rsidRPr="00BF4D73">
        <w:rPr>
          <w:rFonts w:ascii="Times New Roman" w:hAnsi="Times New Roman" w:cs="Times New Roman"/>
          <w:sz w:val="28"/>
          <w:szCs w:val="28"/>
        </w:rPr>
        <w:t>:</w:t>
      </w:r>
    </w:p>
    <w:p w:rsidR="0051624E" w:rsidRPr="002B3F5D" w:rsidRDefault="0051624E" w:rsidP="0051624E">
      <w:pPr>
        <w:pStyle w:val="3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«Предложение о сотрудничестве</w:t>
      </w:r>
    </w:p>
    <w:p w:rsidR="0051624E" w:rsidRPr="002B3F5D" w:rsidRDefault="0051624E" w:rsidP="0051624E"/>
    <w:p w:rsidR="0051624E" w:rsidRPr="002B3F5D" w:rsidRDefault="0051624E" w:rsidP="0051624E">
      <w:pPr>
        <w:rPr>
          <w:sz w:val="16"/>
          <w:szCs w:val="16"/>
        </w:rPr>
      </w:pPr>
    </w:p>
    <w:p w:rsidR="0051624E" w:rsidRPr="002111A3" w:rsidRDefault="0051624E" w:rsidP="0051624E">
      <w:pPr>
        <w:rPr>
          <w:sz w:val="28"/>
          <w:szCs w:val="28"/>
        </w:rPr>
      </w:pPr>
      <w:r>
        <w:rPr>
          <w:sz w:val="28"/>
          <w:szCs w:val="28"/>
        </w:rPr>
        <w:t xml:space="preserve"> «____» ___________ 20_ г.                                Процедура Размещения оферты</w:t>
      </w:r>
    </w:p>
    <w:p w:rsidR="0051624E" w:rsidRDefault="0051624E" w:rsidP="0051624E">
      <w:pPr>
        <w:jc w:val="right"/>
        <w:rPr>
          <w:sz w:val="28"/>
          <w:szCs w:val="28"/>
        </w:rPr>
      </w:pPr>
      <w:r>
        <w:rPr>
          <w:sz w:val="28"/>
          <w:szCs w:val="28"/>
        </w:rPr>
        <w:t>№ РО-СВЕРД-21-0023</w:t>
      </w:r>
    </w:p>
    <w:p w:rsidR="0051624E" w:rsidRDefault="0051624E" w:rsidP="0051624E">
      <w:pPr>
        <w:jc w:val="right"/>
        <w:rPr>
          <w:sz w:val="28"/>
          <w:szCs w:val="28"/>
        </w:rPr>
      </w:pPr>
      <w:r>
        <w:rPr>
          <w:sz w:val="28"/>
          <w:szCs w:val="28"/>
        </w:rPr>
        <w:t>(Далее – Процедура Размещения оферты)</w:t>
      </w:r>
    </w:p>
    <w:p w:rsidR="0051624E" w:rsidRPr="002111A3" w:rsidRDefault="0051624E" w:rsidP="0051624E">
      <w:pPr>
        <w:jc w:val="right"/>
        <w:rPr>
          <w:sz w:val="28"/>
          <w:szCs w:val="28"/>
        </w:rPr>
      </w:pPr>
    </w:p>
    <w:p w:rsidR="0051624E" w:rsidRPr="002111A3" w:rsidRDefault="0051624E" w:rsidP="0051624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1624E" w:rsidRPr="002111A3" w:rsidRDefault="0051624E" w:rsidP="0051624E">
      <w:pPr>
        <w:ind w:firstLine="3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(Полное наименование п</w:t>
      </w:r>
      <w:r>
        <w:rPr>
          <w:i/>
          <w:sz w:val="28"/>
          <w:szCs w:val="28"/>
        </w:rPr>
        <w:t>ретендента</w:t>
      </w:r>
      <w:r>
        <w:rPr>
          <w:bCs/>
          <w:i/>
          <w:sz w:val="28"/>
          <w:szCs w:val="28"/>
        </w:rPr>
        <w:t>)</w:t>
      </w:r>
    </w:p>
    <w:p w:rsidR="0051624E" w:rsidRPr="002B3F5D" w:rsidRDefault="0051624E" w:rsidP="0051624E">
      <w:pPr>
        <w:ind w:firstLine="708"/>
        <w:rPr>
          <w:sz w:val="10"/>
          <w:szCs w:val="10"/>
        </w:rPr>
      </w:pPr>
    </w:p>
    <w:p w:rsidR="0051624E" w:rsidRDefault="0051624E" w:rsidP="0051624E">
      <w:pPr>
        <w:spacing w:before="12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</w:rPr>
        <w:t>1.</w:t>
      </w:r>
      <w:r>
        <w:rPr>
          <w:i/>
          <w:sz w:val="28"/>
          <w:u w:val="single"/>
        </w:rPr>
        <w:t xml:space="preserve"> ______________________(полное наименование претендента)</w:t>
      </w:r>
      <w:r>
        <w:rPr>
          <w:sz w:val="28"/>
        </w:rPr>
        <w:t xml:space="preserve"> принимает на себя обязательство</w:t>
      </w:r>
      <w:r>
        <w:rPr>
          <w:snapToGrid w:val="0"/>
          <w:sz w:val="28"/>
        </w:rPr>
        <w:t xml:space="preserve"> по выполнению на Свердловской и Южно-Уральской железных дорогах работ по разделке вагонов с истекшим сроком эксплуатации, хранение образованного лома и развоз образовавшихся в процессе разделки </w:t>
      </w:r>
      <w:proofErr w:type="spellStart"/>
      <w:r>
        <w:rPr>
          <w:snapToGrid w:val="0"/>
          <w:sz w:val="28"/>
        </w:rPr>
        <w:t>ремонтопригодных</w:t>
      </w:r>
      <w:proofErr w:type="spellEnd"/>
      <w:r>
        <w:rPr>
          <w:snapToGrid w:val="0"/>
          <w:sz w:val="28"/>
        </w:rPr>
        <w:t xml:space="preserve"> деталей к местам ремонта вагонов</w:t>
      </w:r>
      <w:r>
        <w:rPr>
          <w:sz w:val="28"/>
          <w:szCs w:val="28"/>
        </w:rPr>
        <w:t xml:space="preserve"> в следующих специализированных пунктах</w:t>
      </w:r>
      <w:r>
        <w:rPr>
          <w:rStyle w:val="ae"/>
          <w:sz w:val="28"/>
          <w:szCs w:val="28"/>
        </w:rPr>
        <w:endnoteReference w:id="2"/>
      </w:r>
      <w:r>
        <w:rPr>
          <w:sz w:val="28"/>
          <w:szCs w:val="28"/>
        </w:rPr>
        <w:t>:</w:t>
      </w:r>
      <w:proofErr w:type="gramEnd"/>
    </w:p>
    <w:p w:rsidR="0051624E" w:rsidRPr="00F57B14" w:rsidRDefault="0051624E" w:rsidP="0051624E">
      <w:pPr>
        <w:spacing w:before="120"/>
        <w:ind w:firstLine="708"/>
        <w:contextualSpacing/>
        <w:jc w:val="both"/>
        <w:rPr>
          <w:snapToGrid w:val="0"/>
          <w:sz w:val="28"/>
        </w:rPr>
      </w:pPr>
    </w:p>
    <w:p w:rsidR="0051624E" w:rsidRDefault="0051624E" w:rsidP="0051624E">
      <w:pPr>
        <w:pStyle w:val="af"/>
        <w:ind w:left="85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Таблица №1 Станции передачи вагонов в разделку</w:t>
      </w:r>
    </w:p>
    <w:p w:rsidR="0051624E" w:rsidRPr="002B3F5D" w:rsidRDefault="0051624E" w:rsidP="0051624E">
      <w:pPr>
        <w:pStyle w:val="af"/>
        <w:ind w:left="851"/>
        <w:jc w:val="both"/>
        <w:rPr>
          <w:rFonts w:ascii="Times New Roman" w:eastAsia="Times New Roman" w:hAnsi="Times New Roman"/>
          <w:sz w:val="28"/>
        </w:rPr>
      </w:pPr>
    </w:p>
    <w:tbl>
      <w:tblPr>
        <w:tblW w:w="0" w:type="auto"/>
        <w:tblLook w:val="04A0"/>
      </w:tblPr>
      <w:tblGrid>
        <w:gridCol w:w="3347"/>
        <w:gridCol w:w="3404"/>
        <w:gridCol w:w="2820"/>
      </w:tblGrid>
      <w:tr w:rsidR="0051624E" w:rsidTr="00724A38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E" w:rsidRDefault="0051624E" w:rsidP="00724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железной дороги сети ОАО «РЖД»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E" w:rsidRDefault="0051624E" w:rsidP="00724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Железнодорожная станция передачи вагонов в разделку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E" w:rsidRDefault="0051624E" w:rsidP="00724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специализированного пункта</w:t>
            </w:r>
          </w:p>
        </w:tc>
      </w:tr>
      <w:tr w:rsidR="0051624E" w:rsidTr="00724A38">
        <w:tc>
          <w:tcPr>
            <w:tcW w:w="3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24E" w:rsidRDefault="0051624E" w:rsidP="00724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Свердловская железная дорога</w:t>
            </w:r>
          </w:p>
          <w:p w:rsidR="0051624E" w:rsidRDefault="0051624E" w:rsidP="00724A38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E" w:rsidRDefault="0051624E" w:rsidP="00724A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Блочная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E" w:rsidRDefault="0051624E" w:rsidP="00724A38">
            <w:pPr>
              <w:jc w:val="both"/>
              <w:rPr>
                <w:sz w:val="28"/>
                <w:szCs w:val="28"/>
              </w:rPr>
            </w:pPr>
          </w:p>
        </w:tc>
      </w:tr>
      <w:tr w:rsidR="0051624E" w:rsidTr="00724A38">
        <w:tc>
          <w:tcPr>
            <w:tcW w:w="3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E" w:rsidRDefault="0051624E" w:rsidP="00724A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E" w:rsidRDefault="0051624E" w:rsidP="00724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Екатеринбург-Товарный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E" w:rsidRDefault="0051624E" w:rsidP="00724A38">
            <w:pPr>
              <w:jc w:val="both"/>
              <w:rPr>
                <w:sz w:val="28"/>
                <w:szCs w:val="28"/>
              </w:rPr>
            </w:pPr>
          </w:p>
        </w:tc>
      </w:tr>
      <w:tr w:rsidR="0051624E" w:rsidTr="00724A38">
        <w:tc>
          <w:tcPr>
            <w:tcW w:w="3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24E" w:rsidRDefault="0051624E" w:rsidP="00724A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Южно-Уральская железная дорога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E" w:rsidRDefault="0051624E" w:rsidP="00724A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proofErr w:type="spellStart"/>
            <w:proofErr w:type="gramStart"/>
            <w:r>
              <w:rPr>
                <w:sz w:val="28"/>
                <w:szCs w:val="28"/>
              </w:rPr>
              <w:t>Челябинск-Грузовой</w:t>
            </w:r>
            <w:proofErr w:type="spellEnd"/>
            <w:proofErr w:type="gram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E" w:rsidRDefault="0051624E" w:rsidP="00724A38">
            <w:pPr>
              <w:jc w:val="both"/>
              <w:rPr>
                <w:sz w:val="28"/>
                <w:szCs w:val="28"/>
              </w:rPr>
            </w:pPr>
          </w:p>
        </w:tc>
      </w:tr>
      <w:tr w:rsidR="0051624E" w:rsidTr="00724A38">
        <w:tc>
          <w:tcPr>
            <w:tcW w:w="3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24E" w:rsidRDefault="0051624E" w:rsidP="00724A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E" w:rsidRDefault="0051624E" w:rsidP="00724A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Курган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E" w:rsidRDefault="0051624E" w:rsidP="00724A38">
            <w:pPr>
              <w:jc w:val="both"/>
              <w:rPr>
                <w:sz w:val="28"/>
                <w:szCs w:val="28"/>
              </w:rPr>
            </w:pPr>
          </w:p>
        </w:tc>
      </w:tr>
      <w:tr w:rsidR="0051624E" w:rsidTr="00724A38">
        <w:tc>
          <w:tcPr>
            <w:tcW w:w="3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E" w:rsidRDefault="0051624E" w:rsidP="00724A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E" w:rsidRDefault="0051624E" w:rsidP="00724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proofErr w:type="spellStart"/>
            <w:proofErr w:type="gramStart"/>
            <w:r>
              <w:rPr>
                <w:sz w:val="28"/>
                <w:szCs w:val="28"/>
              </w:rPr>
              <w:t>Магнитогорск-Грузовой</w:t>
            </w:r>
            <w:proofErr w:type="spellEnd"/>
            <w:proofErr w:type="gram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E" w:rsidRDefault="0051624E" w:rsidP="00724A38">
            <w:pPr>
              <w:jc w:val="both"/>
              <w:rPr>
                <w:sz w:val="28"/>
                <w:szCs w:val="28"/>
              </w:rPr>
            </w:pPr>
          </w:p>
        </w:tc>
      </w:tr>
    </w:tbl>
    <w:p w:rsidR="0051624E" w:rsidRPr="002B3F5D" w:rsidRDefault="0051624E" w:rsidP="0051624E">
      <w:pPr>
        <w:pStyle w:val="af"/>
        <w:ind w:firstLine="709"/>
        <w:jc w:val="both"/>
        <w:rPr>
          <w:rFonts w:ascii="Times New Roman" w:eastAsia="Times New Roman" w:hAnsi="Times New Roman"/>
          <w:sz w:val="10"/>
          <w:szCs w:val="10"/>
        </w:rPr>
      </w:pPr>
    </w:p>
    <w:p w:rsidR="0051624E" w:rsidRDefault="0051624E" w:rsidP="0051624E">
      <w:pPr>
        <w:pStyle w:val="af0"/>
        <w:jc w:val="both"/>
      </w:pPr>
      <w:r>
        <w:rPr>
          <w:rStyle w:val="ae"/>
        </w:rPr>
        <w:footnoteRef/>
      </w:r>
      <w:r>
        <w:t xml:space="preserve"> Претендент в перечне специализированных пунктов по демонтажу, разборке и разделке вагонов в металлолом указывает не менее одного специализированного пункта, примыкающего к железнодорожным станциям Свердловской и Южно-Уральской железных дорог </w:t>
      </w:r>
      <w:r w:rsidRPr="007D0014">
        <w:t>из установленных в таблице №1,</w:t>
      </w:r>
      <w:r>
        <w:t xml:space="preserve"> на которых претендентом будет осуществляться прием-передача вагонов в разделку.</w:t>
      </w:r>
    </w:p>
    <w:p w:rsidR="0051624E" w:rsidRPr="00851A79" w:rsidRDefault="0051624E" w:rsidP="0051624E">
      <w:pPr>
        <w:pStyle w:val="af0"/>
        <w:jc w:val="both"/>
      </w:pPr>
    </w:p>
    <w:p w:rsidR="0051624E" w:rsidRPr="007D0014" w:rsidRDefault="0051624E" w:rsidP="0051624E">
      <w:pPr>
        <w:pStyle w:val="a8"/>
        <w:rPr>
          <w:sz w:val="28"/>
          <w:szCs w:val="28"/>
        </w:rPr>
      </w:pPr>
      <w:r w:rsidRPr="007D0014">
        <w:rPr>
          <w:sz w:val="28"/>
          <w:szCs w:val="28"/>
        </w:rPr>
        <w:t>Таблица №2 Стоимость выполнения Работ</w:t>
      </w:r>
    </w:p>
    <w:p w:rsidR="0051624E" w:rsidRPr="007D0014" w:rsidRDefault="0051624E" w:rsidP="0051624E">
      <w:pPr>
        <w:pStyle w:val="a8"/>
        <w:rPr>
          <w:sz w:val="28"/>
          <w:szCs w:val="28"/>
        </w:rPr>
      </w:pPr>
    </w:p>
    <w:tbl>
      <w:tblPr>
        <w:tblStyle w:val="5"/>
        <w:tblW w:w="9391" w:type="dxa"/>
        <w:tblLayout w:type="fixed"/>
        <w:tblLook w:val="0000"/>
      </w:tblPr>
      <w:tblGrid>
        <w:gridCol w:w="3236"/>
        <w:gridCol w:w="2051"/>
        <w:gridCol w:w="2053"/>
        <w:gridCol w:w="2051"/>
      </w:tblGrid>
      <w:tr w:rsidR="0051624E" w:rsidRPr="007D0014" w:rsidTr="00724A38">
        <w:trPr>
          <w:trHeight w:val="2425"/>
        </w:trPr>
        <w:tc>
          <w:tcPr>
            <w:tcW w:w="3236" w:type="dxa"/>
            <w:vAlign w:val="center"/>
          </w:tcPr>
          <w:p w:rsidR="0051624E" w:rsidRPr="007D0014" w:rsidRDefault="0051624E" w:rsidP="00724A38">
            <w:pPr>
              <w:pStyle w:val="Standard"/>
              <w:ind w:left="-142" w:right="-1" w:firstLine="142"/>
              <w:jc w:val="center"/>
              <w:rPr>
                <w:color w:val="000000"/>
              </w:rPr>
            </w:pPr>
            <w:r w:rsidRPr="007D0014">
              <w:rPr>
                <w:color w:val="000000"/>
              </w:rPr>
              <w:t>Наименование работ</w:t>
            </w:r>
          </w:p>
        </w:tc>
        <w:tc>
          <w:tcPr>
            <w:tcW w:w="2051" w:type="dxa"/>
            <w:vAlign w:val="center"/>
          </w:tcPr>
          <w:p w:rsidR="0051624E" w:rsidRPr="007D0014" w:rsidRDefault="0051624E" w:rsidP="00724A38">
            <w:pPr>
              <w:pStyle w:val="Standard"/>
              <w:ind w:right="-1"/>
              <w:jc w:val="center"/>
              <w:rPr>
                <w:color w:val="000000"/>
              </w:rPr>
            </w:pPr>
            <w:r w:rsidRPr="007D0014">
              <w:rPr>
                <w:color w:val="000000"/>
              </w:rPr>
              <w:t>Стоимость выполнения Работ за 1 вагон, в руб. без учета НДС</w:t>
            </w:r>
          </w:p>
        </w:tc>
        <w:tc>
          <w:tcPr>
            <w:tcW w:w="2053" w:type="dxa"/>
            <w:vAlign w:val="center"/>
          </w:tcPr>
          <w:p w:rsidR="0051624E" w:rsidRPr="007D0014" w:rsidRDefault="0051624E" w:rsidP="00724A38">
            <w:pPr>
              <w:pStyle w:val="Standard"/>
              <w:ind w:right="-1"/>
              <w:jc w:val="center"/>
              <w:rPr>
                <w:color w:val="000000"/>
              </w:rPr>
            </w:pPr>
            <w:r w:rsidRPr="007D0014">
              <w:rPr>
                <w:color w:val="000000"/>
              </w:rPr>
              <w:t>Стоимость выполнения Работ за 1 вагон, в руб. с учетом НДС</w:t>
            </w:r>
          </w:p>
        </w:tc>
        <w:tc>
          <w:tcPr>
            <w:tcW w:w="2051" w:type="dxa"/>
            <w:vAlign w:val="center"/>
          </w:tcPr>
          <w:p w:rsidR="0051624E" w:rsidRPr="007D0014" w:rsidRDefault="0051624E" w:rsidP="00724A38">
            <w:pPr>
              <w:pStyle w:val="Standard"/>
              <w:tabs>
                <w:tab w:val="left" w:pos="851"/>
              </w:tabs>
              <w:ind w:right="-1"/>
              <w:jc w:val="center"/>
              <w:rPr>
                <w:color w:val="000000"/>
              </w:rPr>
            </w:pPr>
            <w:r w:rsidRPr="007D0014">
              <w:rPr>
                <w:color w:val="000000"/>
              </w:rPr>
              <w:t>Срок по демонтажу, разборке и разделке</w:t>
            </w:r>
          </w:p>
          <w:p w:rsidR="0051624E" w:rsidRPr="007D0014" w:rsidRDefault="0051624E" w:rsidP="00724A38">
            <w:pPr>
              <w:pStyle w:val="Standard"/>
              <w:tabs>
                <w:tab w:val="left" w:pos="851"/>
              </w:tabs>
              <w:ind w:right="-1"/>
              <w:jc w:val="center"/>
              <w:rPr>
                <w:color w:val="000000"/>
              </w:rPr>
            </w:pPr>
            <w:r w:rsidRPr="007D0014">
              <w:rPr>
                <w:color w:val="000000"/>
              </w:rPr>
              <w:t>1-го (одного) вагона, в календарных днях</w:t>
            </w:r>
          </w:p>
        </w:tc>
      </w:tr>
      <w:tr w:rsidR="0051624E" w:rsidRPr="00D55FE7" w:rsidTr="00724A38">
        <w:trPr>
          <w:trHeight w:val="455"/>
        </w:trPr>
        <w:tc>
          <w:tcPr>
            <w:tcW w:w="3236" w:type="dxa"/>
            <w:vAlign w:val="center"/>
          </w:tcPr>
          <w:p w:rsidR="0051624E" w:rsidRPr="007D0014" w:rsidRDefault="0051624E" w:rsidP="00724A38">
            <w:pPr>
              <w:pStyle w:val="Standard"/>
              <w:jc w:val="center"/>
            </w:pPr>
            <w:r w:rsidRPr="007D0014">
              <w:t>1</w:t>
            </w:r>
          </w:p>
        </w:tc>
        <w:tc>
          <w:tcPr>
            <w:tcW w:w="2051" w:type="dxa"/>
            <w:vAlign w:val="center"/>
          </w:tcPr>
          <w:p w:rsidR="0051624E" w:rsidRPr="007D0014" w:rsidRDefault="0051624E" w:rsidP="00724A38">
            <w:pPr>
              <w:pStyle w:val="Standard"/>
              <w:jc w:val="center"/>
            </w:pPr>
            <w:r w:rsidRPr="007D0014">
              <w:t>2</w:t>
            </w:r>
          </w:p>
        </w:tc>
        <w:tc>
          <w:tcPr>
            <w:tcW w:w="2053" w:type="dxa"/>
            <w:vAlign w:val="center"/>
          </w:tcPr>
          <w:p w:rsidR="0051624E" w:rsidRPr="007D0014" w:rsidRDefault="0051624E" w:rsidP="00724A38">
            <w:pPr>
              <w:pStyle w:val="Standard"/>
              <w:jc w:val="center"/>
            </w:pPr>
            <w:r w:rsidRPr="007D0014">
              <w:t>3</w:t>
            </w:r>
          </w:p>
        </w:tc>
        <w:tc>
          <w:tcPr>
            <w:tcW w:w="2051" w:type="dxa"/>
            <w:vAlign w:val="center"/>
          </w:tcPr>
          <w:p w:rsidR="0051624E" w:rsidRPr="00D55FE7" w:rsidRDefault="0051624E" w:rsidP="00724A38">
            <w:pPr>
              <w:jc w:val="center"/>
            </w:pPr>
            <w:r w:rsidRPr="007D0014">
              <w:t>4</w:t>
            </w:r>
          </w:p>
        </w:tc>
      </w:tr>
      <w:tr w:rsidR="0051624E" w:rsidRPr="00D55FE7" w:rsidTr="00724A38">
        <w:trPr>
          <w:trHeight w:val="455"/>
        </w:trPr>
        <w:tc>
          <w:tcPr>
            <w:tcW w:w="3236" w:type="dxa"/>
          </w:tcPr>
          <w:p w:rsidR="0051624E" w:rsidRPr="00742336" w:rsidRDefault="0051624E" w:rsidP="00724A38">
            <w:pPr>
              <w:pStyle w:val="Standard"/>
              <w:jc w:val="both"/>
            </w:pPr>
          </w:p>
        </w:tc>
        <w:tc>
          <w:tcPr>
            <w:tcW w:w="2051" w:type="dxa"/>
          </w:tcPr>
          <w:p w:rsidR="0051624E" w:rsidRPr="00742336" w:rsidRDefault="0051624E" w:rsidP="00724A38">
            <w:pPr>
              <w:pStyle w:val="Standard"/>
              <w:jc w:val="center"/>
            </w:pPr>
          </w:p>
        </w:tc>
        <w:tc>
          <w:tcPr>
            <w:tcW w:w="2053" w:type="dxa"/>
          </w:tcPr>
          <w:p w:rsidR="0051624E" w:rsidRPr="00742336" w:rsidRDefault="0051624E" w:rsidP="00724A38">
            <w:pPr>
              <w:pStyle w:val="Standard"/>
              <w:jc w:val="center"/>
            </w:pPr>
          </w:p>
        </w:tc>
        <w:tc>
          <w:tcPr>
            <w:tcW w:w="2051" w:type="dxa"/>
          </w:tcPr>
          <w:p w:rsidR="0051624E" w:rsidRPr="00D55FE7" w:rsidRDefault="0051624E" w:rsidP="00724A38"/>
        </w:tc>
      </w:tr>
    </w:tbl>
    <w:p w:rsidR="0051624E" w:rsidRDefault="0051624E" w:rsidP="0051624E">
      <w:pPr>
        <w:pStyle w:val="a8"/>
        <w:rPr>
          <w:sz w:val="28"/>
          <w:szCs w:val="28"/>
        </w:rPr>
      </w:pPr>
    </w:p>
    <w:p w:rsidR="0051624E" w:rsidRPr="00756CF5" w:rsidRDefault="0051624E" w:rsidP="0051624E">
      <w:pPr>
        <w:pStyle w:val="a8"/>
        <w:rPr>
          <w:sz w:val="28"/>
          <w:szCs w:val="28"/>
        </w:rPr>
      </w:pPr>
      <w:r>
        <w:rPr>
          <w:sz w:val="28"/>
          <w:szCs w:val="28"/>
        </w:rPr>
        <w:t>2. Работы включают в себя:</w:t>
      </w:r>
    </w:p>
    <w:p w:rsidR="0051624E" w:rsidRDefault="0051624E" w:rsidP="0051624E">
      <w:pPr>
        <w:pStyle w:val="a8"/>
        <w:rPr>
          <w:sz w:val="28"/>
          <w:szCs w:val="28"/>
        </w:rPr>
      </w:pPr>
      <w:r>
        <w:rPr>
          <w:sz w:val="28"/>
          <w:szCs w:val="28"/>
        </w:rPr>
        <w:t>- Подачу-уборку с места передачи вагонов на место проведения работ по разделке;</w:t>
      </w:r>
    </w:p>
    <w:p w:rsidR="0051624E" w:rsidRDefault="0051624E" w:rsidP="0051624E">
      <w:pPr>
        <w:pStyle w:val="a8"/>
        <w:rPr>
          <w:sz w:val="28"/>
          <w:szCs w:val="28"/>
        </w:rPr>
      </w:pPr>
      <w:r>
        <w:rPr>
          <w:sz w:val="28"/>
          <w:szCs w:val="28"/>
        </w:rPr>
        <w:t>- Взвешивание вагона;</w:t>
      </w:r>
    </w:p>
    <w:p w:rsidR="0051624E" w:rsidRDefault="0051624E" w:rsidP="0051624E">
      <w:pPr>
        <w:pStyle w:val="a8"/>
        <w:rPr>
          <w:sz w:val="28"/>
          <w:szCs w:val="28"/>
        </w:rPr>
      </w:pPr>
      <w:r>
        <w:rPr>
          <w:sz w:val="28"/>
          <w:szCs w:val="28"/>
        </w:rPr>
        <w:t>- Разборку вагона и демонтаж съемного оборудования;</w:t>
      </w:r>
    </w:p>
    <w:p w:rsidR="0051624E" w:rsidRDefault="0051624E" w:rsidP="0051624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- Укрупненную разделку рамы вагонов; </w:t>
      </w:r>
    </w:p>
    <w:p w:rsidR="0051624E" w:rsidRDefault="0051624E" w:rsidP="0051624E">
      <w:pPr>
        <w:pStyle w:val="a8"/>
        <w:rPr>
          <w:sz w:val="28"/>
          <w:szCs w:val="28"/>
        </w:rPr>
      </w:pPr>
      <w:r>
        <w:rPr>
          <w:sz w:val="28"/>
          <w:szCs w:val="28"/>
        </w:rPr>
        <w:t>- Окончательную (</w:t>
      </w:r>
      <w:proofErr w:type="spellStart"/>
      <w:r>
        <w:rPr>
          <w:sz w:val="28"/>
          <w:szCs w:val="28"/>
        </w:rPr>
        <w:t>подетальную</w:t>
      </w:r>
      <w:proofErr w:type="spellEnd"/>
      <w:r>
        <w:rPr>
          <w:sz w:val="28"/>
          <w:szCs w:val="28"/>
        </w:rPr>
        <w:t>) разделку элементов рамы на части по категориям лома;</w:t>
      </w:r>
    </w:p>
    <w:p w:rsidR="0051624E" w:rsidRPr="00756CF5" w:rsidRDefault="0051624E" w:rsidP="0051624E">
      <w:pPr>
        <w:pStyle w:val="a8"/>
        <w:rPr>
          <w:sz w:val="28"/>
          <w:szCs w:val="28"/>
        </w:rPr>
      </w:pPr>
      <w:r>
        <w:rPr>
          <w:sz w:val="28"/>
          <w:szCs w:val="28"/>
        </w:rPr>
        <w:t>- Сортировку деталей  и лома черных металлов, образовавшихся в результате разборки вагонов, по видам и категориям лома;</w:t>
      </w:r>
    </w:p>
    <w:p w:rsidR="0051624E" w:rsidRPr="00756CF5" w:rsidRDefault="0051624E" w:rsidP="0051624E">
      <w:pPr>
        <w:pStyle w:val="a8"/>
        <w:rPr>
          <w:sz w:val="28"/>
          <w:szCs w:val="28"/>
        </w:rPr>
      </w:pPr>
      <w:r>
        <w:rPr>
          <w:sz w:val="28"/>
          <w:szCs w:val="28"/>
        </w:rPr>
        <w:t>- Взвешивание деталей и лома черных металлов по категориям по требованию заказчика;</w:t>
      </w:r>
    </w:p>
    <w:p w:rsidR="0051624E" w:rsidRPr="00756CF5" w:rsidRDefault="0051624E" w:rsidP="0051624E">
      <w:pPr>
        <w:pStyle w:val="a8"/>
        <w:rPr>
          <w:sz w:val="28"/>
          <w:szCs w:val="28"/>
        </w:rPr>
      </w:pPr>
      <w:r>
        <w:rPr>
          <w:sz w:val="28"/>
          <w:szCs w:val="28"/>
        </w:rPr>
        <w:t>- Хранение и  складирование деталей и лома черных металлов, образовавшихся в процессе по демонтажу, разборке и разделке вагона, до момента их передачи Заказчику;</w:t>
      </w:r>
    </w:p>
    <w:p w:rsidR="0051624E" w:rsidRPr="00756CF5" w:rsidRDefault="0051624E" w:rsidP="0051624E">
      <w:pPr>
        <w:pStyle w:val="a8"/>
        <w:rPr>
          <w:sz w:val="28"/>
          <w:szCs w:val="28"/>
        </w:rPr>
      </w:pPr>
      <w:r>
        <w:rPr>
          <w:sz w:val="28"/>
          <w:szCs w:val="28"/>
        </w:rPr>
        <w:t>-  Осуществление погрузочно-разгрузочных работ;</w:t>
      </w:r>
    </w:p>
    <w:p w:rsidR="0051624E" w:rsidRPr="00756CF5" w:rsidRDefault="0051624E" w:rsidP="0051624E">
      <w:pPr>
        <w:pStyle w:val="a8"/>
        <w:rPr>
          <w:sz w:val="28"/>
          <w:szCs w:val="28"/>
        </w:rPr>
      </w:pPr>
      <w:r>
        <w:rPr>
          <w:sz w:val="28"/>
          <w:szCs w:val="28"/>
        </w:rPr>
        <w:t>- Нанесение неустранимого дефекта на детали образованные в процессе демонтажа и разделки вагона, по соответствующей заявке Заказчика;</w:t>
      </w:r>
    </w:p>
    <w:p w:rsidR="0051624E" w:rsidRPr="00756CF5" w:rsidRDefault="0051624E" w:rsidP="0051624E">
      <w:pPr>
        <w:pStyle w:val="a8"/>
        <w:rPr>
          <w:sz w:val="28"/>
          <w:szCs w:val="28"/>
        </w:rPr>
      </w:pPr>
      <w:r>
        <w:rPr>
          <w:sz w:val="28"/>
          <w:szCs w:val="28"/>
        </w:rPr>
        <w:t>- Проведение радиационного контроля и проверки на взрывобезопасность лома и отходов черных и цветных металлов с получением санитарно-эпидемиологического заключения и удостоверения о взрывобезопасности лома и отходов черных и цветных металлов;</w:t>
      </w:r>
    </w:p>
    <w:p w:rsidR="0051624E" w:rsidRPr="00756CF5" w:rsidRDefault="0051624E" w:rsidP="0051624E">
      <w:pPr>
        <w:pStyle w:val="a8"/>
        <w:rPr>
          <w:sz w:val="28"/>
          <w:szCs w:val="28"/>
        </w:rPr>
      </w:pPr>
      <w:r>
        <w:rPr>
          <w:sz w:val="28"/>
          <w:szCs w:val="28"/>
        </w:rPr>
        <w:t>- Утилизацию неметаллических отходов, образованных в процессе разделки. Исполнитель должен иметь лицензию на данный вид деятельности или договор с соисполнителем;</w:t>
      </w:r>
    </w:p>
    <w:p w:rsidR="0051624E" w:rsidRPr="00756CF5" w:rsidRDefault="0051624E" w:rsidP="0051624E">
      <w:pPr>
        <w:pStyle w:val="a8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Организацию отгрузки лома черных металлов и/или деталей по заявке Заказчика;</w:t>
      </w:r>
    </w:p>
    <w:p w:rsidR="0051624E" w:rsidRPr="00CF33DB" w:rsidRDefault="0051624E" w:rsidP="005162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доставки деталей в вагоноремонтное предприятие,</w:t>
      </w:r>
      <w:r>
        <w:t xml:space="preserve"> </w:t>
      </w:r>
      <w:r>
        <w:rPr>
          <w:sz w:val="28"/>
          <w:szCs w:val="28"/>
        </w:rPr>
        <w:t>с которым у Заказчика имеется договор на выполнение плановых видов ремонта грузовых вагонов и расположенных в границах Свердловской и Южно-Уральской  железных дорог.</w:t>
      </w:r>
    </w:p>
    <w:p w:rsidR="0051624E" w:rsidRPr="0027003F" w:rsidRDefault="0051624E" w:rsidP="0051624E">
      <w:pPr>
        <w:ind w:right="-285"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Дополнительные (особые) условия поставки товаров, выполнения работ, оказания услуг ______________________ </w:t>
      </w:r>
      <w:r>
        <w:rPr>
          <w:i/>
          <w:sz w:val="28"/>
          <w:szCs w:val="28"/>
        </w:rPr>
        <w:t xml:space="preserve">(заполняется претендентом при наличии особых условий отличных </w:t>
      </w:r>
      <w:proofErr w:type="gramStart"/>
      <w:r>
        <w:rPr>
          <w:i/>
          <w:sz w:val="28"/>
          <w:szCs w:val="28"/>
        </w:rPr>
        <w:t>от</w:t>
      </w:r>
      <w:proofErr w:type="gramEnd"/>
      <w:r>
        <w:rPr>
          <w:i/>
          <w:sz w:val="28"/>
          <w:szCs w:val="28"/>
        </w:rPr>
        <w:t xml:space="preserve"> требуемых в документации о закупке).</w:t>
      </w:r>
    </w:p>
    <w:p w:rsidR="0051624E" w:rsidRPr="0027003F" w:rsidRDefault="0051624E" w:rsidP="0051624E">
      <w:pPr>
        <w:ind w:right="-2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Осуществлять электронный документооборот (далее – ЭДО) на условиях, изложенных в приложениях № 14, 14a к проекту договора (приложение № 5) к документации о закупке </w:t>
      </w:r>
      <w:r>
        <w:rPr>
          <w:b/>
          <w:sz w:val="28"/>
          <w:szCs w:val="28"/>
        </w:rPr>
        <w:t>согласны</w:t>
      </w:r>
      <w:r>
        <w:rPr>
          <w:sz w:val="28"/>
          <w:szCs w:val="28"/>
        </w:rPr>
        <w:t>.</w:t>
      </w:r>
    </w:p>
    <w:p w:rsidR="0051624E" w:rsidRPr="0027003F" w:rsidRDefault="0051624E" w:rsidP="0051624E">
      <w:pPr>
        <w:ind w:right="-2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ЭДО предполагается обмен следующими документами </w:t>
      </w:r>
      <w:r>
        <w:rPr>
          <w:i/>
          <w:sz w:val="28"/>
          <w:szCs w:val="28"/>
        </w:rPr>
        <w:t>(удалить ниже лишние строки)</w:t>
      </w:r>
      <w:r>
        <w:rPr>
          <w:sz w:val="28"/>
          <w:szCs w:val="28"/>
        </w:rPr>
        <w:t>:</w:t>
      </w:r>
    </w:p>
    <w:p w:rsidR="0051624E" w:rsidRPr="0027003F" w:rsidRDefault="0051624E" w:rsidP="0051624E">
      <w:pPr>
        <w:ind w:right="-285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акт сдачи-приемки выполненных работ/оказанных услуг;</w:t>
      </w:r>
    </w:p>
    <w:p w:rsidR="0051624E" w:rsidRPr="0027003F" w:rsidRDefault="0051624E" w:rsidP="0051624E">
      <w:pPr>
        <w:ind w:right="-285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товарная накладная формы ТОРГ-12;</w:t>
      </w:r>
    </w:p>
    <w:p w:rsidR="0051624E" w:rsidRPr="0027003F" w:rsidRDefault="0051624E" w:rsidP="0051624E">
      <w:pPr>
        <w:ind w:right="-2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универсальный передаточный документ (УПД); </w:t>
      </w:r>
    </w:p>
    <w:p w:rsidR="0051624E" w:rsidRPr="0027003F" w:rsidRDefault="0051624E" w:rsidP="0051624E">
      <w:pPr>
        <w:ind w:right="-285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счет-фактура;</w:t>
      </w:r>
    </w:p>
    <w:p w:rsidR="0051624E" w:rsidRPr="0027003F" w:rsidRDefault="0051624E" w:rsidP="0051624E">
      <w:pPr>
        <w:ind w:right="-285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корректировочный документ/</w:t>
      </w:r>
      <w:proofErr w:type="gramStart"/>
      <w:r>
        <w:rPr>
          <w:sz w:val="28"/>
          <w:szCs w:val="28"/>
        </w:rPr>
        <w:t>корректировочная</w:t>
      </w:r>
      <w:proofErr w:type="gramEnd"/>
      <w:r>
        <w:rPr>
          <w:sz w:val="28"/>
          <w:szCs w:val="28"/>
        </w:rPr>
        <w:t xml:space="preserve"> счет-фактура.</w:t>
      </w:r>
    </w:p>
    <w:p w:rsidR="0051624E" w:rsidRPr="0027003F" w:rsidRDefault="0051624E" w:rsidP="0051624E">
      <w:pPr>
        <w:ind w:right="-2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Срок действия настоящего Предложения о сотрудничестве составляет _______________ </w:t>
      </w:r>
      <w:r>
        <w:rPr>
          <w:i/>
          <w:sz w:val="28"/>
          <w:szCs w:val="28"/>
        </w:rPr>
        <w:t>(претендентом указывается срок не менее установленного в пункте 22 Информационной карты</w:t>
      </w:r>
      <w:r>
        <w:rPr>
          <w:sz w:val="28"/>
          <w:szCs w:val="28"/>
        </w:rPr>
        <w:t xml:space="preserve">) календарных дней </w:t>
      </w:r>
      <w:proofErr w:type="gramStart"/>
      <w:r>
        <w:rPr>
          <w:sz w:val="28"/>
          <w:szCs w:val="28"/>
        </w:rPr>
        <w:t>с даты рассмотрения</w:t>
      </w:r>
      <w:proofErr w:type="gramEnd"/>
      <w:r>
        <w:rPr>
          <w:sz w:val="28"/>
          <w:szCs w:val="28"/>
        </w:rPr>
        <w:t xml:space="preserve"> Заявок, указанной в пункте 8 Информационной карты.</w:t>
      </w:r>
    </w:p>
    <w:p w:rsidR="0051624E" w:rsidRPr="0027003F" w:rsidRDefault="0051624E" w:rsidP="0051624E">
      <w:pPr>
        <w:ind w:right="-285"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Если предложения, изложенные в настоящем Предложении о сотрудничестве, будут приняты Заказчиком, ________</w:t>
      </w:r>
      <w:r>
        <w:rPr>
          <w:bCs/>
          <w:i/>
          <w:sz w:val="28"/>
          <w:szCs w:val="28"/>
        </w:rPr>
        <w:t>(полное наименование п</w:t>
      </w:r>
      <w:r>
        <w:rPr>
          <w:i/>
          <w:sz w:val="28"/>
          <w:szCs w:val="28"/>
        </w:rPr>
        <w:t>ретендента</w:t>
      </w:r>
      <w:r>
        <w:rPr>
          <w:bCs/>
          <w:i/>
          <w:sz w:val="28"/>
          <w:szCs w:val="28"/>
        </w:rPr>
        <w:t>)</w:t>
      </w:r>
      <w:r>
        <w:rPr>
          <w:sz w:val="28"/>
          <w:szCs w:val="28"/>
        </w:rPr>
        <w:t xml:space="preserve"> берет на себя обязательство выполнить работы, оказать услуги в соответствии с требованиями документации о закупке и согласно изложенным предложениям.</w:t>
      </w:r>
    </w:p>
    <w:p w:rsidR="0051624E" w:rsidRPr="0027003F" w:rsidRDefault="0051624E" w:rsidP="0051624E">
      <w:pPr>
        <w:ind w:right="-285" w:firstLine="720"/>
        <w:jc w:val="both"/>
        <w:rPr>
          <w:sz w:val="28"/>
          <w:szCs w:val="28"/>
        </w:rPr>
      </w:pPr>
      <w:r>
        <w:rPr>
          <w:sz w:val="28"/>
          <w:szCs w:val="28"/>
        </w:rPr>
        <w:t>7. ________</w:t>
      </w:r>
      <w:r>
        <w:rPr>
          <w:bCs/>
          <w:i/>
          <w:sz w:val="28"/>
          <w:szCs w:val="28"/>
        </w:rPr>
        <w:t>(полное наименование п</w:t>
      </w:r>
      <w:r>
        <w:rPr>
          <w:i/>
          <w:sz w:val="28"/>
          <w:szCs w:val="28"/>
        </w:rPr>
        <w:t>ретендента</w:t>
      </w:r>
      <w:r>
        <w:rPr>
          <w:bCs/>
          <w:i/>
          <w:sz w:val="28"/>
          <w:szCs w:val="28"/>
        </w:rPr>
        <w:t>)</w:t>
      </w:r>
      <w:r>
        <w:rPr>
          <w:sz w:val="28"/>
          <w:szCs w:val="28"/>
        </w:rPr>
        <w:t xml:space="preserve"> объявляет, что до подписания договора, настоящее Предложение о сотрудничестве и </w:t>
      </w:r>
      <w:proofErr w:type="gramStart"/>
      <w:r>
        <w:rPr>
          <w:sz w:val="28"/>
          <w:szCs w:val="28"/>
        </w:rPr>
        <w:t>информация</w:t>
      </w:r>
      <w:proofErr w:type="gramEnd"/>
      <w:r>
        <w:rPr>
          <w:sz w:val="28"/>
          <w:szCs w:val="28"/>
        </w:rPr>
        <w:t xml:space="preserve"> о победе будут считаться имеющими силу договора между нами.</w:t>
      </w:r>
    </w:p>
    <w:p w:rsidR="0051624E" w:rsidRPr="0027003F" w:rsidRDefault="0051624E" w:rsidP="0051624E">
      <w:pPr>
        <w:ind w:right="-285" w:firstLine="720"/>
        <w:jc w:val="both"/>
        <w:rPr>
          <w:sz w:val="28"/>
          <w:szCs w:val="28"/>
        </w:rPr>
      </w:pPr>
    </w:p>
    <w:p w:rsidR="0051624E" w:rsidRPr="0027003F" w:rsidRDefault="0051624E" w:rsidP="0051624E">
      <w:pPr>
        <w:keepNext/>
        <w:ind w:right="-285" w:firstLine="70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Представитель, имеющий полномочия подписать Заявку на участие в процедуре Размещения оферты от имени ________________________________________________________</w:t>
      </w:r>
    </w:p>
    <w:p w:rsidR="0051624E" w:rsidRPr="0027003F" w:rsidRDefault="0051624E" w:rsidP="0051624E">
      <w:pPr>
        <w:tabs>
          <w:tab w:val="left" w:pos="8640"/>
        </w:tabs>
        <w:ind w:right="-28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(наименование претендента)</w:t>
      </w:r>
    </w:p>
    <w:p w:rsidR="0051624E" w:rsidRPr="0027003F" w:rsidRDefault="0051624E" w:rsidP="0051624E">
      <w:pPr>
        <w:ind w:right="-28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1624E" w:rsidRPr="0027003F" w:rsidRDefault="0051624E" w:rsidP="0051624E">
      <w:pPr>
        <w:ind w:right="-28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М.П.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(должность, подпись, ФИО)</w:t>
      </w:r>
    </w:p>
    <w:p w:rsidR="0051624E" w:rsidRDefault="0051624E" w:rsidP="0051624E">
      <w:pPr>
        <w:pStyle w:val="ac"/>
        <w:ind w:firstLine="709"/>
        <w:jc w:val="both"/>
        <w:rPr>
          <w:szCs w:val="28"/>
        </w:rPr>
      </w:pPr>
      <w:r>
        <w:rPr>
          <w:szCs w:val="28"/>
        </w:rPr>
        <w:t>"____" ____________ 202__ г.»</w:t>
      </w:r>
    </w:p>
    <w:p w:rsidR="00FC4290" w:rsidRPr="00FC4290" w:rsidRDefault="00FC4290" w:rsidP="00FC4290">
      <w:pPr>
        <w:pStyle w:val="aa"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774" w:rsidRPr="00BF4D73" w:rsidRDefault="00306774" w:rsidP="00306774">
      <w:pPr>
        <w:pStyle w:val="aa"/>
        <w:tabs>
          <w:tab w:val="num" w:pos="1418"/>
        </w:tabs>
        <w:suppressAutoHyphens/>
        <w:ind w:left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774" w:rsidRDefault="00306774" w:rsidP="00306774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30BDF" w:rsidRPr="00A2371D" w:rsidRDefault="00F30BDF" w:rsidP="00306774">
      <w:pPr>
        <w:suppressAutoHyphens/>
        <w:ind w:left="709"/>
        <w:jc w:val="both"/>
        <w:rPr>
          <w:sz w:val="28"/>
          <w:szCs w:val="28"/>
          <w:lang w:eastAsia="ar-SA"/>
        </w:rPr>
      </w:pPr>
    </w:p>
    <w:tbl>
      <w:tblPr>
        <w:tblStyle w:val="41"/>
        <w:tblW w:w="0" w:type="auto"/>
        <w:tblLook w:val="04A0"/>
      </w:tblPr>
      <w:tblGrid>
        <w:gridCol w:w="4644"/>
        <w:gridCol w:w="4927"/>
      </w:tblGrid>
      <w:tr w:rsidR="00306774" w:rsidRPr="00A2371D" w:rsidTr="0051624E">
        <w:trPr>
          <w:cnfStyle w:val="100000000000"/>
        </w:trPr>
        <w:tc>
          <w:tcPr>
            <w:cnfStyle w:val="001000000000"/>
            <w:tcW w:w="4644" w:type="dxa"/>
            <w:hideMark/>
          </w:tcPr>
          <w:p w:rsidR="0051624E" w:rsidRDefault="0051624E" w:rsidP="0051624E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ь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Конкурсной комиссии</w:t>
            </w:r>
            <w:r w:rsidR="00F30BDF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Уральского филиала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306774" w:rsidRPr="00F30BDF" w:rsidRDefault="00306774" w:rsidP="0051624E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927" w:type="dxa"/>
            <w:vAlign w:val="bottom"/>
            <w:hideMark/>
          </w:tcPr>
          <w:p w:rsidR="00306774" w:rsidRPr="00F30BDF" w:rsidRDefault="0051624E" w:rsidP="00F30BDF">
            <w:pPr>
              <w:spacing w:before="60" w:after="60"/>
              <w:jc w:val="right"/>
              <w:cnfStyle w:val="10000000000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А.А. Кривошапкин</w:t>
            </w:r>
          </w:p>
        </w:tc>
      </w:tr>
    </w:tbl>
    <w:p w:rsidR="005A47CC" w:rsidRDefault="005A47CC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Pr="00382203" w:rsidRDefault="0051624E" w:rsidP="00306774">
      <w:pPr>
        <w:rPr>
          <w:sz w:val="22"/>
          <w:szCs w:val="22"/>
        </w:rPr>
      </w:pPr>
    </w:p>
    <w:sectPr w:rsidR="0051624E" w:rsidRPr="00382203" w:rsidSect="00AC6688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24E" w:rsidRDefault="0051624E" w:rsidP="0051624E">
      <w:r>
        <w:separator/>
      </w:r>
    </w:p>
  </w:endnote>
  <w:endnote w:type="continuationSeparator" w:id="1">
    <w:p w:rsidR="0051624E" w:rsidRDefault="0051624E" w:rsidP="0051624E">
      <w:r>
        <w:continuationSeparator/>
      </w:r>
    </w:p>
  </w:endnote>
  <w:endnote w:id="2">
    <w:p w:rsidR="0051624E" w:rsidRPr="00851A79" w:rsidRDefault="0051624E" w:rsidP="0051624E">
      <w:pPr>
        <w:pStyle w:val="af0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24E" w:rsidRDefault="0051624E" w:rsidP="0051624E">
      <w:r>
        <w:separator/>
      </w:r>
    </w:p>
  </w:footnote>
  <w:footnote w:type="continuationSeparator" w:id="1">
    <w:p w:rsidR="0051624E" w:rsidRDefault="0051624E" w:rsidP="00516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">
    <w:nsid w:val="370277F5"/>
    <w:multiLevelType w:val="hybridMultilevel"/>
    <w:tmpl w:val="C6B4A182"/>
    <w:lvl w:ilvl="0" w:tplc="BBB6E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3CE"/>
    <w:rsid w:val="00033B73"/>
    <w:rsid w:val="00036CC0"/>
    <w:rsid w:val="00045BE5"/>
    <w:rsid w:val="000B3DE3"/>
    <w:rsid w:val="000E47E4"/>
    <w:rsid w:val="00112892"/>
    <w:rsid w:val="001134DA"/>
    <w:rsid w:val="00113B08"/>
    <w:rsid w:val="0016137B"/>
    <w:rsid w:val="001667E7"/>
    <w:rsid w:val="00174888"/>
    <w:rsid w:val="001C0109"/>
    <w:rsid w:val="001D2418"/>
    <w:rsid w:val="001D52AA"/>
    <w:rsid w:val="001D7A56"/>
    <w:rsid w:val="00226C4E"/>
    <w:rsid w:val="00231A98"/>
    <w:rsid w:val="00266139"/>
    <w:rsid w:val="00284600"/>
    <w:rsid w:val="00286867"/>
    <w:rsid w:val="002962E9"/>
    <w:rsid w:val="002B14BB"/>
    <w:rsid w:val="002C7839"/>
    <w:rsid w:val="002D083B"/>
    <w:rsid w:val="002F0FCE"/>
    <w:rsid w:val="002F28DE"/>
    <w:rsid w:val="002F6BFA"/>
    <w:rsid w:val="00306774"/>
    <w:rsid w:val="0030784D"/>
    <w:rsid w:val="00320E9B"/>
    <w:rsid w:val="00321782"/>
    <w:rsid w:val="00322CF4"/>
    <w:rsid w:val="00327670"/>
    <w:rsid w:val="00342E62"/>
    <w:rsid w:val="003479D0"/>
    <w:rsid w:val="00354FB0"/>
    <w:rsid w:val="00365625"/>
    <w:rsid w:val="00365F20"/>
    <w:rsid w:val="003673CE"/>
    <w:rsid w:val="0037439A"/>
    <w:rsid w:val="00382203"/>
    <w:rsid w:val="003B53E7"/>
    <w:rsid w:val="003C2FEC"/>
    <w:rsid w:val="003C6B96"/>
    <w:rsid w:val="003D34D0"/>
    <w:rsid w:val="003E3983"/>
    <w:rsid w:val="003F0115"/>
    <w:rsid w:val="00434C3A"/>
    <w:rsid w:val="00437EA1"/>
    <w:rsid w:val="004476FE"/>
    <w:rsid w:val="0045225C"/>
    <w:rsid w:val="00462F28"/>
    <w:rsid w:val="004800C7"/>
    <w:rsid w:val="00494E31"/>
    <w:rsid w:val="00496A98"/>
    <w:rsid w:val="004A3F98"/>
    <w:rsid w:val="004B4D8D"/>
    <w:rsid w:val="004E5147"/>
    <w:rsid w:val="004F04AB"/>
    <w:rsid w:val="004F0651"/>
    <w:rsid w:val="004F1D2A"/>
    <w:rsid w:val="004F2A89"/>
    <w:rsid w:val="004F2D0F"/>
    <w:rsid w:val="004F548D"/>
    <w:rsid w:val="0050788B"/>
    <w:rsid w:val="005115EE"/>
    <w:rsid w:val="00515856"/>
    <w:rsid w:val="0051624E"/>
    <w:rsid w:val="0056606C"/>
    <w:rsid w:val="00567099"/>
    <w:rsid w:val="00574342"/>
    <w:rsid w:val="00574559"/>
    <w:rsid w:val="00574CDD"/>
    <w:rsid w:val="005A28B2"/>
    <w:rsid w:val="005A47CC"/>
    <w:rsid w:val="005D7827"/>
    <w:rsid w:val="005F795B"/>
    <w:rsid w:val="00602956"/>
    <w:rsid w:val="006056C0"/>
    <w:rsid w:val="0061465C"/>
    <w:rsid w:val="006147F3"/>
    <w:rsid w:val="0062111E"/>
    <w:rsid w:val="0065081B"/>
    <w:rsid w:val="006524FF"/>
    <w:rsid w:val="00652E5D"/>
    <w:rsid w:val="00674DFE"/>
    <w:rsid w:val="00684E5A"/>
    <w:rsid w:val="00687153"/>
    <w:rsid w:val="006915AF"/>
    <w:rsid w:val="006922D4"/>
    <w:rsid w:val="006A1B41"/>
    <w:rsid w:val="006B1643"/>
    <w:rsid w:val="006C71B9"/>
    <w:rsid w:val="006D4E21"/>
    <w:rsid w:val="00700C64"/>
    <w:rsid w:val="007417F6"/>
    <w:rsid w:val="00741C97"/>
    <w:rsid w:val="00756F3C"/>
    <w:rsid w:val="00772F2E"/>
    <w:rsid w:val="007F4C34"/>
    <w:rsid w:val="0081324A"/>
    <w:rsid w:val="00817BE5"/>
    <w:rsid w:val="00822385"/>
    <w:rsid w:val="008478E8"/>
    <w:rsid w:val="00876E7D"/>
    <w:rsid w:val="0089001A"/>
    <w:rsid w:val="008A22B2"/>
    <w:rsid w:val="008A2355"/>
    <w:rsid w:val="008B157B"/>
    <w:rsid w:val="008B18AA"/>
    <w:rsid w:val="008B1D35"/>
    <w:rsid w:val="008B71E8"/>
    <w:rsid w:val="008D6AE2"/>
    <w:rsid w:val="008F31D6"/>
    <w:rsid w:val="0090037E"/>
    <w:rsid w:val="00905177"/>
    <w:rsid w:val="0093305C"/>
    <w:rsid w:val="0093403D"/>
    <w:rsid w:val="00952DDA"/>
    <w:rsid w:val="00967B46"/>
    <w:rsid w:val="00973210"/>
    <w:rsid w:val="009747CA"/>
    <w:rsid w:val="00987B26"/>
    <w:rsid w:val="00992FEA"/>
    <w:rsid w:val="009976CB"/>
    <w:rsid w:val="009C22AE"/>
    <w:rsid w:val="009C531A"/>
    <w:rsid w:val="009E6434"/>
    <w:rsid w:val="009F6467"/>
    <w:rsid w:val="00A205DB"/>
    <w:rsid w:val="00A20D8A"/>
    <w:rsid w:val="00A333A4"/>
    <w:rsid w:val="00A35E07"/>
    <w:rsid w:val="00A461EA"/>
    <w:rsid w:val="00A549F0"/>
    <w:rsid w:val="00A57526"/>
    <w:rsid w:val="00A70A1A"/>
    <w:rsid w:val="00A84693"/>
    <w:rsid w:val="00A86D03"/>
    <w:rsid w:val="00A94848"/>
    <w:rsid w:val="00AC6688"/>
    <w:rsid w:val="00AF4484"/>
    <w:rsid w:val="00B14DB1"/>
    <w:rsid w:val="00B31324"/>
    <w:rsid w:val="00B4434B"/>
    <w:rsid w:val="00B53FBF"/>
    <w:rsid w:val="00B80467"/>
    <w:rsid w:val="00B9463D"/>
    <w:rsid w:val="00BB252D"/>
    <w:rsid w:val="00BC1689"/>
    <w:rsid w:val="00BC3AFF"/>
    <w:rsid w:val="00BF4BF8"/>
    <w:rsid w:val="00BF6788"/>
    <w:rsid w:val="00C2434C"/>
    <w:rsid w:val="00C32AE0"/>
    <w:rsid w:val="00C57A15"/>
    <w:rsid w:val="00C700D4"/>
    <w:rsid w:val="00C70E1F"/>
    <w:rsid w:val="00C7464D"/>
    <w:rsid w:val="00CA1675"/>
    <w:rsid w:val="00CB0BA9"/>
    <w:rsid w:val="00CB75C3"/>
    <w:rsid w:val="00CD1EAA"/>
    <w:rsid w:val="00CD4010"/>
    <w:rsid w:val="00CD627B"/>
    <w:rsid w:val="00CE6A40"/>
    <w:rsid w:val="00D05804"/>
    <w:rsid w:val="00D1025F"/>
    <w:rsid w:val="00D14DA0"/>
    <w:rsid w:val="00D534A5"/>
    <w:rsid w:val="00D81DE6"/>
    <w:rsid w:val="00D87C65"/>
    <w:rsid w:val="00DA5F2B"/>
    <w:rsid w:val="00DA685D"/>
    <w:rsid w:val="00DB0FF7"/>
    <w:rsid w:val="00DB44F0"/>
    <w:rsid w:val="00DC007C"/>
    <w:rsid w:val="00DD4E26"/>
    <w:rsid w:val="00E05458"/>
    <w:rsid w:val="00E167C7"/>
    <w:rsid w:val="00E223BB"/>
    <w:rsid w:val="00E24B29"/>
    <w:rsid w:val="00E27B09"/>
    <w:rsid w:val="00E621E3"/>
    <w:rsid w:val="00EE1B86"/>
    <w:rsid w:val="00F039CA"/>
    <w:rsid w:val="00F30BDF"/>
    <w:rsid w:val="00F460BC"/>
    <w:rsid w:val="00F656FB"/>
    <w:rsid w:val="00F84BD3"/>
    <w:rsid w:val="00FA341E"/>
    <w:rsid w:val="00FB3358"/>
    <w:rsid w:val="00FC4290"/>
    <w:rsid w:val="00FC5DC5"/>
    <w:rsid w:val="00FE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643D-E248-4862-B2BA-37044757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6013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erbiaginamv</cp:lastModifiedBy>
  <cp:revision>2</cp:revision>
  <cp:lastPrinted>2019-09-25T08:56:00Z</cp:lastPrinted>
  <dcterms:created xsi:type="dcterms:W3CDTF">2021-12-02T12:43:00Z</dcterms:created>
  <dcterms:modified xsi:type="dcterms:W3CDTF">2021-12-02T12:43:00Z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