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454C7" w:rsidRDefault="00025439">
      <w:pPr>
        <w:tabs>
          <w:tab w:val="left" w:pos="4962"/>
        </w:tabs>
        <w:ind w:left="4820"/>
        <w:rPr>
          <w:b/>
          <w:bCs/>
          <w:sz w:val="28"/>
          <w:szCs w:val="28"/>
        </w:rPr>
      </w:pPr>
      <w:r>
        <w:rPr>
          <w:b/>
          <w:bCs/>
          <w:sz w:val="28"/>
          <w:szCs w:val="28"/>
        </w:rPr>
        <w:t xml:space="preserve">Председатель Конкурсной </w:t>
      </w:r>
      <w:r w:rsidR="00632351">
        <w:rPr>
          <w:b/>
          <w:bCs/>
          <w:sz w:val="28"/>
          <w:szCs w:val="28"/>
        </w:rPr>
        <w:t>комиссии филиала</w:t>
      </w:r>
      <w:r>
        <w:rPr>
          <w:b/>
          <w:bCs/>
          <w:sz w:val="28"/>
          <w:szCs w:val="28"/>
        </w:rPr>
        <w:t xml:space="preserve"> ПАО «ТрансКонтейнер» на</w:t>
      </w:r>
      <w:r w:rsidR="00632351">
        <w:rPr>
          <w:b/>
          <w:bCs/>
          <w:sz w:val="28"/>
          <w:szCs w:val="28"/>
        </w:rPr>
        <w:t xml:space="preserve"> Красноярской железной дороге</w:t>
      </w:r>
      <w:r>
        <w:rPr>
          <w:b/>
          <w:bCs/>
          <w:sz w:val="28"/>
          <w:szCs w:val="28"/>
        </w:rPr>
        <w:t xml:space="preserve">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C454C7" w:rsidRDefault="00025439">
      <w:pPr>
        <w:tabs>
          <w:tab w:val="left" w:pos="4962"/>
        </w:tabs>
        <w:ind w:left="4820"/>
        <w:rPr>
          <w:b/>
          <w:bCs/>
          <w:sz w:val="28"/>
          <w:szCs w:val="28"/>
        </w:rPr>
      </w:pPr>
      <w:r>
        <w:rPr>
          <w:b/>
          <w:bCs/>
          <w:sz w:val="28"/>
          <w:szCs w:val="28"/>
        </w:rPr>
        <w:t>Роман Сергеевич Кульков</w:t>
      </w:r>
    </w:p>
    <w:p w:rsidR="006F6D36" w:rsidRPr="006D2B87" w:rsidRDefault="006F6D36" w:rsidP="006F6D36">
      <w:pPr>
        <w:tabs>
          <w:tab w:val="left" w:pos="4962"/>
        </w:tabs>
        <w:ind w:left="4820"/>
        <w:rPr>
          <w:rFonts w:eastAsia="Arial Unicode MS"/>
        </w:rPr>
      </w:pPr>
    </w:p>
    <w:p w:rsidR="00C454C7" w:rsidRDefault="00025439">
      <w:pPr>
        <w:tabs>
          <w:tab w:val="left" w:pos="4962"/>
        </w:tabs>
        <w:ind w:left="4820"/>
        <w:rPr>
          <w:b/>
          <w:bCs/>
          <w:sz w:val="28"/>
        </w:rPr>
      </w:pPr>
      <w:r>
        <w:rPr>
          <w:b/>
          <w:bCs/>
          <w:sz w:val="28"/>
        </w:rPr>
        <w:t>«24» марта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C454C7" w:rsidRDefault="00025439">
      <w:pPr>
        <w:pStyle w:val="1a"/>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w:t>
      </w:r>
      <w:r w:rsidR="00632351">
        <w:rPr>
          <w:szCs w:val="28"/>
        </w:rPr>
        <w:t xml:space="preserve">Красноярской железной дороге </w:t>
      </w:r>
      <w:r>
        <w:rPr>
          <w:szCs w:val="28"/>
        </w:rPr>
        <w:t xml:space="preserve">(далее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542C85">
        <w:t>НКПКРАСН</w:t>
      </w:r>
      <w:r>
        <w:t>-21-</w:t>
      </w:r>
      <w:r w:rsidR="00542C85">
        <w:t>0008</w:t>
      </w:r>
      <w:r>
        <w:t xml:space="preserve"> по предмету закупки </w:t>
      </w:r>
      <w:r>
        <w:rPr>
          <w:b/>
        </w:rPr>
        <w:t>«Проведение строительного контроля по реконструкции Контейнерной площадки 13 путь инв. №012/02/00000090, кадастр. №24:50:0500254:212 контейнерного терминала Базаиха филиала ПАО "ТрансКонтейнер" на Красноярской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w:t>
      </w:r>
      <w:r>
        <w:rPr>
          <w:szCs w:val="28"/>
        </w:rPr>
        <w:lastRenderedPageBreak/>
        <w:t>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w:t>
      </w:r>
      <w:r>
        <w:rPr>
          <w:szCs w:val="28"/>
        </w:rPr>
        <w:lastRenderedPageBreak/>
        <w:t xml:space="preserve">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8"/>
        <w:numPr>
          <w:ilvl w:val="0"/>
          <w:numId w:val="38"/>
        </w:numPr>
        <w:ind w:left="0" w:firstLine="709"/>
        <w:rPr>
          <w:sz w:val="28"/>
          <w:szCs w:val="28"/>
        </w:rPr>
      </w:pPr>
      <w:r>
        <w:rPr>
          <w:sz w:val="28"/>
          <w:szCs w:val="28"/>
        </w:rPr>
        <w:lastRenderedPageBreak/>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8"/>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8"/>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8"/>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8"/>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8"/>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8"/>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8"/>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w:t>
      </w:r>
      <w:r>
        <w:rPr>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5"/>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5"/>
        <w:numPr>
          <w:ilvl w:val="0"/>
          <w:numId w:val="19"/>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5"/>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E76363">
      <w:pPr>
        <w:pStyle w:val="1a"/>
        <w:numPr>
          <w:ilvl w:val="1"/>
          <w:numId w:val="36"/>
        </w:numPr>
        <w:ind w:left="0" w:firstLine="709"/>
        <w:outlineLvl w:val="1"/>
        <w:rPr>
          <w:b/>
          <w:szCs w:val="28"/>
        </w:rPr>
      </w:pPr>
      <w:r>
        <w:rPr>
          <w:b/>
          <w:szCs w:val="28"/>
        </w:rPr>
        <w:t>Заявка</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8"/>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w:t>
      </w:r>
      <w:r>
        <w:rPr>
          <w:sz w:val="28"/>
          <w:szCs w:val="28"/>
        </w:rPr>
        <w:lastRenderedPageBreak/>
        <w:t>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8"/>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rsidR="00AA1400" w:rsidRDefault="00AA1400" w:rsidP="00542481">
      <w:pPr>
        <w:pStyle w:val="af8"/>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8"/>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8"/>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w:t>
      </w:r>
      <w:r>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8"/>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8"/>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8"/>
        <w:numPr>
          <w:ilvl w:val="0"/>
          <w:numId w:val="37"/>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8"/>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sz w:val="28"/>
        </w:rPr>
        <w:lastRenderedPageBreak/>
        <w:t>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C454C7" w:rsidRDefault="00025439">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433ECA" w:rsidRPr="007E6DE4" w:rsidRDefault="00433ECA" w:rsidP="008F6343">
                            <w:pPr>
                              <w:jc w:val="center"/>
                              <w:rPr>
                                <w:b/>
                                <w:sz w:val="28"/>
                                <w:szCs w:val="28"/>
                              </w:rPr>
                            </w:pPr>
                            <w:r w:rsidRPr="007E6DE4">
                              <w:rPr>
                                <w:b/>
                                <w:sz w:val="28"/>
                                <w:szCs w:val="28"/>
                              </w:rPr>
                              <w:t xml:space="preserve">_____________________________________________, </w:t>
                            </w:r>
                          </w:p>
                          <w:p w:rsidR="00433ECA" w:rsidRDefault="00433ECA"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433ECA" w:rsidRPr="007E6DE4" w:rsidRDefault="00433ECA" w:rsidP="008F6343">
                            <w:pPr>
                              <w:jc w:val="center"/>
                              <w:rPr>
                                <w:b/>
                                <w:sz w:val="28"/>
                                <w:szCs w:val="28"/>
                              </w:rPr>
                            </w:pPr>
                            <w:r w:rsidRPr="007E6DE4">
                              <w:rPr>
                                <w:b/>
                                <w:sz w:val="28"/>
                                <w:szCs w:val="28"/>
                              </w:rPr>
                              <w:t>________________________________________</w:t>
                            </w:r>
                          </w:p>
                          <w:p w:rsidR="00433ECA" w:rsidRPr="007E6DE4" w:rsidRDefault="00433ECA" w:rsidP="008F6343">
                            <w:pPr>
                              <w:jc w:val="center"/>
                              <w:rPr>
                                <w:i/>
                                <w:sz w:val="20"/>
                                <w:szCs w:val="20"/>
                              </w:rPr>
                            </w:pPr>
                            <w:r w:rsidRPr="007E6DE4">
                              <w:rPr>
                                <w:i/>
                                <w:sz w:val="20"/>
                                <w:szCs w:val="20"/>
                              </w:rPr>
                              <w:t>государство регистрации претендента</w:t>
                            </w:r>
                          </w:p>
                          <w:p w:rsidR="00433ECA" w:rsidRPr="007E6DE4" w:rsidRDefault="00433ECA" w:rsidP="008F6343">
                            <w:pPr>
                              <w:jc w:val="center"/>
                              <w:rPr>
                                <w:b/>
                                <w:sz w:val="28"/>
                                <w:szCs w:val="28"/>
                              </w:rPr>
                            </w:pPr>
                            <w:r w:rsidRPr="007E6DE4">
                              <w:rPr>
                                <w:b/>
                                <w:sz w:val="28"/>
                                <w:szCs w:val="28"/>
                              </w:rPr>
                              <w:t>_____________________________</w:t>
                            </w:r>
                            <w:r>
                              <w:rPr>
                                <w:b/>
                                <w:sz w:val="28"/>
                                <w:szCs w:val="28"/>
                              </w:rPr>
                              <w:t>__________________</w:t>
                            </w:r>
                          </w:p>
                          <w:p w:rsidR="00433ECA" w:rsidRPr="007E6DE4" w:rsidRDefault="00433ECA" w:rsidP="008F6343">
                            <w:pPr>
                              <w:jc w:val="center"/>
                              <w:rPr>
                                <w:i/>
                                <w:sz w:val="20"/>
                                <w:szCs w:val="20"/>
                              </w:rPr>
                            </w:pPr>
                            <w:r w:rsidRPr="007E6DE4">
                              <w:rPr>
                                <w:i/>
                                <w:sz w:val="20"/>
                                <w:szCs w:val="20"/>
                              </w:rPr>
                              <w:t>ИНН претендента (для претендентов-резидентов Российской Федерации)</w:t>
                            </w:r>
                          </w:p>
                          <w:p w:rsidR="00433ECA" w:rsidRDefault="00433ECA" w:rsidP="008F6343">
                            <w:pPr>
                              <w:jc w:val="both"/>
                            </w:pPr>
                          </w:p>
                          <w:p w:rsidR="00433ECA" w:rsidRDefault="00433ECA">
                            <w:pPr>
                              <w:jc w:val="center"/>
                              <w:rPr>
                                <w:b/>
                              </w:rPr>
                            </w:pPr>
                            <w:r>
                              <w:rPr>
                                <w:b/>
                              </w:rPr>
                              <w:t>ОБЕСПЕЧЕНИЕ ЗАЯВКИ НА УЧАСТИЕ В ОТКРЫТОМ КОНКУРСЕ № </w:t>
                            </w:r>
                          </w:p>
                          <w:p w:rsidR="00433ECA" w:rsidRPr="003C6269" w:rsidRDefault="00433ECA" w:rsidP="008F6343">
                            <w:pPr>
                              <w:jc w:val="center"/>
                              <w:rPr>
                                <w:b/>
                              </w:rPr>
                            </w:pPr>
                            <w:r w:rsidRPr="003C6269">
                              <w:rPr>
                                <w:b/>
                              </w:rPr>
                              <w:t xml:space="preserve">(лот № _________) </w:t>
                            </w:r>
                          </w:p>
                          <w:p w:rsidR="00433ECA" w:rsidRPr="006471D1" w:rsidRDefault="00433ECA"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B0F81"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433ECA" w:rsidRPr="007E6DE4" w:rsidRDefault="00433ECA" w:rsidP="008F6343">
                      <w:pPr>
                        <w:jc w:val="center"/>
                        <w:rPr>
                          <w:b/>
                          <w:sz w:val="28"/>
                          <w:szCs w:val="28"/>
                        </w:rPr>
                      </w:pPr>
                      <w:r w:rsidRPr="007E6DE4">
                        <w:rPr>
                          <w:b/>
                          <w:sz w:val="28"/>
                          <w:szCs w:val="28"/>
                        </w:rPr>
                        <w:t xml:space="preserve">_____________________________________________, </w:t>
                      </w:r>
                    </w:p>
                    <w:p w:rsidR="00433ECA" w:rsidRDefault="00433ECA"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433ECA" w:rsidRPr="007E6DE4" w:rsidRDefault="00433ECA" w:rsidP="008F6343">
                      <w:pPr>
                        <w:jc w:val="center"/>
                        <w:rPr>
                          <w:b/>
                          <w:sz w:val="28"/>
                          <w:szCs w:val="28"/>
                        </w:rPr>
                      </w:pPr>
                      <w:r w:rsidRPr="007E6DE4">
                        <w:rPr>
                          <w:b/>
                          <w:sz w:val="28"/>
                          <w:szCs w:val="28"/>
                        </w:rPr>
                        <w:t>________________________________________</w:t>
                      </w:r>
                    </w:p>
                    <w:p w:rsidR="00433ECA" w:rsidRPr="007E6DE4" w:rsidRDefault="00433ECA" w:rsidP="008F6343">
                      <w:pPr>
                        <w:jc w:val="center"/>
                        <w:rPr>
                          <w:i/>
                          <w:sz w:val="20"/>
                          <w:szCs w:val="20"/>
                        </w:rPr>
                      </w:pPr>
                      <w:r w:rsidRPr="007E6DE4">
                        <w:rPr>
                          <w:i/>
                          <w:sz w:val="20"/>
                          <w:szCs w:val="20"/>
                        </w:rPr>
                        <w:t>государство регистрации претендента</w:t>
                      </w:r>
                    </w:p>
                    <w:p w:rsidR="00433ECA" w:rsidRPr="007E6DE4" w:rsidRDefault="00433ECA" w:rsidP="008F6343">
                      <w:pPr>
                        <w:jc w:val="center"/>
                        <w:rPr>
                          <w:b/>
                          <w:sz w:val="28"/>
                          <w:szCs w:val="28"/>
                        </w:rPr>
                      </w:pPr>
                      <w:r w:rsidRPr="007E6DE4">
                        <w:rPr>
                          <w:b/>
                          <w:sz w:val="28"/>
                          <w:szCs w:val="28"/>
                        </w:rPr>
                        <w:t>_____________________________</w:t>
                      </w:r>
                      <w:r>
                        <w:rPr>
                          <w:b/>
                          <w:sz w:val="28"/>
                          <w:szCs w:val="28"/>
                        </w:rPr>
                        <w:t>__________________</w:t>
                      </w:r>
                    </w:p>
                    <w:p w:rsidR="00433ECA" w:rsidRPr="007E6DE4" w:rsidRDefault="00433ECA" w:rsidP="008F6343">
                      <w:pPr>
                        <w:jc w:val="center"/>
                        <w:rPr>
                          <w:i/>
                          <w:sz w:val="20"/>
                          <w:szCs w:val="20"/>
                        </w:rPr>
                      </w:pPr>
                      <w:r w:rsidRPr="007E6DE4">
                        <w:rPr>
                          <w:i/>
                          <w:sz w:val="20"/>
                          <w:szCs w:val="20"/>
                        </w:rPr>
                        <w:t>ИНН претендента (для претендентов-резидентов Российской Федерации)</w:t>
                      </w:r>
                    </w:p>
                    <w:p w:rsidR="00433ECA" w:rsidRDefault="00433ECA" w:rsidP="008F6343">
                      <w:pPr>
                        <w:jc w:val="both"/>
                      </w:pPr>
                    </w:p>
                    <w:p w:rsidR="00433ECA" w:rsidRDefault="00433ECA">
                      <w:pPr>
                        <w:jc w:val="center"/>
                        <w:rPr>
                          <w:b/>
                        </w:rPr>
                      </w:pPr>
                      <w:r>
                        <w:rPr>
                          <w:b/>
                        </w:rPr>
                        <w:t>ОБЕСПЕЧЕНИЕ ЗАЯВКИ НА УЧАСТИЕ В ОТКРЫТОМ КОНКУРСЕ № </w:t>
                      </w:r>
                    </w:p>
                    <w:p w:rsidR="00433ECA" w:rsidRPr="003C6269" w:rsidRDefault="00433ECA" w:rsidP="008F6343">
                      <w:pPr>
                        <w:jc w:val="center"/>
                        <w:rPr>
                          <w:b/>
                        </w:rPr>
                      </w:pPr>
                      <w:r w:rsidRPr="003C6269">
                        <w:rPr>
                          <w:b/>
                        </w:rPr>
                        <w:t xml:space="preserve">(лот № _________) </w:t>
                      </w:r>
                    </w:p>
                    <w:p w:rsidR="00433ECA" w:rsidRPr="006471D1" w:rsidRDefault="00433ECA"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8"/>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AA1400">
      <w:pPr>
        <w:pStyle w:val="1a"/>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C454C7" w:rsidRDefault="00025439">
      <w:pPr>
        <w:pStyle w:val="af8"/>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C454C7" w:rsidRDefault="00025439">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C454C7" w:rsidRDefault="00025439">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C454C7" w:rsidRDefault="00C454C7">
      <w:pPr>
        <w:pStyle w:val="Default"/>
        <w:ind w:firstLine="709"/>
        <w:jc w:val="both"/>
        <w:rPr>
          <w:sz w:val="28"/>
          <w:szCs w:val="28"/>
        </w:rPr>
      </w:pPr>
    </w:p>
    <w:p w:rsidR="00856650" w:rsidRDefault="00425950" w:rsidP="00425950">
      <w:pPr>
        <w:pStyle w:val="af8"/>
        <w:numPr>
          <w:ilvl w:val="2"/>
          <w:numId w:val="48"/>
        </w:numPr>
        <w:ind w:left="0" w:firstLine="709"/>
        <w:rPr>
          <w:sz w:val="28"/>
          <w:szCs w:val="28"/>
        </w:rPr>
      </w:pPr>
      <w:r>
        <w:rPr>
          <w:sz w:val="28"/>
          <w:szCs w:val="28"/>
        </w:rPr>
        <w:lastRenderedPageBreak/>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C454C7" w:rsidRDefault="00025439">
      <w:pPr>
        <w:pStyle w:val="af8"/>
        <w:rPr>
          <w:sz w:val="28"/>
          <w:szCs w:val="28"/>
        </w:rPr>
      </w:pPr>
      <w:r>
        <w:rPr>
          <w:sz w:val="28"/>
          <w:szCs w:val="28"/>
        </w:rPr>
        <w:t>В подтверждение претендент в виде приложения к Финансово-коммерческому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425950" w:rsidRPr="00856650" w:rsidRDefault="00425950"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C454C7" w:rsidRDefault="00025439">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C454C7" w:rsidRDefault="00C454C7">
      <w:pPr>
        <w:pStyle w:val="af8"/>
        <w:ind w:right="-1"/>
        <w:rPr>
          <w:sz w:val="28"/>
          <w:szCs w:val="28"/>
        </w:rPr>
      </w:pPr>
    </w:p>
    <w:p w:rsidR="000A4B41" w:rsidRPr="001E5348" w:rsidRDefault="000A4B41" w:rsidP="00097101">
      <w:pPr>
        <w:pStyle w:val="af8"/>
        <w:ind w:right="-1"/>
        <w:rPr>
          <w:b/>
          <w:szCs w:val="28"/>
        </w:rPr>
      </w:pPr>
    </w:p>
    <w:p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5"/>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целях определения лучших условий исполнения договора и выявления </w:t>
      </w:r>
      <w:r>
        <w:rPr>
          <w:sz w:val="28"/>
          <w:szCs w:val="28"/>
        </w:rPr>
        <w:lastRenderedPageBreak/>
        <w:t>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w:t>
      </w:r>
      <w:r>
        <w:rPr>
          <w:sz w:val="28"/>
          <w:szCs w:val="28"/>
        </w:rPr>
        <w:lastRenderedPageBreak/>
        <w:t>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 xml:space="preserve">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w:t>
      </w:r>
      <w:r>
        <w:rPr>
          <w:sz w:val="28"/>
          <w:szCs w:val="28"/>
        </w:rPr>
        <w:lastRenderedPageBreak/>
        <w:t>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90F36">
      <w:pPr>
        <w:pStyle w:val="Default"/>
        <w:numPr>
          <w:ilvl w:val="0"/>
          <w:numId w:val="33"/>
        </w:numPr>
        <w:ind w:left="0" w:firstLine="720"/>
        <w:jc w:val="both"/>
        <w:rPr>
          <w:sz w:val="28"/>
          <w:szCs w:val="28"/>
        </w:rPr>
      </w:pPr>
      <w:r>
        <w:rPr>
          <w:sz w:val="28"/>
          <w:szCs w:val="28"/>
        </w:rPr>
        <w:lastRenderedPageBreak/>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a"/>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w:t>
      </w:r>
      <w:r>
        <w:rPr>
          <w:sz w:val="28"/>
          <w:szCs w:val="28"/>
        </w:rPr>
        <w:lastRenderedPageBreak/>
        <w:t>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w:t>
      </w:r>
      <w:r>
        <w:rPr>
          <w:sz w:val="28"/>
          <w:szCs w:val="28"/>
        </w:rPr>
        <w:lastRenderedPageBreak/>
        <w:t>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C454C7" w:rsidRDefault="00025439">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w:t>
      </w:r>
      <w:r>
        <w:rPr>
          <w:sz w:val="28"/>
          <w:szCs w:val="28"/>
        </w:rPr>
        <w:lastRenderedPageBreak/>
        <w:t>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5"/>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w:t>
      </w:r>
      <w:r>
        <w:rPr>
          <w:sz w:val="28"/>
          <w:szCs w:val="28"/>
        </w:rPr>
        <w:lastRenderedPageBreak/>
        <w:t xml:space="preserve">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5"/>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5"/>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5"/>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5"/>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5"/>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5"/>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5"/>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5"/>
        <w:ind w:left="0" w:firstLine="709"/>
        <w:jc w:val="both"/>
        <w:rPr>
          <w:sz w:val="28"/>
          <w:szCs w:val="28"/>
        </w:rPr>
      </w:pPr>
      <w:r>
        <w:rPr>
          <w:sz w:val="28"/>
          <w:szCs w:val="28"/>
        </w:rPr>
        <w:t>3) гарантийных обязательств.</w:t>
      </w:r>
    </w:p>
    <w:p w:rsidR="0045708B" w:rsidRPr="006B528B" w:rsidRDefault="0045708B" w:rsidP="0045708B">
      <w:pPr>
        <w:pStyle w:val="aff5"/>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5"/>
        <w:numPr>
          <w:ilvl w:val="0"/>
          <w:numId w:val="29"/>
        </w:numPr>
        <w:ind w:left="0" w:firstLine="709"/>
        <w:jc w:val="both"/>
        <w:rPr>
          <w:sz w:val="28"/>
          <w:szCs w:val="28"/>
        </w:rPr>
      </w:pPr>
      <w:r>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w:t>
      </w:r>
      <w:r>
        <w:rPr>
          <w:rFonts w:eastAsia="MS Mincho"/>
          <w:sz w:val="28"/>
          <w:szCs w:val="28"/>
        </w:rPr>
        <w:lastRenderedPageBreak/>
        <w:t>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5"/>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5"/>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5"/>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5"/>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5"/>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5"/>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F5760F" w:rsidRPr="004E0312" w:rsidRDefault="00F5760F" w:rsidP="00F5760F">
      <w:pPr>
        <w:pStyle w:val="ConsNormal"/>
        <w:widowControl/>
        <w:ind w:firstLine="709"/>
        <w:jc w:val="right"/>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8"/>
        <w:gridCol w:w="2251"/>
        <w:gridCol w:w="6975"/>
      </w:tblGrid>
      <w:tr w:rsidR="00F5760F" w:rsidRPr="00D56947" w:rsidTr="00F5760F">
        <w:trPr>
          <w:trHeight w:val="20"/>
        </w:trPr>
        <w:tc>
          <w:tcPr>
            <w:tcW w:w="319" w:type="pct"/>
            <w:vAlign w:val="center"/>
          </w:tcPr>
          <w:p w:rsidR="00F5760F" w:rsidRPr="00D56947" w:rsidRDefault="00025439" w:rsidP="00F5760F">
            <w:pPr>
              <w:tabs>
                <w:tab w:val="left" w:pos="709"/>
              </w:tabs>
              <w:jc w:val="center"/>
              <w:rPr>
                <w:b/>
                <w:sz w:val="23"/>
                <w:szCs w:val="23"/>
              </w:rPr>
            </w:pPr>
            <w:r>
              <w:rPr>
                <w:b/>
                <w:sz w:val="23"/>
                <w:szCs w:val="23"/>
              </w:rPr>
              <w:t>№ п/п</w:t>
            </w:r>
          </w:p>
        </w:tc>
        <w:tc>
          <w:tcPr>
            <w:tcW w:w="1142" w:type="pct"/>
            <w:vAlign w:val="center"/>
          </w:tcPr>
          <w:p w:rsidR="00F5760F" w:rsidRPr="00D56947" w:rsidRDefault="00025439" w:rsidP="00F5760F">
            <w:pPr>
              <w:tabs>
                <w:tab w:val="left" w:pos="709"/>
              </w:tabs>
              <w:jc w:val="center"/>
              <w:rPr>
                <w:b/>
                <w:sz w:val="23"/>
                <w:szCs w:val="23"/>
              </w:rPr>
            </w:pPr>
            <w:r>
              <w:rPr>
                <w:b/>
                <w:sz w:val="23"/>
                <w:szCs w:val="23"/>
              </w:rPr>
              <w:t>Перечень основных данных и требований</w:t>
            </w:r>
          </w:p>
        </w:tc>
        <w:tc>
          <w:tcPr>
            <w:tcW w:w="3539" w:type="pct"/>
            <w:vAlign w:val="center"/>
          </w:tcPr>
          <w:p w:rsidR="00F5760F" w:rsidRPr="00D56947" w:rsidRDefault="00025439" w:rsidP="00F5760F">
            <w:pPr>
              <w:tabs>
                <w:tab w:val="left" w:pos="709"/>
              </w:tabs>
              <w:jc w:val="center"/>
              <w:rPr>
                <w:b/>
                <w:sz w:val="23"/>
                <w:szCs w:val="23"/>
              </w:rPr>
            </w:pPr>
            <w:r>
              <w:rPr>
                <w:b/>
                <w:sz w:val="23"/>
                <w:szCs w:val="23"/>
              </w:rPr>
              <w:t>Содержание основных данных и требований</w:t>
            </w:r>
          </w:p>
        </w:tc>
      </w:tr>
      <w:tr w:rsidR="00F5760F" w:rsidRPr="00D56947" w:rsidTr="00F5760F">
        <w:trPr>
          <w:trHeight w:val="20"/>
        </w:trPr>
        <w:tc>
          <w:tcPr>
            <w:tcW w:w="319" w:type="pct"/>
            <w:vAlign w:val="center"/>
          </w:tcPr>
          <w:p w:rsidR="00F5760F" w:rsidRPr="00D56947" w:rsidRDefault="00025439" w:rsidP="00F5760F">
            <w:pPr>
              <w:tabs>
                <w:tab w:val="left" w:pos="709"/>
              </w:tabs>
              <w:rPr>
                <w:sz w:val="23"/>
                <w:szCs w:val="23"/>
              </w:rPr>
            </w:pPr>
            <w:r>
              <w:rPr>
                <w:sz w:val="23"/>
                <w:szCs w:val="23"/>
              </w:rPr>
              <w:t>1</w:t>
            </w:r>
          </w:p>
        </w:tc>
        <w:tc>
          <w:tcPr>
            <w:tcW w:w="1142" w:type="pct"/>
            <w:vAlign w:val="center"/>
          </w:tcPr>
          <w:p w:rsidR="00F5760F" w:rsidRPr="00D56947" w:rsidRDefault="00025439" w:rsidP="00F5760F">
            <w:pPr>
              <w:tabs>
                <w:tab w:val="left" w:pos="709"/>
              </w:tabs>
              <w:rPr>
                <w:sz w:val="23"/>
                <w:szCs w:val="23"/>
              </w:rPr>
            </w:pPr>
            <w:r>
              <w:rPr>
                <w:sz w:val="23"/>
                <w:szCs w:val="23"/>
              </w:rPr>
              <w:t>Заказчик</w:t>
            </w:r>
          </w:p>
        </w:tc>
        <w:tc>
          <w:tcPr>
            <w:tcW w:w="3539" w:type="pct"/>
            <w:vAlign w:val="center"/>
          </w:tcPr>
          <w:p w:rsidR="00F5760F" w:rsidRDefault="00025439">
            <w:pPr>
              <w:tabs>
                <w:tab w:val="left" w:pos="709"/>
              </w:tabs>
              <w:rPr>
                <w:sz w:val="23"/>
                <w:szCs w:val="23"/>
              </w:rPr>
            </w:pPr>
            <w:r>
              <w:rPr>
                <w:sz w:val="23"/>
                <w:szCs w:val="23"/>
              </w:rPr>
              <w:t>ПАО «ТрансКонтейнер», Красноярский филиал, далее Заказчик</w:t>
            </w:r>
          </w:p>
        </w:tc>
      </w:tr>
      <w:tr w:rsidR="00F5760F" w:rsidRPr="00D56947" w:rsidTr="00F5760F">
        <w:trPr>
          <w:trHeight w:val="20"/>
        </w:trPr>
        <w:tc>
          <w:tcPr>
            <w:tcW w:w="319" w:type="pct"/>
          </w:tcPr>
          <w:p w:rsidR="00F5760F" w:rsidRPr="00D56947" w:rsidRDefault="00025439" w:rsidP="00F5760F">
            <w:pPr>
              <w:tabs>
                <w:tab w:val="left" w:pos="709"/>
              </w:tabs>
              <w:rPr>
                <w:sz w:val="23"/>
                <w:szCs w:val="23"/>
              </w:rPr>
            </w:pPr>
            <w:r>
              <w:rPr>
                <w:sz w:val="23"/>
                <w:szCs w:val="23"/>
              </w:rPr>
              <w:t>2</w:t>
            </w:r>
          </w:p>
        </w:tc>
        <w:tc>
          <w:tcPr>
            <w:tcW w:w="1142" w:type="pct"/>
          </w:tcPr>
          <w:p w:rsidR="00F5760F" w:rsidRPr="00D56947" w:rsidRDefault="00025439" w:rsidP="00F5760F">
            <w:pPr>
              <w:tabs>
                <w:tab w:val="left" w:pos="709"/>
              </w:tabs>
              <w:rPr>
                <w:sz w:val="23"/>
                <w:szCs w:val="23"/>
              </w:rPr>
            </w:pPr>
            <w:r>
              <w:rPr>
                <w:sz w:val="23"/>
                <w:szCs w:val="23"/>
              </w:rPr>
              <w:t>Объект</w:t>
            </w:r>
          </w:p>
        </w:tc>
        <w:tc>
          <w:tcPr>
            <w:tcW w:w="3539" w:type="pct"/>
          </w:tcPr>
          <w:p w:rsidR="00F5760F" w:rsidRDefault="00025439" w:rsidP="00F5760F">
            <w:pPr>
              <w:tabs>
                <w:tab w:val="left" w:pos="331"/>
                <w:tab w:val="left" w:pos="542"/>
              </w:tabs>
              <w:jc w:val="both"/>
              <w:rPr>
                <w:sz w:val="23"/>
                <w:szCs w:val="23"/>
              </w:rPr>
            </w:pPr>
            <w:r>
              <w:rPr>
                <w:sz w:val="23"/>
                <w:szCs w:val="23"/>
              </w:rPr>
              <w:t>Контейнерная площадка 13 путь</w:t>
            </w:r>
          </w:p>
          <w:p w:rsidR="00F5760F" w:rsidRDefault="00025439">
            <w:pPr>
              <w:tabs>
                <w:tab w:val="left" w:pos="331"/>
                <w:tab w:val="left" w:pos="542"/>
              </w:tabs>
              <w:jc w:val="both"/>
              <w:rPr>
                <w:sz w:val="23"/>
                <w:szCs w:val="23"/>
              </w:rPr>
            </w:pPr>
            <w:r>
              <w:rPr>
                <w:sz w:val="23"/>
                <w:szCs w:val="23"/>
              </w:rPr>
              <w:t>Контейнерного терминала Базаиха</w:t>
            </w:r>
          </w:p>
        </w:tc>
      </w:tr>
      <w:tr w:rsidR="00F5760F" w:rsidRPr="00D56947" w:rsidTr="00F5760F">
        <w:trPr>
          <w:trHeight w:val="20"/>
        </w:trPr>
        <w:tc>
          <w:tcPr>
            <w:tcW w:w="319" w:type="pct"/>
          </w:tcPr>
          <w:p w:rsidR="00F5760F" w:rsidRPr="00D56947" w:rsidRDefault="00025439" w:rsidP="00F5760F">
            <w:pPr>
              <w:tabs>
                <w:tab w:val="left" w:pos="709"/>
              </w:tabs>
              <w:rPr>
                <w:sz w:val="23"/>
                <w:szCs w:val="23"/>
              </w:rPr>
            </w:pPr>
            <w:r>
              <w:rPr>
                <w:sz w:val="23"/>
                <w:szCs w:val="23"/>
              </w:rPr>
              <w:t>3</w:t>
            </w:r>
          </w:p>
        </w:tc>
        <w:tc>
          <w:tcPr>
            <w:tcW w:w="1142" w:type="pct"/>
          </w:tcPr>
          <w:p w:rsidR="00F5760F" w:rsidRPr="007E3853" w:rsidRDefault="00025439" w:rsidP="00F5760F">
            <w:pPr>
              <w:tabs>
                <w:tab w:val="left" w:pos="709"/>
              </w:tabs>
              <w:rPr>
                <w:sz w:val="23"/>
                <w:szCs w:val="23"/>
              </w:rPr>
            </w:pPr>
            <w:r w:rsidRPr="007E3853">
              <w:rPr>
                <w:sz w:val="23"/>
                <w:szCs w:val="23"/>
              </w:rPr>
              <w:t>Адрес объектов</w:t>
            </w:r>
          </w:p>
        </w:tc>
        <w:tc>
          <w:tcPr>
            <w:tcW w:w="3539" w:type="pct"/>
          </w:tcPr>
          <w:p w:rsidR="00F5760F" w:rsidRPr="007E3853" w:rsidRDefault="00025439">
            <w:pPr>
              <w:tabs>
                <w:tab w:val="left" w:pos="331"/>
                <w:tab w:val="left" w:pos="542"/>
              </w:tabs>
              <w:jc w:val="both"/>
              <w:rPr>
                <w:sz w:val="23"/>
                <w:szCs w:val="23"/>
              </w:rPr>
            </w:pPr>
            <w:r w:rsidRPr="007E3853">
              <w:rPr>
                <w:sz w:val="23"/>
                <w:szCs w:val="23"/>
              </w:rPr>
              <w:t>Российская Федерация, Красноярский край, г. Красноярск, ул. Рязанская, д12.</w:t>
            </w:r>
          </w:p>
        </w:tc>
      </w:tr>
      <w:tr w:rsidR="00F5760F" w:rsidRPr="00D56947" w:rsidTr="00F5760F">
        <w:trPr>
          <w:trHeight w:val="20"/>
        </w:trPr>
        <w:tc>
          <w:tcPr>
            <w:tcW w:w="319" w:type="pct"/>
          </w:tcPr>
          <w:p w:rsidR="00F5760F" w:rsidRPr="00D56947" w:rsidRDefault="00025439" w:rsidP="00F5760F">
            <w:pPr>
              <w:tabs>
                <w:tab w:val="left" w:pos="709"/>
              </w:tabs>
              <w:rPr>
                <w:sz w:val="23"/>
                <w:szCs w:val="23"/>
              </w:rPr>
            </w:pPr>
            <w:r>
              <w:rPr>
                <w:sz w:val="23"/>
                <w:szCs w:val="23"/>
              </w:rPr>
              <w:t>4</w:t>
            </w:r>
          </w:p>
        </w:tc>
        <w:tc>
          <w:tcPr>
            <w:tcW w:w="1142" w:type="pct"/>
          </w:tcPr>
          <w:p w:rsidR="00F5760F" w:rsidRPr="007E3853" w:rsidRDefault="00025439" w:rsidP="00F5760F">
            <w:pPr>
              <w:tabs>
                <w:tab w:val="left" w:pos="709"/>
              </w:tabs>
              <w:rPr>
                <w:sz w:val="23"/>
                <w:szCs w:val="23"/>
              </w:rPr>
            </w:pPr>
            <w:r w:rsidRPr="007E3853">
              <w:rPr>
                <w:sz w:val="23"/>
                <w:szCs w:val="23"/>
              </w:rPr>
              <w:t xml:space="preserve">Срок выполнения работ, порядок вызова на Объекты </w:t>
            </w:r>
          </w:p>
        </w:tc>
        <w:tc>
          <w:tcPr>
            <w:tcW w:w="3539" w:type="pct"/>
          </w:tcPr>
          <w:p w:rsidR="00F5760F" w:rsidRPr="00542C85" w:rsidRDefault="00025439" w:rsidP="00F5760F">
            <w:pPr>
              <w:tabs>
                <w:tab w:val="left" w:pos="709"/>
              </w:tabs>
              <w:rPr>
                <w:sz w:val="23"/>
                <w:szCs w:val="23"/>
              </w:rPr>
            </w:pPr>
            <w:r w:rsidRPr="00542C85">
              <w:rPr>
                <w:sz w:val="23"/>
                <w:szCs w:val="23"/>
              </w:rPr>
              <w:t xml:space="preserve">4.1. Датой начала работ по строительному контролю </w:t>
            </w:r>
            <w:r w:rsidR="00F5760F" w:rsidRPr="00542C85">
              <w:rPr>
                <w:sz w:val="23"/>
                <w:szCs w:val="23"/>
              </w:rPr>
              <w:t>является</w:t>
            </w:r>
            <w:r w:rsidRPr="00542C85">
              <w:rPr>
                <w:sz w:val="23"/>
                <w:szCs w:val="23"/>
              </w:rPr>
              <w:t xml:space="preserve"> дат</w:t>
            </w:r>
            <w:r w:rsidR="00F5760F" w:rsidRPr="00542C85">
              <w:rPr>
                <w:sz w:val="23"/>
                <w:szCs w:val="23"/>
              </w:rPr>
              <w:t>а получения Уведомления</w:t>
            </w:r>
            <w:r w:rsidRPr="00542C85">
              <w:rPr>
                <w:sz w:val="23"/>
                <w:szCs w:val="23"/>
              </w:rPr>
              <w:t xml:space="preserve"> </w:t>
            </w:r>
            <w:r w:rsidR="00F5760F" w:rsidRPr="00542C85">
              <w:rPr>
                <w:sz w:val="23"/>
                <w:szCs w:val="23"/>
              </w:rPr>
              <w:t xml:space="preserve">о </w:t>
            </w:r>
            <w:r w:rsidRPr="00542C85">
              <w:rPr>
                <w:sz w:val="23"/>
                <w:szCs w:val="23"/>
              </w:rPr>
              <w:t>начал</w:t>
            </w:r>
            <w:r w:rsidR="00F5760F" w:rsidRPr="00542C85">
              <w:rPr>
                <w:sz w:val="23"/>
                <w:szCs w:val="23"/>
              </w:rPr>
              <w:t>е</w:t>
            </w:r>
            <w:r w:rsidRPr="00542C85">
              <w:rPr>
                <w:sz w:val="23"/>
                <w:szCs w:val="23"/>
              </w:rPr>
              <w:t xml:space="preserve"> выполнения на Объе</w:t>
            </w:r>
            <w:r w:rsidR="00F5760F" w:rsidRPr="00542C85">
              <w:rPr>
                <w:sz w:val="23"/>
                <w:szCs w:val="23"/>
              </w:rPr>
              <w:t>кте строительно-монтажных работ, которое направляется не позднее 30 календарных дней с даты заключения договора.</w:t>
            </w:r>
          </w:p>
          <w:p w:rsidR="00F5760F" w:rsidRPr="00542C85" w:rsidRDefault="00025439" w:rsidP="00F5760F">
            <w:pPr>
              <w:tabs>
                <w:tab w:val="left" w:pos="709"/>
              </w:tabs>
              <w:rPr>
                <w:sz w:val="23"/>
                <w:szCs w:val="23"/>
              </w:rPr>
            </w:pPr>
            <w:r w:rsidRPr="00542C85">
              <w:rPr>
                <w:sz w:val="23"/>
                <w:szCs w:val="23"/>
              </w:rPr>
              <w:t xml:space="preserve">4.2. Датой окончания работ по строительному контролю </w:t>
            </w:r>
            <w:r w:rsidR="005441D4" w:rsidRPr="00542C85">
              <w:rPr>
                <w:sz w:val="23"/>
                <w:szCs w:val="23"/>
              </w:rPr>
              <w:t xml:space="preserve">– не более </w:t>
            </w:r>
            <w:r w:rsidR="005441D4" w:rsidRPr="00542C85">
              <w:rPr>
                <w:sz w:val="23"/>
                <w:szCs w:val="23"/>
              </w:rPr>
              <w:lastRenderedPageBreak/>
              <w:t>200 (двести) календарных дней с даты получения Уведомления о начале выполнения на Объекте строительно-монтажных работ.</w:t>
            </w:r>
          </w:p>
          <w:p w:rsidR="00F15963" w:rsidRPr="00542C85" w:rsidRDefault="00025439" w:rsidP="00F15963">
            <w:pPr>
              <w:tabs>
                <w:tab w:val="left" w:pos="709"/>
              </w:tabs>
              <w:suppressAutoHyphens w:val="0"/>
              <w:rPr>
                <w:snapToGrid w:val="0"/>
                <w:sz w:val="23"/>
                <w:szCs w:val="23"/>
                <w:lang w:eastAsia="ru-RU"/>
              </w:rPr>
            </w:pPr>
            <w:r w:rsidRPr="00542C85">
              <w:rPr>
                <w:sz w:val="23"/>
                <w:szCs w:val="23"/>
              </w:rPr>
              <w:t xml:space="preserve">4.3. </w:t>
            </w:r>
            <w:r w:rsidR="00F15963" w:rsidRPr="00542C85">
              <w:rPr>
                <w:snapToGrid w:val="0"/>
                <w:sz w:val="23"/>
                <w:szCs w:val="23"/>
                <w:lang w:eastAsia="ru-RU"/>
              </w:rPr>
              <w:t>Порядок уведомления Исполнителя для вызова на Объект:</w:t>
            </w:r>
          </w:p>
          <w:p w:rsidR="00F5760F" w:rsidRPr="00542C85" w:rsidRDefault="00F15963" w:rsidP="005441D4">
            <w:pPr>
              <w:tabs>
                <w:tab w:val="left" w:pos="709"/>
              </w:tabs>
              <w:suppressAutoHyphens w:val="0"/>
              <w:rPr>
                <w:snapToGrid w:val="0"/>
                <w:sz w:val="23"/>
                <w:szCs w:val="23"/>
                <w:lang w:eastAsia="ru-RU"/>
              </w:rPr>
            </w:pPr>
            <w:r w:rsidRPr="00542C85">
              <w:rPr>
                <w:snapToGrid w:val="0"/>
                <w:sz w:val="23"/>
                <w:szCs w:val="23"/>
                <w:lang w:eastAsia="ru-RU"/>
              </w:rPr>
              <w:t>Заказчик посредством электронной почты за 3 дня до даты выезда на Объект направляет Исполнителю уведомление (заявку) (Приложение №3 Приложени</w:t>
            </w:r>
            <w:r w:rsidR="00A13BE1" w:rsidRPr="00542C85">
              <w:rPr>
                <w:snapToGrid w:val="0"/>
                <w:sz w:val="23"/>
                <w:szCs w:val="23"/>
                <w:lang w:eastAsia="ru-RU"/>
              </w:rPr>
              <w:t>я</w:t>
            </w:r>
            <w:r w:rsidRPr="00542C85">
              <w:rPr>
                <w:snapToGrid w:val="0"/>
                <w:sz w:val="23"/>
                <w:szCs w:val="23"/>
                <w:lang w:eastAsia="ru-RU"/>
              </w:rPr>
              <w:t xml:space="preserve"> №</w:t>
            </w:r>
            <w:r w:rsidR="00D20D3A" w:rsidRPr="00542C85">
              <w:rPr>
                <w:snapToGrid w:val="0"/>
                <w:sz w:val="23"/>
                <w:szCs w:val="23"/>
                <w:lang w:eastAsia="ru-RU"/>
              </w:rPr>
              <w:t>5</w:t>
            </w:r>
            <w:r w:rsidRPr="00542C85">
              <w:rPr>
                <w:snapToGrid w:val="0"/>
                <w:sz w:val="23"/>
                <w:szCs w:val="23"/>
                <w:lang w:eastAsia="ru-RU"/>
              </w:rPr>
              <w:t xml:space="preserve"> «Проекта договора») с указанием сроков выполнения, объема работ.</w:t>
            </w:r>
          </w:p>
        </w:tc>
      </w:tr>
      <w:tr w:rsidR="00F5760F" w:rsidRPr="00D56947" w:rsidTr="00F5760F">
        <w:trPr>
          <w:trHeight w:val="20"/>
        </w:trPr>
        <w:tc>
          <w:tcPr>
            <w:tcW w:w="319" w:type="pct"/>
          </w:tcPr>
          <w:p w:rsidR="00F5760F" w:rsidRPr="00D56947" w:rsidRDefault="00025439" w:rsidP="00F5760F">
            <w:pPr>
              <w:tabs>
                <w:tab w:val="left" w:pos="709"/>
              </w:tabs>
              <w:rPr>
                <w:sz w:val="23"/>
                <w:szCs w:val="23"/>
              </w:rPr>
            </w:pPr>
            <w:r>
              <w:rPr>
                <w:sz w:val="23"/>
                <w:szCs w:val="23"/>
              </w:rPr>
              <w:lastRenderedPageBreak/>
              <w:t>5</w:t>
            </w:r>
          </w:p>
        </w:tc>
        <w:tc>
          <w:tcPr>
            <w:tcW w:w="1142" w:type="pct"/>
            <w:vAlign w:val="center"/>
          </w:tcPr>
          <w:p w:rsidR="00F5760F" w:rsidRPr="00D56947" w:rsidRDefault="00025439" w:rsidP="00F5760F">
            <w:pPr>
              <w:tabs>
                <w:tab w:val="left" w:pos="709"/>
              </w:tabs>
              <w:rPr>
                <w:sz w:val="23"/>
                <w:szCs w:val="23"/>
              </w:rPr>
            </w:pPr>
            <w:r>
              <w:rPr>
                <w:sz w:val="23"/>
                <w:szCs w:val="23"/>
              </w:rPr>
              <w:t>Основание для выполнения работ</w:t>
            </w:r>
          </w:p>
        </w:tc>
        <w:tc>
          <w:tcPr>
            <w:tcW w:w="3539" w:type="pct"/>
            <w:vAlign w:val="center"/>
          </w:tcPr>
          <w:p w:rsidR="00F5760F" w:rsidRDefault="00025439">
            <w:pPr>
              <w:tabs>
                <w:tab w:val="left" w:pos="709"/>
              </w:tabs>
              <w:jc w:val="both"/>
              <w:rPr>
                <w:sz w:val="23"/>
                <w:szCs w:val="23"/>
              </w:rPr>
            </w:pPr>
            <w:r>
              <w:rPr>
                <w:sz w:val="23"/>
                <w:szCs w:val="23"/>
              </w:rPr>
              <w:t xml:space="preserve">Инвестиционная программа </w:t>
            </w:r>
            <w:r>
              <w:rPr>
                <w:rFonts w:eastAsia="Calibri"/>
                <w:bCs/>
                <w:sz w:val="23"/>
                <w:szCs w:val="23"/>
              </w:rPr>
              <w:t>ПАО «ТрансКонтейнер»</w:t>
            </w:r>
            <w:r>
              <w:rPr>
                <w:sz w:val="23"/>
                <w:szCs w:val="23"/>
              </w:rPr>
              <w:t xml:space="preserve"> на 2021 г.</w:t>
            </w:r>
          </w:p>
        </w:tc>
      </w:tr>
      <w:tr w:rsidR="00F5760F" w:rsidRPr="00D56947" w:rsidTr="00F5760F">
        <w:trPr>
          <w:trHeight w:val="20"/>
        </w:trPr>
        <w:tc>
          <w:tcPr>
            <w:tcW w:w="319" w:type="pct"/>
          </w:tcPr>
          <w:p w:rsidR="00F5760F" w:rsidRPr="00D56947" w:rsidRDefault="00025439" w:rsidP="00F5760F">
            <w:pPr>
              <w:tabs>
                <w:tab w:val="left" w:pos="709"/>
              </w:tabs>
              <w:rPr>
                <w:sz w:val="23"/>
                <w:szCs w:val="23"/>
              </w:rPr>
            </w:pPr>
            <w:r>
              <w:rPr>
                <w:sz w:val="23"/>
                <w:szCs w:val="23"/>
              </w:rPr>
              <w:t>6</w:t>
            </w:r>
          </w:p>
        </w:tc>
        <w:tc>
          <w:tcPr>
            <w:tcW w:w="1142" w:type="pct"/>
          </w:tcPr>
          <w:p w:rsidR="00F5760F" w:rsidRPr="00D56947" w:rsidRDefault="00025439" w:rsidP="00F5760F">
            <w:pPr>
              <w:tabs>
                <w:tab w:val="left" w:pos="709"/>
              </w:tabs>
              <w:rPr>
                <w:sz w:val="23"/>
                <w:szCs w:val="23"/>
              </w:rPr>
            </w:pPr>
            <w:r>
              <w:rPr>
                <w:sz w:val="23"/>
                <w:szCs w:val="23"/>
              </w:rPr>
              <w:t>Вид работ</w:t>
            </w:r>
          </w:p>
        </w:tc>
        <w:tc>
          <w:tcPr>
            <w:tcW w:w="3539" w:type="pct"/>
          </w:tcPr>
          <w:p w:rsidR="00F5760F" w:rsidRPr="00D56947" w:rsidRDefault="00025439" w:rsidP="00F5760F">
            <w:pPr>
              <w:tabs>
                <w:tab w:val="left" w:pos="709"/>
              </w:tabs>
              <w:jc w:val="both"/>
              <w:rPr>
                <w:sz w:val="23"/>
                <w:szCs w:val="23"/>
              </w:rPr>
            </w:pPr>
            <w:r>
              <w:rPr>
                <w:sz w:val="23"/>
                <w:szCs w:val="23"/>
              </w:rPr>
              <w:t xml:space="preserve">Строительный контроль </w:t>
            </w:r>
          </w:p>
        </w:tc>
      </w:tr>
      <w:tr w:rsidR="00F5760F" w:rsidRPr="00D56947" w:rsidTr="00F5760F">
        <w:trPr>
          <w:trHeight w:val="20"/>
        </w:trPr>
        <w:tc>
          <w:tcPr>
            <w:tcW w:w="319" w:type="pct"/>
          </w:tcPr>
          <w:p w:rsidR="00F5760F" w:rsidRPr="00D56947" w:rsidRDefault="00025439" w:rsidP="00F5760F">
            <w:pPr>
              <w:tabs>
                <w:tab w:val="left" w:pos="709"/>
              </w:tabs>
              <w:rPr>
                <w:sz w:val="23"/>
                <w:szCs w:val="23"/>
              </w:rPr>
            </w:pPr>
            <w:r>
              <w:rPr>
                <w:sz w:val="23"/>
                <w:szCs w:val="23"/>
              </w:rPr>
              <w:t>7</w:t>
            </w:r>
          </w:p>
        </w:tc>
        <w:tc>
          <w:tcPr>
            <w:tcW w:w="1142" w:type="pct"/>
          </w:tcPr>
          <w:p w:rsidR="00F5760F" w:rsidRPr="00D56947" w:rsidRDefault="00025439" w:rsidP="00F5760F">
            <w:pPr>
              <w:tabs>
                <w:tab w:val="left" w:pos="709"/>
              </w:tabs>
              <w:rPr>
                <w:sz w:val="23"/>
                <w:szCs w:val="23"/>
              </w:rPr>
            </w:pPr>
            <w:r>
              <w:rPr>
                <w:sz w:val="23"/>
                <w:szCs w:val="23"/>
              </w:rPr>
              <w:t>Перечень работ</w:t>
            </w:r>
          </w:p>
        </w:tc>
        <w:tc>
          <w:tcPr>
            <w:tcW w:w="3539" w:type="pct"/>
          </w:tcPr>
          <w:p w:rsidR="00F5760F" w:rsidRPr="00D56947" w:rsidRDefault="00025439" w:rsidP="00F5760F">
            <w:pPr>
              <w:pStyle w:val="BodyTextIndent31"/>
              <w:tabs>
                <w:tab w:val="left" w:pos="331"/>
              </w:tabs>
              <w:spacing w:before="0"/>
              <w:ind w:firstLine="0"/>
              <w:rPr>
                <w:rFonts w:ascii="Times New Roman" w:hAnsi="Times New Roman"/>
                <w:sz w:val="23"/>
                <w:szCs w:val="23"/>
              </w:rPr>
            </w:pPr>
            <w:r>
              <w:rPr>
                <w:rFonts w:ascii="Times New Roman" w:hAnsi="Times New Roman"/>
                <w:sz w:val="23"/>
                <w:szCs w:val="23"/>
              </w:rPr>
              <w:t>7.1.Исполнитель предоставляет Заказчику до начала выполнения работ:</w:t>
            </w:r>
          </w:p>
          <w:p w:rsidR="00F5760F" w:rsidRPr="00D56947" w:rsidRDefault="00025439" w:rsidP="00F5760F">
            <w:pPr>
              <w:pStyle w:val="BodyTextIndent31"/>
              <w:numPr>
                <w:ilvl w:val="0"/>
                <w:numId w:val="53"/>
              </w:numPr>
              <w:tabs>
                <w:tab w:val="left" w:pos="331"/>
              </w:tabs>
              <w:spacing w:before="0"/>
              <w:ind w:left="0" w:firstLine="0"/>
              <w:rPr>
                <w:rFonts w:ascii="Times New Roman" w:hAnsi="Times New Roman"/>
                <w:sz w:val="23"/>
                <w:szCs w:val="23"/>
              </w:rPr>
            </w:pPr>
            <w:r>
              <w:rPr>
                <w:rFonts w:ascii="Times New Roman" w:hAnsi="Times New Roman"/>
                <w:sz w:val="23"/>
                <w:szCs w:val="23"/>
              </w:rPr>
              <w:t xml:space="preserve">приказ о назначении технического руководителя строительного контроля на Объекте;  </w:t>
            </w:r>
          </w:p>
          <w:p w:rsidR="00F5760F" w:rsidRPr="00D56947" w:rsidRDefault="00025439" w:rsidP="00F5760F">
            <w:pPr>
              <w:pStyle w:val="BodyTextIndent31"/>
              <w:numPr>
                <w:ilvl w:val="0"/>
                <w:numId w:val="53"/>
              </w:numPr>
              <w:tabs>
                <w:tab w:val="left" w:pos="331"/>
              </w:tabs>
              <w:spacing w:before="0"/>
              <w:ind w:left="0" w:firstLine="0"/>
              <w:rPr>
                <w:rFonts w:ascii="Times New Roman" w:hAnsi="Times New Roman"/>
                <w:sz w:val="23"/>
                <w:szCs w:val="23"/>
              </w:rPr>
            </w:pPr>
            <w:r>
              <w:rPr>
                <w:rFonts w:ascii="Times New Roman" w:hAnsi="Times New Roman"/>
                <w:sz w:val="23"/>
                <w:szCs w:val="23"/>
              </w:rPr>
              <w:t>список лиц, допущенных к выполнению работ по проведению строительного контроля, уполномоченных визировать объемы работ, выполненных строительными организациями, с указанием номеров их личных штампов.</w:t>
            </w:r>
          </w:p>
          <w:p w:rsidR="00F5760F" w:rsidRPr="00D56947" w:rsidRDefault="00025439" w:rsidP="00F5760F">
            <w:pPr>
              <w:widowControl w:val="0"/>
              <w:tabs>
                <w:tab w:val="left" w:pos="331"/>
                <w:tab w:val="left" w:pos="709"/>
              </w:tabs>
              <w:autoSpaceDE w:val="0"/>
              <w:autoSpaceDN w:val="0"/>
              <w:adjustRightInd w:val="0"/>
              <w:jc w:val="both"/>
              <w:rPr>
                <w:sz w:val="23"/>
                <w:szCs w:val="23"/>
              </w:rPr>
            </w:pPr>
            <w:r>
              <w:rPr>
                <w:sz w:val="23"/>
                <w:szCs w:val="23"/>
              </w:rPr>
              <w:t xml:space="preserve">7.2.Основными задачами являются: </w:t>
            </w:r>
          </w:p>
          <w:p w:rsidR="00F5760F" w:rsidRPr="00D56947" w:rsidRDefault="00025439" w:rsidP="00F5760F">
            <w:pPr>
              <w:pStyle w:val="aff5"/>
              <w:widowControl w:val="0"/>
              <w:numPr>
                <w:ilvl w:val="0"/>
                <w:numId w:val="54"/>
              </w:numPr>
              <w:tabs>
                <w:tab w:val="left" w:pos="331"/>
                <w:tab w:val="left" w:pos="709"/>
              </w:tabs>
              <w:suppressAutoHyphens w:val="0"/>
              <w:autoSpaceDE w:val="0"/>
              <w:autoSpaceDN w:val="0"/>
              <w:adjustRightInd w:val="0"/>
              <w:ind w:left="0" w:firstLine="0"/>
              <w:contextualSpacing/>
              <w:jc w:val="both"/>
              <w:rPr>
                <w:sz w:val="23"/>
                <w:szCs w:val="23"/>
              </w:rPr>
            </w:pPr>
            <w:r>
              <w:rPr>
                <w:sz w:val="23"/>
                <w:szCs w:val="23"/>
              </w:rPr>
              <w:t>проверка готовности строительных организаций к выполнению (проведению) работ;</w:t>
            </w:r>
          </w:p>
          <w:p w:rsidR="00F5760F" w:rsidRPr="00D56947" w:rsidRDefault="00025439" w:rsidP="00F5760F">
            <w:pPr>
              <w:pStyle w:val="aff5"/>
              <w:widowControl w:val="0"/>
              <w:numPr>
                <w:ilvl w:val="0"/>
                <w:numId w:val="54"/>
              </w:numPr>
              <w:tabs>
                <w:tab w:val="left" w:pos="331"/>
                <w:tab w:val="left" w:pos="709"/>
              </w:tabs>
              <w:suppressAutoHyphens w:val="0"/>
              <w:autoSpaceDE w:val="0"/>
              <w:autoSpaceDN w:val="0"/>
              <w:adjustRightInd w:val="0"/>
              <w:ind w:left="0" w:firstLine="0"/>
              <w:contextualSpacing/>
              <w:jc w:val="both"/>
              <w:rPr>
                <w:sz w:val="23"/>
                <w:szCs w:val="23"/>
              </w:rPr>
            </w:pPr>
            <w:r>
              <w:rPr>
                <w:sz w:val="23"/>
                <w:szCs w:val="23"/>
              </w:rPr>
              <w:t>проверка наличия у лица, осуществляющего строительство, документов о качестве на применяемые им материалы, изделия, конструкции и оборудование, документированных результатов входного контроля и лабораторных испытаний; участие в составе комиссий по оформлению актов для предъявления претензий поставщикам недоброкачественных строительных материалов, изделий, конструкций и оборудования, не отвечающих требованиям проекта и нормативной документации;</w:t>
            </w:r>
          </w:p>
          <w:p w:rsidR="00F5760F" w:rsidRPr="00D56947" w:rsidRDefault="00025439" w:rsidP="00F5760F">
            <w:pPr>
              <w:pStyle w:val="aff5"/>
              <w:widowControl w:val="0"/>
              <w:numPr>
                <w:ilvl w:val="0"/>
                <w:numId w:val="54"/>
              </w:numPr>
              <w:tabs>
                <w:tab w:val="left" w:pos="331"/>
                <w:tab w:val="left" w:pos="709"/>
              </w:tabs>
              <w:suppressAutoHyphens w:val="0"/>
              <w:autoSpaceDE w:val="0"/>
              <w:autoSpaceDN w:val="0"/>
              <w:adjustRightInd w:val="0"/>
              <w:ind w:left="0" w:firstLine="0"/>
              <w:contextualSpacing/>
              <w:jc w:val="both"/>
              <w:rPr>
                <w:sz w:val="23"/>
                <w:szCs w:val="23"/>
              </w:rPr>
            </w:pPr>
            <w:r>
              <w:rPr>
                <w:sz w:val="23"/>
                <w:szCs w:val="23"/>
              </w:rPr>
              <w:t xml:space="preserve">контроль соблюдения лицом, осуществляющим строительство, правил и норм складирования и хранения применяемых материалов, изделий, конструкций и оборудования; при выявлении нарушений этих правил и норм представитель Заказчика, осуществляющий строительный контроль, может запретить применение неправильно складированных и хранящихся материалов; </w:t>
            </w:r>
          </w:p>
          <w:p w:rsidR="00F5760F" w:rsidRPr="00D56947" w:rsidRDefault="00025439" w:rsidP="00F5760F">
            <w:pPr>
              <w:pStyle w:val="aff5"/>
              <w:widowControl w:val="0"/>
              <w:numPr>
                <w:ilvl w:val="0"/>
                <w:numId w:val="54"/>
              </w:numPr>
              <w:tabs>
                <w:tab w:val="left" w:pos="331"/>
                <w:tab w:val="left" w:pos="709"/>
              </w:tabs>
              <w:suppressAutoHyphens w:val="0"/>
              <w:autoSpaceDE w:val="0"/>
              <w:autoSpaceDN w:val="0"/>
              <w:adjustRightInd w:val="0"/>
              <w:ind w:left="0" w:firstLine="0"/>
              <w:contextualSpacing/>
              <w:jc w:val="both"/>
              <w:rPr>
                <w:sz w:val="23"/>
                <w:szCs w:val="23"/>
              </w:rPr>
            </w:pPr>
            <w:r>
              <w:rPr>
                <w:spacing w:val="-1"/>
                <w:sz w:val="23"/>
                <w:szCs w:val="23"/>
              </w:rPr>
              <w:t xml:space="preserve">контроль наличия на объекте и правильности ведения лицом, осуществляющим строительство, общего и (или) специального журнала учета выполнения работ, журнала входного контроля (оформленных и зарегистрированных в установленном порядке); </w:t>
            </w:r>
          </w:p>
          <w:p w:rsidR="00F5760F" w:rsidRPr="00D56947" w:rsidRDefault="00025439" w:rsidP="00F5760F">
            <w:pPr>
              <w:pStyle w:val="aff5"/>
              <w:numPr>
                <w:ilvl w:val="0"/>
                <w:numId w:val="54"/>
              </w:numPr>
              <w:tabs>
                <w:tab w:val="left" w:pos="331"/>
              </w:tabs>
              <w:suppressAutoHyphens w:val="0"/>
              <w:ind w:left="0" w:firstLine="0"/>
              <w:contextualSpacing/>
              <w:jc w:val="both"/>
              <w:rPr>
                <w:spacing w:val="-1"/>
                <w:sz w:val="23"/>
                <w:szCs w:val="23"/>
              </w:rPr>
            </w:pPr>
            <w:r>
              <w:rPr>
                <w:spacing w:val="-1"/>
                <w:sz w:val="23"/>
                <w:szCs w:val="23"/>
              </w:rPr>
              <w:t>контроль наличия и ведения в соответствии с нормативными требованиями исполнительной документации в процессе строительства Объекта, в т.ч. оценка достоверности геодезических исполнительных схем выполненных конструкций с выборочным контролем точности положения элементов; осуществление проверки исполнительной документации перед сдачей ее Заказчику с визированием актов освидетельствования всех видов работ;</w:t>
            </w:r>
          </w:p>
          <w:p w:rsidR="00F5760F" w:rsidRPr="00D56947" w:rsidRDefault="00025439" w:rsidP="00F5760F">
            <w:pPr>
              <w:pStyle w:val="aff5"/>
              <w:widowControl w:val="0"/>
              <w:numPr>
                <w:ilvl w:val="0"/>
                <w:numId w:val="54"/>
              </w:numPr>
              <w:tabs>
                <w:tab w:val="left" w:pos="331"/>
                <w:tab w:val="left" w:pos="709"/>
                <w:tab w:val="num" w:pos="814"/>
              </w:tabs>
              <w:suppressAutoHyphens w:val="0"/>
              <w:autoSpaceDE w:val="0"/>
              <w:autoSpaceDN w:val="0"/>
              <w:adjustRightInd w:val="0"/>
              <w:ind w:left="0" w:firstLine="0"/>
              <w:contextualSpacing/>
              <w:jc w:val="both"/>
              <w:rPr>
                <w:spacing w:val="-1"/>
                <w:sz w:val="23"/>
                <w:szCs w:val="23"/>
              </w:rPr>
            </w:pPr>
            <w:r>
              <w:rPr>
                <w:spacing w:val="-1"/>
                <w:sz w:val="23"/>
                <w:szCs w:val="23"/>
              </w:rPr>
              <w:t>контроль над проведением работ лицом, осуществляющим строительство, всех необходимых инструментальных измерений и лабораторных испытаний, проверка соответствия измеренных и испытанных параметров нормативным требованиям и учет результатов данных измерений и испытаний;</w:t>
            </w:r>
          </w:p>
          <w:p w:rsidR="00F5760F" w:rsidRPr="00D56947" w:rsidRDefault="00025439" w:rsidP="00F5760F">
            <w:pPr>
              <w:widowControl w:val="0"/>
              <w:numPr>
                <w:ilvl w:val="0"/>
                <w:numId w:val="54"/>
              </w:numPr>
              <w:tabs>
                <w:tab w:val="left" w:pos="331"/>
                <w:tab w:val="left" w:pos="709"/>
                <w:tab w:val="num" w:pos="814"/>
              </w:tabs>
              <w:suppressAutoHyphens w:val="0"/>
              <w:autoSpaceDE w:val="0"/>
              <w:autoSpaceDN w:val="0"/>
              <w:adjustRightInd w:val="0"/>
              <w:ind w:left="0" w:firstLine="0"/>
              <w:jc w:val="both"/>
              <w:rPr>
                <w:sz w:val="23"/>
                <w:szCs w:val="23"/>
              </w:rPr>
            </w:pPr>
            <w:r>
              <w:rPr>
                <w:spacing w:val="-1"/>
                <w:sz w:val="23"/>
                <w:szCs w:val="23"/>
              </w:rPr>
              <w:t xml:space="preserve">контроль и учет имеющихся по объекту предписаний, их исполнения, своевременности и правильности документального </w:t>
            </w:r>
            <w:r>
              <w:rPr>
                <w:spacing w:val="-1"/>
                <w:sz w:val="23"/>
                <w:szCs w:val="23"/>
              </w:rPr>
              <w:lastRenderedPageBreak/>
              <w:t xml:space="preserve">подтверждения выполнения лицом, осуществляющим строительство, предписаний, выданных уполномоченными представителями строительного контроля, органов местного самоуправления и органов государственного надзора; </w:t>
            </w:r>
          </w:p>
          <w:p w:rsidR="00F5760F" w:rsidRPr="00D56947" w:rsidRDefault="00025439" w:rsidP="00F5760F">
            <w:pPr>
              <w:widowControl w:val="0"/>
              <w:numPr>
                <w:ilvl w:val="0"/>
                <w:numId w:val="54"/>
              </w:numPr>
              <w:tabs>
                <w:tab w:val="left" w:pos="331"/>
                <w:tab w:val="left" w:pos="709"/>
                <w:tab w:val="num" w:pos="814"/>
              </w:tabs>
              <w:suppressAutoHyphens w:val="0"/>
              <w:autoSpaceDE w:val="0"/>
              <w:autoSpaceDN w:val="0"/>
              <w:adjustRightInd w:val="0"/>
              <w:ind w:left="0" w:firstLine="0"/>
              <w:jc w:val="both"/>
              <w:rPr>
                <w:sz w:val="23"/>
                <w:szCs w:val="23"/>
              </w:rPr>
            </w:pPr>
            <w:r>
              <w:rPr>
                <w:spacing w:val="-1"/>
                <w:sz w:val="23"/>
                <w:szCs w:val="23"/>
              </w:rPr>
              <w:t xml:space="preserve">контроль за соблюдением условия выполнения последующих работ только после документированного освидетельствования соответствия выполненных предыдущих - скрытых работ, выполнения запрещающих предписаний; </w:t>
            </w:r>
          </w:p>
          <w:p w:rsidR="00F5760F" w:rsidRPr="00D56947" w:rsidRDefault="00025439" w:rsidP="00F5760F">
            <w:pPr>
              <w:widowControl w:val="0"/>
              <w:numPr>
                <w:ilvl w:val="0"/>
                <w:numId w:val="54"/>
              </w:numPr>
              <w:tabs>
                <w:tab w:val="left" w:pos="331"/>
                <w:tab w:val="left" w:pos="709"/>
                <w:tab w:val="num" w:pos="814"/>
              </w:tabs>
              <w:suppressAutoHyphens w:val="0"/>
              <w:autoSpaceDE w:val="0"/>
              <w:autoSpaceDN w:val="0"/>
              <w:adjustRightInd w:val="0"/>
              <w:ind w:left="0" w:firstLine="0"/>
              <w:jc w:val="both"/>
              <w:rPr>
                <w:sz w:val="23"/>
                <w:szCs w:val="23"/>
              </w:rPr>
            </w:pPr>
            <w:r>
              <w:rPr>
                <w:spacing w:val="-1"/>
                <w:sz w:val="23"/>
                <w:szCs w:val="23"/>
              </w:rPr>
              <w:t xml:space="preserve">принятие в отношении нарушителей необходимых мер, в рамках предусмотренных Договором прав и обязанностей Исполнителя строительного контроля, по устранению выявленных нарушений, выполнению выданных предписаний, недопущению повторяемости и общей профилактике нарушений обязательных требований нормативных правовых актов в области строительства; </w:t>
            </w:r>
          </w:p>
          <w:p w:rsidR="00F5760F" w:rsidRPr="00D56947" w:rsidRDefault="00025439" w:rsidP="00F5760F">
            <w:pPr>
              <w:widowControl w:val="0"/>
              <w:numPr>
                <w:ilvl w:val="0"/>
                <w:numId w:val="54"/>
              </w:numPr>
              <w:tabs>
                <w:tab w:val="left" w:pos="331"/>
                <w:tab w:val="left" w:pos="709"/>
                <w:tab w:val="num" w:pos="814"/>
              </w:tabs>
              <w:suppressAutoHyphens w:val="0"/>
              <w:autoSpaceDE w:val="0"/>
              <w:autoSpaceDN w:val="0"/>
              <w:adjustRightInd w:val="0"/>
              <w:ind w:left="0" w:firstLine="0"/>
              <w:jc w:val="both"/>
              <w:rPr>
                <w:sz w:val="23"/>
                <w:szCs w:val="23"/>
              </w:rPr>
            </w:pPr>
            <w:r>
              <w:rPr>
                <w:sz w:val="23"/>
                <w:szCs w:val="23"/>
              </w:rPr>
              <w:t xml:space="preserve">контроль за устранением дефектов, выявленных в процессе строительства; </w:t>
            </w:r>
          </w:p>
          <w:p w:rsidR="00F5760F" w:rsidRPr="00D56947" w:rsidRDefault="00025439" w:rsidP="00F5760F">
            <w:pPr>
              <w:widowControl w:val="0"/>
              <w:numPr>
                <w:ilvl w:val="0"/>
                <w:numId w:val="54"/>
              </w:numPr>
              <w:tabs>
                <w:tab w:val="left" w:pos="331"/>
                <w:tab w:val="left" w:pos="709"/>
                <w:tab w:val="num" w:pos="814"/>
              </w:tabs>
              <w:suppressAutoHyphens w:val="0"/>
              <w:autoSpaceDE w:val="0"/>
              <w:autoSpaceDN w:val="0"/>
              <w:adjustRightInd w:val="0"/>
              <w:ind w:left="0" w:firstLine="0"/>
              <w:jc w:val="both"/>
              <w:rPr>
                <w:sz w:val="23"/>
                <w:szCs w:val="23"/>
              </w:rPr>
            </w:pPr>
            <w:r>
              <w:rPr>
                <w:sz w:val="23"/>
                <w:szCs w:val="23"/>
              </w:rPr>
              <w:t xml:space="preserve">немедленное извещение Заказчика о каждом случае возникновения чрезвычайных и аварийных ситуаций на контролируемом Объекте; </w:t>
            </w:r>
          </w:p>
          <w:p w:rsidR="00F5760F" w:rsidRPr="00D56947" w:rsidRDefault="00025439" w:rsidP="00F5760F">
            <w:pPr>
              <w:widowControl w:val="0"/>
              <w:numPr>
                <w:ilvl w:val="0"/>
                <w:numId w:val="54"/>
              </w:numPr>
              <w:tabs>
                <w:tab w:val="left" w:pos="331"/>
                <w:tab w:val="left" w:pos="709"/>
                <w:tab w:val="num" w:pos="814"/>
              </w:tabs>
              <w:suppressAutoHyphens w:val="0"/>
              <w:autoSpaceDE w:val="0"/>
              <w:autoSpaceDN w:val="0"/>
              <w:adjustRightInd w:val="0"/>
              <w:ind w:left="0" w:firstLine="0"/>
              <w:jc w:val="both"/>
              <w:rPr>
                <w:sz w:val="23"/>
                <w:szCs w:val="23"/>
              </w:rPr>
            </w:pPr>
            <w:r>
              <w:rPr>
                <w:sz w:val="23"/>
                <w:szCs w:val="23"/>
              </w:rPr>
              <w:t xml:space="preserve">проверка и оценка (совместно с лицом, осуществляющим строительство) соответствия нормативным требованиям выполненных работ, конструкций, подписание актов (актов освидетельствования скрытых работ, устранения недостатков, выполнения предписаний, актов промежуточной приемки отдельных конструкций, оборудования и этапов работ), подтверждающих соответствие; контроль за выполнением лицом, осуществляющим строительство, требования о недопустимости выполнения последующих работ до подписания указанных актов; </w:t>
            </w:r>
          </w:p>
          <w:p w:rsidR="00F5760F" w:rsidRPr="00D56947" w:rsidRDefault="00025439" w:rsidP="00F5760F">
            <w:pPr>
              <w:widowControl w:val="0"/>
              <w:numPr>
                <w:ilvl w:val="0"/>
                <w:numId w:val="54"/>
              </w:numPr>
              <w:tabs>
                <w:tab w:val="left" w:pos="331"/>
                <w:tab w:val="left" w:pos="709"/>
                <w:tab w:val="num" w:pos="814"/>
              </w:tabs>
              <w:suppressAutoHyphens w:val="0"/>
              <w:autoSpaceDE w:val="0"/>
              <w:autoSpaceDN w:val="0"/>
              <w:adjustRightInd w:val="0"/>
              <w:ind w:left="0" w:firstLine="0"/>
              <w:jc w:val="both"/>
              <w:rPr>
                <w:sz w:val="23"/>
                <w:szCs w:val="23"/>
              </w:rPr>
            </w:pPr>
            <w:r>
              <w:rPr>
                <w:sz w:val="23"/>
                <w:szCs w:val="23"/>
              </w:rPr>
              <w:t>взаимодействие по вопросам качества строительства и приемки выполненных работ с уполномоченными представителями Заказчика на Объекте;</w:t>
            </w:r>
          </w:p>
          <w:p w:rsidR="00F5760F" w:rsidRPr="00D56947" w:rsidRDefault="00025439" w:rsidP="00F5760F">
            <w:pPr>
              <w:pStyle w:val="aff5"/>
              <w:widowControl w:val="0"/>
              <w:numPr>
                <w:ilvl w:val="0"/>
                <w:numId w:val="54"/>
              </w:numPr>
              <w:tabs>
                <w:tab w:val="left" w:pos="331"/>
                <w:tab w:val="left" w:pos="709"/>
              </w:tabs>
              <w:suppressAutoHyphens w:val="0"/>
              <w:autoSpaceDE w:val="0"/>
              <w:autoSpaceDN w:val="0"/>
              <w:adjustRightInd w:val="0"/>
              <w:ind w:left="0" w:firstLine="0"/>
              <w:contextualSpacing/>
              <w:jc w:val="both"/>
              <w:rPr>
                <w:sz w:val="23"/>
                <w:szCs w:val="23"/>
              </w:rPr>
            </w:pPr>
            <w:r>
              <w:rPr>
                <w:sz w:val="23"/>
                <w:szCs w:val="23"/>
              </w:rPr>
              <w:t xml:space="preserve">подтверждение в Акте о приемке выполненных работ (форма № КС-2) объемов работ и их соответствия требованиям проектной и нормативной документации (нормативное качество), выполненных строительной организацией, при закрытии выполнения и предъявлении Заказчику; </w:t>
            </w:r>
          </w:p>
          <w:p w:rsidR="00F5760F" w:rsidRPr="00D56947" w:rsidRDefault="00025439" w:rsidP="00F5760F">
            <w:pPr>
              <w:widowControl w:val="0"/>
              <w:numPr>
                <w:ilvl w:val="0"/>
                <w:numId w:val="54"/>
              </w:numPr>
              <w:tabs>
                <w:tab w:val="left" w:pos="331"/>
                <w:tab w:val="left" w:pos="709"/>
                <w:tab w:val="num" w:pos="814"/>
              </w:tabs>
              <w:suppressAutoHyphens w:val="0"/>
              <w:autoSpaceDE w:val="0"/>
              <w:autoSpaceDN w:val="0"/>
              <w:adjustRightInd w:val="0"/>
              <w:ind w:left="0" w:firstLine="0"/>
              <w:jc w:val="both"/>
              <w:rPr>
                <w:sz w:val="23"/>
                <w:szCs w:val="23"/>
              </w:rPr>
            </w:pPr>
            <w:r>
              <w:rPr>
                <w:sz w:val="23"/>
                <w:szCs w:val="23"/>
              </w:rPr>
              <w:t>составление и предоставление Заказчику оперативной информации по результатам строительного контроля;</w:t>
            </w:r>
          </w:p>
          <w:p w:rsidR="00F5760F" w:rsidRPr="00473109" w:rsidRDefault="00025439" w:rsidP="00F5760F">
            <w:pPr>
              <w:widowControl w:val="0"/>
              <w:numPr>
                <w:ilvl w:val="0"/>
                <w:numId w:val="54"/>
              </w:numPr>
              <w:tabs>
                <w:tab w:val="left" w:pos="331"/>
                <w:tab w:val="left" w:pos="709"/>
                <w:tab w:val="num" w:pos="814"/>
              </w:tabs>
              <w:suppressAutoHyphens w:val="0"/>
              <w:autoSpaceDE w:val="0"/>
              <w:autoSpaceDN w:val="0"/>
              <w:adjustRightInd w:val="0"/>
              <w:ind w:left="0" w:firstLine="0"/>
              <w:jc w:val="both"/>
              <w:rPr>
                <w:sz w:val="23"/>
                <w:szCs w:val="23"/>
              </w:rPr>
            </w:pPr>
            <w:r>
              <w:rPr>
                <w:sz w:val="23"/>
                <w:szCs w:val="23"/>
              </w:rPr>
              <w:t>предоставление заключительной оценки соответствия строительно-монтажных работ требованиям нормативных документов РФ (СНиП, ГОСТ, СанПин и др.).</w:t>
            </w:r>
          </w:p>
        </w:tc>
      </w:tr>
      <w:tr w:rsidR="00F5760F" w:rsidRPr="00D56947" w:rsidTr="00F5760F">
        <w:trPr>
          <w:trHeight w:val="20"/>
        </w:trPr>
        <w:tc>
          <w:tcPr>
            <w:tcW w:w="319" w:type="pct"/>
          </w:tcPr>
          <w:p w:rsidR="00F5760F" w:rsidRPr="00D56947" w:rsidRDefault="00025439" w:rsidP="00F5760F">
            <w:pPr>
              <w:tabs>
                <w:tab w:val="left" w:pos="709"/>
              </w:tabs>
              <w:rPr>
                <w:sz w:val="23"/>
                <w:szCs w:val="23"/>
              </w:rPr>
            </w:pPr>
            <w:r>
              <w:rPr>
                <w:sz w:val="23"/>
                <w:szCs w:val="23"/>
              </w:rPr>
              <w:lastRenderedPageBreak/>
              <w:t>8</w:t>
            </w:r>
          </w:p>
        </w:tc>
        <w:tc>
          <w:tcPr>
            <w:tcW w:w="1142" w:type="pct"/>
          </w:tcPr>
          <w:p w:rsidR="00F5760F" w:rsidRPr="00D56947" w:rsidRDefault="00025439" w:rsidP="00F5760F">
            <w:pPr>
              <w:tabs>
                <w:tab w:val="left" w:pos="709"/>
              </w:tabs>
              <w:rPr>
                <w:sz w:val="23"/>
                <w:szCs w:val="23"/>
              </w:rPr>
            </w:pPr>
            <w:r>
              <w:rPr>
                <w:sz w:val="23"/>
                <w:szCs w:val="23"/>
              </w:rPr>
              <w:t>Технические требования к осуществлению строительного контроля.</w:t>
            </w:r>
          </w:p>
        </w:tc>
        <w:tc>
          <w:tcPr>
            <w:tcW w:w="3539" w:type="pct"/>
          </w:tcPr>
          <w:p w:rsidR="00F5760F" w:rsidRPr="00D56947" w:rsidRDefault="00025439" w:rsidP="00F5760F">
            <w:pPr>
              <w:widowControl w:val="0"/>
              <w:tabs>
                <w:tab w:val="left" w:pos="709"/>
              </w:tabs>
              <w:autoSpaceDE w:val="0"/>
              <w:autoSpaceDN w:val="0"/>
              <w:adjustRightInd w:val="0"/>
              <w:jc w:val="both"/>
              <w:rPr>
                <w:sz w:val="23"/>
                <w:szCs w:val="23"/>
              </w:rPr>
            </w:pPr>
            <w:r>
              <w:rPr>
                <w:sz w:val="23"/>
                <w:szCs w:val="23"/>
              </w:rPr>
              <w:t>8.1.Работы по осуществлению строительного контроля  проводятся в соответствии с Постановлением Правительства РФ от 21.06.2010 г. №468, положением части 1 статьи 53 Градостроительного кодекса РФ от 29.12.2004 №190-ФЗ (в ред. от 03.08.2018, с изм. и доп., вступ. в силу с 01.09.2018), РД-11-02-2006, РД-11-05-2007, СНиП 3.01.03.-84, СП 48.13330.2011, ГОСТ Р 51872-2002 в процессе выполнения строительно-монтажных работ в целях проверки соответствия выполняемых работ проектной документации, требованиям технических регламентов.</w:t>
            </w:r>
          </w:p>
          <w:p w:rsidR="00F5760F" w:rsidRPr="00D56947" w:rsidRDefault="00025439" w:rsidP="00F5760F">
            <w:pPr>
              <w:tabs>
                <w:tab w:val="left" w:pos="709"/>
              </w:tabs>
              <w:jc w:val="both"/>
              <w:rPr>
                <w:sz w:val="23"/>
                <w:szCs w:val="23"/>
              </w:rPr>
            </w:pPr>
            <w:r>
              <w:rPr>
                <w:sz w:val="23"/>
                <w:szCs w:val="23"/>
              </w:rPr>
              <w:t>8.</w:t>
            </w:r>
            <w:r w:rsidR="00A13BE1">
              <w:rPr>
                <w:sz w:val="23"/>
                <w:szCs w:val="23"/>
              </w:rPr>
              <w:t>2. Строительный</w:t>
            </w:r>
            <w:r>
              <w:rPr>
                <w:sz w:val="23"/>
                <w:szCs w:val="23"/>
              </w:rPr>
              <w:t xml:space="preserve"> контроль следует осуществлять путем систематического (по уведомлению (заявке) Заказчика</w:t>
            </w:r>
            <w:r w:rsidR="00C23456">
              <w:rPr>
                <w:sz w:val="23"/>
                <w:szCs w:val="23"/>
              </w:rPr>
              <w:t xml:space="preserve"> </w:t>
            </w:r>
            <w:r w:rsidR="00C23456" w:rsidRPr="007E3853">
              <w:rPr>
                <w:snapToGrid w:val="0"/>
                <w:sz w:val="23"/>
                <w:szCs w:val="23"/>
                <w:lang w:eastAsia="ru-RU"/>
              </w:rPr>
              <w:t>(Приложение №3 Приложени</w:t>
            </w:r>
            <w:r w:rsidR="00A13BE1" w:rsidRPr="007E3853">
              <w:rPr>
                <w:snapToGrid w:val="0"/>
                <w:sz w:val="23"/>
                <w:szCs w:val="23"/>
                <w:lang w:eastAsia="ru-RU"/>
              </w:rPr>
              <w:t>я</w:t>
            </w:r>
            <w:r w:rsidR="00C23456" w:rsidRPr="007E3853">
              <w:rPr>
                <w:snapToGrid w:val="0"/>
                <w:sz w:val="23"/>
                <w:szCs w:val="23"/>
                <w:lang w:eastAsia="ru-RU"/>
              </w:rPr>
              <w:t xml:space="preserve"> №</w:t>
            </w:r>
            <w:r w:rsidR="00D20D3A">
              <w:rPr>
                <w:snapToGrid w:val="0"/>
                <w:sz w:val="23"/>
                <w:szCs w:val="23"/>
                <w:lang w:eastAsia="ru-RU"/>
              </w:rPr>
              <w:t>5</w:t>
            </w:r>
            <w:r w:rsidR="00C23456" w:rsidRPr="007E3853">
              <w:rPr>
                <w:snapToGrid w:val="0"/>
                <w:sz w:val="23"/>
                <w:szCs w:val="23"/>
                <w:lang w:eastAsia="ru-RU"/>
              </w:rPr>
              <w:t xml:space="preserve"> «Проекта договора»</w:t>
            </w:r>
            <w:r w:rsidR="00A13BE1" w:rsidRPr="007E3853">
              <w:rPr>
                <w:snapToGrid w:val="0"/>
                <w:sz w:val="23"/>
                <w:szCs w:val="23"/>
                <w:lang w:eastAsia="ru-RU"/>
              </w:rPr>
              <w:t>)</w:t>
            </w:r>
            <w:r w:rsidR="00A13BE1" w:rsidRPr="007E3853">
              <w:rPr>
                <w:sz w:val="23"/>
                <w:szCs w:val="23"/>
              </w:rPr>
              <w:t>)</w:t>
            </w:r>
            <w:r w:rsidR="00A13BE1">
              <w:rPr>
                <w:sz w:val="23"/>
                <w:szCs w:val="23"/>
              </w:rPr>
              <w:t xml:space="preserve"> </w:t>
            </w:r>
            <w:r w:rsidR="00A13BE1">
              <w:rPr>
                <w:sz w:val="23"/>
                <w:szCs w:val="23"/>
              </w:rPr>
              <w:lastRenderedPageBreak/>
              <w:t>наблюдения</w:t>
            </w:r>
            <w:r>
              <w:rPr>
                <w:sz w:val="23"/>
                <w:szCs w:val="23"/>
              </w:rPr>
              <w:t xml:space="preserve"> и проверки соответствия выполняемых на объекте работ требованиям проектной документации. </w:t>
            </w:r>
          </w:p>
          <w:p w:rsidR="00F5760F" w:rsidRPr="00D56947" w:rsidRDefault="00025439" w:rsidP="00F5760F">
            <w:pPr>
              <w:tabs>
                <w:tab w:val="left" w:pos="709"/>
              </w:tabs>
              <w:jc w:val="both"/>
              <w:rPr>
                <w:sz w:val="23"/>
                <w:szCs w:val="23"/>
              </w:rPr>
            </w:pPr>
            <w:r>
              <w:rPr>
                <w:sz w:val="23"/>
                <w:szCs w:val="23"/>
              </w:rPr>
              <w:t>8.3.Работы по контролю качества за строительно-монтажными работами должны вестись на всем протяжении выполнения работ строительной организацией с оформлением соответствующих документов, подтверждающих факт строительного контроля и его результатов.</w:t>
            </w:r>
          </w:p>
        </w:tc>
      </w:tr>
      <w:tr w:rsidR="00F5760F" w:rsidRPr="00D56947" w:rsidTr="00F5760F">
        <w:trPr>
          <w:trHeight w:val="20"/>
        </w:trPr>
        <w:tc>
          <w:tcPr>
            <w:tcW w:w="319" w:type="pct"/>
          </w:tcPr>
          <w:p w:rsidR="00F5760F" w:rsidRPr="00D56947" w:rsidRDefault="00025439" w:rsidP="00F5760F">
            <w:pPr>
              <w:tabs>
                <w:tab w:val="left" w:pos="709"/>
              </w:tabs>
              <w:rPr>
                <w:sz w:val="23"/>
                <w:szCs w:val="23"/>
              </w:rPr>
            </w:pPr>
            <w:r>
              <w:rPr>
                <w:sz w:val="23"/>
                <w:szCs w:val="23"/>
              </w:rPr>
              <w:lastRenderedPageBreak/>
              <w:t>9</w:t>
            </w:r>
          </w:p>
        </w:tc>
        <w:tc>
          <w:tcPr>
            <w:tcW w:w="1142" w:type="pct"/>
          </w:tcPr>
          <w:p w:rsidR="00F5760F" w:rsidRPr="00D56947" w:rsidRDefault="00025439" w:rsidP="00F5760F">
            <w:pPr>
              <w:tabs>
                <w:tab w:val="left" w:pos="709"/>
              </w:tabs>
              <w:rPr>
                <w:sz w:val="23"/>
                <w:szCs w:val="23"/>
              </w:rPr>
            </w:pPr>
            <w:r>
              <w:rPr>
                <w:sz w:val="23"/>
                <w:szCs w:val="23"/>
              </w:rPr>
              <w:t>Потребность в специалистах</w:t>
            </w:r>
          </w:p>
        </w:tc>
        <w:tc>
          <w:tcPr>
            <w:tcW w:w="3539" w:type="pct"/>
          </w:tcPr>
          <w:p w:rsidR="00F5760F" w:rsidRPr="00D56947" w:rsidRDefault="00025439" w:rsidP="00F5760F">
            <w:pPr>
              <w:tabs>
                <w:tab w:val="left" w:pos="709"/>
              </w:tabs>
              <w:jc w:val="both"/>
              <w:rPr>
                <w:sz w:val="23"/>
                <w:szCs w:val="23"/>
              </w:rPr>
            </w:pPr>
            <w:r>
              <w:rPr>
                <w:sz w:val="23"/>
                <w:szCs w:val="23"/>
              </w:rPr>
              <w:t xml:space="preserve">Необходимая специализация инспекторов по направлениям строительного контроля на объектах производственного (в том числе опасных производственных объектах) и непроизводственного назначения: специалисты по строительству (общестроительным работам, в том числе инженеры-геодезисты). </w:t>
            </w:r>
          </w:p>
        </w:tc>
      </w:tr>
      <w:tr w:rsidR="00F5760F" w:rsidRPr="00D56947" w:rsidTr="00F5760F">
        <w:trPr>
          <w:trHeight w:val="20"/>
        </w:trPr>
        <w:tc>
          <w:tcPr>
            <w:tcW w:w="319" w:type="pct"/>
          </w:tcPr>
          <w:p w:rsidR="00F5760F" w:rsidRPr="00D56947" w:rsidRDefault="00025439" w:rsidP="00F5760F">
            <w:pPr>
              <w:tabs>
                <w:tab w:val="left" w:pos="709"/>
              </w:tabs>
              <w:rPr>
                <w:sz w:val="23"/>
                <w:szCs w:val="23"/>
              </w:rPr>
            </w:pPr>
            <w:r>
              <w:rPr>
                <w:sz w:val="23"/>
                <w:szCs w:val="23"/>
              </w:rPr>
              <w:t>10</w:t>
            </w:r>
          </w:p>
        </w:tc>
        <w:tc>
          <w:tcPr>
            <w:tcW w:w="1142" w:type="pct"/>
          </w:tcPr>
          <w:p w:rsidR="00F5760F" w:rsidRPr="00D56947" w:rsidRDefault="00025439" w:rsidP="00F5760F">
            <w:pPr>
              <w:tabs>
                <w:tab w:val="left" w:pos="709"/>
              </w:tabs>
              <w:rPr>
                <w:sz w:val="23"/>
                <w:szCs w:val="23"/>
              </w:rPr>
            </w:pPr>
            <w:r>
              <w:rPr>
                <w:sz w:val="23"/>
                <w:szCs w:val="23"/>
              </w:rPr>
              <w:t>Требования к персоналу</w:t>
            </w:r>
          </w:p>
        </w:tc>
        <w:tc>
          <w:tcPr>
            <w:tcW w:w="3539" w:type="pct"/>
          </w:tcPr>
          <w:p w:rsidR="00F5760F" w:rsidRPr="00D56947" w:rsidRDefault="00025439" w:rsidP="00F5760F">
            <w:pPr>
              <w:tabs>
                <w:tab w:val="left" w:pos="709"/>
              </w:tabs>
              <w:jc w:val="both"/>
              <w:rPr>
                <w:sz w:val="23"/>
                <w:szCs w:val="23"/>
              </w:rPr>
            </w:pPr>
            <w:r>
              <w:rPr>
                <w:sz w:val="23"/>
                <w:szCs w:val="23"/>
              </w:rPr>
              <w:t>10.1.К работам по осуществлению строительного контроля допускаются лица, имеющие практический опыт работы, прошедшие специальную подготовку и аттестованные в установленном порядке на право осуществления контроля качества и приемки отдельных видов и законченных этапов строительно-монтажных работ, а также конструктивных элементов, скрываемых при производстве последующих работ.</w:t>
            </w:r>
          </w:p>
          <w:p w:rsidR="00F5760F" w:rsidRPr="00D56947" w:rsidRDefault="00025439" w:rsidP="00F5760F">
            <w:pPr>
              <w:tabs>
                <w:tab w:val="left" w:pos="709"/>
              </w:tabs>
              <w:jc w:val="both"/>
              <w:rPr>
                <w:sz w:val="23"/>
                <w:szCs w:val="23"/>
              </w:rPr>
            </w:pPr>
            <w:r>
              <w:rPr>
                <w:sz w:val="23"/>
                <w:szCs w:val="23"/>
              </w:rPr>
              <w:t>10.2.Специалисты, осуществляющие строительный контроль за качеством строительства, должны руководствоваться действующим законодательством, техническими регламентами, утвержденной проектной документацией, действующими нормами и правилами, руководящими документами Ростехнадзора.</w:t>
            </w:r>
          </w:p>
        </w:tc>
      </w:tr>
      <w:tr w:rsidR="00F5760F" w:rsidRPr="00D56947" w:rsidTr="00F5760F">
        <w:trPr>
          <w:trHeight w:val="20"/>
        </w:trPr>
        <w:tc>
          <w:tcPr>
            <w:tcW w:w="319" w:type="pct"/>
          </w:tcPr>
          <w:p w:rsidR="00F5760F" w:rsidRPr="00D56947" w:rsidRDefault="00025439" w:rsidP="00F5760F">
            <w:pPr>
              <w:tabs>
                <w:tab w:val="left" w:pos="709"/>
              </w:tabs>
              <w:rPr>
                <w:sz w:val="23"/>
                <w:szCs w:val="23"/>
              </w:rPr>
            </w:pPr>
            <w:r>
              <w:rPr>
                <w:sz w:val="23"/>
                <w:szCs w:val="23"/>
              </w:rPr>
              <w:t>11</w:t>
            </w:r>
          </w:p>
        </w:tc>
        <w:tc>
          <w:tcPr>
            <w:tcW w:w="1142" w:type="pct"/>
          </w:tcPr>
          <w:p w:rsidR="00F5760F" w:rsidRPr="00D56947" w:rsidRDefault="00025439" w:rsidP="00F5760F">
            <w:pPr>
              <w:tabs>
                <w:tab w:val="left" w:pos="709"/>
              </w:tabs>
              <w:rPr>
                <w:sz w:val="23"/>
                <w:szCs w:val="23"/>
              </w:rPr>
            </w:pPr>
            <w:r>
              <w:rPr>
                <w:sz w:val="23"/>
                <w:szCs w:val="23"/>
              </w:rPr>
              <w:t>Техническое оснащение</w:t>
            </w:r>
          </w:p>
        </w:tc>
        <w:tc>
          <w:tcPr>
            <w:tcW w:w="3539" w:type="pct"/>
          </w:tcPr>
          <w:p w:rsidR="00F5760F" w:rsidRPr="00D56947" w:rsidRDefault="00025439" w:rsidP="00F5760F">
            <w:pPr>
              <w:tabs>
                <w:tab w:val="left" w:pos="709"/>
              </w:tabs>
              <w:jc w:val="both"/>
              <w:rPr>
                <w:sz w:val="23"/>
                <w:szCs w:val="23"/>
              </w:rPr>
            </w:pPr>
            <w:r>
              <w:rPr>
                <w:sz w:val="23"/>
                <w:szCs w:val="23"/>
              </w:rPr>
              <w:t xml:space="preserve">Подразделения строительного контроля на местах должны быть оснащены современными высокоэффективными и поверенными средствами контроля, приборами, средствами измерения, позволяющими проводить контроль качества всех видов выполненных работ. </w:t>
            </w:r>
          </w:p>
        </w:tc>
      </w:tr>
      <w:tr w:rsidR="00F5760F" w:rsidRPr="00D56947" w:rsidTr="00F5760F">
        <w:trPr>
          <w:trHeight w:val="20"/>
        </w:trPr>
        <w:tc>
          <w:tcPr>
            <w:tcW w:w="319" w:type="pct"/>
          </w:tcPr>
          <w:p w:rsidR="00F5760F" w:rsidRPr="00D56947" w:rsidRDefault="00025439" w:rsidP="00F5760F">
            <w:pPr>
              <w:tabs>
                <w:tab w:val="left" w:pos="709"/>
              </w:tabs>
              <w:rPr>
                <w:sz w:val="23"/>
                <w:szCs w:val="23"/>
              </w:rPr>
            </w:pPr>
            <w:r>
              <w:rPr>
                <w:sz w:val="23"/>
                <w:szCs w:val="23"/>
              </w:rPr>
              <w:t>12</w:t>
            </w:r>
          </w:p>
        </w:tc>
        <w:tc>
          <w:tcPr>
            <w:tcW w:w="1142" w:type="pct"/>
          </w:tcPr>
          <w:p w:rsidR="00F5760F" w:rsidRPr="00D56947" w:rsidRDefault="00025439" w:rsidP="00F5760F">
            <w:pPr>
              <w:tabs>
                <w:tab w:val="left" w:pos="709"/>
              </w:tabs>
              <w:rPr>
                <w:sz w:val="23"/>
                <w:szCs w:val="23"/>
              </w:rPr>
            </w:pPr>
            <w:r>
              <w:rPr>
                <w:sz w:val="23"/>
                <w:szCs w:val="23"/>
              </w:rPr>
              <w:t>Отчётность организации по строительному контролю</w:t>
            </w:r>
          </w:p>
        </w:tc>
        <w:tc>
          <w:tcPr>
            <w:tcW w:w="3539" w:type="pct"/>
          </w:tcPr>
          <w:p w:rsidR="00F5760F" w:rsidRPr="00D56947" w:rsidRDefault="00025439" w:rsidP="00F5760F">
            <w:pPr>
              <w:tabs>
                <w:tab w:val="left" w:pos="331"/>
              </w:tabs>
              <w:jc w:val="both"/>
              <w:rPr>
                <w:sz w:val="23"/>
                <w:szCs w:val="23"/>
              </w:rPr>
            </w:pPr>
            <w:r>
              <w:rPr>
                <w:sz w:val="23"/>
                <w:szCs w:val="23"/>
              </w:rPr>
              <w:t>12.1.Исполнитель в ходе проведения строительного контроля предоставляет Заказчику:</w:t>
            </w:r>
          </w:p>
          <w:p w:rsidR="00F5760F" w:rsidRPr="00D56947" w:rsidRDefault="00025439" w:rsidP="00F5760F">
            <w:pPr>
              <w:pStyle w:val="aff5"/>
              <w:numPr>
                <w:ilvl w:val="0"/>
                <w:numId w:val="55"/>
              </w:numPr>
              <w:tabs>
                <w:tab w:val="left" w:pos="331"/>
              </w:tabs>
              <w:suppressAutoHyphens w:val="0"/>
              <w:ind w:left="0" w:firstLine="0"/>
              <w:contextualSpacing/>
              <w:jc w:val="both"/>
              <w:rPr>
                <w:sz w:val="23"/>
                <w:szCs w:val="23"/>
              </w:rPr>
            </w:pPr>
            <w:r>
              <w:rPr>
                <w:sz w:val="23"/>
                <w:szCs w:val="23"/>
              </w:rPr>
              <w:t>отчет о ходе выполнения работ по строительному контролю;</w:t>
            </w:r>
          </w:p>
          <w:p w:rsidR="00F5760F" w:rsidRPr="00D56947" w:rsidRDefault="00025439" w:rsidP="00F5760F">
            <w:pPr>
              <w:pStyle w:val="aff5"/>
              <w:numPr>
                <w:ilvl w:val="0"/>
                <w:numId w:val="55"/>
              </w:numPr>
              <w:tabs>
                <w:tab w:val="left" w:pos="331"/>
              </w:tabs>
              <w:suppressAutoHyphens w:val="0"/>
              <w:ind w:left="0" w:firstLine="0"/>
              <w:contextualSpacing/>
              <w:jc w:val="both"/>
              <w:rPr>
                <w:sz w:val="23"/>
                <w:szCs w:val="23"/>
              </w:rPr>
            </w:pPr>
            <w:r>
              <w:rPr>
                <w:sz w:val="23"/>
                <w:szCs w:val="23"/>
              </w:rPr>
              <w:t>заключительную оценку соответствия строительно-монтажных работ требованиям нормативных документов РФ (СНиП, СП, ГОСТ, СанПин и др.).</w:t>
            </w:r>
          </w:p>
          <w:p w:rsidR="00F5760F" w:rsidRPr="00D56947" w:rsidRDefault="00025439" w:rsidP="00F5760F">
            <w:pPr>
              <w:tabs>
                <w:tab w:val="left" w:pos="331"/>
              </w:tabs>
              <w:jc w:val="both"/>
              <w:rPr>
                <w:sz w:val="23"/>
                <w:szCs w:val="23"/>
              </w:rPr>
            </w:pPr>
            <w:r>
              <w:rPr>
                <w:sz w:val="23"/>
                <w:szCs w:val="23"/>
              </w:rPr>
              <w:t xml:space="preserve">12.2. Для обеспечения сдачи-приемки и оплаты выполненных работ по строительному контролю за отчетный период Исполнитель предоставляет Заказчику в установленном порядке полный комплект необходимых для этого документов: акт сдачи-приёмки выполненных работ, иные документы, подтверждающие выполнение работ, в случае необходимости. </w:t>
            </w:r>
          </w:p>
        </w:tc>
      </w:tr>
      <w:tr w:rsidR="00F5760F" w:rsidRPr="00D56947" w:rsidTr="00F5760F">
        <w:trPr>
          <w:trHeight w:val="20"/>
        </w:trPr>
        <w:tc>
          <w:tcPr>
            <w:tcW w:w="319" w:type="pct"/>
          </w:tcPr>
          <w:p w:rsidR="00F5760F" w:rsidRPr="00D56947" w:rsidRDefault="00025439" w:rsidP="00F5760F">
            <w:pPr>
              <w:tabs>
                <w:tab w:val="left" w:pos="709"/>
              </w:tabs>
              <w:rPr>
                <w:sz w:val="23"/>
                <w:szCs w:val="23"/>
              </w:rPr>
            </w:pPr>
            <w:r>
              <w:rPr>
                <w:sz w:val="23"/>
                <w:szCs w:val="23"/>
              </w:rPr>
              <w:t>13</w:t>
            </w:r>
          </w:p>
        </w:tc>
        <w:tc>
          <w:tcPr>
            <w:tcW w:w="1142" w:type="pct"/>
          </w:tcPr>
          <w:p w:rsidR="00F5760F" w:rsidRPr="00D56947" w:rsidRDefault="00025439" w:rsidP="00F5760F">
            <w:pPr>
              <w:tabs>
                <w:tab w:val="left" w:pos="709"/>
              </w:tabs>
              <w:rPr>
                <w:sz w:val="23"/>
                <w:szCs w:val="23"/>
              </w:rPr>
            </w:pPr>
            <w:r>
              <w:rPr>
                <w:sz w:val="23"/>
                <w:szCs w:val="23"/>
              </w:rPr>
              <w:t>Срок предоставления гарантии качества</w:t>
            </w:r>
          </w:p>
        </w:tc>
        <w:tc>
          <w:tcPr>
            <w:tcW w:w="3539" w:type="pct"/>
          </w:tcPr>
          <w:p w:rsidR="00F5760F" w:rsidRPr="00542C85" w:rsidRDefault="00025439" w:rsidP="00433ECA">
            <w:pPr>
              <w:tabs>
                <w:tab w:val="left" w:pos="709"/>
              </w:tabs>
              <w:jc w:val="both"/>
              <w:rPr>
                <w:sz w:val="23"/>
                <w:szCs w:val="23"/>
              </w:rPr>
            </w:pPr>
            <w:r w:rsidRPr="00542C85">
              <w:rPr>
                <w:sz w:val="23"/>
                <w:szCs w:val="23"/>
              </w:rPr>
              <w:t xml:space="preserve">Гарантийный срок на работы по строительному контролю устанавливается: не менее срока гарантии на СМР от даты подписания </w:t>
            </w:r>
            <w:r w:rsidR="00433ECA" w:rsidRPr="00542C85">
              <w:rPr>
                <w:sz w:val="23"/>
                <w:szCs w:val="23"/>
              </w:rPr>
              <w:t>Акта о приеме-сдаче отремонтированных, реконструированных и модернизированных объектов основных средств формы ОС-3.</w:t>
            </w:r>
          </w:p>
        </w:tc>
      </w:tr>
      <w:tr w:rsidR="00F5760F" w:rsidRPr="00D56947" w:rsidTr="00F5760F">
        <w:trPr>
          <w:trHeight w:val="20"/>
        </w:trPr>
        <w:tc>
          <w:tcPr>
            <w:tcW w:w="319" w:type="pct"/>
          </w:tcPr>
          <w:p w:rsidR="00F5760F" w:rsidRPr="00D56947" w:rsidRDefault="00025439" w:rsidP="00F5760F">
            <w:pPr>
              <w:tabs>
                <w:tab w:val="left" w:pos="709"/>
              </w:tabs>
              <w:rPr>
                <w:sz w:val="23"/>
                <w:szCs w:val="23"/>
              </w:rPr>
            </w:pPr>
            <w:r>
              <w:rPr>
                <w:sz w:val="23"/>
                <w:szCs w:val="23"/>
              </w:rPr>
              <w:t>14</w:t>
            </w:r>
          </w:p>
        </w:tc>
        <w:tc>
          <w:tcPr>
            <w:tcW w:w="1142" w:type="pct"/>
          </w:tcPr>
          <w:p w:rsidR="00F5760F" w:rsidRPr="00D56947" w:rsidRDefault="00025439" w:rsidP="00F5760F">
            <w:pPr>
              <w:tabs>
                <w:tab w:val="left" w:pos="709"/>
              </w:tabs>
              <w:rPr>
                <w:sz w:val="23"/>
                <w:szCs w:val="23"/>
              </w:rPr>
            </w:pPr>
            <w:r>
              <w:rPr>
                <w:sz w:val="23"/>
                <w:szCs w:val="23"/>
              </w:rPr>
              <w:t>Особые условия</w:t>
            </w:r>
          </w:p>
        </w:tc>
        <w:tc>
          <w:tcPr>
            <w:tcW w:w="3539" w:type="pct"/>
          </w:tcPr>
          <w:p w:rsidR="00F5760F" w:rsidRPr="007E3853" w:rsidRDefault="00025439" w:rsidP="00F5760F">
            <w:pPr>
              <w:rPr>
                <w:sz w:val="23"/>
                <w:szCs w:val="23"/>
              </w:rPr>
            </w:pPr>
            <w:r w:rsidRPr="007E3853">
              <w:rPr>
                <w:sz w:val="23"/>
                <w:szCs w:val="23"/>
              </w:rPr>
              <w:t>Членство в СРО на данный вид деятельности.</w:t>
            </w:r>
          </w:p>
        </w:tc>
      </w:tr>
      <w:tr w:rsidR="00F5760F" w:rsidRPr="00D56947" w:rsidTr="00F5760F">
        <w:trPr>
          <w:trHeight w:val="20"/>
        </w:trPr>
        <w:tc>
          <w:tcPr>
            <w:tcW w:w="319" w:type="pct"/>
          </w:tcPr>
          <w:p w:rsidR="00F5760F" w:rsidRPr="00D56947" w:rsidRDefault="00025439" w:rsidP="00F5760F">
            <w:pPr>
              <w:tabs>
                <w:tab w:val="left" w:pos="709"/>
              </w:tabs>
              <w:rPr>
                <w:sz w:val="23"/>
                <w:szCs w:val="23"/>
              </w:rPr>
            </w:pPr>
            <w:r>
              <w:rPr>
                <w:sz w:val="23"/>
                <w:szCs w:val="23"/>
              </w:rPr>
              <w:t>15</w:t>
            </w:r>
          </w:p>
        </w:tc>
        <w:tc>
          <w:tcPr>
            <w:tcW w:w="1142" w:type="pct"/>
          </w:tcPr>
          <w:p w:rsidR="00F5760F" w:rsidRPr="00D56947" w:rsidRDefault="00025439" w:rsidP="00F5760F">
            <w:pPr>
              <w:tabs>
                <w:tab w:val="left" w:pos="709"/>
              </w:tabs>
              <w:rPr>
                <w:sz w:val="23"/>
                <w:szCs w:val="23"/>
              </w:rPr>
            </w:pPr>
            <w:r>
              <w:rPr>
                <w:sz w:val="23"/>
                <w:szCs w:val="23"/>
              </w:rPr>
              <w:t>Условия оплаты</w:t>
            </w:r>
          </w:p>
        </w:tc>
        <w:tc>
          <w:tcPr>
            <w:tcW w:w="3539" w:type="pct"/>
          </w:tcPr>
          <w:p w:rsidR="00F5760F" w:rsidRPr="00542C85" w:rsidRDefault="00DC3567" w:rsidP="00433ECA">
            <w:pPr>
              <w:pStyle w:val="aff9"/>
              <w:shd w:val="clear" w:color="auto" w:fill="FFFFFF"/>
              <w:spacing w:before="0" w:after="0"/>
              <w:ind w:firstLine="709"/>
              <w:jc w:val="both"/>
            </w:pPr>
            <w:r w:rsidRPr="00542C85">
              <w:t xml:space="preserve">Оплата </w:t>
            </w:r>
            <w:r w:rsidR="00433ECA" w:rsidRPr="00542C85">
              <w:t>выполненных Работ производится ежемесячно, путем перечисления Заказчиком денежных средств в размере 100%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на основании предоставленного Подрядчиком счета на оплату.</w:t>
            </w:r>
          </w:p>
          <w:p w:rsidR="00433ECA" w:rsidRPr="00542C85" w:rsidRDefault="00433ECA" w:rsidP="002C228D">
            <w:pPr>
              <w:pStyle w:val="aff9"/>
              <w:shd w:val="clear" w:color="auto" w:fill="FFFFFF"/>
              <w:spacing w:before="0" w:after="0"/>
              <w:ind w:firstLine="709"/>
              <w:jc w:val="both"/>
              <w:rPr>
                <w:color w:val="222222"/>
                <w:sz w:val="23"/>
                <w:szCs w:val="23"/>
                <w:lang w:eastAsia="ru-RU"/>
              </w:rPr>
            </w:pPr>
            <w:r w:rsidRPr="00542C85">
              <w:lastRenderedPageBreak/>
              <w:t>Оплата последнего месяца выполнения Работ производится путем перечисления Заказчиком денежных средств в размере 100% (Сто процентов) от стоимости выполненного Объема Работ в течение 30 (Тридцати) календарных дней с даты подписания Сторонами акта о приемке</w:t>
            </w:r>
            <w:r w:rsidR="00170446" w:rsidRPr="00542C85">
              <w:t>-сдаче отремонтированных</w:t>
            </w:r>
            <w:r w:rsidR="00170446" w:rsidRPr="00542C85">
              <w:rPr>
                <w:sz w:val="23"/>
                <w:szCs w:val="23"/>
              </w:rPr>
              <w:t xml:space="preserve">, реконструированных и модернизированных объектов основных средств формы ОС-3 </w:t>
            </w:r>
            <w:r w:rsidR="00170446" w:rsidRPr="00542C85">
              <w:t>на основании предоставленного Подрядчиком счета на оплату.</w:t>
            </w:r>
          </w:p>
        </w:tc>
      </w:tr>
      <w:tr w:rsidR="007318AA" w:rsidRPr="00D56947" w:rsidTr="00F5760F">
        <w:trPr>
          <w:trHeight w:val="20"/>
        </w:trPr>
        <w:tc>
          <w:tcPr>
            <w:tcW w:w="319" w:type="pct"/>
          </w:tcPr>
          <w:p w:rsidR="007318AA" w:rsidRDefault="007318AA" w:rsidP="00F5760F">
            <w:pPr>
              <w:tabs>
                <w:tab w:val="left" w:pos="709"/>
              </w:tabs>
              <w:rPr>
                <w:sz w:val="23"/>
                <w:szCs w:val="23"/>
              </w:rPr>
            </w:pPr>
            <w:r>
              <w:rPr>
                <w:sz w:val="23"/>
                <w:szCs w:val="23"/>
              </w:rPr>
              <w:lastRenderedPageBreak/>
              <w:t>16</w:t>
            </w:r>
          </w:p>
        </w:tc>
        <w:tc>
          <w:tcPr>
            <w:tcW w:w="1142" w:type="pct"/>
          </w:tcPr>
          <w:p w:rsidR="007318AA" w:rsidRPr="007318AA" w:rsidRDefault="007318AA" w:rsidP="00F5760F">
            <w:pPr>
              <w:tabs>
                <w:tab w:val="left" w:pos="709"/>
              </w:tabs>
              <w:rPr>
                <w:sz w:val="23"/>
                <w:szCs w:val="23"/>
              </w:rPr>
            </w:pPr>
            <w:r w:rsidRPr="007318AA">
              <w:t>Увеличение цены договора</w:t>
            </w:r>
          </w:p>
        </w:tc>
        <w:tc>
          <w:tcPr>
            <w:tcW w:w="3539" w:type="pct"/>
          </w:tcPr>
          <w:p w:rsidR="007318AA" w:rsidRPr="007E3853" w:rsidRDefault="007318AA" w:rsidP="007318AA">
            <w:pPr>
              <w:suppressAutoHyphens w:val="0"/>
              <w:spacing w:before="240" w:after="240"/>
              <w:jc w:val="both"/>
              <w:rPr>
                <w:lang w:eastAsia="ru-RU"/>
              </w:rPr>
            </w:pPr>
            <w:r w:rsidRPr="007E3853">
              <w:rPr>
                <w:lang w:eastAsia="ru-RU"/>
              </w:rPr>
              <w:t>Увеличение общей цены на выполнение работ (цена договора) за счет увеличения количества закупаемой продукции в процессе исполнения договора без проведения дополнительной закупки допускается при соблюдении всех нижеперечисленных условий:</w:t>
            </w:r>
          </w:p>
          <w:p w:rsidR="007318AA" w:rsidRPr="007E3853" w:rsidRDefault="007318AA" w:rsidP="007318AA">
            <w:pPr>
              <w:shd w:val="clear" w:color="auto" w:fill="FFFFFF"/>
              <w:suppressAutoHyphens w:val="0"/>
              <w:spacing w:before="240" w:after="240"/>
              <w:jc w:val="both"/>
              <w:rPr>
                <w:lang w:eastAsia="ru-RU"/>
              </w:rPr>
            </w:pPr>
            <w:r w:rsidRPr="007E3853">
              <w:rPr>
                <w:color w:val="222222"/>
                <w:lang w:eastAsia="ru-RU"/>
              </w:rPr>
              <w:t xml:space="preserve">        </w:t>
            </w:r>
            <w:r w:rsidRPr="007E3853">
              <w:rPr>
                <w:color w:val="222222"/>
                <w:lang w:eastAsia="ru-RU"/>
              </w:rPr>
              <w:tab/>
              <w:t xml:space="preserve">- </w:t>
            </w:r>
            <w:r w:rsidRPr="007E3853">
              <w:rPr>
                <w:lang w:eastAsia="ru-RU"/>
              </w:rPr>
              <w:t>цена за единицу работ, действующая на момент увеличения количества закупаемой продукции или метода расчета стоимости работы остается неизменной/неизменным;</w:t>
            </w:r>
          </w:p>
          <w:p w:rsidR="007318AA" w:rsidRPr="007E3853" w:rsidRDefault="007318AA" w:rsidP="007318AA">
            <w:pPr>
              <w:shd w:val="clear" w:color="auto" w:fill="FFFFFF"/>
              <w:suppressAutoHyphens w:val="0"/>
              <w:spacing w:before="240" w:after="240"/>
              <w:ind w:firstLine="700"/>
              <w:jc w:val="both"/>
              <w:rPr>
                <w:lang w:eastAsia="ru-RU"/>
              </w:rPr>
            </w:pPr>
            <w:r w:rsidRPr="007E3853">
              <w:rPr>
                <w:lang w:eastAsia="ru-RU"/>
              </w:rPr>
              <w:t>- возможность увеличения общей цены по договору за счет увеличения количества закупаемой продукции в процессе исполнения договора была прямо предусмотрена документацией о закупке;</w:t>
            </w:r>
          </w:p>
          <w:p w:rsidR="007318AA" w:rsidRPr="007E3853" w:rsidRDefault="007318AA" w:rsidP="007318AA">
            <w:pPr>
              <w:pStyle w:val="aff9"/>
              <w:shd w:val="clear" w:color="auto" w:fill="FFFFFF"/>
              <w:spacing w:before="0" w:after="0"/>
              <w:ind w:firstLine="709"/>
              <w:jc w:val="both"/>
            </w:pPr>
            <w:r w:rsidRPr="007E3853">
              <w:rPr>
                <w:lang w:eastAsia="ru-RU"/>
              </w:rPr>
              <w:t>- увеличение общей цены договора не превышает 30 %</w:t>
            </w:r>
            <w:r w:rsidRPr="007E3853">
              <w:rPr>
                <w:sz w:val="16"/>
                <w:szCs w:val="16"/>
                <w:lang w:eastAsia="ru-RU"/>
              </w:rPr>
              <w:t xml:space="preserve"> </w:t>
            </w:r>
            <w:r w:rsidRPr="007E3853">
              <w:rPr>
                <w:lang w:eastAsia="ru-RU"/>
              </w:rPr>
              <w:t xml:space="preserve"> от первоначальной цены договора за весь срок действия договора.</w:t>
            </w:r>
          </w:p>
        </w:tc>
      </w:tr>
    </w:tbl>
    <w:p w:rsidR="00F5760F" w:rsidRDefault="00F5760F"/>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1"/>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C454C7" w:rsidRDefault="00025439" w:rsidP="00542C85">
            <w:pPr>
              <w:pStyle w:val="1a"/>
              <w:ind w:firstLine="397"/>
              <w:rPr>
                <w:sz w:val="24"/>
                <w:szCs w:val="24"/>
              </w:rPr>
            </w:pPr>
            <w:r>
              <w:rPr>
                <w:sz w:val="24"/>
                <w:szCs w:val="24"/>
              </w:rPr>
              <w:t>Открытый конкурс в электронной форме № </w:t>
            </w:r>
            <w:bookmarkStart w:id="16" w:name="_GoBack"/>
            <w:r>
              <w:rPr>
                <w:sz w:val="24"/>
                <w:szCs w:val="24"/>
              </w:rPr>
              <w:t>ОКэ-</w:t>
            </w:r>
            <w:r w:rsidR="00542C85">
              <w:rPr>
                <w:sz w:val="24"/>
                <w:szCs w:val="24"/>
              </w:rPr>
              <w:t>НКПКРАСН</w:t>
            </w:r>
            <w:r>
              <w:rPr>
                <w:sz w:val="24"/>
                <w:szCs w:val="24"/>
              </w:rPr>
              <w:t>-21-</w:t>
            </w:r>
            <w:r w:rsidR="00542C85">
              <w:rPr>
                <w:sz w:val="24"/>
                <w:szCs w:val="24"/>
              </w:rPr>
              <w:t>0008</w:t>
            </w:r>
            <w:r>
              <w:rPr>
                <w:sz w:val="24"/>
                <w:szCs w:val="24"/>
              </w:rPr>
              <w:t xml:space="preserve"> </w:t>
            </w:r>
            <w:bookmarkEnd w:id="16"/>
            <w:r>
              <w:rPr>
                <w:sz w:val="24"/>
                <w:szCs w:val="24"/>
              </w:rPr>
              <w:t>по предмету закупки «Проведение строительного контроля по реконструкции Контейнерной площадки 13 путь инв. №012/02/00000090, кадастр. №24:50:0500254:212 контейнерного терминала Базаиха филиала ПАО "ТрансКонтейнер" на Красноярской железной дороге»</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C454C7" w:rsidRDefault="00025439">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C454C7" w:rsidRDefault="00025439">
            <w:pPr>
              <w:pStyle w:val="1a"/>
              <w:ind w:firstLine="0"/>
              <w:rPr>
                <w:sz w:val="24"/>
                <w:szCs w:val="24"/>
              </w:rPr>
            </w:pPr>
            <w:r>
              <w:rPr>
                <w:sz w:val="24"/>
                <w:szCs w:val="24"/>
              </w:rPr>
              <w:t xml:space="preserve">- постоянная рабочая группа Конкурсной комиссии филиала ПАО «ТрансКонтейнер» на </w:t>
            </w:r>
          </w:p>
          <w:p w:rsidR="00632351" w:rsidRDefault="00632351" w:rsidP="00632351">
            <w:pPr>
              <w:pStyle w:val="1a"/>
              <w:ind w:firstLine="0"/>
              <w:rPr>
                <w:sz w:val="24"/>
                <w:szCs w:val="24"/>
              </w:rPr>
            </w:pPr>
            <w:r>
              <w:rPr>
                <w:sz w:val="24"/>
                <w:szCs w:val="24"/>
              </w:rPr>
              <w:t>Адрес: г. Красноярск, ул. Деповская,15</w:t>
            </w:r>
          </w:p>
          <w:p w:rsidR="00632351" w:rsidRDefault="00632351" w:rsidP="00632351">
            <w:pPr>
              <w:pStyle w:val="1a"/>
              <w:ind w:firstLine="0"/>
              <w:rPr>
                <w:sz w:val="24"/>
                <w:szCs w:val="24"/>
              </w:rPr>
            </w:pPr>
          </w:p>
          <w:p w:rsidR="00C454C7" w:rsidRDefault="00025439">
            <w:pPr>
              <w:rPr>
                <w:rFonts w:ascii="Calibri" w:hAnsi="Calibri" w:cs="Calibri"/>
                <w:color w:val="000000"/>
                <w:sz w:val="22"/>
                <w:szCs w:val="22"/>
                <w:lang w:eastAsia="ru-RU"/>
              </w:rPr>
            </w:pPr>
            <w:r>
              <w:t>Контактное(-ые) лицо(-а) Заказчика: Кульков Роман Сергеевич, тел. +7(495)7881717(5950), электронный адрес kulkovrs@trcont.ru.</w:t>
            </w:r>
          </w:p>
          <w:p w:rsidR="00C454C7" w:rsidRDefault="00C454C7">
            <w:pPr>
              <w:rPr>
                <w:rFonts w:ascii="Calibri" w:hAnsi="Calibri" w:cs="Calibri"/>
                <w:color w:val="000000"/>
                <w:sz w:val="22"/>
                <w:szCs w:val="22"/>
                <w:lang w:eastAsia="ru-RU"/>
              </w:rPr>
            </w:pPr>
          </w:p>
          <w:p w:rsidR="00C454C7" w:rsidRDefault="00025439" w:rsidP="00632351">
            <w:pPr>
              <w:pStyle w:val="1a"/>
              <w:ind w:firstLine="0"/>
              <w:rPr>
                <w:sz w:val="24"/>
                <w:szCs w:val="24"/>
              </w:rPr>
            </w:pPr>
            <w:r>
              <w:rPr>
                <w:sz w:val="24"/>
                <w:szCs w:val="24"/>
              </w:rPr>
              <w:t xml:space="preserve">Контактное(-ые) лицо(-а) Организатора: Светлана Анатольевна Вовк, тел./ +7(495)7881717(5958), электронный адрес </w:t>
            </w:r>
            <w:r>
              <w:rPr>
                <w:sz w:val="24"/>
                <w:szCs w:val="24"/>
                <w:lang w:val="en-US"/>
              </w:rPr>
              <w:t>VovkSA@trcont.ru</w:t>
            </w:r>
            <w:r>
              <w:rPr>
                <w:sz w:val="24"/>
                <w:szCs w:val="24"/>
              </w:rPr>
              <w:t>.</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632351" w:rsidRDefault="00025439" w:rsidP="00632351">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w:t>
            </w:r>
            <w:r w:rsidR="00632351">
              <w:rPr>
                <w:sz w:val="24"/>
                <w:szCs w:val="24"/>
              </w:rPr>
              <w:t>коллегиальным органом,</w:t>
            </w:r>
            <w:r>
              <w:rPr>
                <w:sz w:val="24"/>
                <w:szCs w:val="24"/>
              </w:rPr>
              <w:t xml:space="preserve"> сформированным </w:t>
            </w:r>
            <w:r w:rsidR="00632351">
              <w:rPr>
                <w:sz w:val="24"/>
                <w:szCs w:val="24"/>
              </w:rPr>
              <w:t xml:space="preserve">в </w:t>
            </w:r>
            <w:r w:rsidR="00D20D3A">
              <w:rPr>
                <w:sz w:val="24"/>
                <w:szCs w:val="24"/>
              </w:rPr>
              <w:t>Красноярском филиале</w:t>
            </w:r>
            <w:r w:rsidR="00632351">
              <w:rPr>
                <w:sz w:val="24"/>
                <w:szCs w:val="24"/>
              </w:rPr>
              <w:t xml:space="preserve"> ПАО «ТрансКонтейнер».</w:t>
            </w:r>
          </w:p>
          <w:p w:rsidR="00C454C7" w:rsidRDefault="00632351" w:rsidP="00632351">
            <w:pPr>
              <w:pStyle w:val="1a"/>
              <w:ind w:firstLine="0"/>
              <w:rPr>
                <w:sz w:val="24"/>
                <w:szCs w:val="24"/>
                <w:highlight w:val="cyan"/>
              </w:rPr>
            </w:pPr>
            <w:r>
              <w:rPr>
                <w:sz w:val="24"/>
                <w:szCs w:val="24"/>
              </w:rPr>
              <w:t xml:space="preserve">Адрес: Российская Федерация, </w:t>
            </w:r>
            <w:r w:rsidR="00D20D3A">
              <w:rPr>
                <w:sz w:val="24"/>
                <w:szCs w:val="24"/>
              </w:rPr>
              <w:t>г. Красноярск, ул. Деповская,15</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w:t>
            </w:r>
            <w:r>
              <w:rPr>
                <w:sz w:val="24"/>
                <w:szCs w:val="24"/>
              </w:rPr>
              <w:lastRenderedPageBreak/>
              <w:t>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F5760F" w:rsidRDefault="0074087D" w:rsidP="006F6340">
            <w:pPr>
              <w:pStyle w:val="1a"/>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1"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2"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632351" w:rsidRDefault="00A84BB3">
            <w:pPr>
              <w:pStyle w:val="1a"/>
              <w:ind w:firstLine="397"/>
              <w:rPr>
                <w:sz w:val="24"/>
                <w:szCs w:val="24"/>
              </w:rPr>
            </w:pPr>
            <w:r>
              <w:rPr>
                <w:sz w:val="24"/>
                <w:szCs w:val="24"/>
              </w:rPr>
              <w:t>2 500</w:t>
            </w:r>
            <w:r w:rsidR="00025439">
              <w:rPr>
                <w:sz w:val="24"/>
                <w:szCs w:val="24"/>
              </w:rPr>
              <w:t xml:space="preserve"> 000 (два миллиона пятьсот </w:t>
            </w:r>
            <w:r>
              <w:rPr>
                <w:sz w:val="24"/>
                <w:szCs w:val="24"/>
              </w:rPr>
              <w:t>т</w:t>
            </w:r>
            <w:r w:rsidR="00025439">
              <w:rPr>
                <w:sz w:val="24"/>
                <w:szCs w:val="24"/>
              </w:rPr>
              <w:t>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w:t>
            </w:r>
          </w:p>
          <w:p w:rsidR="00C454C7" w:rsidRDefault="00025439">
            <w:pPr>
              <w:pStyle w:val="1a"/>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 .</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C454C7" w:rsidRPr="00542C85" w:rsidRDefault="00025439" w:rsidP="00542C85">
            <w:pPr>
              <w:jc w:val="both"/>
              <w:rPr>
                <w:b/>
              </w:rPr>
            </w:pPr>
            <w:r w:rsidRPr="00542C85">
              <w:t>«</w:t>
            </w:r>
            <w:r w:rsidR="00542C85" w:rsidRPr="00542C85">
              <w:t>31</w:t>
            </w:r>
            <w:r w:rsidRPr="00542C85">
              <w:t xml:space="preserve">» </w:t>
            </w:r>
            <w:r w:rsidR="00542C85" w:rsidRPr="00542C85">
              <w:t>марта</w:t>
            </w:r>
            <w:r w:rsidRPr="00542C85">
              <w:t xml:space="preserve"> 2021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C454C7" w:rsidRPr="00542C85" w:rsidRDefault="00025439" w:rsidP="00542C85">
            <w:pPr>
              <w:pStyle w:val="1a"/>
              <w:ind w:firstLine="397"/>
              <w:rPr>
                <w:b/>
                <w:sz w:val="24"/>
                <w:szCs w:val="24"/>
              </w:rPr>
            </w:pPr>
            <w:r w:rsidRPr="00542C85">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542C85" w:rsidRPr="00542C85">
              <w:rPr>
                <w:sz w:val="24"/>
                <w:szCs w:val="24"/>
              </w:rPr>
              <w:t>16</w:t>
            </w:r>
            <w:r w:rsidRPr="00542C85">
              <w:rPr>
                <w:sz w:val="24"/>
                <w:szCs w:val="24"/>
              </w:rPr>
              <w:t xml:space="preserve">» </w:t>
            </w:r>
            <w:r w:rsidR="00542C85" w:rsidRPr="00542C85">
              <w:rPr>
                <w:sz w:val="24"/>
                <w:szCs w:val="24"/>
              </w:rPr>
              <w:t>апреля</w:t>
            </w:r>
            <w:r w:rsidRPr="00542C85">
              <w:rPr>
                <w:sz w:val="24"/>
                <w:szCs w:val="24"/>
              </w:rPr>
              <w:t xml:space="preserve"> 2021 г. </w:t>
            </w:r>
            <w:r w:rsidR="00542C85" w:rsidRPr="00542C85">
              <w:rPr>
                <w:sz w:val="24"/>
                <w:szCs w:val="24"/>
              </w:rPr>
              <w:t>08</w:t>
            </w:r>
            <w:r w:rsidRPr="00542C85">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C454C7" w:rsidRPr="00542C85" w:rsidRDefault="00025439" w:rsidP="00542C85">
            <w:pPr>
              <w:pStyle w:val="1a"/>
              <w:ind w:firstLine="397"/>
              <w:rPr>
                <w:sz w:val="24"/>
                <w:szCs w:val="24"/>
              </w:rPr>
            </w:pPr>
            <w:r w:rsidRPr="00542C85">
              <w:rPr>
                <w:sz w:val="24"/>
                <w:szCs w:val="24"/>
              </w:rPr>
              <w:t>Рассмотрение, оценка и сопоставление Заявок состоится «</w:t>
            </w:r>
            <w:r w:rsidR="00542C85" w:rsidRPr="00542C85">
              <w:rPr>
                <w:sz w:val="24"/>
                <w:szCs w:val="24"/>
              </w:rPr>
              <w:t>16</w:t>
            </w:r>
            <w:r w:rsidRPr="00542C85">
              <w:rPr>
                <w:sz w:val="24"/>
                <w:szCs w:val="24"/>
              </w:rPr>
              <w:t xml:space="preserve">» </w:t>
            </w:r>
            <w:r w:rsidR="00542C85" w:rsidRPr="00542C85">
              <w:rPr>
                <w:sz w:val="24"/>
                <w:szCs w:val="24"/>
              </w:rPr>
              <w:t>апреля</w:t>
            </w:r>
            <w:r w:rsidRPr="00542C85">
              <w:rPr>
                <w:sz w:val="24"/>
                <w:szCs w:val="24"/>
              </w:rPr>
              <w:t xml:space="preserve"> 2021 г.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C454C7" w:rsidRPr="00542C85" w:rsidRDefault="00025439" w:rsidP="00542C85">
            <w:pPr>
              <w:pStyle w:val="1a"/>
              <w:ind w:firstLine="0"/>
              <w:rPr>
                <w:sz w:val="24"/>
                <w:szCs w:val="24"/>
              </w:rPr>
            </w:pPr>
            <w:r w:rsidRPr="00542C85">
              <w:rPr>
                <w:sz w:val="24"/>
                <w:szCs w:val="24"/>
              </w:rPr>
              <w:t xml:space="preserve">Подведение итогов состоится не позднее </w:t>
            </w:r>
            <w:bookmarkStart w:id="17" w:name="OLE_LINK14"/>
            <w:bookmarkStart w:id="18" w:name="OLE_LINK15"/>
            <w:bookmarkStart w:id="19" w:name="OLE_LINK28"/>
            <w:r w:rsidRPr="00542C85">
              <w:rPr>
                <w:sz w:val="24"/>
                <w:szCs w:val="24"/>
              </w:rPr>
              <w:t>«</w:t>
            </w:r>
            <w:r w:rsidR="00542C85" w:rsidRPr="00542C85">
              <w:rPr>
                <w:sz w:val="24"/>
                <w:szCs w:val="24"/>
              </w:rPr>
              <w:t>26</w:t>
            </w:r>
            <w:r w:rsidRPr="00542C85">
              <w:rPr>
                <w:sz w:val="24"/>
                <w:szCs w:val="24"/>
              </w:rPr>
              <w:t xml:space="preserve">» </w:t>
            </w:r>
            <w:r w:rsidR="00542C85" w:rsidRPr="00542C85">
              <w:rPr>
                <w:sz w:val="24"/>
                <w:szCs w:val="24"/>
              </w:rPr>
              <w:t>апреля</w:t>
            </w:r>
            <w:r w:rsidRPr="00542C85">
              <w:rPr>
                <w:sz w:val="24"/>
                <w:szCs w:val="24"/>
              </w:rPr>
              <w:t xml:space="preserve"> 2021 г. 14 часов 00 минут</w:t>
            </w:r>
            <w:bookmarkEnd w:id="17"/>
            <w:bookmarkEnd w:id="18"/>
            <w:bookmarkEnd w:id="19"/>
            <w:r w:rsidRPr="00542C85">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C454C7" w:rsidRDefault="00025439">
            <w:pPr>
              <w:pStyle w:val="1a"/>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C454C7" w:rsidRPr="00632351" w:rsidRDefault="00025439">
            <w:pPr>
              <w:pStyle w:val="afd"/>
              <w:jc w:val="both"/>
              <w:rPr>
                <w:sz w:val="24"/>
                <w:szCs w:val="24"/>
              </w:rPr>
            </w:pPr>
            <w:r w:rsidRPr="00632351">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lastRenderedPageBreak/>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C454C7" w:rsidRDefault="00025439">
            <w:pPr>
              <w:pStyle w:val="1a"/>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C454C7" w:rsidRDefault="00025439">
            <w:pPr>
              <w:pStyle w:val="1a"/>
              <w:ind w:firstLine="0"/>
              <w:rPr>
                <w:sz w:val="24"/>
                <w:szCs w:val="24"/>
              </w:rPr>
            </w:pPr>
            <w:r>
              <w:rPr>
                <w:sz w:val="24"/>
                <w:szCs w:val="24"/>
              </w:rPr>
              <w:t>Условия оплаты работ в разделе 4 «Техническое задание» документации о закупке.</w:t>
            </w:r>
          </w:p>
          <w:p w:rsidR="00C454C7" w:rsidRDefault="00C454C7">
            <w:pPr>
              <w:pStyle w:val="1a"/>
              <w:ind w:firstLine="0"/>
              <w:rPr>
                <w:sz w:val="24"/>
                <w:szCs w:val="24"/>
              </w:rPr>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C454C7" w:rsidRDefault="00025439">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Срок выполнения работ в разделе 4 "Техническое задание" документации о закупке</w:t>
            </w:r>
          </w:p>
          <w:p w:rsidR="00685C56" w:rsidRPr="00F86FAA" w:rsidRDefault="00685C56" w:rsidP="00685C56">
            <w:pPr>
              <w:pStyle w:val="Default"/>
              <w:jc w:val="both"/>
            </w:pPr>
          </w:p>
          <w:p w:rsidR="00C454C7" w:rsidRDefault="00025439">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г Красноярск, ул Рязанская, д 12</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C454C7" w:rsidRDefault="00025439">
            <w:pPr>
              <w:pStyle w:val="1a"/>
              <w:ind w:firstLine="0"/>
              <w:rPr>
                <w:sz w:val="24"/>
                <w:szCs w:val="24"/>
              </w:rPr>
            </w:pPr>
            <w:r>
              <w:rPr>
                <w:sz w:val="24"/>
                <w:szCs w:val="24"/>
              </w:rPr>
              <w:t>Перечень работ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C454C7" w:rsidRDefault="00025439">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C454C7" w:rsidRDefault="00025439">
                  <w:pPr>
                    <w:snapToGrid w:val="0"/>
                    <w:rPr>
                      <w:sz w:val="22"/>
                      <w:szCs w:val="22"/>
                    </w:rPr>
                  </w:pPr>
                  <w:r>
                    <w:rPr>
                      <w:sz w:val="22"/>
                      <w:szCs w:val="22"/>
                    </w:rPr>
                    <w:t>71.12</w:t>
                  </w:r>
                </w:p>
              </w:tc>
              <w:tc>
                <w:tcPr>
                  <w:tcW w:w="1417" w:type="dxa"/>
                  <w:tcBorders>
                    <w:top w:val="single" w:sz="4" w:space="0" w:color="auto"/>
                    <w:left w:val="single" w:sz="4" w:space="0" w:color="auto"/>
                    <w:bottom w:val="single" w:sz="4" w:space="0" w:color="auto"/>
                    <w:right w:val="single" w:sz="4" w:space="0" w:color="auto"/>
                  </w:tcBorders>
                </w:tcPr>
                <w:p w:rsidR="00C454C7" w:rsidRDefault="00025439">
                  <w:pPr>
                    <w:snapToGrid w:val="0"/>
                    <w:rPr>
                      <w:sz w:val="22"/>
                      <w:szCs w:val="22"/>
                    </w:rPr>
                  </w:pPr>
                  <w:r>
                    <w:rPr>
                      <w:sz w:val="22"/>
                      <w:szCs w:val="22"/>
                    </w:rPr>
                    <w:t>71.12</w:t>
                  </w:r>
                </w:p>
              </w:tc>
              <w:tc>
                <w:tcPr>
                  <w:tcW w:w="1134" w:type="dxa"/>
                  <w:tcBorders>
                    <w:top w:val="single" w:sz="4" w:space="0" w:color="auto"/>
                    <w:left w:val="single" w:sz="4" w:space="0" w:color="auto"/>
                    <w:bottom w:val="single" w:sz="4" w:space="0" w:color="auto"/>
                    <w:right w:val="single" w:sz="4" w:space="0" w:color="auto"/>
                  </w:tcBorders>
                </w:tcPr>
                <w:p w:rsidR="00C454C7" w:rsidRDefault="00025439">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C454C7" w:rsidRDefault="00025439">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C454C7" w:rsidRDefault="00025439">
                  <w:pPr>
                    <w:snapToGrid w:val="0"/>
                    <w:rPr>
                      <w:sz w:val="22"/>
                      <w:szCs w:val="22"/>
                    </w:rPr>
                  </w:pPr>
                  <w:r>
                    <w:rPr>
                      <w:sz w:val="22"/>
                      <w:szCs w:val="22"/>
                    </w:rPr>
                    <w:t>144</w:t>
                  </w:r>
                </w:p>
              </w:tc>
            </w:tr>
          </w:tbl>
          <w:p w:rsidR="00C454C7" w:rsidRDefault="00C454C7"/>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5"/>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C454C7" w:rsidRPr="00632351" w:rsidRDefault="00025439">
            <w:pPr>
              <w:pStyle w:val="aff5"/>
              <w:numPr>
                <w:ilvl w:val="1"/>
                <w:numId w:val="26"/>
              </w:numPr>
              <w:ind w:left="601" w:hanging="426"/>
              <w:jc w:val="both"/>
            </w:pPr>
            <w:r w:rsidRPr="00632351">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C454C7" w:rsidRDefault="00025439">
            <w:pPr>
              <w:pStyle w:val="aff5"/>
              <w:numPr>
                <w:ilvl w:val="1"/>
                <w:numId w:val="26"/>
              </w:numPr>
              <w:ind w:left="601" w:hanging="426"/>
              <w:jc w:val="both"/>
            </w:pPr>
            <w:r w:rsidRPr="00632351">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A84BB3" w:rsidRDefault="00A84BB3" w:rsidP="00A84BB3">
            <w:pPr>
              <w:ind w:left="607" w:hanging="426"/>
              <w:jc w:val="both"/>
            </w:pPr>
            <w:r>
              <w:t>1.3.</w:t>
            </w:r>
            <w:r>
              <w:tab/>
            </w:r>
            <w:r w:rsidRPr="00E1582E">
              <w:t xml:space="preserve">наличие опыта поставки товара, выполнения работ, оказания услуг и т.д. за период 2018-2021г., с предметом </w:t>
            </w:r>
            <w:r w:rsidR="002C228D" w:rsidRPr="00E1582E">
              <w:t>«Осуществление с</w:t>
            </w:r>
            <w:r w:rsidRPr="00E1582E">
              <w:t>троительного контроля</w:t>
            </w:r>
            <w:r w:rsidR="002C228D" w:rsidRPr="00E1582E">
              <w:t>»</w:t>
            </w:r>
            <w:r w:rsidRPr="00E1582E">
              <w:t>, с суммарной стоимостью договора(-ов) не менее 20 % от начальной (максимальной) цены договора/цены лота.</w:t>
            </w:r>
          </w:p>
          <w:p w:rsidR="00A84BB3" w:rsidRDefault="00A84BB3" w:rsidP="00A84BB3">
            <w:pPr>
              <w:ind w:left="607" w:hanging="426"/>
              <w:jc w:val="both"/>
            </w:pPr>
            <w:r>
              <w:t>1.4.</w:t>
            </w:r>
            <w:r>
              <w:tab/>
              <w:t xml:space="preserve">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w:t>
            </w:r>
            <w:r>
              <w:lastRenderedPageBreak/>
              <w:t>строительного подряда, заключаемого с использованием конкурентных способов заключения договоров,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
          <w:p w:rsidR="00D12C14" w:rsidRPr="00632351" w:rsidRDefault="00D12C14" w:rsidP="00A84BB3">
            <w:pPr>
              <w:ind w:left="607" w:hanging="426"/>
              <w:jc w:val="both"/>
            </w:pPr>
            <w:r>
              <w:t xml:space="preserve">1.5. </w:t>
            </w:r>
            <w:r w:rsidRPr="00791B9E">
              <w:t>наличие у претендента/участника и/или субподрядной организации/соисполнителя квалифицированного, аттестованного персонала, проходящего своевременную переподготовку в установленном законодательством объёме</w:t>
            </w:r>
            <w:r>
              <w:t>.</w:t>
            </w:r>
          </w:p>
          <w:p w:rsidR="006D2B87" w:rsidRPr="00286B26" w:rsidRDefault="006D2B87" w:rsidP="00C1112E">
            <w:pPr>
              <w:pStyle w:val="aff5"/>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C454C7" w:rsidRPr="00632351" w:rsidRDefault="00025439">
            <w:pPr>
              <w:pStyle w:val="aff5"/>
              <w:numPr>
                <w:ilvl w:val="1"/>
                <w:numId w:val="26"/>
              </w:numPr>
              <w:ind w:left="601" w:hanging="426"/>
              <w:jc w:val="both"/>
            </w:pPr>
            <w:r w:rsidRPr="00632351">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C454C7" w:rsidRPr="00632351" w:rsidRDefault="00025439">
            <w:pPr>
              <w:pStyle w:val="aff5"/>
              <w:numPr>
                <w:ilvl w:val="1"/>
                <w:numId w:val="26"/>
              </w:numPr>
              <w:ind w:left="601" w:hanging="426"/>
              <w:jc w:val="both"/>
            </w:pPr>
            <w:r w:rsidRPr="00632351">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632351">
              <w:t>://</w:t>
            </w:r>
            <w:r>
              <w:rPr>
                <w:lang w:val="en-US"/>
              </w:rPr>
              <w:t>service</w:t>
            </w:r>
            <w:r w:rsidRPr="00632351">
              <w:t>.</w:t>
            </w:r>
            <w:r>
              <w:rPr>
                <w:lang w:val="en-US"/>
              </w:rPr>
              <w:t>nalog</w:t>
            </w:r>
            <w:r w:rsidRPr="00632351">
              <w:t>.</w:t>
            </w:r>
            <w:r>
              <w:rPr>
                <w:lang w:val="en-US"/>
              </w:rPr>
              <w:t>ru</w:t>
            </w:r>
            <w:r w:rsidRPr="00632351">
              <w:t>/</w:t>
            </w:r>
            <w:r>
              <w:rPr>
                <w:lang w:val="en-US"/>
              </w:rPr>
              <w:t>zd</w:t>
            </w:r>
            <w:r w:rsidRPr="00632351">
              <w:t>.</w:t>
            </w:r>
            <w:r>
              <w:rPr>
                <w:lang w:val="en-US"/>
              </w:rPr>
              <w:t>do</w:t>
            </w:r>
            <w:r w:rsidRPr="00632351">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632351">
              <w:t>://</w:t>
            </w:r>
            <w:r>
              <w:rPr>
                <w:lang w:val="en-US"/>
              </w:rPr>
              <w:t>service</w:t>
            </w:r>
            <w:r w:rsidRPr="00632351">
              <w:t>.</w:t>
            </w:r>
            <w:r>
              <w:rPr>
                <w:lang w:val="en-US"/>
              </w:rPr>
              <w:t>nalog</w:t>
            </w:r>
            <w:r w:rsidRPr="00632351">
              <w:t>.</w:t>
            </w:r>
            <w:r>
              <w:rPr>
                <w:lang w:val="en-US"/>
              </w:rPr>
              <w:t>ru</w:t>
            </w:r>
            <w:r w:rsidRPr="00632351">
              <w:t>/</w:t>
            </w:r>
            <w:r>
              <w:rPr>
                <w:lang w:val="en-US"/>
              </w:rPr>
              <w:t>zd</w:t>
            </w:r>
            <w:r w:rsidRPr="00632351">
              <w:t>.</w:t>
            </w:r>
            <w:r>
              <w:rPr>
                <w:lang w:val="en-US"/>
              </w:rPr>
              <w:t>do</w:t>
            </w:r>
            <w:r w:rsidRPr="00632351">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C454C7" w:rsidRPr="00632351" w:rsidRDefault="00025439">
            <w:pPr>
              <w:pStyle w:val="aff5"/>
              <w:numPr>
                <w:ilvl w:val="1"/>
                <w:numId w:val="26"/>
              </w:numPr>
              <w:ind w:left="601" w:hanging="426"/>
              <w:jc w:val="both"/>
            </w:pPr>
            <w:r w:rsidRPr="00632351">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w:t>
            </w:r>
            <w:r w:rsidRPr="00632351">
              <w:lastRenderedPageBreak/>
              <w:t>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32351">
              <w:t>://</w:t>
            </w:r>
            <w:r>
              <w:rPr>
                <w:lang w:val="en-US"/>
              </w:rPr>
              <w:t>fssprus</w:t>
            </w:r>
            <w:r w:rsidRPr="00632351">
              <w:t>.</w:t>
            </w:r>
            <w:r>
              <w:rPr>
                <w:lang w:val="en-US"/>
              </w:rPr>
              <w:t>ru</w:t>
            </w:r>
            <w:r w:rsidRPr="00632351">
              <w:t>/</w:t>
            </w:r>
            <w:r>
              <w:rPr>
                <w:lang w:val="en-US"/>
              </w:rPr>
              <w:t>iss</w:t>
            </w:r>
            <w:r w:rsidRPr="00632351">
              <w:t>/</w:t>
            </w:r>
            <w:r>
              <w:rPr>
                <w:lang w:val="en-US"/>
              </w:rPr>
              <w:t>ip</w:t>
            </w:r>
            <w:r w:rsidRPr="00632351">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632351">
              <w:t>://</w:t>
            </w:r>
            <w:r>
              <w:rPr>
                <w:lang w:val="en-US"/>
              </w:rPr>
              <w:t>www</w:t>
            </w:r>
            <w:r w:rsidRPr="00632351">
              <w:t>.</w:t>
            </w:r>
            <w:r>
              <w:rPr>
                <w:lang w:val="en-US"/>
              </w:rPr>
              <w:t>fedresurs</w:t>
            </w:r>
            <w:r w:rsidRPr="00632351">
              <w:t>.</w:t>
            </w:r>
            <w:r>
              <w:rPr>
                <w:lang w:val="en-US"/>
              </w:rPr>
              <w:t>ru</w:t>
            </w:r>
            <w:r w:rsidRPr="00632351">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rsidR="00290C32" w:rsidRPr="00632351" w:rsidRDefault="00290C32" w:rsidP="00290C32">
            <w:pPr>
              <w:pStyle w:val="aff5"/>
              <w:numPr>
                <w:ilvl w:val="1"/>
                <w:numId w:val="26"/>
              </w:numPr>
              <w:ind w:left="607"/>
              <w:jc w:val="both"/>
            </w:pPr>
            <w:r w:rsidRPr="00290C32">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копии документов должны быть заверены претендентом с приложением подтверждающих документов о предоставлении их в ИФНС, либо копии документов с отметкой на них ИФНС о приеме;</w:t>
            </w:r>
          </w:p>
          <w:p w:rsidR="00D03C99" w:rsidRDefault="00D03C99" w:rsidP="00290C32">
            <w:pPr>
              <w:pStyle w:val="aff5"/>
              <w:numPr>
                <w:ilvl w:val="1"/>
                <w:numId w:val="26"/>
              </w:numPr>
              <w:ind w:left="607"/>
              <w:jc w:val="both"/>
            </w:pPr>
            <w:r>
              <w:t>действующая на дату рассмотрения, оценки и сопоставление Заявок выписка из реестра членов саморегулируемой организации в области строительства, реконструкции и капитального ремонта, членом которой является участник, выданная указанной саморегулируемой организацией (срок действия выписки из реестра членов СРО один месяц с даты ее выдачи), заверенная претендентом копия;</w:t>
            </w:r>
          </w:p>
          <w:p w:rsidR="00D03C99" w:rsidRDefault="00D03C99" w:rsidP="00290C32">
            <w:pPr>
              <w:pStyle w:val="aff5"/>
              <w:numPr>
                <w:ilvl w:val="1"/>
                <w:numId w:val="26"/>
              </w:numPr>
              <w:ind w:left="607"/>
              <w:jc w:val="both"/>
            </w:pPr>
            <w:r>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w:t>
            </w:r>
            <w:r>
              <w:lastRenderedPageBreak/>
              <w:t>Информационной карты;</w:t>
            </w:r>
          </w:p>
          <w:p w:rsidR="00D03C99" w:rsidRDefault="00D03C99" w:rsidP="00290C32">
            <w:pPr>
              <w:pStyle w:val="aff5"/>
              <w:numPr>
                <w:ilvl w:val="1"/>
                <w:numId w:val="26"/>
              </w:numPr>
              <w:ind w:left="607"/>
              <w:jc w:val="both"/>
            </w:pPr>
            <w:r>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D03C99" w:rsidRDefault="00D03C99" w:rsidP="00290C32">
            <w:pPr>
              <w:pStyle w:val="aff5"/>
              <w:numPr>
                <w:ilvl w:val="1"/>
                <w:numId w:val="26"/>
              </w:numPr>
              <w:ind w:left="607"/>
              <w:jc w:val="both"/>
            </w:pPr>
            <w:r>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претендента;</w:t>
            </w:r>
          </w:p>
          <w:p w:rsidR="00C467FC" w:rsidRDefault="00C467FC" w:rsidP="00290C32">
            <w:pPr>
              <w:pStyle w:val="aff5"/>
              <w:numPr>
                <w:ilvl w:val="1"/>
                <w:numId w:val="26"/>
              </w:numPr>
              <w:ind w:left="607"/>
              <w:jc w:val="both"/>
            </w:pPr>
            <w:r w:rsidRPr="00C467FC">
              <w:t>копии удостоверений о повышении квалификации по обучению строительному контролю установленного образца, действительных на всей территории Росси</w:t>
            </w:r>
            <w:r>
              <w:t>йской Федерации;</w:t>
            </w:r>
          </w:p>
          <w:p w:rsidR="00C454C7" w:rsidRPr="00632351" w:rsidRDefault="00D03C99" w:rsidP="00290C32">
            <w:pPr>
              <w:pStyle w:val="aff5"/>
              <w:numPr>
                <w:ilvl w:val="1"/>
                <w:numId w:val="26"/>
              </w:numPr>
              <w:ind w:left="607"/>
              <w:jc w:val="both"/>
            </w:pPr>
            <w:r>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C454C7" w:rsidRDefault="00632351">
            <w:pPr>
              <w:pBdr>
                <w:top w:val="nil"/>
                <w:left w:val="nil"/>
                <w:bottom w:val="nil"/>
                <w:right w:val="nil"/>
                <w:between w:val="nil"/>
              </w:pBdr>
              <w:ind w:firstLine="709"/>
              <w:jc w:val="both"/>
              <w:rPr>
                <w:color w:val="000000"/>
              </w:rPr>
            </w:pPr>
            <w:r>
              <w:t>Не предусмотрено.</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0"/>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t>Критерий оценки</w:t>
                  </w:r>
                </w:p>
              </w:tc>
              <w:tc>
                <w:tcPr>
                  <w:tcW w:w="2551" w:type="dxa"/>
                </w:tcPr>
                <w:p w:rsidR="006D2B87" w:rsidRPr="006D2B87" w:rsidRDefault="006D2B87" w:rsidP="006D2B87">
                  <w:pPr>
                    <w:pStyle w:val="af8"/>
                    <w:ind w:firstLine="0"/>
                    <w:rPr>
                      <w:b/>
                      <w:sz w:val="24"/>
                    </w:rPr>
                  </w:pPr>
                  <w:r>
                    <w:rPr>
                      <w:b/>
                      <w:sz w:val="24"/>
                    </w:rPr>
                    <w:t>Значение Кз</w:t>
                  </w:r>
                </w:p>
              </w:tc>
            </w:tr>
            <w:tr w:rsidR="006D2B87" w:rsidRPr="00514332" w:rsidTr="004D6B74">
              <w:tc>
                <w:tcPr>
                  <w:tcW w:w="4423" w:type="dxa"/>
                </w:tcPr>
                <w:p w:rsidR="00C454C7" w:rsidRDefault="00025439">
                  <w:pPr>
                    <w:pStyle w:val="af8"/>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C454C7" w:rsidRPr="00027C25" w:rsidRDefault="00027C25">
                  <w:pPr>
                    <w:pStyle w:val="af8"/>
                    <w:ind w:firstLine="0"/>
                    <w:rPr>
                      <w:sz w:val="24"/>
                    </w:rPr>
                  </w:pPr>
                  <w:r>
                    <w:rPr>
                      <w:sz w:val="24"/>
                      <w:lang w:val="en-US"/>
                    </w:rPr>
                    <w:t>0,</w:t>
                  </w:r>
                  <w:r>
                    <w:rPr>
                      <w:sz w:val="24"/>
                    </w:rPr>
                    <w:t>60</w:t>
                  </w:r>
                </w:p>
              </w:tc>
            </w:tr>
            <w:tr w:rsidR="006D2B87" w:rsidRPr="00514332" w:rsidTr="004D6B74">
              <w:tc>
                <w:tcPr>
                  <w:tcW w:w="4423" w:type="dxa"/>
                </w:tcPr>
                <w:p w:rsidR="00027C25" w:rsidRDefault="00A81CED" w:rsidP="00027C25">
                  <w:pPr>
                    <w:pStyle w:val="af8"/>
                    <w:ind w:firstLine="0"/>
                    <w:rPr>
                      <w:sz w:val="24"/>
                    </w:rPr>
                  </w:pPr>
                  <w:r>
                    <w:rPr>
                      <w:sz w:val="24"/>
                    </w:rPr>
                    <w:t xml:space="preserve">Опыт участника: суммарная стоимость договоров, аналогичных предмету открытого конкурса за период 2018-2021г., с суммарной стоимостью договора(-ов) не менее 20 % от начальной (максимальной) цены договора/цены лота. При отсутствии документов, указанных в пунктах 2.6, 2.7, 2.8 части 2 пункта 17 информационной карты, заявке претендента по данному критерию присваивается 0 (ноль) баллов.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w:t>
                  </w:r>
                  <w:r>
                    <w:rPr>
                      <w:sz w:val="24"/>
                    </w:rPr>
                    <w:lastRenderedPageBreak/>
                    <w:t>«Информационная карта»</w:t>
                  </w:r>
                </w:p>
              </w:tc>
              <w:tc>
                <w:tcPr>
                  <w:tcW w:w="2551" w:type="dxa"/>
                </w:tcPr>
                <w:p w:rsidR="00C454C7" w:rsidRDefault="00025439">
                  <w:pPr>
                    <w:pStyle w:val="af8"/>
                    <w:ind w:firstLine="0"/>
                    <w:rPr>
                      <w:sz w:val="24"/>
                      <w:lang w:val="en-US"/>
                    </w:rPr>
                  </w:pPr>
                  <w:r>
                    <w:rPr>
                      <w:sz w:val="24"/>
                      <w:lang w:val="en-US"/>
                    </w:rPr>
                    <w:lastRenderedPageBreak/>
                    <w:t>0</w:t>
                  </w:r>
                  <w:r w:rsidR="00A81CED">
                    <w:rPr>
                      <w:sz w:val="24"/>
                      <w:lang w:val="en-US"/>
                    </w:rPr>
                    <w:t>,</w:t>
                  </w:r>
                  <w:r w:rsidR="00A81CED">
                    <w:rPr>
                      <w:sz w:val="24"/>
                    </w:rPr>
                    <w:t>3</w:t>
                  </w:r>
                  <w:r>
                    <w:rPr>
                      <w:sz w:val="24"/>
                      <w:lang w:val="en-US"/>
                    </w:rPr>
                    <w:t>0</w:t>
                  </w:r>
                </w:p>
              </w:tc>
            </w:tr>
            <w:tr w:rsidR="006D2B87" w:rsidRPr="00514332" w:rsidTr="004D6B74">
              <w:tc>
                <w:tcPr>
                  <w:tcW w:w="4423" w:type="dxa"/>
                </w:tcPr>
                <w:p w:rsidR="00C454C7" w:rsidRDefault="00025439">
                  <w:pPr>
                    <w:pStyle w:val="af8"/>
                    <w:ind w:firstLine="0"/>
                    <w:rPr>
                      <w:sz w:val="24"/>
                    </w:rPr>
                  </w:pPr>
                  <w:r>
                    <w:rPr>
                      <w:sz w:val="24"/>
                    </w:rPr>
                    <w:t xml:space="preserve">Наличие согласия участника осуществлять ЭДО.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rsidR="00C454C7" w:rsidRPr="00027C25" w:rsidRDefault="00027C25">
                  <w:pPr>
                    <w:pStyle w:val="af8"/>
                    <w:ind w:firstLine="0"/>
                    <w:rPr>
                      <w:sz w:val="24"/>
                    </w:rPr>
                  </w:pPr>
                  <w:r>
                    <w:rPr>
                      <w:sz w:val="24"/>
                      <w:lang w:val="en-US"/>
                    </w:rPr>
                    <w:t>0,</w:t>
                  </w:r>
                  <w:r>
                    <w:rPr>
                      <w:sz w:val="24"/>
                    </w:rPr>
                    <w:t>10</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0"/>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C454C7" w:rsidRDefault="00025439">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454C7" w:rsidRDefault="00025439" w:rsidP="00632351">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rsidTr="004D6B74">
              <w:tc>
                <w:tcPr>
                  <w:tcW w:w="6974" w:type="dxa"/>
                </w:tcPr>
                <w:p w:rsidR="00C454C7" w:rsidRDefault="00025439">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8"/>
                    <w:ind w:left="629" w:firstLine="0"/>
                    <w:rPr>
                      <w:b/>
                      <w:sz w:val="24"/>
                    </w:rPr>
                  </w:pPr>
                  <w:r>
                    <w:rPr>
                      <w:b/>
                      <w:sz w:val="24"/>
                    </w:rPr>
                    <w:t>III. Увеличение цены договора:</w:t>
                  </w:r>
                </w:p>
                <w:p w:rsidR="00585376" w:rsidRPr="008158EE" w:rsidRDefault="00585376" w:rsidP="00585376">
                  <w:pPr>
                    <w:suppressAutoHyphens w:val="0"/>
                    <w:spacing w:before="240" w:after="240"/>
                    <w:jc w:val="both"/>
                    <w:rPr>
                      <w:lang w:eastAsia="ru-RU"/>
                    </w:rPr>
                  </w:pPr>
                  <w:r w:rsidRPr="008158EE">
                    <w:rPr>
                      <w:lang w:eastAsia="ru-RU"/>
                    </w:rPr>
                    <w:t>Увеличение общей цены на выполнение работ (цена договора) за счет увеличения количества закупаемой продукции в процессе исполнения договора без проведения дополнительной закупки допускается при соблюдении всех нижеперечисленных условий:</w:t>
                  </w:r>
                </w:p>
                <w:p w:rsidR="00585376" w:rsidRPr="008158EE" w:rsidRDefault="00585376" w:rsidP="00585376">
                  <w:pPr>
                    <w:shd w:val="clear" w:color="auto" w:fill="FFFFFF"/>
                    <w:suppressAutoHyphens w:val="0"/>
                    <w:spacing w:before="240" w:after="240"/>
                    <w:jc w:val="both"/>
                    <w:rPr>
                      <w:lang w:eastAsia="ru-RU"/>
                    </w:rPr>
                  </w:pPr>
                  <w:r w:rsidRPr="008158EE">
                    <w:rPr>
                      <w:color w:val="222222"/>
                      <w:lang w:eastAsia="ru-RU"/>
                    </w:rPr>
                    <w:t xml:space="preserve">        </w:t>
                  </w:r>
                  <w:r w:rsidRPr="008158EE">
                    <w:rPr>
                      <w:color w:val="222222"/>
                      <w:lang w:eastAsia="ru-RU"/>
                    </w:rPr>
                    <w:tab/>
                    <w:t xml:space="preserve">- </w:t>
                  </w:r>
                  <w:r w:rsidRPr="008158EE">
                    <w:rPr>
                      <w:lang w:eastAsia="ru-RU"/>
                    </w:rPr>
                    <w:t>цена за единицу работ, действующая на момент увеличения количества закупаемой продукции или метода расчета стоимости работы остается неизменной/неизменным;</w:t>
                  </w:r>
                </w:p>
                <w:p w:rsidR="00585376" w:rsidRPr="008158EE" w:rsidRDefault="00585376" w:rsidP="00585376">
                  <w:pPr>
                    <w:shd w:val="clear" w:color="auto" w:fill="FFFFFF"/>
                    <w:suppressAutoHyphens w:val="0"/>
                    <w:spacing w:before="240" w:after="240"/>
                    <w:ind w:firstLine="700"/>
                    <w:jc w:val="both"/>
                    <w:rPr>
                      <w:lang w:eastAsia="ru-RU"/>
                    </w:rPr>
                  </w:pPr>
                  <w:r w:rsidRPr="008158EE">
                    <w:rPr>
                      <w:lang w:eastAsia="ru-RU"/>
                    </w:rPr>
                    <w:t>- возможность увеличения общей цены по договору за счет увеличения количества закупаемой продукции в процессе исполнения договора была прямо предусмотрена документацией о закупке;</w:t>
                  </w:r>
                </w:p>
                <w:p w:rsidR="00C454C7" w:rsidRDefault="00585376" w:rsidP="00585376">
                  <w:pPr>
                    <w:pStyle w:val="af8"/>
                    <w:ind w:firstLine="629"/>
                    <w:rPr>
                      <w:sz w:val="24"/>
                    </w:rPr>
                  </w:pPr>
                  <w:r w:rsidRPr="008158EE">
                    <w:rPr>
                      <w:lang w:eastAsia="ru-RU"/>
                    </w:rPr>
                    <w:t>- увеличение общей цены договора не превышает 30 %</w:t>
                  </w:r>
                  <w:r w:rsidRPr="008158EE">
                    <w:rPr>
                      <w:sz w:val="16"/>
                      <w:szCs w:val="16"/>
                      <w:lang w:eastAsia="ru-RU"/>
                    </w:rPr>
                    <w:t xml:space="preserve"> </w:t>
                  </w:r>
                  <w:r w:rsidRPr="008158EE">
                    <w:rPr>
                      <w:lang w:eastAsia="ru-RU"/>
                    </w:rPr>
                    <w:t xml:space="preserve"> от первоначальной цены договора за весь срок действия договора.</w:t>
                  </w:r>
                </w:p>
              </w:tc>
            </w:tr>
          </w:tbl>
          <w:p w:rsidR="00736D40" w:rsidRPr="00A3070E"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 xml:space="preserve">Привлечение субподрядчиков, </w:t>
            </w:r>
            <w:r>
              <w:rPr>
                <w:b/>
                <w:color w:val="auto"/>
              </w:rPr>
              <w:lastRenderedPageBreak/>
              <w:t>соисполнителей</w:t>
            </w:r>
          </w:p>
        </w:tc>
        <w:tc>
          <w:tcPr>
            <w:tcW w:w="7200" w:type="dxa"/>
          </w:tcPr>
          <w:p w:rsidR="00C454C7" w:rsidRDefault="00025439">
            <w:pPr>
              <w:pStyle w:val="1a"/>
              <w:ind w:firstLine="0"/>
              <w:rPr>
                <w:sz w:val="24"/>
                <w:szCs w:val="24"/>
              </w:rPr>
            </w:pPr>
            <w:r>
              <w:rPr>
                <w:sz w:val="24"/>
                <w:szCs w:val="24"/>
              </w:rPr>
              <w:lastRenderedPageBreak/>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C454C7" w:rsidRDefault="00025439">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C454C7" w:rsidRDefault="00025439">
            <w:pPr>
              <w:pStyle w:val="1a"/>
              <w:ind w:firstLine="0"/>
              <w:rPr>
                <w:sz w:val="24"/>
                <w:szCs w:val="24"/>
              </w:rPr>
            </w:pPr>
            <w:r>
              <w:rPr>
                <w:sz w:val="24"/>
                <w:szCs w:val="24"/>
              </w:rPr>
              <w:t>Не предусмотрено.</w:t>
            </w:r>
          </w:p>
          <w:p w:rsidR="00C454C7" w:rsidRDefault="00C454C7">
            <w:pPr>
              <w:pStyle w:val="1a"/>
              <w:ind w:firstLine="397"/>
              <w:rPr>
                <w:sz w:val="24"/>
                <w:szCs w:val="24"/>
              </w:rPr>
            </w:pPr>
          </w:p>
        </w:tc>
      </w:tr>
      <w:tr w:rsidR="004745C7" w:rsidRPr="00F86FAA" w:rsidTr="004D6B74">
        <w:tc>
          <w:tcPr>
            <w:tcW w:w="426" w:type="dxa"/>
          </w:tcPr>
          <w:p w:rsidR="004745C7" w:rsidRPr="00F86FAA" w:rsidRDefault="004745C7" w:rsidP="00E47C4C">
            <w:pPr>
              <w:pStyle w:val="1a"/>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C454C7" w:rsidRDefault="00025439">
            <w:pPr>
              <w:pStyle w:val="1a"/>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C454C7" w:rsidRDefault="00632351" w:rsidP="007318AA">
            <w:pPr>
              <w:pStyle w:val="1a"/>
              <w:ind w:firstLine="0"/>
              <w:rPr>
                <w:sz w:val="24"/>
                <w:szCs w:val="24"/>
              </w:rPr>
            </w:pPr>
            <w:r w:rsidRPr="00632351">
              <w:rPr>
                <w:rFonts w:eastAsia="Times New Roman"/>
                <w:sz w:val="24"/>
                <w:szCs w:val="24"/>
              </w:rPr>
              <w:t>Настоящий Договор вступает в законную силу со дня его подписания Сторонами и де</w:t>
            </w:r>
            <w:r w:rsidR="00B82F15">
              <w:rPr>
                <w:rFonts w:eastAsia="Times New Roman"/>
                <w:sz w:val="24"/>
                <w:szCs w:val="24"/>
              </w:rPr>
              <w:t xml:space="preserve">йствует </w:t>
            </w:r>
            <w:r w:rsidR="007318AA" w:rsidRPr="00F465AB">
              <w:rPr>
                <w:sz w:val="24"/>
                <w:szCs w:val="24"/>
              </w:rPr>
              <w:t>до полного исполнения Сторонами своих обязательств.</w:t>
            </w:r>
          </w:p>
        </w:tc>
      </w:tr>
    </w:tbl>
    <w:p w:rsidR="002079EB" w:rsidRDefault="002079EB" w:rsidP="00D72C8B">
      <w:pPr>
        <w:pStyle w:val="1a"/>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C454C7" w:rsidRDefault="00025439">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a"/>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a"/>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b"/>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b"/>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A4B16">
      <w:pPr>
        <w:pStyle w:val="afb"/>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b"/>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8"/>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8"/>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8"/>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8"/>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8"/>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8"/>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8"/>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8"/>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8"/>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8"/>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a"/>
        <w:ind w:firstLine="708"/>
      </w:pPr>
      <w:r>
        <w:t>В подтверждение этого прилагаются все необходимые документы.</w:t>
      </w: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454C7" w:rsidRDefault="00025439">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8"/>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5"/>
        <w:rPr>
          <w:sz w:val="28"/>
          <w:szCs w:val="28"/>
        </w:rPr>
      </w:pPr>
    </w:p>
    <w:p w:rsidR="00110975" w:rsidRDefault="00110975" w:rsidP="00F356EB">
      <w:pPr>
        <w:pStyle w:val="af8"/>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5"/>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454C7" w:rsidRDefault="00025439">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F5760F" w:rsidRPr="003C7F96" w:rsidRDefault="00025439" w:rsidP="00F5760F">
      <w:pPr>
        <w:pStyle w:val="af8"/>
        <w:spacing w:after="120"/>
        <w:ind w:firstLine="0"/>
        <w:jc w:val="center"/>
        <w:outlineLvl w:val="1"/>
        <w:rPr>
          <w:b/>
          <w:sz w:val="28"/>
          <w:szCs w:val="28"/>
        </w:rPr>
      </w:pPr>
      <w:bookmarkStart w:id="20" w:name="OLE_LINK1"/>
      <w:bookmarkStart w:id="21" w:name="OLE_LINK2"/>
      <w:r>
        <w:rPr>
          <w:b/>
          <w:sz w:val="28"/>
          <w:szCs w:val="28"/>
        </w:rPr>
        <w:t>Финансово-коммерческое предложение</w:t>
      </w:r>
      <w:bookmarkEnd w:id="20"/>
      <w:bookmarkEnd w:id="21"/>
    </w:p>
    <w:p w:rsidR="00F5760F" w:rsidRDefault="00025439" w:rsidP="00F5760F">
      <w:pPr>
        <w:spacing w:after="160" w:line="259" w:lineRule="auto"/>
        <w:rPr>
          <w:rFonts w:eastAsia="Calibri"/>
          <w:sz w:val="28"/>
          <w:szCs w:val="28"/>
          <w:lang w:eastAsia="en-US"/>
        </w:rPr>
      </w:pPr>
      <w:r>
        <w:rPr>
          <w:rFonts w:eastAsia="Calibri"/>
          <w:sz w:val="28"/>
          <w:szCs w:val="28"/>
          <w:lang w:eastAsia="en-US"/>
        </w:rPr>
        <w:t xml:space="preserve"> «____» ___________ 20___ г.</w:t>
      </w:r>
    </w:p>
    <w:p w:rsidR="00F5760F" w:rsidRPr="003C7F96" w:rsidRDefault="00025439" w:rsidP="00F5760F">
      <w:pPr>
        <w:spacing w:after="160" w:line="259" w:lineRule="auto"/>
        <w:rPr>
          <w:rFonts w:eastAsia="Calibri"/>
          <w:sz w:val="28"/>
          <w:szCs w:val="28"/>
          <w:lang w:eastAsia="en-US"/>
        </w:rPr>
      </w:pPr>
      <w:r>
        <w:rPr>
          <w:rFonts w:eastAsia="Calibri"/>
          <w:sz w:val="28"/>
          <w:szCs w:val="28"/>
          <w:lang w:eastAsia="en-US"/>
        </w:rPr>
        <w:t>Открытый конкурс № ОКэ-_____-_____-_____ (далее – Открытый конкурс)</w:t>
      </w:r>
    </w:p>
    <w:p w:rsidR="00F5760F" w:rsidRPr="003C7F96" w:rsidRDefault="00025439" w:rsidP="00F5760F">
      <w:pPr>
        <w:spacing w:line="259" w:lineRule="auto"/>
        <w:jc w:val="both"/>
        <w:rPr>
          <w:rFonts w:eastAsia="Calibri"/>
          <w:sz w:val="28"/>
          <w:szCs w:val="28"/>
          <w:lang w:eastAsia="en-US"/>
        </w:rPr>
      </w:pPr>
      <w:r>
        <w:rPr>
          <w:rFonts w:eastAsia="Calibri"/>
          <w:sz w:val="28"/>
          <w:szCs w:val="28"/>
          <w:lang w:eastAsia="en-US"/>
        </w:rPr>
        <w:t>(лот № _______)</w:t>
      </w:r>
      <w:r>
        <w:rPr>
          <w:rFonts w:eastAsia="Calibri"/>
          <w:bCs/>
          <w:i/>
          <w:sz w:val="22"/>
          <w:szCs w:val="22"/>
          <w:lang w:eastAsia="en-US"/>
        </w:rPr>
        <w:t>(указывается при необходимости)</w:t>
      </w:r>
    </w:p>
    <w:p w:rsidR="00F5760F" w:rsidRPr="003C7F96" w:rsidRDefault="00025439" w:rsidP="00F5760F">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F5760F" w:rsidRPr="003C7F96" w:rsidRDefault="00025439" w:rsidP="00F5760F">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9498" w:type="dxa"/>
        <w:tblInd w:w="108" w:type="dxa"/>
        <w:tblLayout w:type="fixed"/>
        <w:tblLook w:val="0000" w:firstRow="0" w:lastRow="0" w:firstColumn="0" w:lastColumn="0" w:noHBand="0" w:noVBand="0"/>
      </w:tblPr>
      <w:tblGrid>
        <w:gridCol w:w="567"/>
        <w:gridCol w:w="6096"/>
        <w:gridCol w:w="2835"/>
      </w:tblGrid>
      <w:tr w:rsidR="00213CC5" w:rsidRPr="0078086D" w:rsidTr="00213CC5">
        <w:trPr>
          <w:trHeight w:val="666"/>
        </w:trPr>
        <w:tc>
          <w:tcPr>
            <w:tcW w:w="567" w:type="dxa"/>
            <w:tcBorders>
              <w:top w:val="single" w:sz="4" w:space="0" w:color="000000"/>
              <w:left w:val="single" w:sz="4" w:space="0" w:color="000000"/>
              <w:bottom w:val="single" w:sz="4" w:space="0" w:color="000000"/>
              <w:right w:val="single" w:sz="4" w:space="0" w:color="000000"/>
            </w:tcBorders>
            <w:vAlign w:val="center"/>
          </w:tcPr>
          <w:p w:rsidR="00213CC5" w:rsidRPr="00542C85" w:rsidRDefault="00213CC5" w:rsidP="00F5760F">
            <w:pPr>
              <w:suppressAutoHyphens w:val="0"/>
              <w:jc w:val="center"/>
              <w:rPr>
                <w:lang w:eastAsia="ru-RU"/>
              </w:rPr>
            </w:pPr>
            <w:r w:rsidRPr="00542C85">
              <w:rPr>
                <w:sz w:val="22"/>
                <w:szCs w:val="22"/>
                <w:lang w:eastAsia="ru-RU"/>
              </w:rPr>
              <w:t>№ п/п</w:t>
            </w:r>
          </w:p>
        </w:tc>
        <w:tc>
          <w:tcPr>
            <w:tcW w:w="6096" w:type="dxa"/>
            <w:tcBorders>
              <w:top w:val="single" w:sz="4" w:space="0" w:color="000000"/>
              <w:left w:val="single" w:sz="4" w:space="0" w:color="000000"/>
              <w:bottom w:val="single" w:sz="4" w:space="0" w:color="000000"/>
              <w:right w:val="single" w:sz="4" w:space="0" w:color="000000"/>
            </w:tcBorders>
            <w:vAlign w:val="center"/>
          </w:tcPr>
          <w:p w:rsidR="00213CC5" w:rsidRPr="00542C85" w:rsidRDefault="00213CC5" w:rsidP="00F5760F">
            <w:pPr>
              <w:suppressAutoHyphens w:val="0"/>
              <w:jc w:val="center"/>
              <w:rPr>
                <w:lang w:eastAsia="ru-RU"/>
              </w:rPr>
            </w:pPr>
            <w:r w:rsidRPr="00542C85">
              <w:rPr>
                <w:sz w:val="22"/>
                <w:szCs w:val="22"/>
                <w:lang w:eastAsia="ru-RU"/>
              </w:rPr>
              <w:t>Наименование услуг</w:t>
            </w:r>
          </w:p>
        </w:tc>
        <w:tc>
          <w:tcPr>
            <w:tcW w:w="2835" w:type="dxa"/>
            <w:tcBorders>
              <w:top w:val="single" w:sz="4" w:space="0" w:color="000000"/>
              <w:left w:val="single" w:sz="4" w:space="0" w:color="000000"/>
              <w:bottom w:val="single" w:sz="4" w:space="0" w:color="000000"/>
              <w:right w:val="single" w:sz="4" w:space="0" w:color="000000"/>
            </w:tcBorders>
            <w:vAlign w:val="center"/>
          </w:tcPr>
          <w:p w:rsidR="00213CC5" w:rsidRPr="00542C85" w:rsidRDefault="00213CC5" w:rsidP="00BA3079">
            <w:pPr>
              <w:suppressAutoHyphens w:val="0"/>
              <w:jc w:val="center"/>
              <w:rPr>
                <w:lang w:eastAsia="ru-RU"/>
              </w:rPr>
            </w:pPr>
            <w:r w:rsidRPr="00542C85">
              <w:rPr>
                <w:sz w:val="22"/>
                <w:szCs w:val="22"/>
                <w:lang w:eastAsia="ru-RU"/>
              </w:rPr>
              <w:t>Стоимость оказания услуг,</w:t>
            </w:r>
          </w:p>
          <w:p w:rsidR="00213CC5" w:rsidRPr="00542C85" w:rsidRDefault="00213CC5" w:rsidP="00BA3079">
            <w:pPr>
              <w:suppressAutoHyphens w:val="0"/>
              <w:jc w:val="center"/>
              <w:rPr>
                <w:lang w:eastAsia="ru-RU"/>
              </w:rPr>
            </w:pPr>
            <w:r w:rsidRPr="00542C85">
              <w:rPr>
                <w:sz w:val="22"/>
                <w:szCs w:val="22"/>
                <w:lang w:eastAsia="ru-RU"/>
              </w:rPr>
              <w:t>руб., без учета НДС.</w:t>
            </w:r>
          </w:p>
        </w:tc>
      </w:tr>
      <w:tr w:rsidR="00213CC5" w:rsidRPr="0078086D" w:rsidTr="00213CC5">
        <w:trPr>
          <w:trHeight w:val="405"/>
        </w:trPr>
        <w:tc>
          <w:tcPr>
            <w:tcW w:w="567" w:type="dxa"/>
            <w:tcBorders>
              <w:top w:val="single" w:sz="4" w:space="0" w:color="000000"/>
              <w:left w:val="single" w:sz="4" w:space="0" w:color="000000"/>
              <w:bottom w:val="single" w:sz="4" w:space="0" w:color="000000"/>
              <w:right w:val="single" w:sz="4" w:space="0" w:color="000000"/>
            </w:tcBorders>
          </w:tcPr>
          <w:p w:rsidR="00213CC5" w:rsidRPr="00542C85" w:rsidRDefault="00213CC5" w:rsidP="00F5760F">
            <w:pPr>
              <w:numPr>
                <w:ilvl w:val="0"/>
                <w:numId w:val="56"/>
              </w:numPr>
              <w:pBdr>
                <w:top w:val="nil"/>
                <w:left w:val="nil"/>
                <w:bottom w:val="nil"/>
                <w:right w:val="nil"/>
                <w:between w:val="nil"/>
              </w:pBdr>
              <w:suppressAutoHyphens w:val="0"/>
              <w:rPr>
                <w:lang w:eastAsia="ru-RU"/>
              </w:rPr>
            </w:pPr>
          </w:p>
        </w:tc>
        <w:tc>
          <w:tcPr>
            <w:tcW w:w="6096" w:type="dxa"/>
            <w:tcBorders>
              <w:top w:val="single" w:sz="4" w:space="0" w:color="000000"/>
              <w:left w:val="single" w:sz="4" w:space="0" w:color="000000"/>
              <w:bottom w:val="single" w:sz="4" w:space="0" w:color="000000"/>
              <w:right w:val="single" w:sz="4" w:space="0" w:color="000000"/>
            </w:tcBorders>
          </w:tcPr>
          <w:p w:rsidR="00213CC5" w:rsidRPr="00542C85" w:rsidRDefault="00213CC5" w:rsidP="00F5760F">
            <w:pPr>
              <w:suppressAutoHyphens w:val="0"/>
              <w:jc w:val="both"/>
              <w:rPr>
                <w:lang w:eastAsia="ru-RU"/>
              </w:rPr>
            </w:pPr>
            <w:r w:rsidRPr="00542C85">
              <w:t>Оказание услуг по строительному контролю в пределах, составе, объеме и на иных условиях, предусмотренных в пункте 4 «Техническое задание»  документации в процессе реконструкции контейнерной площадки 13 путь</w:t>
            </w:r>
            <w:r w:rsidRPr="00542C85">
              <w:rPr>
                <w:sz w:val="23"/>
                <w:szCs w:val="23"/>
              </w:rPr>
              <w:t xml:space="preserve"> </w:t>
            </w:r>
            <w:r w:rsidRPr="00542C85">
              <w:t>контейнерного терминала Базаиха</w:t>
            </w:r>
          </w:p>
        </w:tc>
        <w:tc>
          <w:tcPr>
            <w:tcW w:w="2835" w:type="dxa"/>
            <w:tcBorders>
              <w:top w:val="single" w:sz="4" w:space="0" w:color="000000"/>
              <w:left w:val="single" w:sz="4" w:space="0" w:color="000000"/>
              <w:bottom w:val="single" w:sz="4" w:space="0" w:color="000000"/>
              <w:right w:val="single" w:sz="4" w:space="0" w:color="000000"/>
            </w:tcBorders>
          </w:tcPr>
          <w:p w:rsidR="00213CC5" w:rsidRPr="00542C85" w:rsidRDefault="00213CC5" w:rsidP="00F5760F">
            <w:pPr>
              <w:suppressAutoHyphens w:val="0"/>
              <w:rPr>
                <w:lang w:eastAsia="ru-RU"/>
              </w:rPr>
            </w:pPr>
          </w:p>
        </w:tc>
      </w:tr>
    </w:tbl>
    <w:p w:rsidR="00F5760F" w:rsidRDefault="00F5760F" w:rsidP="00F5760F">
      <w:pPr>
        <w:ind w:firstLine="720"/>
        <w:jc w:val="both"/>
        <w:rPr>
          <w:sz w:val="28"/>
          <w:szCs w:val="28"/>
        </w:rPr>
      </w:pPr>
    </w:p>
    <w:p w:rsidR="00F5760F" w:rsidRPr="003C7F96" w:rsidRDefault="00025439" w:rsidP="00F5760F">
      <w:pPr>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учитывает стоимость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r>
        <w:rPr>
          <w:i/>
        </w:rPr>
        <w:t>.</w:t>
      </w:r>
    </w:p>
    <w:p w:rsidR="00F5760F" w:rsidRDefault="00025439" w:rsidP="00F5760F">
      <w:pPr>
        <w:pStyle w:val="afb"/>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F5760F" w:rsidRPr="003C7F96" w:rsidRDefault="00025439" w:rsidP="00F5760F">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F5760F" w:rsidRPr="003C7F96" w:rsidRDefault="00025439" w:rsidP="00F5760F">
      <w:pPr>
        <w:ind w:firstLine="720"/>
        <w:rPr>
          <w:i/>
        </w:rPr>
      </w:pPr>
      <w:r>
        <w:rPr>
          <w:i/>
        </w:rPr>
        <w:t>(заполняется претендентом при необходимости).</w:t>
      </w:r>
    </w:p>
    <w:p w:rsidR="00F5760F" w:rsidRDefault="00025439" w:rsidP="00F5760F">
      <w:pPr>
        <w:ind w:firstLine="720"/>
        <w:jc w:val="both"/>
        <w:rPr>
          <w:sz w:val="28"/>
          <w:szCs w:val="28"/>
        </w:rPr>
      </w:pPr>
      <w:r>
        <w:rPr>
          <w:sz w:val="28"/>
          <w:szCs w:val="28"/>
        </w:rPr>
        <w:t>3. Осуществлять электронный документооборот (далее – ЭДО) на условиях, изло</w:t>
      </w:r>
      <w:r w:rsidR="007E3853">
        <w:rPr>
          <w:sz w:val="28"/>
          <w:szCs w:val="28"/>
        </w:rPr>
        <w:t>женных в приложениях № 5</w:t>
      </w:r>
      <w:r>
        <w:rPr>
          <w:sz w:val="28"/>
          <w:szCs w:val="28"/>
        </w:rPr>
        <w:t xml:space="preserve">, </w:t>
      </w:r>
      <w:r w:rsidR="007E3853">
        <w:rPr>
          <w:sz w:val="28"/>
          <w:szCs w:val="28"/>
        </w:rPr>
        <w:t>5</w:t>
      </w:r>
      <w:r>
        <w:rPr>
          <w:sz w:val="28"/>
          <w:szCs w:val="28"/>
        </w:rPr>
        <w:t xml:space="preserve">a к проекту договора (приложение № 5) к документации о закупке </w:t>
      </w:r>
      <w:r>
        <w:rPr>
          <w:b/>
          <w:sz w:val="28"/>
          <w:szCs w:val="28"/>
        </w:rPr>
        <w:t>согласны / не согласны</w:t>
      </w:r>
      <w:r>
        <w:rPr>
          <w:sz w:val="28"/>
          <w:szCs w:val="28"/>
        </w:rPr>
        <w:t xml:space="preserve"> </w:t>
      </w:r>
      <w:r>
        <w:rPr>
          <w:i/>
        </w:rPr>
        <w:t>(указать необходимое)</w:t>
      </w:r>
      <w:r>
        <w:rPr>
          <w:sz w:val="28"/>
          <w:szCs w:val="28"/>
        </w:rPr>
        <w:t>.</w:t>
      </w:r>
    </w:p>
    <w:p w:rsidR="00F5760F" w:rsidRPr="009A7586" w:rsidRDefault="00025439" w:rsidP="00F5760F">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rPr>
          <w:sz w:val="28"/>
          <w:szCs w:val="28"/>
        </w:rPr>
        <w:t>:</w:t>
      </w:r>
    </w:p>
    <w:p w:rsidR="00F5760F" w:rsidRPr="009A7586" w:rsidRDefault="00025439" w:rsidP="00F5760F">
      <w:pPr>
        <w:ind w:firstLine="720"/>
        <w:jc w:val="both"/>
        <w:rPr>
          <w:sz w:val="28"/>
          <w:szCs w:val="28"/>
        </w:rPr>
      </w:pPr>
      <w:r>
        <w:rPr>
          <w:sz w:val="28"/>
          <w:szCs w:val="28"/>
        </w:rPr>
        <w:t>- акт сдачи-приемки оказанных услуг;</w:t>
      </w:r>
    </w:p>
    <w:p w:rsidR="00F5760F" w:rsidRPr="009A7586" w:rsidRDefault="00025439" w:rsidP="00F5760F">
      <w:pPr>
        <w:ind w:firstLine="720"/>
        <w:jc w:val="both"/>
        <w:rPr>
          <w:sz w:val="28"/>
          <w:szCs w:val="28"/>
        </w:rPr>
      </w:pPr>
      <w:r>
        <w:rPr>
          <w:sz w:val="28"/>
          <w:szCs w:val="28"/>
        </w:rPr>
        <w:t>- счет-фактура;</w:t>
      </w:r>
    </w:p>
    <w:p w:rsidR="00F5760F" w:rsidRPr="009A7586" w:rsidRDefault="00025439" w:rsidP="00F5760F">
      <w:pPr>
        <w:ind w:firstLine="720"/>
        <w:jc w:val="both"/>
        <w:rPr>
          <w:sz w:val="28"/>
          <w:szCs w:val="28"/>
        </w:rPr>
      </w:pPr>
      <w:r>
        <w:rPr>
          <w:sz w:val="28"/>
          <w:szCs w:val="28"/>
        </w:rPr>
        <w:t>- корректировочный документ/корректировочная счет-фактура.</w:t>
      </w:r>
    </w:p>
    <w:p w:rsidR="00F5760F" w:rsidRPr="003C7F96" w:rsidRDefault="00025439" w:rsidP="00F5760F">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rsidR="00F5760F" w:rsidRPr="003C7F96" w:rsidRDefault="00025439" w:rsidP="00F5760F">
      <w:pPr>
        <w:ind w:firstLine="720"/>
        <w:jc w:val="both"/>
        <w:rPr>
          <w:sz w:val="28"/>
          <w:szCs w:val="28"/>
        </w:rPr>
      </w:pPr>
      <w:r>
        <w:rPr>
          <w:sz w:val="28"/>
          <w:szCs w:val="28"/>
        </w:rPr>
        <w:lastRenderedPageBreak/>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F5760F" w:rsidRPr="003C7F96" w:rsidRDefault="00025439" w:rsidP="00F5760F">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F5760F" w:rsidRPr="003C7F96" w:rsidRDefault="00025439" w:rsidP="00F5760F">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F5760F" w:rsidRPr="003C7F96" w:rsidRDefault="00025439" w:rsidP="00F5760F">
      <w:pPr>
        <w:ind w:firstLine="720"/>
        <w:jc w:val="both"/>
        <w:rPr>
          <w:sz w:val="28"/>
          <w:szCs w:val="28"/>
        </w:rPr>
      </w:pPr>
      <w:r w:rsidRPr="00542C85">
        <w:rPr>
          <w:sz w:val="28"/>
          <w:szCs w:val="28"/>
        </w:rPr>
        <w:t>8. ________</w:t>
      </w:r>
      <w:r w:rsidRPr="00542C85">
        <w:rPr>
          <w:bCs/>
          <w:i/>
        </w:rPr>
        <w:t>(полное наименование п</w:t>
      </w:r>
      <w:r w:rsidRPr="00542C85">
        <w:rPr>
          <w:i/>
        </w:rPr>
        <w:t>ретендента</w:t>
      </w:r>
      <w:r w:rsidRPr="00542C85">
        <w:rPr>
          <w:bCs/>
          <w:i/>
        </w:rPr>
        <w:t>)</w:t>
      </w:r>
      <w:r w:rsidRPr="00542C85">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F5760F" w:rsidRPr="003C7F96" w:rsidRDefault="00F5760F" w:rsidP="00F5760F">
      <w:pPr>
        <w:rPr>
          <w:sz w:val="28"/>
          <w:szCs w:val="28"/>
        </w:rPr>
      </w:pPr>
    </w:p>
    <w:p w:rsidR="00F5760F" w:rsidRPr="003C7F96" w:rsidRDefault="00025439" w:rsidP="00F5760F">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F5760F" w:rsidRPr="003C7F96" w:rsidRDefault="00025439" w:rsidP="00F5760F">
      <w:pPr>
        <w:tabs>
          <w:tab w:val="left" w:pos="8640"/>
        </w:tabs>
        <w:jc w:val="both"/>
        <w:rPr>
          <w:i/>
        </w:rPr>
      </w:pPr>
      <w:r>
        <w:rPr>
          <w:i/>
        </w:rPr>
        <w:t xml:space="preserve">                                                                                      (наименование претендента)</w:t>
      </w:r>
    </w:p>
    <w:p w:rsidR="00F5760F" w:rsidRPr="003C7F96" w:rsidRDefault="00025439" w:rsidP="00F5760F">
      <w:pPr>
        <w:jc w:val="both"/>
        <w:rPr>
          <w:sz w:val="28"/>
          <w:szCs w:val="28"/>
          <w:lang w:eastAsia="ru-RU"/>
        </w:rPr>
      </w:pPr>
      <w:r>
        <w:rPr>
          <w:sz w:val="28"/>
          <w:szCs w:val="28"/>
          <w:lang w:eastAsia="ru-RU"/>
        </w:rPr>
        <w:t>__________________________________________________________________</w:t>
      </w:r>
    </w:p>
    <w:p w:rsidR="00F5760F" w:rsidRPr="003C7F96" w:rsidRDefault="00025439" w:rsidP="00F5760F">
      <w:pPr>
        <w:jc w:val="both"/>
        <w:rPr>
          <w:sz w:val="28"/>
          <w:szCs w:val="28"/>
          <w:lang w:eastAsia="ru-RU"/>
        </w:rPr>
      </w:pPr>
      <w:r>
        <w:rPr>
          <w:sz w:val="28"/>
          <w:szCs w:val="28"/>
          <w:lang w:eastAsia="ru-RU"/>
        </w:rPr>
        <w:t>_________________________________________________________________</w:t>
      </w:r>
    </w:p>
    <w:p w:rsidR="00F5760F" w:rsidRPr="003C7F96" w:rsidRDefault="00025439" w:rsidP="00F5760F">
      <w:pPr>
        <w:jc w:val="both"/>
        <w:rPr>
          <w:i/>
        </w:rPr>
      </w:pPr>
      <w:r>
        <w:rPr>
          <w:i/>
        </w:rPr>
        <w:t xml:space="preserve">                 М.П.</w:t>
      </w:r>
      <w:r>
        <w:rPr>
          <w:i/>
        </w:rPr>
        <w:tab/>
      </w:r>
      <w:r>
        <w:rPr>
          <w:i/>
        </w:rPr>
        <w:tab/>
      </w:r>
      <w:r>
        <w:rPr>
          <w:i/>
        </w:rPr>
        <w:tab/>
        <w:t xml:space="preserve">    (ФИО, должность, подпись)</w:t>
      </w:r>
    </w:p>
    <w:p w:rsidR="00F5760F" w:rsidRPr="003C7F96" w:rsidRDefault="00025439" w:rsidP="00F5760F">
      <w:pPr>
        <w:jc w:val="both"/>
        <w:rPr>
          <w:sz w:val="28"/>
          <w:szCs w:val="28"/>
          <w:lang w:eastAsia="ru-RU"/>
        </w:rPr>
      </w:pPr>
      <w:r>
        <w:rPr>
          <w:sz w:val="28"/>
          <w:szCs w:val="28"/>
          <w:lang w:eastAsia="ru-RU"/>
        </w:rPr>
        <w:t>«____» ____________ 20__ г.</w:t>
      </w:r>
    </w:p>
    <w:p w:rsidR="00C454C7" w:rsidRDefault="00C454C7" w:rsidP="00900CB5">
      <w:pPr>
        <w:pStyle w:val="af8"/>
        <w:ind w:firstLine="0"/>
        <w:rPr>
          <w:szCs w:val="28"/>
        </w:rPr>
      </w:pPr>
    </w:p>
    <w:p w:rsidR="00C454C7" w:rsidRDefault="00C454C7">
      <w:pPr>
        <w:pStyle w:val="af8"/>
        <w:ind w:firstLine="0"/>
        <w:jc w:val="left"/>
        <w:rPr>
          <w:rFonts w:eastAsia="Times New Roman"/>
          <w:sz w:val="24"/>
          <w:szCs w:val="28"/>
        </w:rPr>
      </w:pPr>
    </w:p>
    <w:p w:rsidR="007E3853" w:rsidRDefault="007E3853">
      <w:pPr>
        <w:pStyle w:val="af8"/>
        <w:ind w:firstLine="0"/>
        <w:jc w:val="left"/>
        <w:rPr>
          <w:rFonts w:eastAsia="Times New Roman"/>
          <w:sz w:val="24"/>
          <w:szCs w:val="28"/>
        </w:rPr>
      </w:pPr>
    </w:p>
    <w:p w:rsidR="007E3853" w:rsidRDefault="007E3853">
      <w:pPr>
        <w:pStyle w:val="af8"/>
        <w:ind w:firstLine="0"/>
        <w:jc w:val="left"/>
        <w:rPr>
          <w:rFonts w:eastAsia="Times New Roman"/>
          <w:sz w:val="24"/>
          <w:szCs w:val="28"/>
        </w:rPr>
      </w:pPr>
    </w:p>
    <w:p w:rsidR="007E3853" w:rsidRDefault="007E3853">
      <w:pPr>
        <w:pStyle w:val="af8"/>
        <w:ind w:firstLine="0"/>
        <w:jc w:val="left"/>
        <w:rPr>
          <w:rFonts w:eastAsia="Times New Roman"/>
          <w:sz w:val="24"/>
          <w:szCs w:val="28"/>
        </w:rPr>
      </w:pPr>
    </w:p>
    <w:p w:rsidR="007E3853" w:rsidRDefault="007E3853">
      <w:pPr>
        <w:pStyle w:val="af8"/>
        <w:ind w:firstLine="0"/>
        <w:jc w:val="left"/>
        <w:rPr>
          <w:rFonts w:eastAsia="Times New Roman"/>
          <w:sz w:val="24"/>
          <w:szCs w:val="28"/>
        </w:rPr>
      </w:pPr>
    </w:p>
    <w:p w:rsidR="007E3853" w:rsidRDefault="007E3853">
      <w:pPr>
        <w:pStyle w:val="af8"/>
        <w:ind w:firstLine="0"/>
        <w:jc w:val="left"/>
        <w:rPr>
          <w:rFonts w:eastAsia="Times New Roman"/>
          <w:sz w:val="24"/>
          <w:szCs w:val="28"/>
        </w:rPr>
      </w:pPr>
    </w:p>
    <w:p w:rsidR="007E3853" w:rsidRDefault="007E3853">
      <w:pPr>
        <w:pStyle w:val="af8"/>
        <w:ind w:firstLine="0"/>
        <w:jc w:val="left"/>
        <w:rPr>
          <w:rFonts w:eastAsia="Times New Roman"/>
          <w:sz w:val="24"/>
          <w:szCs w:val="28"/>
        </w:rPr>
      </w:pPr>
    </w:p>
    <w:p w:rsidR="007E3853" w:rsidRDefault="007E3853">
      <w:pPr>
        <w:pStyle w:val="af8"/>
        <w:ind w:firstLine="0"/>
        <w:jc w:val="left"/>
        <w:rPr>
          <w:rFonts w:eastAsia="Times New Roman"/>
          <w:sz w:val="24"/>
          <w:szCs w:val="28"/>
        </w:rPr>
      </w:pPr>
    </w:p>
    <w:p w:rsidR="007E3853" w:rsidRDefault="007E3853">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pPr>
    </w:p>
    <w:p w:rsidR="00CD1374" w:rsidRDefault="00CD1374" w:rsidP="00B559B9">
      <w:pPr>
        <w:pStyle w:val="af8"/>
        <w:ind w:firstLine="0"/>
        <w:jc w:val="left"/>
        <w:rPr>
          <w:rFonts w:eastAsia="Times New Roman"/>
          <w:sz w:val="24"/>
          <w:szCs w:val="28"/>
        </w:rPr>
      </w:pPr>
    </w:p>
    <w:p w:rsidR="00CD1374" w:rsidRDefault="00CD1374" w:rsidP="00B559B9">
      <w:pPr>
        <w:pStyle w:val="af8"/>
        <w:ind w:firstLine="0"/>
        <w:jc w:val="left"/>
        <w:rPr>
          <w:rFonts w:eastAsia="Times New Roman"/>
          <w:sz w:val="24"/>
          <w:szCs w:val="28"/>
        </w:rPr>
      </w:pPr>
    </w:p>
    <w:p w:rsidR="00CD1374" w:rsidRDefault="00CD1374" w:rsidP="00B559B9">
      <w:pPr>
        <w:pStyle w:val="af8"/>
        <w:ind w:firstLine="0"/>
        <w:jc w:val="left"/>
        <w:rPr>
          <w:rFonts w:eastAsia="Times New Roman"/>
          <w:sz w:val="24"/>
          <w:szCs w:val="28"/>
        </w:rPr>
      </w:pPr>
    </w:p>
    <w:p w:rsidR="00CD1374" w:rsidRDefault="00CD1374" w:rsidP="00B559B9">
      <w:pPr>
        <w:pStyle w:val="af8"/>
        <w:ind w:firstLine="0"/>
        <w:jc w:val="left"/>
        <w:rPr>
          <w:rFonts w:eastAsia="Times New Roman"/>
          <w:sz w:val="24"/>
          <w:szCs w:val="28"/>
        </w:rPr>
      </w:pPr>
    </w:p>
    <w:p w:rsidR="00CD1374" w:rsidRDefault="00CD1374" w:rsidP="00B559B9">
      <w:pPr>
        <w:pStyle w:val="af8"/>
        <w:ind w:firstLine="0"/>
        <w:jc w:val="left"/>
        <w:rPr>
          <w:rFonts w:eastAsia="Times New Roman"/>
          <w:sz w:val="24"/>
          <w:szCs w:val="28"/>
        </w:rPr>
      </w:pPr>
    </w:p>
    <w:p w:rsidR="00CD1374" w:rsidRDefault="00CD1374" w:rsidP="00B559B9">
      <w:pPr>
        <w:pStyle w:val="af8"/>
        <w:ind w:firstLine="0"/>
        <w:jc w:val="left"/>
        <w:rPr>
          <w:rFonts w:eastAsia="Times New Roman"/>
          <w:sz w:val="24"/>
          <w:szCs w:val="28"/>
        </w:rPr>
      </w:pPr>
    </w:p>
    <w:p w:rsidR="00CD1374" w:rsidRDefault="00CD1374" w:rsidP="00B559B9">
      <w:pPr>
        <w:pStyle w:val="af8"/>
        <w:ind w:firstLine="0"/>
        <w:jc w:val="left"/>
        <w:rPr>
          <w:rFonts w:eastAsia="Times New Roman"/>
          <w:sz w:val="24"/>
          <w:szCs w:val="28"/>
        </w:rPr>
      </w:pPr>
    </w:p>
    <w:p w:rsidR="00CD1374" w:rsidRDefault="00CD1374" w:rsidP="00B559B9">
      <w:pPr>
        <w:pStyle w:val="af8"/>
        <w:ind w:firstLine="0"/>
        <w:jc w:val="left"/>
        <w:rPr>
          <w:rFonts w:eastAsia="Times New Roman"/>
          <w:sz w:val="24"/>
          <w:szCs w:val="28"/>
        </w:rPr>
      </w:pPr>
    </w:p>
    <w:p w:rsidR="00CD1374" w:rsidRDefault="00CD1374" w:rsidP="00B559B9">
      <w:pPr>
        <w:pStyle w:val="af8"/>
        <w:ind w:firstLine="0"/>
        <w:jc w:val="left"/>
        <w:rPr>
          <w:rFonts w:eastAsia="Times New Roman"/>
          <w:sz w:val="24"/>
          <w:szCs w:val="28"/>
        </w:rPr>
      </w:pPr>
    </w:p>
    <w:p w:rsidR="00C454C7" w:rsidRDefault="00025439">
      <w:pPr>
        <w:pStyle w:val="af8"/>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3D2395" w:rsidRPr="003D2395" w:rsidRDefault="003D2395" w:rsidP="003D2395">
      <w:pPr>
        <w:jc w:val="center"/>
        <w:rPr>
          <w:b/>
          <w:bCs/>
          <w:sz w:val="28"/>
          <w:szCs w:val="28"/>
        </w:rPr>
      </w:pPr>
    </w:p>
    <w:p w:rsidR="003D2395" w:rsidRPr="003D2395" w:rsidRDefault="003D2395" w:rsidP="003D2395">
      <w:pPr>
        <w:jc w:val="center"/>
        <w:rPr>
          <w:b/>
          <w:bCs/>
          <w:sz w:val="28"/>
          <w:szCs w:val="28"/>
        </w:rPr>
      </w:pPr>
      <w:r w:rsidRPr="003D2395">
        <w:rPr>
          <w:b/>
          <w:bCs/>
          <w:sz w:val="28"/>
          <w:szCs w:val="28"/>
        </w:rPr>
        <w:t>Сведения об опыте выполнения работ по предмету Открытого конкурса № ОКэ- НКП______-     -           ,  _________________________</w:t>
      </w:r>
    </w:p>
    <w:p w:rsidR="003D2395" w:rsidRPr="003D2395" w:rsidRDefault="003D2395" w:rsidP="003D2395">
      <w:pPr>
        <w:jc w:val="center"/>
        <w:rPr>
          <w:i/>
          <w:sz w:val="20"/>
          <w:szCs w:val="20"/>
        </w:rPr>
      </w:pPr>
      <w:r w:rsidRPr="003D2395">
        <w:rPr>
          <w:b/>
          <w:bCs/>
          <w:sz w:val="28"/>
          <w:szCs w:val="28"/>
        </w:rPr>
        <w:t xml:space="preserve">                                                       </w:t>
      </w:r>
      <w:r w:rsidRPr="003D2395">
        <w:rPr>
          <w:b/>
          <w:bCs/>
          <w:sz w:val="28"/>
          <w:szCs w:val="28"/>
        </w:rPr>
        <w:tab/>
      </w:r>
      <w:r w:rsidRPr="003D2395">
        <w:rPr>
          <w:bCs/>
          <w:sz w:val="20"/>
          <w:szCs w:val="20"/>
        </w:rPr>
        <w:t>(наименование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17"/>
        <w:gridCol w:w="2473"/>
        <w:gridCol w:w="1731"/>
        <w:gridCol w:w="1718"/>
        <w:gridCol w:w="2041"/>
      </w:tblGrid>
      <w:tr w:rsidR="003D2395" w:rsidRPr="003D2395" w:rsidTr="00433ECA">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3D2395" w:rsidRPr="003D2395" w:rsidRDefault="003D2395" w:rsidP="003D2395">
            <w:pPr>
              <w:jc w:val="center"/>
            </w:pPr>
            <w:r w:rsidRPr="003D2395">
              <w:t>№№</w:t>
            </w:r>
          </w:p>
        </w:tc>
        <w:tc>
          <w:tcPr>
            <w:tcW w:w="0" w:type="auto"/>
            <w:tcBorders>
              <w:top w:val="single" w:sz="4" w:space="0" w:color="auto"/>
              <w:left w:val="single" w:sz="4" w:space="0" w:color="auto"/>
              <w:bottom w:val="single" w:sz="4" w:space="0" w:color="auto"/>
              <w:right w:val="single" w:sz="4" w:space="0" w:color="auto"/>
            </w:tcBorders>
            <w:vAlign w:val="center"/>
          </w:tcPr>
          <w:p w:rsidR="003D2395" w:rsidRPr="003D2395" w:rsidRDefault="003D2395" w:rsidP="003D2395">
            <w:pPr>
              <w:jc w:val="center"/>
            </w:pPr>
            <w:r w:rsidRPr="003D2395">
              <w:t>Дата и номер договора</w:t>
            </w:r>
            <w:r w:rsidRPr="003D2395">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3D2395" w:rsidRPr="003D2395" w:rsidRDefault="003D2395" w:rsidP="003D2395">
            <w:pPr>
              <w:jc w:val="center"/>
            </w:pPr>
            <w:r w:rsidRPr="003D2395">
              <w:t>Предмет договора (указываются только договоры по предмету Открытого конкурса, указанному в пункте 1.1.1.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3D2395" w:rsidRPr="003D2395" w:rsidRDefault="003D2395" w:rsidP="003D2395">
            <w:pPr>
              <w:jc w:val="center"/>
            </w:pPr>
            <w:r w:rsidRPr="003D2395">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3D2395" w:rsidRPr="003D2395" w:rsidRDefault="003D2395" w:rsidP="003D2395">
            <w:pPr>
              <w:jc w:val="center"/>
            </w:pPr>
            <w:r w:rsidRPr="003D2395">
              <w:t xml:space="preserve"> Количество поставленного товара </w:t>
            </w:r>
          </w:p>
          <w:p w:rsidR="003D2395" w:rsidRPr="003D2395" w:rsidRDefault="003D2395" w:rsidP="003D2395">
            <w:pPr>
              <w:jc w:val="center"/>
            </w:pPr>
            <w:r w:rsidRPr="003D2395">
              <w:t xml:space="preserve">(куб. м.) </w:t>
            </w:r>
          </w:p>
        </w:tc>
        <w:tc>
          <w:tcPr>
            <w:tcW w:w="0" w:type="auto"/>
            <w:tcBorders>
              <w:top w:val="single" w:sz="4" w:space="0" w:color="auto"/>
              <w:left w:val="single" w:sz="4" w:space="0" w:color="auto"/>
              <w:bottom w:val="single" w:sz="4" w:space="0" w:color="auto"/>
              <w:right w:val="single" w:sz="4" w:space="0" w:color="auto"/>
            </w:tcBorders>
            <w:vAlign w:val="center"/>
          </w:tcPr>
          <w:p w:rsidR="003D2395" w:rsidRPr="003D2395" w:rsidRDefault="003D2395" w:rsidP="003D2395">
            <w:pPr>
              <w:jc w:val="center"/>
            </w:pPr>
            <w:r w:rsidRPr="003D2395">
              <w:t xml:space="preserve"> Сумма стоимости поставленного по договору  товара, без учета НДС, руб. (подтверждается Актами сверки, приемки услуг или иными бухгалтерскими документами)</w:t>
            </w:r>
          </w:p>
        </w:tc>
      </w:tr>
      <w:tr w:rsidR="003D2395" w:rsidRPr="003D2395" w:rsidTr="00433ECA">
        <w:trPr>
          <w:trHeight w:val="274"/>
        </w:trPr>
        <w:tc>
          <w:tcPr>
            <w:tcW w:w="0" w:type="auto"/>
            <w:tcBorders>
              <w:top w:val="single" w:sz="4" w:space="0" w:color="auto"/>
              <w:left w:val="single" w:sz="4" w:space="0" w:color="auto"/>
              <w:bottom w:val="single" w:sz="4" w:space="0" w:color="auto"/>
              <w:right w:val="single" w:sz="4" w:space="0" w:color="auto"/>
            </w:tcBorders>
          </w:tcPr>
          <w:p w:rsidR="003D2395" w:rsidRPr="003D2395" w:rsidRDefault="003D2395" w:rsidP="003D2395">
            <w:r w:rsidRPr="003D2395">
              <w:t>1.</w:t>
            </w:r>
          </w:p>
        </w:tc>
        <w:tc>
          <w:tcPr>
            <w:tcW w:w="0" w:type="auto"/>
            <w:tcBorders>
              <w:top w:val="single" w:sz="4" w:space="0" w:color="auto"/>
              <w:left w:val="single" w:sz="4" w:space="0" w:color="auto"/>
              <w:bottom w:val="single" w:sz="4" w:space="0" w:color="auto"/>
              <w:right w:val="single" w:sz="4" w:space="0" w:color="auto"/>
            </w:tcBorders>
            <w:vAlign w:val="center"/>
          </w:tcPr>
          <w:p w:rsidR="003D2395" w:rsidRPr="003D2395" w:rsidRDefault="003D2395" w:rsidP="003D2395">
            <w:pPr>
              <w:jc w:val="center"/>
            </w:pPr>
          </w:p>
        </w:tc>
        <w:tc>
          <w:tcPr>
            <w:tcW w:w="2665" w:type="dxa"/>
            <w:tcBorders>
              <w:top w:val="single" w:sz="4" w:space="0" w:color="auto"/>
              <w:left w:val="single" w:sz="4" w:space="0" w:color="auto"/>
              <w:bottom w:val="single" w:sz="4" w:space="0" w:color="auto"/>
              <w:right w:val="single" w:sz="4" w:space="0" w:color="auto"/>
            </w:tcBorders>
          </w:tcPr>
          <w:p w:rsidR="003D2395" w:rsidRPr="003D2395" w:rsidRDefault="003D2395" w:rsidP="003D2395"/>
        </w:tc>
        <w:tc>
          <w:tcPr>
            <w:tcW w:w="1735" w:type="dxa"/>
            <w:tcBorders>
              <w:top w:val="single" w:sz="4" w:space="0" w:color="auto"/>
              <w:left w:val="single" w:sz="4" w:space="0" w:color="auto"/>
              <w:bottom w:val="single" w:sz="4" w:space="0" w:color="auto"/>
              <w:right w:val="single" w:sz="4" w:space="0" w:color="auto"/>
            </w:tcBorders>
          </w:tcPr>
          <w:p w:rsidR="003D2395" w:rsidRPr="003D2395" w:rsidRDefault="003D2395" w:rsidP="003D2395"/>
        </w:tc>
        <w:tc>
          <w:tcPr>
            <w:tcW w:w="0" w:type="auto"/>
            <w:tcBorders>
              <w:top w:val="single" w:sz="4" w:space="0" w:color="auto"/>
              <w:left w:val="single" w:sz="4" w:space="0" w:color="auto"/>
              <w:bottom w:val="single" w:sz="4" w:space="0" w:color="auto"/>
              <w:right w:val="single" w:sz="4" w:space="0" w:color="auto"/>
            </w:tcBorders>
          </w:tcPr>
          <w:p w:rsidR="003D2395" w:rsidRPr="003D2395" w:rsidRDefault="003D2395" w:rsidP="003D2395"/>
        </w:tc>
        <w:tc>
          <w:tcPr>
            <w:tcW w:w="0" w:type="auto"/>
            <w:tcBorders>
              <w:top w:val="single" w:sz="4" w:space="0" w:color="auto"/>
              <w:left w:val="single" w:sz="4" w:space="0" w:color="auto"/>
              <w:bottom w:val="single" w:sz="4" w:space="0" w:color="auto"/>
              <w:right w:val="single" w:sz="4" w:space="0" w:color="auto"/>
            </w:tcBorders>
          </w:tcPr>
          <w:p w:rsidR="003D2395" w:rsidRPr="003D2395" w:rsidRDefault="003D2395" w:rsidP="003D2395"/>
        </w:tc>
      </w:tr>
      <w:tr w:rsidR="003D2395" w:rsidRPr="003D2395" w:rsidTr="00433ECA">
        <w:trPr>
          <w:trHeight w:val="262"/>
        </w:trPr>
        <w:tc>
          <w:tcPr>
            <w:tcW w:w="0" w:type="auto"/>
            <w:tcBorders>
              <w:top w:val="single" w:sz="4" w:space="0" w:color="auto"/>
              <w:left w:val="single" w:sz="4" w:space="0" w:color="auto"/>
              <w:bottom w:val="single" w:sz="4" w:space="0" w:color="auto"/>
              <w:right w:val="single" w:sz="4" w:space="0" w:color="auto"/>
            </w:tcBorders>
          </w:tcPr>
          <w:p w:rsidR="003D2395" w:rsidRPr="003D2395" w:rsidRDefault="003D2395" w:rsidP="003D2395">
            <w:r w:rsidRPr="003D2395">
              <w:t>2.</w:t>
            </w:r>
          </w:p>
        </w:tc>
        <w:tc>
          <w:tcPr>
            <w:tcW w:w="0" w:type="auto"/>
            <w:tcBorders>
              <w:top w:val="single" w:sz="4" w:space="0" w:color="auto"/>
              <w:left w:val="single" w:sz="4" w:space="0" w:color="auto"/>
              <w:bottom w:val="single" w:sz="4" w:space="0" w:color="auto"/>
              <w:right w:val="single" w:sz="4" w:space="0" w:color="auto"/>
            </w:tcBorders>
            <w:vAlign w:val="center"/>
          </w:tcPr>
          <w:p w:rsidR="003D2395" w:rsidRPr="003D2395" w:rsidRDefault="003D2395" w:rsidP="003D2395">
            <w:pPr>
              <w:jc w:val="center"/>
            </w:pPr>
          </w:p>
        </w:tc>
        <w:tc>
          <w:tcPr>
            <w:tcW w:w="2665" w:type="dxa"/>
            <w:tcBorders>
              <w:top w:val="single" w:sz="4" w:space="0" w:color="auto"/>
              <w:left w:val="single" w:sz="4" w:space="0" w:color="auto"/>
              <w:bottom w:val="single" w:sz="4" w:space="0" w:color="auto"/>
              <w:right w:val="single" w:sz="4" w:space="0" w:color="auto"/>
            </w:tcBorders>
          </w:tcPr>
          <w:p w:rsidR="003D2395" w:rsidRPr="003D2395" w:rsidRDefault="003D2395" w:rsidP="003D2395"/>
        </w:tc>
        <w:tc>
          <w:tcPr>
            <w:tcW w:w="1735" w:type="dxa"/>
            <w:tcBorders>
              <w:top w:val="single" w:sz="4" w:space="0" w:color="auto"/>
              <w:left w:val="single" w:sz="4" w:space="0" w:color="auto"/>
              <w:bottom w:val="single" w:sz="4" w:space="0" w:color="auto"/>
              <w:right w:val="single" w:sz="4" w:space="0" w:color="auto"/>
            </w:tcBorders>
          </w:tcPr>
          <w:p w:rsidR="003D2395" w:rsidRPr="003D2395" w:rsidRDefault="003D2395" w:rsidP="003D2395"/>
        </w:tc>
        <w:tc>
          <w:tcPr>
            <w:tcW w:w="0" w:type="auto"/>
            <w:tcBorders>
              <w:top w:val="single" w:sz="4" w:space="0" w:color="auto"/>
              <w:left w:val="single" w:sz="4" w:space="0" w:color="auto"/>
              <w:bottom w:val="single" w:sz="4" w:space="0" w:color="auto"/>
              <w:right w:val="single" w:sz="4" w:space="0" w:color="auto"/>
            </w:tcBorders>
          </w:tcPr>
          <w:p w:rsidR="003D2395" w:rsidRPr="003D2395" w:rsidRDefault="003D2395" w:rsidP="003D2395"/>
        </w:tc>
        <w:tc>
          <w:tcPr>
            <w:tcW w:w="0" w:type="auto"/>
            <w:tcBorders>
              <w:top w:val="single" w:sz="4" w:space="0" w:color="auto"/>
              <w:left w:val="single" w:sz="4" w:space="0" w:color="auto"/>
              <w:bottom w:val="single" w:sz="4" w:space="0" w:color="auto"/>
              <w:right w:val="single" w:sz="4" w:space="0" w:color="auto"/>
            </w:tcBorders>
          </w:tcPr>
          <w:p w:rsidR="003D2395" w:rsidRPr="003D2395" w:rsidRDefault="003D2395" w:rsidP="003D2395"/>
        </w:tc>
      </w:tr>
      <w:tr w:rsidR="003D2395" w:rsidRPr="003D2395" w:rsidTr="00433ECA">
        <w:trPr>
          <w:trHeight w:val="207"/>
        </w:trPr>
        <w:tc>
          <w:tcPr>
            <w:tcW w:w="0" w:type="auto"/>
            <w:tcBorders>
              <w:top w:val="single" w:sz="4" w:space="0" w:color="auto"/>
              <w:left w:val="single" w:sz="4" w:space="0" w:color="auto"/>
              <w:bottom w:val="single" w:sz="4" w:space="0" w:color="auto"/>
              <w:right w:val="single" w:sz="4" w:space="0" w:color="auto"/>
            </w:tcBorders>
          </w:tcPr>
          <w:p w:rsidR="003D2395" w:rsidRPr="003D2395" w:rsidRDefault="003D2395" w:rsidP="003D2395"/>
        </w:tc>
        <w:tc>
          <w:tcPr>
            <w:tcW w:w="0" w:type="auto"/>
            <w:gridSpan w:val="3"/>
            <w:tcBorders>
              <w:top w:val="single" w:sz="4" w:space="0" w:color="auto"/>
              <w:left w:val="single" w:sz="4" w:space="0" w:color="auto"/>
              <w:bottom w:val="single" w:sz="4" w:space="0" w:color="auto"/>
              <w:right w:val="single" w:sz="4" w:space="0" w:color="auto"/>
            </w:tcBorders>
            <w:vAlign w:val="center"/>
          </w:tcPr>
          <w:p w:rsidR="003D2395" w:rsidRPr="003D2395" w:rsidRDefault="003D2395" w:rsidP="003D2395">
            <w:r w:rsidRPr="003D2395">
              <w:t>Итого:</w:t>
            </w:r>
          </w:p>
        </w:tc>
        <w:tc>
          <w:tcPr>
            <w:tcW w:w="0" w:type="auto"/>
            <w:tcBorders>
              <w:top w:val="single" w:sz="4" w:space="0" w:color="auto"/>
              <w:left w:val="single" w:sz="4" w:space="0" w:color="auto"/>
              <w:bottom w:val="single" w:sz="4" w:space="0" w:color="auto"/>
              <w:right w:val="single" w:sz="4" w:space="0" w:color="auto"/>
            </w:tcBorders>
          </w:tcPr>
          <w:p w:rsidR="003D2395" w:rsidRPr="003D2395" w:rsidRDefault="003D2395" w:rsidP="003D2395"/>
        </w:tc>
        <w:tc>
          <w:tcPr>
            <w:tcW w:w="0" w:type="auto"/>
            <w:tcBorders>
              <w:top w:val="single" w:sz="4" w:space="0" w:color="auto"/>
              <w:left w:val="single" w:sz="4" w:space="0" w:color="auto"/>
              <w:bottom w:val="single" w:sz="4" w:space="0" w:color="auto"/>
              <w:right w:val="single" w:sz="4" w:space="0" w:color="auto"/>
            </w:tcBorders>
          </w:tcPr>
          <w:p w:rsidR="003D2395" w:rsidRPr="003D2395" w:rsidRDefault="003D2395" w:rsidP="003D2395">
            <w:r w:rsidRPr="003D2395">
              <w:t>СУММА поставленного по предоставленным Актам товара.</w:t>
            </w:r>
          </w:p>
        </w:tc>
      </w:tr>
    </w:tbl>
    <w:p w:rsidR="003D2395" w:rsidRPr="003D2395" w:rsidRDefault="003D2395" w:rsidP="003D2395">
      <w:pPr>
        <w:jc w:val="center"/>
      </w:pPr>
    </w:p>
    <w:p w:rsidR="003D2395" w:rsidRPr="003D2395" w:rsidRDefault="003D2395" w:rsidP="003D2395">
      <w:r w:rsidRPr="003D2395">
        <w:t xml:space="preserve">Приложение: </w:t>
      </w:r>
    </w:p>
    <w:p w:rsidR="003D2395" w:rsidRPr="003D2395" w:rsidRDefault="003D2395" w:rsidP="003D2395">
      <w:r w:rsidRPr="003D2395">
        <w:t>1.1. копия договора, указанного в строке 1, на ____ листах;</w:t>
      </w:r>
    </w:p>
    <w:p w:rsidR="003D2395" w:rsidRPr="003D2395" w:rsidRDefault="003D2395" w:rsidP="003D2395">
      <w:r w:rsidRPr="003D2395">
        <w:t>1.2. копии документов, подтверждающих факт поставки Товара на сумму, указанную в строке 1, на __ листах;</w:t>
      </w:r>
    </w:p>
    <w:p w:rsidR="003D2395" w:rsidRPr="003D2395" w:rsidRDefault="003D2395" w:rsidP="003D2395">
      <w:r w:rsidRPr="003D2395">
        <w:t>2.1.  копия договора, указанного в строке 2, на ____ листах;</w:t>
      </w:r>
    </w:p>
    <w:p w:rsidR="003D2395" w:rsidRPr="003D2395" w:rsidRDefault="003D2395" w:rsidP="003D2395">
      <w:r w:rsidRPr="003D2395">
        <w:t>2.2.  копии документов, подтверждающих факт поставки Товара на сумму, указанную в строке 2, на __ листах;</w:t>
      </w:r>
    </w:p>
    <w:p w:rsidR="003D2395" w:rsidRPr="003D2395" w:rsidRDefault="003D2395" w:rsidP="003D2395"/>
    <w:p w:rsidR="003D2395" w:rsidRPr="003D2395" w:rsidRDefault="003D2395" w:rsidP="003D2395"/>
    <w:p w:rsidR="003D2395" w:rsidRPr="003D2395" w:rsidRDefault="003D2395" w:rsidP="003D2395">
      <w:pPr>
        <w:jc w:val="center"/>
        <w:rPr>
          <w:b/>
          <w:bCs/>
          <w:sz w:val="28"/>
          <w:szCs w:val="28"/>
        </w:rPr>
      </w:pPr>
    </w:p>
    <w:p w:rsidR="003D2395" w:rsidRPr="003D2395" w:rsidRDefault="003D2395" w:rsidP="003D2395">
      <w:pPr>
        <w:jc w:val="center"/>
        <w:rPr>
          <w:b/>
          <w:bCs/>
          <w:sz w:val="28"/>
          <w:szCs w:val="28"/>
        </w:rPr>
      </w:pPr>
    </w:p>
    <w:p w:rsidR="003D2395" w:rsidRPr="003D2395" w:rsidRDefault="003D2395" w:rsidP="003D2395"/>
    <w:p w:rsidR="003D2395" w:rsidRPr="003D2395" w:rsidRDefault="003D2395" w:rsidP="003D2395">
      <w:pPr>
        <w:keepNext/>
        <w:ind w:firstLine="706"/>
        <w:outlineLvl w:val="2"/>
        <w:rPr>
          <w:rFonts w:ascii="Arial" w:hAnsi="Arial"/>
          <w:bCs/>
          <w:sz w:val="28"/>
          <w:szCs w:val="28"/>
        </w:rPr>
      </w:pPr>
      <w:r w:rsidRPr="003D2395">
        <w:rPr>
          <w:b/>
          <w:bCs/>
          <w:sz w:val="28"/>
          <w:szCs w:val="28"/>
        </w:rPr>
        <w:t>Представитель, имеющий полномочия подписать Заявку на участие от имени ____________________________________________________________</w:t>
      </w:r>
    </w:p>
    <w:p w:rsidR="003D2395" w:rsidRPr="003D2395" w:rsidRDefault="003D2395" w:rsidP="003D2395">
      <w:pPr>
        <w:tabs>
          <w:tab w:val="left" w:pos="8640"/>
        </w:tabs>
        <w:jc w:val="center"/>
        <w:rPr>
          <w:i/>
        </w:rPr>
      </w:pPr>
      <w:r w:rsidRPr="003D2395">
        <w:rPr>
          <w:i/>
        </w:rPr>
        <w:t>(наименование претендента)</w:t>
      </w:r>
    </w:p>
    <w:p w:rsidR="003D2395" w:rsidRPr="003D2395" w:rsidRDefault="003D2395" w:rsidP="003D2395">
      <w:pPr>
        <w:rPr>
          <w:sz w:val="28"/>
          <w:szCs w:val="28"/>
          <w:lang w:eastAsia="ru-RU"/>
        </w:rPr>
      </w:pPr>
      <w:r w:rsidRPr="003D2395">
        <w:rPr>
          <w:sz w:val="28"/>
          <w:szCs w:val="28"/>
          <w:lang w:eastAsia="ru-RU"/>
        </w:rPr>
        <w:t>____________________________________________________________________</w:t>
      </w:r>
    </w:p>
    <w:p w:rsidR="003D2395" w:rsidRPr="003D2395" w:rsidRDefault="003D2395" w:rsidP="003D2395">
      <w:pPr>
        <w:rPr>
          <w:i/>
        </w:rPr>
      </w:pPr>
      <w:r w:rsidRPr="003D2395">
        <w:rPr>
          <w:i/>
        </w:rPr>
        <w:t xml:space="preserve">       М.П.</w:t>
      </w:r>
      <w:r w:rsidRPr="003D2395">
        <w:rPr>
          <w:i/>
        </w:rPr>
        <w:tab/>
      </w:r>
      <w:r w:rsidRPr="003D2395">
        <w:rPr>
          <w:i/>
        </w:rPr>
        <w:tab/>
      </w:r>
      <w:r w:rsidRPr="003D2395">
        <w:rPr>
          <w:i/>
        </w:rPr>
        <w:tab/>
        <w:t>(должность, подпись, ФИО)</w:t>
      </w:r>
    </w:p>
    <w:p w:rsidR="003D2395" w:rsidRPr="003D2395" w:rsidRDefault="003D2395" w:rsidP="003D2395">
      <w:pPr>
        <w:rPr>
          <w:sz w:val="28"/>
          <w:szCs w:val="28"/>
          <w:lang w:eastAsia="ru-RU"/>
        </w:rPr>
      </w:pPr>
      <w:r w:rsidRPr="003D2395">
        <w:rPr>
          <w:sz w:val="28"/>
          <w:szCs w:val="28"/>
          <w:lang w:eastAsia="ru-RU"/>
        </w:rPr>
        <w:t>"____" _________ 202__ г.</w:t>
      </w:r>
    </w:p>
    <w:p w:rsidR="003D2395" w:rsidRPr="003D2395" w:rsidRDefault="003D2395" w:rsidP="003D2395"/>
    <w:p w:rsidR="003D2395" w:rsidRDefault="003D2395" w:rsidP="00C10125">
      <w:pPr>
        <w:suppressAutoHyphens w:val="0"/>
        <w:rPr>
          <w:iCs/>
          <w:sz w:val="28"/>
          <w:szCs w:val="28"/>
        </w:rPr>
      </w:pPr>
    </w:p>
    <w:p w:rsidR="003D2395" w:rsidRDefault="003D2395" w:rsidP="003D2395">
      <w:pPr>
        <w:pStyle w:val="af8"/>
        <w:ind w:firstLine="0"/>
        <w:jc w:val="right"/>
        <w:rPr>
          <w:rFonts w:cs="Arial"/>
          <w:b/>
          <w:bCs/>
          <w:i/>
          <w:iCs/>
          <w:szCs w:val="28"/>
        </w:rPr>
      </w:pPr>
      <w:r>
        <w:rPr>
          <w:sz w:val="28"/>
          <w:szCs w:val="28"/>
        </w:rPr>
        <w:t>Приложение № 5</w:t>
      </w:r>
    </w:p>
    <w:p w:rsidR="003D2395" w:rsidRPr="00C03380" w:rsidRDefault="003D2395" w:rsidP="003D2395">
      <w:pPr>
        <w:jc w:val="right"/>
        <w:rPr>
          <w:sz w:val="28"/>
        </w:rPr>
      </w:pPr>
      <w:r>
        <w:rPr>
          <w:sz w:val="28"/>
        </w:rPr>
        <w:t>к документации о закупке</w:t>
      </w:r>
    </w:p>
    <w:p w:rsidR="003D2395" w:rsidRDefault="003D2395" w:rsidP="003D2395">
      <w:pPr>
        <w:suppressAutoHyphens w:val="0"/>
        <w:jc w:val="right"/>
        <w:rPr>
          <w:iCs/>
          <w:sz w:val="28"/>
          <w:szCs w:val="28"/>
        </w:rPr>
      </w:pPr>
    </w:p>
    <w:p w:rsidR="00C10125" w:rsidRDefault="00C10125" w:rsidP="00C10125">
      <w:pPr>
        <w:suppressAutoHyphens w:val="0"/>
        <w:rPr>
          <w:iCs/>
          <w:sz w:val="28"/>
          <w:szCs w:val="28"/>
        </w:rPr>
      </w:pPr>
    </w:p>
    <w:p w:rsidR="00F5760F" w:rsidRPr="004D00B5" w:rsidRDefault="00025439" w:rsidP="00F5760F">
      <w:pPr>
        <w:jc w:val="center"/>
        <w:rPr>
          <w:b/>
        </w:rPr>
      </w:pPr>
      <w:r>
        <w:rPr>
          <w:b/>
        </w:rPr>
        <w:t>ДОГОВОР № КРАС-_____</w:t>
      </w:r>
    </w:p>
    <w:p w:rsidR="00F5760F" w:rsidRPr="004D00B5" w:rsidRDefault="00025439" w:rsidP="00F5760F">
      <w:pPr>
        <w:jc w:val="center"/>
        <w:rPr>
          <w:b/>
        </w:rPr>
      </w:pPr>
      <w:r>
        <w:rPr>
          <w:b/>
        </w:rPr>
        <w:t>оказания услуг</w:t>
      </w:r>
    </w:p>
    <w:p w:rsidR="00F5760F" w:rsidRPr="004D00B5" w:rsidRDefault="00F5760F" w:rsidP="00F5760F">
      <w:pPr>
        <w:jc w:val="both"/>
      </w:pPr>
    </w:p>
    <w:p w:rsidR="00F5760F" w:rsidRPr="004D00B5" w:rsidRDefault="00025439" w:rsidP="00F5760F">
      <w:pPr>
        <w:jc w:val="both"/>
      </w:pPr>
      <w:r>
        <w:t xml:space="preserve">г. Красноярск    </w:t>
      </w:r>
      <w:r>
        <w:tab/>
      </w:r>
      <w:r>
        <w:tab/>
      </w:r>
      <w:r>
        <w:tab/>
      </w:r>
      <w:r>
        <w:tab/>
      </w:r>
      <w:r>
        <w:tab/>
      </w:r>
      <w:r>
        <w:tab/>
      </w:r>
      <w:r>
        <w:tab/>
        <w:t xml:space="preserve"> «_____» _________ 20____ г.</w:t>
      </w:r>
    </w:p>
    <w:p w:rsidR="00F5760F" w:rsidRPr="004D00B5" w:rsidRDefault="00F5760F" w:rsidP="00F5760F">
      <w:pPr>
        <w:jc w:val="both"/>
      </w:pPr>
    </w:p>
    <w:p w:rsidR="00F5760F" w:rsidRPr="004D00B5" w:rsidRDefault="00025439" w:rsidP="00F5760F">
      <w:pPr>
        <w:ind w:firstLine="567"/>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 действующего на основании ______________, с  одной  стороны, и</w:t>
      </w:r>
    </w:p>
    <w:p w:rsidR="00F5760F" w:rsidRPr="004D00B5" w:rsidRDefault="00025439" w:rsidP="00F5760F">
      <w:pPr>
        <w:ind w:firstLine="567"/>
        <w:jc w:val="both"/>
      </w:pPr>
      <w:r>
        <w:t>_____________________, именуемое в дальнейшем «Исполнитель», в лице __________________, действующего на основании ________, с другой стороны, совместно именуемые «Стороны», заключили настоящий договор о нижеследующем:</w:t>
      </w:r>
    </w:p>
    <w:p w:rsidR="00F5760F" w:rsidRDefault="00F5760F" w:rsidP="00F5760F">
      <w:pPr>
        <w:ind w:firstLine="851"/>
        <w:jc w:val="center"/>
      </w:pPr>
    </w:p>
    <w:p w:rsidR="00F5760F" w:rsidRPr="004D00B5" w:rsidRDefault="00025439" w:rsidP="00F5760F">
      <w:pPr>
        <w:jc w:val="center"/>
      </w:pPr>
      <w:r>
        <w:rPr>
          <w:b/>
        </w:rPr>
        <w:t>1. Предмет Договора</w:t>
      </w:r>
    </w:p>
    <w:p w:rsidR="00F5760F" w:rsidRPr="00087398" w:rsidRDefault="00025439" w:rsidP="00F5760F">
      <w:pPr>
        <w:tabs>
          <w:tab w:val="left" w:pos="331"/>
          <w:tab w:val="left" w:pos="542"/>
        </w:tabs>
        <w:jc w:val="both"/>
        <w:rPr>
          <w:sz w:val="23"/>
          <w:szCs w:val="23"/>
        </w:rPr>
      </w:pPr>
      <w:r>
        <w:t>1.1. Заказчик поручает и обязуется оплатить, а Исполнитель принимает на себя обязательства по оказанию услуг по строительному контролю в пределах, составе, объеме и на иных условиях, предусмотренных Техническим заданием (Приложение №1) являющимся неотъемлемой частью настоящего Договора (далее – Услуги), в процессе реконструкции контейнерной площадки 13 путь</w:t>
      </w:r>
      <w:r>
        <w:rPr>
          <w:sz w:val="23"/>
          <w:szCs w:val="23"/>
        </w:rPr>
        <w:t xml:space="preserve"> </w:t>
      </w:r>
      <w:r>
        <w:t xml:space="preserve">контейнерного терминала Базаиха (далее - Объект), осуществляемой в рамках договора ___________ (далее - Договор подряда), заключенного между Заказчиком и ____________ (далее - Строительная организация). </w:t>
      </w:r>
    </w:p>
    <w:p w:rsidR="00F5760F" w:rsidRPr="008D5AE9" w:rsidRDefault="00025439" w:rsidP="00F5760F">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1.2. При оказании услуг, предусмотренных п. 1.1 настоящего Договора, Исполнитель:</w:t>
      </w:r>
    </w:p>
    <w:p w:rsidR="00F5760F" w:rsidRPr="008D5AE9" w:rsidRDefault="00025439" w:rsidP="00F5760F">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1.2.1. Осуществляет контроль и надзор за качеством строительства в соответствии с проектной документацией, требованиями технических регламентов, Договором подряда, Техническим заданием Заказчика.</w:t>
      </w:r>
    </w:p>
    <w:p w:rsidR="00F5760F" w:rsidRPr="008D5AE9" w:rsidRDefault="00025439" w:rsidP="00F5760F">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1.2.2. От имени Заказчика осуществляет взаимодействие с органами государственной власти и муниципальными органами (в том числе с органами надзора и контроля, связанными с работами на Объекте строительства), организует приемку работ и сдачу Объекта строительства в эксплуатацию (в том числе приемку выполненных работ по отдельным этапам, приемку скрытых работ).</w:t>
      </w:r>
    </w:p>
    <w:p w:rsidR="00F5760F" w:rsidRPr="008D5AE9" w:rsidRDefault="00025439" w:rsidP="00F5760F">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1.2.3. Осуществляет взаимодействие со Строительной организацией, связанное с производством работ на Объекте строительства, дает Строительной организации обязательные для исполнения указания, разъясняет возникающие при строительстве Объекта вопросы, от имени Заказчика принимает решения, связанные со строительством Объекта, а также осуществляет иные полномочия в соответствии с настоящим Договором и выдаваемой Заказчиком доверенностью.</w:t>
      </w:r>
    </w:p>
    <w:p w:rsidR="00F5760F" w:rsidRPr="004D00B5" w:rsidRDefault="00025439" w:rsidP="00F5760F">
      <w:pPr>
        <w:ind w:right="-2" w:firstLine="567"/>
        <w:jc w:val="both"/>
      </w:pPr>
      <w:r>
        <w:t>1.3. Срок начала оказания Услуг - ____________. Срок окончания оказания Услуг -  ___________. Сроки оказания отдельных этапов Услуг определяются Календарным планом (Приложение №2), являющимся неотъемлемой частью настоящего Договора.</w:t>
      </w:r>
    </w:p>
    <w:p w:rsidR="00F5760F" w:rsidRPr="004D00B5" w:rsidRDefault="00F5760F" w:rsidP="00F5760F">
      <w:pPr>
        <w:ind w:right="-2" w:firstLine="567"/>
        <w:jc w:val="both"/>
      </w:pPr>
    </w:p>
    <w:p w:rsidR="00F5760F" w:rsidRPr="004D00B5" w:rsidRDefault="00025439" w:rsidP="00F5760F">
      <w:pPr>
        <w:jc w:val="center"/>
        <w:rPr>
          <w:b/>
        </w:rPr>
      </w:pPr>
      <w:r>
        <w:rPr>
          <w:b/>
        </w:rPr>
        <w:t>2. Цена Услуг и порядок оплаты</w:t>
      </w:r>
    </w:p>
    <w:p w:rsidR="00F5760F" w:rsidRPr="004D00B5" w:rsidRDefault="00025439" w:rsidP="00F5760F">
      <w:pPr>
        <w:ind w:right="-2" w:firstLine="567"/>
        <w:jc w:val="both"/>
      </w:pPr>
      <w:r>
        <w:t>2.1. За оказанные по настоящему Договору Услуги Заказчик, в соответствии с Протоколом согласования договорной цены (Приложение №3), являющимся неотъемлемой частью настоящего Договора, обязуется оплатить Исполнителю ________ (______) рублей ___ копеек, в том числе НДС ___ % - ________ (________) рублей ___ копеек.</w:t>
      </w:r>
    </w:p>
    <w:p w:rsidR="007D28AD" w:rsidRPr="00542C85" w:rsidRDefault="00025439" w:rsidP="007D28AD">
      <w:pPr>
        <w:pStyle w:val="aff9"/>
        <w:shd w:val="clear" w:color="auto" w:fill="FFFFFF"/>
        <w:spacing w:before="0" w:after="0"/>
        <w:ind w:firstLine="709"/>
        <w:jc w:val="both"/>
      </w:pPr>
      <w:r w:rsidRPr="00542C85">
        <w:lastRenderedPageBreak/>
        <w:t xml:space="preserve">2.2. </w:t>
      </w:r>
      <w:r w:rsidR="007D28AD" w:rsidRPr="00542C85">
        <w:t>Оплата выполненных Работ производится ежемесячно, путем перечисления Заказчиком денежных средств в размере 100%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на основании предоставленного Подрядчиком счета на оплату.</w:t>
      </w:r>
    </w:p>
    <w:p w:rsidR="00F5760F" w:rsidRPr="00542C85" w:rsidRDefault="007D28AD" w:rsidP="007D28AD">
      <w:pPr>
        <w:ind w:firstLine="567"/>
        <w:contextualSpacing/>
        <w:jc w:val="both"/>
        <w:rPr>
          <w:b/>
        </w:rPr>
      </w:pPr>
      <w:r w:rsidRPr="00542C85">
        <w:t>Оплата последнего месяца выполнения Работ производится путем перечисления Заказчиком денежных средств в размере 100% (Сто процентов) от стоимости выполненного Объема Работ в течение 30 (Тридцати) календарных дней с даты подписания Сторонами акта о приемке-сдаче отремонтированных</w:t>
      </w:r>
      <w:r w:rsidRPr="00542C85">
        <w:rPr>
          <w:sz w:val="23"/>
          <w:szCs w:val="23"/>
        </w:rPr>
        <w:t xml:space="preserve">, реконструированных и модернизированных объектов основных средств формы ОС-3 </w:t>
      </w:r>
      <w:r w:rsidRPr="00542C85">
        <w:t>на основании предоставленного Подрядчиком счета на оплату.</w:t>
      </w:r>
    </w:p>
    <w:p w:rsidR="00542C85" w:rsidRDefault="00542C85" w:rsidP="00F5760F">
      <w:pPr>
        <w:pStyle w:val="afb"/>
        <w:ind w:firstLine="0"/>
        <w:jc w:val="center"/>
        <w:rPr>
          <w:b/>
          <w:szCs w:val="24"/>
        </w:rPr>
      </w:pPr>
    </w:p>
    <w:p w:rsidR="00F5760F" w:rsidRPr="004D00B5" w:rsidRDefault="00025439" w:rsidP="00F5760F">
      <w:pPr>
        <w:pStyle w:val="afb"/>
        <w:ind w:firstLine="0"/>
        <w:jc w:val="center"/>
        <w:rPr>
          <w:b/>
          <w:szCs w:val="24"/>
        </w:rPr>
      </w:pPr>
      <w:r w:rsidRPr="00542C85">
        <w:rPr>
          <w:b/>
          <w:szCs w:val="24"/>
        </w:rPr>
        <w:t>3. Порядок сдачи и приемки Услуг</w:t>
      </w:r>
    </w:p>
    <w:p w:rsidR="00F5760F" w:rsidRPr="004D00B5" w:rsidRDefault="00025439" w:rsidP="00900CB5">
      <w:pPr>
        <w:pStyle w:val="211"/>
        <w:spacing w:line="240" w:lineRule="auto"/>
        <w:ind w:left="0" w:firstLine="851"/>
        <w:jc w:val="both"/>
      </w:pPr>
      <w:r>
        <w:t xml:space="preserve">3.1. По завершении каждого этапа оказания Услуг Исполнитель в течение 3 (трех) календарных дней представляет Заказчику отчет о ходе выполнения работ по строительному контролю, счет-фактуру и акт сдачи-приемки оказанных Услуг или УПД. </w:t>
      </w:r>
    </w:p>
    <w:p w:rsidR="00F5760F" w:rsidRDefault="00025439" w:rsidP="00900CB5">
      <w:pPr>
        <w:pStyle w:val="211"/>
        <w:spacing w:line="240" w:lineRule="auto"/>
        <w:ind w:left="0" w:firstLine="851"/>
        <w:jc w:val="both"/>
      </w:pPr>
      <w:r>
        <w:t>3.2. Заказчик в течение 15 (пятнадцати) календарных дней с даты получения акта сдачи-приемки оказанных Услуг или УПД направляет Исполнителю подписанный акт сдачи-приемки или УПД,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F5760F" w:rsidRPr="008E256D" w:rsidRDefault="00025439" w:rsidP="00900CB5">
      <w:pPr>
        <w:pStyle w:val="211"/>
        <w:spacing w:line="240" w:lineRule="auto"/>
        <w:ind w:left="0" w:firstLine="851"/>
        <w:jc w:val="both"/>
      </w:pPr>
      <w:r>
        <w:t>3.3.По завершении оказания Услуг Исполнитель в течение 10 (десяти) календарных дней предоставляет Заказчику заключительную оценку соответствия строительно-монтажных работ требованиям нормативных документов РФ (СНиП, СП, ГОСТ, СанПин и др.).</w:t>
      </w:r>
    </w:p>
    <w:p w:rsidR="00F5760F" w:rsidRPr="004D00B5" w:rsidRDefault="00025439" w:rsidP="00900CB5">
      <w:pPr>
        <w:pStyle w:val="1a"/>
        <w:ind w:firstLine="851"/>
        <w:rPr>
          <w:sz w:val="24"/>
          <w:szCs w:val="24"/>
        </w:rPr>
      </w:pPr>
      <w:r>
        <w:rPr>
          <w:sz w:val="24"/>
          <w:szCs w:val="24"/>
        </w:rPr>
        <w:t>3.4.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F5760F" w:rsidRPr="004D00B5" w:rsidRDefault="00025439" w:rsidP="007E3853">
      <w:pPr>
        <w:tabs>
          <w:tab w:val="left" w:pos="22680"/>
        </w:tabs>
        <w:ind w:firstLine="851"/>
        <w:contextualSpacing/>
        <w:mirrorIndents/>
        <w:jc w:val="both"/>
      </w:pPr>
      <w:r>
        <w:t xml:space="preserve">3.5. Стороны в рамках настоящего Договора могут оформлять документы в электронном виде в порядке и на условиях предусмотренных </w:t>
      </w:r>
      <w:r>
        <w:rPr>
          <w:b/>
        </w:rPr>
        <w:t xml:space="preserve">Приложением № </w:t>
      </w:r>
      <w:r w:rsidR="007E3853">
        <w:rPr>
          <w:b/>
        </w:rPr>
        <w:t>5</w:t>
      </w:r>
      <w:r>
        <w:t xml:space="preserve"> к настоящему Договору. Перечень и формат документов определен </w:t>
      </w:r>
      <w:r>
        <w:rPr>
          <w:b/>
        </w:rPr>
        <w:t xml:space="preserve">Приложением </w:t>
      </w:r>
      <w:r w:rsidR="007E3853">
        <w:rPr>
          <w:b/>
        </w:rPr>
        <w:t>5</w:t>
      </w:r>
      <w:r>
        <w:rPr>
          <w:b/>
        </w:rPr>
        <w:t xml:space="preserve">а </w:t>
      </w:r>
      <w:r>
        <w:t xml:space="preserve">к настоящему Договору (далее – первичные документы). </w:t>
      </w:r>
    </w:p>
    <w:p w:rsidR="00F5760F" w:rsidRPr="004D00B5" w:rsidRDefault="00025439" w:rsidP="007E3853">
      <w:pPr>
        <w:tabs>
          <w:tab w:val="left" w:pos="22680"/>
        </w:tabs>
        <w:ind w:firstLine="851"/>
        <w:contextualSpacing/>
        <w:mirrorIndents/>
        <w:jc w:val="both"/>
      </w:pPr>
      <w:r>
        <w:t>3.6. В случае оформления документов в электронном виде Исполнитель в течение 3 (трех)  календарных дней по завершении Работ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документом(ами) в электронном виде Заказчику по телекоммуникационным каналам связи.</w:t>
      </w:r>
    </w:p>
    <w:p w:rsidR="00F5760F" w:rsidRPr="004D00B5" w:rsidRDefault="00025439" w:rsidP="007E3853">
      <w:pPr>
        <w:tabs>
          <w:tab w:val="left" w:pos="22680"/>
        </w:tabs>
        <w:ind w:firstLine="851"/>
        <w:contextualSpacing/>
        <w:mirrorIndents/>
        <w:jc w:val="both"/>
      </w:pPr>
      <w:r>
        <w:t xml:space="preserve">3.7. Заказчик в течение 15 (пятнадцати) календарных дней с даты получения документа(ов) подписывает документ(ы) квалифицированной электронной подписью и отправляет его(их) Исполнителю – в том случае, если согласен с содержанием документа(ов) или отказывает Исполнителю в подписании документа(ов) - при несогласии с содержанием документа(ов).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 </w:t>
      </w:r>
    </w:p>
    <w:p w:rsidR="00F5760F" w:rsidRPr="004D00B5" w:rsidRDefault="00025439" w:rsidP="007E3853">
      <w:pPr>
        <w:tabs>
          <w:tab w:val="left" w:pos="22680"/>
        </w:tabs>
        <w:ind w:firstLine="851"/>
        <w:contextualSpacing/>
        <w:mirrorIndents/>
        <w:jc w:val="both"/>
      </w:pPr>
      <w:r>
        <w:t>3.8. Стороны подтверждают, что отсутствие ответных действий Заказчика не является согласием Заказчика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rsidR="00F5760F" w:rsidRPr="004D00B5" w:rsidRDefault="00F5760F" w:rsidP="00F5760F">
      <w:pPr>
        <w:pStyle w:val="afb"/>
        <w:ind w:firstLine="851"/>
        <w:jc w:val="center"/>
        <w:rPr>
          <w:b/>
          <w:szCs w:val="24"/>
        </w:rPr>
      </w:pPr>
    </w:p>
    <w:p w:rsidR="00F5760F" w:rsidRPr="00900CB5" w:rsidRDefault="00025439" w:rsidP="00900CB5">
      <w:pPr>
        <w:pStyle w:val="afb"/>
        <w:ind w:firstLine="0"/>
        <w:jc w:val="center"/>
        <w:rPr>
          <w:szCs w:val="28"/>
        </w:rPr>
      </w:pPr>
      <w:r w:rsidRPr="00900CB5">
        <w:rPr>
          <w:b/>
          <w:szCs w:val="28"/>
        </w:rPr>
        <w:lastRenderedPageBreak/>
        <w:t>4. Обязанности Сторон</w:t>
      </w:r>
    </w:p>
    <w:p w:rsidR="00F5760F" w:rsidRPr="00900CB5" w:rsidRDefault="00025439" w:rsidP="00900CB5">
      <w:pPr>
        <w:pStyle w:val="afb"/>
        <w:ind w:firstLine="851"/>
        <w:jc w:val="both"/>
        <w:rPr>
          <w:sz w:val="24"/>
          <w:szCs w:val="24"/>
        </w:rPr>
      </w:pPr>
      <w:r w:rsidRPr="00900CB5">
        <w:rPr>
          <w:sz w:val="24"/>
          <w:szCs w:val="24"/>
        </w:rPr>
        <w:t>4.1. Исполнитель обязан:</w:t>
      </w:r>
    </w:p>
    <w:p w:rsidR="00F5760F" w:rsidRPr="00900CB5" w:rsidRDefault="00025439" w:rsidP="00900CB5">
      <w:pPr>
        <w:pStyle w:val="afb"/>
        <w:ind w:firstLine="851"/>
        <w:jc w:val="both"/>
        <w:rPr>
          <w:sz w:val="24"/>
          <w:szCs w:val="24"/>
        </w:rPr>
      </w:pPr>
      <w:r w:rsidRPr="00900CB5">
        <w:rPr>
          <w:sz w:val="24"/>
          <w:szCs w:val="24"/>
        </w:rPr>
        <w:t>4.1.1. Оказывать Услуги в соответствии с требованиями настоящего Договора. Услуги должны отвечать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услуг.</w:t>
      </w:r>
    </w:p>
    <w:p w:rsidR="00F5760F" w:rsidRPr="00900CB5" w:rsidRDefault="00025439" w:rsidP="00900CB5">
      <w:pPr>
        <w:pStyle w:val="afb"/>
        <w:ind w:firstLine="851"/>
        <w:jc w:val="both"/>
        <w:rPr>
          <w:sz w:val="24"/>
          <w:szCs w:val="24"/>
        </w:rPr>
      </w:pPr>
      <w:r w:rsidRPr="00900CB5">
        <w:rPr>
          <w:sz w:val="24"/>
          <w:szCs w:val="24"/>
        </w:rPr>
        <w:t xml:space="preserve">4.1.2. Незамедлительно информировать Заказчика в случае </w:t>
      </w:r>
      <w:r w:rsidR="00900CB5" w:rsidRPr="00900CB5">
        <w:rPr>
          <w:sz w:val="24"/>
          <w:szCs w:val="24"/>
        </w:rPr>
        <w:t>выявления нецелесообразности</w:t>
      </w:r>
      <w:r w:rsidRPr="00900CB5">
        <w:rPr>
          <w:sz w:val="24"/>
          <w:szCs w:val="24"/>
        </w:rPr>
        <w:t xml:space="preserve"> продолжения оказания Услуг.</w:t>
      </w:r>
    </w:p>
    <w:p w:rsidR="00F5760F" w:rsidRPr="00900CB5" w:rsidRDefault="00025439" w:rsidP="00900CB5">
      <w:pPr>
        <w:pStyle w:val="afb"/>
        <w:ind w:firstLine="851"/>
        <w:jc w:val="both"/>
        <w:rPr>
          <w:sz w:val="24"/>
          <w:szCs w:val="24"/>
        </w:rPr>
      </w:pPr>
      <w:r w:rsidRPr="00900CB5">
        <w:rPr>
          <w:sz w:val="24"/>
          <w:szCs w:val="24"/>
        </w:rPr>
        <w:t xml:space="preserve">4.1.3. Не передавать оригиналы или копии документов, полученные от Заказчика, третьим лицам без предварительного письменного согласия Заказчика. </w:t>
      </w:r>
    </w:p>
    <w:p w:rsidR="00F5760F" w:rsidRPr="00900CB5" w:rsidRDefault="00025439" w:rsidP="00900CB5">
      <w:pPr>
        <w:pStyle w:val="afb"/>
        <w:ind w:firstLine="851"/>
        <w:jc w:val="both"/>
        <w:rPr>
          <w:sz w:val="24"/>
          <w:szCs w:val="24"/>
        </w:rPr>
      </w:pPr>
      <w:r w:rsidRPr="00900CB5">
        <w:rPr>
          <w:sz w:val="24"/>
          <w:szCs w:val="24"/>
        </w:rPr>
        <w:t>4.2. Заказчик обязан:</w:t>
      </w:r>
    </w:p>
    <w:p w:rsidR="00F5760F" w:rsidRPr="00900CB5" w:rsidRDefault="00025439" w:rsidP="00900CB5">
      <w:pPr>
        <w:pStyle w:val="afb"/>
        <w:ind w:firstLine="851"/>
        <w:jc w:val="both"/>
        <w:rPr>
          <w:sz w:val="24"/>
          <w:szCs w:val="24"/>
        </w:rPr>
      </w:pPr>
      <w:r w:rsidRPr="00900CB5">
        <w:rPr>
          <w:sz w:val="24"/>
          <w:szCs w:val="24"/>
        </w:rPr>
        <w:t>4.2.1. Передавать Исполнителю необходимую для оказания Услуг информацию и документацию.</w:t>
      </w:r>
    </w:p>
    <w:p w:rsidR="00F5760F" w:rsidRPr="00900CB5" w:rsidRDefault="00025439" w:rsidP="00900CB5">
      <w:pPr>
        <w:pStyle w:val="afb"/>
        <w:ind w:firstLine="851"/>
        <w:jc w:val="both"/>
        <w:rPr>
          <w:sz w:val="24"/>
          <w:szCs w:val="24"/>
        </w:rPr>
      </w:pPr>
      <w:r w:rsidRPr="00900CB5">
        <w:rPr>
          <w:sz w:val="24"/>
          <w:szCs w:val="24"/>
        </w:rPr>
        <w:t>4.2.2. Оплачивать Услуги в установленный срок в соответствии с условиями настоящего Договора.</w:t>
      </w:r>
    </w:p>
    <w:p w:rsidR="00F5760F" w:rsidRPr="004D00B5" w:rsidRDefault="00025439" w:rsidP="00F5760F">
      <w:pPr>
        <w:pStyle w:val="1a"/>
        <w:ind w:firstLine="851"/>
        <w:rPr>
          <w:b/>
          <w:sz w:val="24"/>
          <w:szCs w:val="24"/>
        </w:rPr>
      </w:pPr>
      <w:r>
        <w:rPr>
          <w:sz w:val="24"/>
          <w:szCs w:val="24"/>
        </w:rPr>
        <w:t>4.2.3. Оплатить фактически произведенные до дня получения Исполнителем уведомления о расторжении настоящего Договора затраты   Исполнителя на оказание Услуг по настоящему Договору в случае досрочного расторжения настоящего Договора по инициативе Заказчика.</w:t>
      </w:r>
    </w:p>
    <w:p w:rsidR="00F5760F" w:rsidRPr="004D00B5" w:rsidRDefault="00F5760F" w:rsidP="00F5760F">
      <w:pPr>
        <w:rPr>
          <w:b/>
        </w:rPr>
      </w:pPr>
    </w:p>
    <w:p w:rsidR="00F5760F" w:rsidRPr="004D00B5" w:rsidRDefault="00025439" w:rsidP="00F5760F">
      <w:pPr>
        <w:pStyle w:val="afb"/>
        <w:ind w:firstLine="0"/>
        <w:jc w:val="center"/>
        <w:rPr>
          <w:b/>
          <w:szCs w:val="24"/>
        </w:rPr>
      </w:pPr>
      <w:r>
        <w:rPr>
          <w:b/>
          <w:szCs w:val="24"/>
        </w:rPr>
        <w:t>5. Ответственность Сторон</w:t>
      </w:r>
    </w:p>
    <w:p w:rsidR="00F5760F" w:rsidRPr="004D00B5" w:rsidRDefault="00025439" w:rsidP="00F5760F">
      <w:pPr>
        <w:pStyle w:val="1a"/>
        <w:ind w:firstLine="851"/>
        <w:rPr>
          <w:sz w:val="24"/>
          <w:szCs w:val="24"/>
        </w:rPr>
      </w:pPr>
      <w:r>
        <w:rPr>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F5760F" w:rsidRPr="004D00B5" w:rsidRDefault="00025439" w:rsidP="00F5760F">
      <w:pPr>
        <w:pStyle w:val="1a"/>
        <w:ind w:firstLine="851"/>
        <w:rPr>
          <w:sz w:val="24"/>
          <w:szCs w:val="24"/>
        </w:rPr>
      </w:pPr>
      <w:r>
        <w:rPr>
          <w:sz w:val="24"/>
          <w:szCs w:val="24"/>
        </w:rPr>
        <w:t xml:space="preserve">5.2. В случае нарушения сроков оказания Услуг, предусмотренных Календарным планом, Исполнитель по требованию Заказчика уплачивает Заказчику пеню в размере </w:t>
      </w:r>
      <w:r w:rsidRPr="007E3853">
        <w:rPr>
          <w:sz w:val="24"/>
          <w:szCs w:val="24"/>
        </w:rPr>
        <w:t>0,1 (одна десятая процента) % от цены не выполненной Заявки за каждый день просрочки, в</w:t>
      </w:r>
      <w:r>
        <w:rPr>
          <w:sz w:val="24"/>
          <w:szCs w:val="24"/>
        </w:rPr>
        <w:t xml:space="preserve"> течение 10 (десяти) календарных дней с даты предъявления Заказчиком требования.</w:t>
      </w:r>
    </w:p>
    <w:p w:rsidR="00F5760F" w:rsidRPr="004D00B5" w:rsidRDefault="00025439" w:rsidP="00F5760F">
      <w:pPr>
        <w:pStyle w:val="1a"/>
        <w:ind w:firstLine="851"/>
        <w:rPr>
          <w:sz w:val="24"/>
          <w:szCs w:val="24"/>
        </w:rPr>
      </w:pPr>
      <w:r>
        <w:rPr>
          <w:sz w:val="24"/>
          <w:szCs w:val="24"/>
        </w:rPr>
        <w:t>5.3.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10 (десяти) % от цены настоящего Договора.</w:t>
      </w:r>
    </w:p>
    <w:p w:rsidR="00F5760F" w:rsidRPr="004D00B5" w:rsidRDefault="00025439" w:rsidP="00F5760F">
      <w:pPr>
        <w:widowControl w:val="0"/>
        <w:autoSpaceDE w:val="0"/>
        <w:ind w:right="-6" w:firstLine="720"/>
        <w:jc w:val="both"/>
      </w:pPr>
      <w:r>
        <w:t>В случае возникновения при этом у Заказчика каких-либо убытков Исполнитель возмещает такие убытки Заказчику в полном объеме.</w:t>
      </w:r>
    </w:p>
    <w:p w:rsidR="00F5760F" w:rsidRPr="004D00B5" w:rsidRDefault="00025439" w:rsidP="00F5760F">
      <w:pPr>
        <w:ind w:firstLine="709"/>
        <w:jc w:val="both"/>
      </w:pPr>
      <w:r>
        <w:t xml:space="preserve">5.4. Перечисленные в настоящем Договоре санкции могут быть взысканы Заказчиком путем направления Исполнителю заявления о зачете встречных однородных </w:t>
      </w:r>
      <w:r w:rsidR="00900CB5">
        <w:t>требований и</w:t>
      </w:r>
      <w:r>
        <w:t xml:space="preserve">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w:t>
      </w:r>
      <w:r w:rsidR="00900CB5">
        <w:t>удержит сумму</w:t>
      </w:r>
      <w:r>
        <w:t xml:space="preserve"> неустойки, Исполнитель обязуется уплатить такую сумму по первому письменному требованию Заказчика.</w:t>
      </w:r>
    </w:p>
    <w:p w:rsidR="00F5760F" w:rsidRPr="004D00B5" w:rsidRDefault="00F5760F" w:rsidP="00F5760F">
      <w:pPr>
        <w:pStyle w:val="aff2"/>
        <w:ind w:firstLine="708"/>
        <w:jc w:val="both"/>
        <w:rPr>
          <w:b/>
          <w:sz w:val="24"/>
          <w:szCs w:val="24"/>
        </w:rPr>
      </w:pPr>
    </w:p>
    <w:p w:rsidR="00F5760F" w:rsidRPr="004D00B5" w:rsidRDefault="00025439" w:rsidP="00F5760F">
      <w:pPr>
        <w:pStyle w:val="afb"/>
        <w:ind w:firstLine="0"/>
        <w:jc w:val="center"/>
        <w:rPr>
          <w:szCs w:val="24"/>
        </w:rPr>
      </w:pPr>
      <w:r>
        <w:rPr>
          <w:b/>
          <w:szCs w:val="24"/>
        </w:rPr>
        <w:t>6. Обстоятельства непреодолимой силы</w:t>
      </w:r>
    </w:p>
    <w:p w:rsidR="00F5760F" w:rsidRPr="004D00B5" w:rsidRDefault="00025439" w:rsidP="00F5760F">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F5760F" w:rsidRPr="004D00B5" w:rsidRDefault="00025439" w:rsidP="00F5760F">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6.2. Свидетельство, выданное торгово-промышленной палатой или иным </w:t>
      </w:r>
      <w:r>
        <w:rPr>
          <w:rFonts w:ascii="Times New Roman" w:hAnsi="Times New Roman" w:cs="Times New Roman"/>
          <w:sz w:val="24"/>
          <w:szCs w:val="24"/>
        </w:rPr>
        <w:lastRenderedPageBreak/>
        <w:t>компетентным органом, является достаточным подтверждением наличия и продолжительности действия обстоятельств непреодолимой силы.</w:t>
      </w:r>
    </w:p>
    <w:p w:rsidR="00F5760F" w:rsidRPr="004D00B5" w:rsidRDefault="00025439" w:rsidP="00F5760F">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F5760F" w:rsidRPr="004D00B5" w:rsidRDefault="00025439" w:rsidP="00F5760F">
      <w:pPr>
        <w:pStyle w:val="ConsNormal"/>
        <w:ind w:firstLine="851"/>
        <w:jc w:val="both"/>
        <w:rPr>
          <w:rFonts w:ascii="Times New Roman" w:hAnsi="Times New Roman" w:cs="Times New Roman"/>
          <w:i/>
          <w:iCs/>
          <w:sz w:val="24"/>
          <w:szCs w:val="24"/>
        </w:rPr>
      </w:pPr>
      <w:r>
        <w:rPr>
          <w:rFonts w:ascii="Times New Roman" w:hAnsi="Times New Roman" w:cs="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F5760F" w:rsidRPr="004D00B5" w:rsidRDefault="00F5760F" w:rsidP="00F5760F">
      <w:pPr>
        <w:pStyle w:val="ConsNormal"/>
        <w:ind w:firstLine="851"/>
        <w:rPr>
          <w:rFonts w:ascii="Times New Roman" w:hAnsi="Times New Roman" w:cs="Times New Roman"/>
          <w:i/>
          <w:iCs/>
          <w:sz w:val="24"/>
          <w:szCs w:val="24"/>
        </w:rPr>
      </w:pPr>
    </w:p>
    <w:p w:rsidR="00F5760F" w:rsidRPr="004D00B5" w:rsidRDefault="00025439" w:rsidP="00F5760F">
      <w:pPr>
        <w:pStyle w:val="ConsNormal"/>
        <w:ind w:firstLine="0"/>
        <w:jc w:val="center"/>
        <w:rPr>
          <w:rFonts w:ascii="Times New Roman" w:hAnsi="Times New Roman" w:cs="Times New Roman"/>
          <w:sz w:val="24"/>
          <w:szCs w:val="24"/>
        </w:rPr>
      </w:pPr>
      <w:r>
        <w:rPr>
          <w:rFonts w:ascii="Times New Roman" w:hAnsi="Times New Roman" w:cs="Times New Roman"/>
          <w:b/>
          <w:sz w:val="24"/>
          <w:szCs w:val="24"/>
        </w:rPr>
        <w:t>7. Разрешение споров</w:t>
      </w:r>
    </w:p>
    <w:p w:rsidR="00F5760F" w:rsidRPr="004D00B5" w:rsidRDefault="00025439" w:rsidP="00F5760F">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7.1. Все споры, возникающие при исполнении настоящего </w:t>
      </w:r>
      <w:r w:rsidR="00900CB5">
        <w:rPr>
          <w:rFonts w:ascii="Times New Roman" w:hAnsi="Times New Roman" w:cs="Times New Roman"/>
          <w:sz w:val="24"/>
          <w:szCs w:val="24"/>
        </w:rPr>
        <w:t>Договора, решаются</w:t>
      </w:r>
      <w:r>
        <w:rPr>
          <w:rFonts w:ascii="Times New Roman" w:hAnsi="Times New Roman" w:cs="Times New Roman"/>
          <w:sz w:val="24"/>
          <w:szCs w:val="24"/>
        </w:rPr>
        <w:t xml:space="preserve"> Сторонами путем переговоров, которые могут проводиться, в том числе </w:t>
      </w:r>
      <w:r w:rsidR="00900CB5">
        <w:rPr>
          <w:rFonts w:ascii="Times New Roman" w:hAnsi="Times New Roman" w:cs="Times New Roman"/>
          <w:sz w:val="24"/>
          <w:szCs w:val="24"/>
        </w:rPr>
        <w:t>путем отправления</w:t>
      </w:r>
      <w:r>
        <w:rPr>
          <w:rFonts w:ascii="Times New Roman" w:hAnsi="Times New Roman" w:cs="Times New Roman"/>
          <w:sz w:val="24"/>
          <w:szCs w:val="24"/>
        </w:rPr>
        <w:t xml:space="preserve"> писем по почте, обмена факсимильными сообщениями.</w:t>
      </w:r>
    </w:p>
    <w:p w:rsidR="00F5760F" w:rsidRPr="004D00B5" w:rsidRDefault="00025439" w:rsidP="00F5760F">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7.2. Если </w:t>
      </w:r>
      <w:r w:rsidR="00900CB5">
        <w:rPr>
          <w:rFonts w:ascii="Times New Roman" w:hAnsi="Times New Roman" w:cs="Times New Roman"/>
          <w:sz w:val="24"/>
          <w:szCs w:val="24"/>
        </w:rPr>
        <w:t>Стороны не</w:t>
      </w:r>
      <w:r>
        <w:rPr>
          <w:rFonts w:ascii="Times New Roman" w:hAnsi="Times New Roman" w:cs="Times New Roman"/>
          <w:sz w:val="24"/>
          <w:szCs w:val="24"/>
        </w:rPr>
        <w:t xml:space="preserve">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F5760F" w:rsidRPr="004D00B5" w:rsidRDefault="00025439" w:rsidP="00F5760F">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7.3. В случае, если споры не урегулированы </w:t>
      </w:r>
      <w:r w:rsidR="00900CB5">
        <w:rPr>
          <w:rFonts w:ascii="Times New Roman" w:hAnsi="Times New Roman" w:cs="Times New Roman"/>
          <w:sz w:val="24"/>
          <w:szCs w:val="24"/>
        </w:rPr>
        <w:t>Сторонами с</w:t>
      </w:r>
      <w:r>
        <w:rPr>
          <w:rFonts w:ascii="Times New Roman" w:hAnsi="Times New Roman" w:cs="Times New Roman"/>
          <w:sz w:val="24"/>
          <w:szCs w:val="24"/>
        </w:rPr>
        <w:t xml:space="preserve">   помощью   </w:t>
      </w:r>
      <w:r w:rsidR="00900CB5">
        <w:rPr>
          <w:rFonts w:ascii="Times New Roman" w:hAnsi="Times New Roman" w:cs="Times New Roman"/>
          <w:sz w:val="24"/>
          <w:szCs w:val="24"/>
        </w:rPr>
        <w:t>переговоров и</w:t>
      </w:r>
      <w:r>
        <w:rPr>
          <w:rFonts w:ascii="Times New Roman" w:hAnsi="Times New Roman" w:cs="Times New Roman"/>
          <w:sz w:val="24"/>
          <w:szCs w:val="24"/>
        </w:rPr>
        <w:t xml:space="preserve"> в </w:t>
      </w:r>
      <w:r w:rsidR="00900CB5">
        <w:rPr>
          <w:rFonts w:ascii="Times New Roman" w:hAnsi="Times New Roman" w:cs="Times New Roman"/>
          <w:sz w:val="24"/>
          <w:szCs w:val="24"/>
        </w:rPr>
        <w:t>претензионном порядке</w:t>
      </w:r>
      <w:r>
        <w:rPr>
          <w:rFonts w:ascii="Times New Roman" w:hAnsi="Times New Roman" w:cs="Times New Roman"/>
          <w:sz w:val="24"/>
          <w:szCs w:val="24"/>
        </w:rPr>
        <w:t>, то они передаются заинтересованной Стороной в Арбитражный суд Красноярского края.</w:t>
      </w:r>
    </w:p>
    <w:p w:rsidR="00F5760F" w:rsidRPr="004D00B5" w:rsidRDefault="00F5760F" w:rsidP="00F5760F">
      <w:pPr>
        <w:pStyle w:val="ConsNormal"/>
        <w:ind w:firstLine="0"/>
        <w:jc w:val="both"/>
        <w:rPr>
          <w:rFonts w:ascii="Times New Roman" w:hAnsi="Times New Roman" w:cs="Times New Roman"/>
          <w:b/>
          <w:sz w:val="24"/>
          <w:szCs w:val="24"/>
        </w:rPr>
      </w:pPr>
    </w:p>
    <w:p w:rsidR="00F5760F" w:rsidRPr="004D00B5" w:rsidRDefault="00025439" w:rsidP="00F5760F">
      <w:pPr>
        <w:pStyle w:val="ConsNormal"/>
        <w:ind w:firstLine="0"/>
        <w:jc w:val="center"/>
        <w:rPr>
          <w:rFonts w:ascii="Times New Roman" w:hAnsi="Times New Roman" w:cs="Times New Roman"/>
          <w:b/>
          <w:sz w:val="24"/>
          <w:szCs w:val="24"/>
        </w:rPr>
      </w:pPr>
      <w:r>
        <w:rPr>
          <w:rFonts w:ascii="Times New Roman" w:hAnsi="Times New Roman" w:cs="Times New Roman"/>
          <w:b/>
          <w:sz w:val="24"/>
          <w:szCs w:val="24"/>
        </w:rPr>
        <w:t>8. Порядок внесения</w:t>
      </w:r>
    </w:p>
    <w:p w:rsidR="00F5760F" w:rsidRPr="004D00B5" w:rsidRDefault="00025439" w:rsidP="00F5760F">
      <w:pPr>
        <w:pStyle w:val="ConsNormal"/>
        <w:ind w:firstLine="0"/>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F5760F" w:rsidRPr="004D00B5" w:rsidRDefault="00025439" w:rsidP="00F5760F">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F5760F" w:rsidRPr="004D00B5" w:rsidRDefault="00025439" w:rsidP="00F5760F">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8.2. Настоящий Договор может быть досрочно расторгнут Заказчиком по основаниям, предусмотренным законодательством Российской Федерации и настоящим Договором. </w:t>
      </w:r>
    </w:p>
    <w:p w:rsidR="00F5760F" w:rsidRPr="004D00B5" w:rsidRDefault="00025439" w:rsidP="00F5760F">
      <w:pPr>
        <w:pStyle w:val="ConsNormal"/>
        <w:ind w:firstLine="851"/>
        <w:jc w:val="both"/>
        <w:rPr>
          <w:rFonts w:ascii="Times New Roman" w:hAnsi="Times New Roman" w:cs="Times New Roman"/>
          <w:b/>
          <w:sz w:val="24"/>
          <w:szCs w:val="24"/>
        </w:rPr>
      </w:pPr>
      <w:r>
        <w:rPr>
          <w:rFonts w:ascii="Times New Roman" w:hAnsi="Times New Roman" w:cs="Times New Roman"/>
          <w:sz w:val="24"/>
          <w:szCs w:val="24"/>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w:t>
      </w:r>
      <w:r w:rsidR="00900CB5">
        <w:rPr>
          <w:rFonts w:ascii="Times New Roman" w:hAnsi="Times New Roman" w:cs="Times New Roman"/>
          <w:sz w:val="24"/>
          <w:szCs w:val="24"/>
        </w:rPr>
        <w:t>дней до</w:t>
      </w:r>
      <w:r>
        <w:rPr>
          <w:rFonts w:ascii="Times New Roman" w:hAnsi="Times New Roman" w:cs="Times New Roman"/>
          <w:sz w:val="24"/>
          <w:szCs w:val="24"/>
        </w:rPr>
        <w:t xml:space="preserve">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F5760F" w:rsidRPr="004D00B5" w:rsidRDefault="00F5760F" w:rsidP="00F5760F">
      <w:pPr>
        <w:pStyle w:val="ConsNormal"/>
        <w:ind w:firstLine="851"/>
        <w:rPr>
          <w:rFonts w:ascii="Times New Roman" w:hAnsi="Times New Roman" w:cs="Times New Roman"/>
          <w:b/>
          <w:sz w:val="24"/>
          <w:szCs w:val="24"/>
        </w:rPr>
      </w:pPr>
    </w:p>
    <w:p w:rsidR="00F5760F" w:rsidRPr="004D00B5" w:rsidRDefault="00025439" w:rsidP="00F5760F">
      <w:pPr>
        <w:pStyle w:val="ConsNormal"/>
        <w:ind w:firstLine="0"/>
        <w:jc w:val="center"/>
        <w:rPr>
          <w:rFonts w:ascii="Times New Roman" w:hAnsi="Times New Roman" w:cs="Times New Roman"/>
          <w:b/>
          <w:sz w:val="24"/>
          <w:szCs w:val="24"/>
        </w:rPr>
      </w:pPr>
      <w:r>
        <w:rPr>
          <w:rFonts w:ascii="Times New Roman" w:hAnsi="Times New Roman" w:cs="Times New Roman"/>
          <w:b/>
          <w:sz w:val="24"/>
          <w:szCs w:val="24"/>
        </w:rPr>
        <w:t>9. Срок действия Договора</w:t>
      </w:r>
    </w:p>
    <w:p w:rsidR="00F5760F" w:rsidRPr="007318AA" w:rsidRDefault="00025439" w:rsidP="00F5760F">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9.1. Настоящий Договор вступает в законную силу со дня его подп</w:t>
      </w:r>
      <w:r w:rsidR="00B82F15">
        <w:rPr>
          <w:rFonts w:ascii="Times New Roman" w:hAnsi="Times New Roman" w:cs="Times New Roman"/>
          <w:sz w:val="24"/>
          <w:szCs w:val="24"/>
        </w:rPr>
        <w:t>исания Сторонами и действует</w:t>
      </w:r>
      <w:r w:rsidR="007318AA">
        <w:rPr>
          <w:rFonts w:ascii="Times New Roman" w:hAnsi="Times New Roman" w:cs="Times New Roman"/>
          <w:sz w:val="24"/>
          <w:szCs w:val="24"/>
        </w:rPr>
        <w:t xml:space="preserve"> </w:t>
      </w:r>
      <w:r w:rsidR="007318AA" w:rsidRPr="007318AA">
        <w:rPr>
          <w:rFonts w:ascii="Times New Roman" w:hAnsi="Times New Roman" w:cs="Times New Roman"/>
          <w:sz w:val="24"/>
          <w:szCs w:val="24"/>
        </w:rPr>
        <w:t>до полного исполнения Сторонами своих обязательств.</w:t>
      </w:r>
    </w:p>
    <w:p w:rsidR="00F5760F" w:rsidRPr="004D00B5" w:rsidRDefault="00F5760F" w:rsidP="00F5760F">
      <w:pPr>
        <w:autoSpaceDE w:val="0"/>
        <w:autoSpaceDN w:val="0"/>
        <w:ind w:firstLine="709"/>
        <w:jc w:val="center"/>
        <w:rPr>
          <w:b/>
        </w:rPr>
      </w:pPr>
    </w:p>
    <w:p w:rsidR="00F5760F" w:rsidRPr="004D00B5" w:rsidRDefault="00025439" w:rsidP="00F5760F">
      <w:pPr>
        <w:pStyle w:val="ConsNormal"/>
        <w:ind w:firstLine="0"/>
        <w:jc w:val="center"/>
        <w:rPr>
          <w:rFonts w:ascii="Times New Roman" w:hAnsi="Times New Roman" w:cs="Times New Roman"/>
          <w:sz w:val="24"/>
          <w:szCs w:val="24"/>
        </w:rPr>
      </w:pPr>
      <w:r>
        <w:rPr>
          <w:rFonts w:ascii="Times New Roman" w:hAnsi="Times New Roman" w:cs="Times New Roman"/>
          <w:b/>
          <w:sz w:val="24"/>
          <w:szCs w:val="24"/>
        </w:rPr>
        <w:t>10. Антикоррупционная оговорка</w:t>
      </w:r>
    </w:p>
    <w:p w:rsidR="00F5760F" w:rsidRPr="004D00B5" w:rsidRDefault="00025439" w:rsidP="00F5760F">
      <w:pPr>
        <w:autoSpaceDE w:val="0"/>
        <w:autoSpaceDN w:val="0"/>
        <w:ind w:firstLine="709"/>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5760F" w:rsidRPr="004D00B5" w:rsidRDefault="00025439" w:rsidP="00F5760F">
      <w:pPr>
        <w:autoSpaceDE w:val="0"/>
        <w:autoSpaceDN w:val="0"/>
        <w:ind w:firstLine="709"/>
        <w:jc w:val="both"/>
      </w:pPr>
      <w: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w:t>
      </w:r>
      <w:r>
        <w:lastRenderedPageBreak/>
        <w:t>требования применимого законодательства и международных актов о противодействии коррупции.</w:t>
      </w:r>
    </w:p>
    <w:p w:rsidR="00F5760F" w:rsidRPr="004D00B5" w:rsidRDefault="00025439" w:rsidP="00F5760F">
      <w:pPr>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F5760F" w:rsidRPr="004D00B5" w:rsidRDefault="00025439" w:rsidP="00F5760F">
      <w:pPr>
        <w:autoSpaceDE w:val="0"/>
        <w:autoSpaceDN w:val="0"/>
        <w:ind w:firstLine="709"/>
        <w:jc w:val="both"/>
      </w:pPr>
      <w:r>
        <w:t>Каналы уведомления Исполнителя о нарушениях каких-либо положений пункта 10.1 настоящего Договора: _____________.</w:t>
      </w:r>
    </w:p>
    <w:p w:rsidR="00F5760F" w:rsidRPr="004D00B5" w:rsidRDefault="00025439" w:rsidP="00F5760F">
      <w:pPr>
        <w:autoSpaceDE w:val="0"/>
        <w:autoSpaceDN w:val="0"/>
        <w:ind w:firstLine="709"/>
        <w:jc w:val="both"/>
      </w:pPr>
      <w:r>
        <w:t xml:space="preserve">Каналы уведомления Заказчика о нарушениях каких-либо положений пункта 10.1 настоящего Договора: 8 (495) 788-17-17, официальный сайт </w:t>
      </w:r>
      <w:r>
        <w:rPr>
          <w:lang w:val="en-US"/>
        </w:rPr>
        <w:t>www</w:t>
      </w:r>
      <w:r>
        <w:t>.</w:t>
      </w:r>
      <w:r>
        <w:rPr>
          <w:lang w:val="en-US"/>
        </w:rPr>
        <w:t>trcont</w:t>
      </w:r>
      <w:r>
        <w:t>.</w:t>
      </w:r>
      <w:r>
        <w:rPr>
          <w:lang w:val="en-US"/>
        </w:rPr>
        <w:t>com</w:t>
      </w:r>
      <w:r>
        <w:t>.</w:t>
      </w:r>
    </w:p>
    <w:p w:rsidR="00F5760F" w:rsidRPr="004D00B5" w:rsidRDefault="00025439" w:rsidP="00F5760F">
      <w:pPr>
        <w:autoSpaceDE w:val="0"/>
        <w:autoSpaceDN w:val="0"/>
        <w:ind w:firstLine="709"/>
        <w:jc w:val="both"/>
      </w:pPr>
      <w:r>
        <w:t xml:space="preserve">Сторона, </w:t>
      </w:r>
      <w:r w:rsidR="00900CB5">
        <w:t>получившая уведомление о нарушении каких</w:t>
      </w:r>
      <w:r>
        <w:t>-либо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F5760F" w:rsidRPr="004D00B5" w:rsidRDefault="00025439" w:rsidP="00F5760F">
      <w:pPr>
        <w:autoSpaceDE w:val="0"/>
        <w:autoSpaceDN w:val="0"/>
        <w:ind w:firstLine="709"/>
        <w:jc w:val="both"/>
      </w:pPr>
      <w:r>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w:t>
      </w:r>
      <w:r w:rsidR="00900CB5">
        <w:t>гарантируют отсутствие</w:t>
      </w:r>
      <w:r>
        <w:t xml:space="preserve">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5760F" w:rsidRPr="004D00B5" w:rsidRDefault="00025439" w:rsidP="00F5760F">
      <w:pPr>
        <w:autoSpaceDE w:val="0"/>
        <w:autoSpaceDN w:val="0"/>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w:t>
      </w:r>
    </w:p>
    <w:p w:rsidR="00F5760F" w:rsidRPr="004D00B5" w:rsidRDefault="00025439" w:rsidP="00F5760F">
      <w:pPr>
        <w:autoSpaceDE w:val="0"/>
        <w:autoSpaceDN w:val="0"/>
        <w:jc w:val="both"/>
      </w:pPr>
      <w:r>
        <w:t xml:space="preserve">за 30 (тридцать) календарных дней до даты прекращения действия настоящего Договора. </w:t>
      </w:r>
    </w:p>
    <w:p w:rsidR="00F5760F" w:rsidRPr="004D00B5" w:rsidRDefault="00F5760F" w:rsidP="00F5760F">
      <w:pPr>
        <w:autoSpaceDE w:val="0"/>
        <w:autoSpaceDN w:val="0"/>
        <w:ind w:firstLine="709"/>
        <w:jc w:val="center"/>
        <w:rPr>
          <w:b/>
        </w:rPr>
      </w:pPr>
    </w:p>
    <w:p w:rsidR="00F5760F" w:rsidRPr="004D00B5" w:rsidRDefault="00025439" w:rsidP="00F5760F">
      <w:pPr>
        <w:pStyle w:val="ConsNormal"/>
        <w:ind w:firstLine="0"/>
        <w:jc w:val="center"/>
        <w:rPr>
          <w:rFonts w:ascii="Times New Roman" w:hAnsi="Times New Roman" w:cs="Times New Roman"/>
          <w:b/>
          <w:sz w:val="24"/>
          <w:szCs w:val="24"/>
        </w:rPr>
      </w:pPr>
      <w:r>
        <w:rPr>
          <w:rFonts w:ascii="Times New Roman" w:hAnsi="Times New Roman" w:cs="Times New Roman"/>
          <w:b/>
          <w:sz w:val="24"/>
          <w:szCs w:val="24"/>
        </w:rPr>
        <w:t>11. Гарантии и заверения Исполнителя</w:t>
      </w:r>
    </w:p>
    <w:p w:rsidR="00F5760F" w:rsidRPr="004D00B5" w:rsidRDefault="00025439" w:rsidP="00F5760F">
      <w:pPr>
        <w:pStyle w:val="aff5"/>
        <w:numPr>
          <w:ilvl w:val="1"/>
          <w:numId w:val="57"/>
        </w:numPr>
        <w:suppressAutoHyphens w:val="0"/>
        <w:ind w:left="0" w:firstLine="709"/>
        <w:contextualSpacing/>
        <w:jc w:val="both"/>
      </w:pPr>
      <w:r>
        <w:t>Исполнитель настоящим заверяет Заказчика и гарантирует, что на дату заключения настоящего Договора:</w:t>
      </w:r>
    </w:p>
    <w:p w:rsidR="00F5760F" w:rsidRPr="004D00B5" w:rsidRDefault="00025439" w:rsidP="00F5760F">
      <w:pPr>
        <w:pStyle w:val="aff5"/>
        <w:numPr>
          <w:ilvl w:val="2"/>
          <w:numId w:val="58"/>
        </w:numPr>
        <w:suppressAutoHyphens w:val="0"/>
        <w:ind w:left="0" w:firstLine="709"/>
        <w:contextualSpacing/>
        <w:jc w:val="both"/>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F5760F" w:rsidRPr="004D00B5" w:rsidRDefault="00025439" w:rsidP="00F5760F">
      <w:pPr>
        <w:pStyle w:val="aff5"/>
        <w:numPr>
          <w:ilvl w:val="2"/>
          <w:numId w:val="58"/>
        </w:numPr>
        <w:suppressAutoHyphens w:val="0"/>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F5760F" w:rsidRPr="004D00B5" w:rsidRDefault="00025439" w:rsidP="00F5760F">
      <w:pPr>
        <w:pStyle w:val="aff5"/>
        <w:numPr>
          <w:ilvl w:val="2"/>
          <w:numId w:val="58"/>
        </w:numPr>
        <w:suppressAutoHyphens w:val="0"/>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F5760F" w:rsidRPr="004D00B5" w:rsidRDefault="00025439" w:rsidP="00F5760F">
      <w:pPr>
        <w:pStyle w:val="aff5"/>
        <w:numPr>
          <w:ilvl w:val="2"/>
          <w:numId w:val="58"/>
        </w:numPr>
        <w:suppressAutoHyphens w:val="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w:t>
      </w:r>
      <w:r w:rsidR="00900CB5">
        <w:t>договора,</w:t>
      </w:r>
      <w:r>
        <w:t xml:space="preserve"> или документа, стороной по которому является Исполнитель, а также любого положения законодательства Российской Федерации;</w:t>
      </w:r>
    </w:p>
    <w:p w:rsidR="00F5760F" w:rsidRPr="004D00B5" w:rsidRDefault="00025439" w:rsidP="00F5760F">
      <w:pPr>
        <w:pStyle w:val="aff5"/>
        <w:numPr>
          <w:ilvl w:val="2"/>
          <w:numId w:val="58"/>
        </w:numPr>
        <w:suppressAutoHyphens w:val="0"/>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F5760F" w:rsidRPr="004D00B5" w:rsidRDefault="00F5760F" w:rsidP="00F5760F">
      <w:pPr>
        <w:pStyle w:val="ConsNormal"/>
        <w:ind w:firstLine="851"/>
        <w:jc w:val="center"/>
        <w:rPr>
          <w:rFonts w:ascii="Times New Roman" w:hAnsi="Times New Roman" w:cs="Times New Roman"/>
          <w:b/>
          <w:bCs/>
          <w:sz w:val="24"/>
          <w:szCs w:val="24"/>
        </w:rPr>
      </w:pPr>
    </w:p>
    <w:p w:rsidR="00F5760F" w:rsidRPr="004D00B5" w:rsidRDefault="00025439" w:rsidP="00F5760F">
      <w:pPr>
        <w:pStyle w:val="ConsNormal"/>
        <w:ind w:firstLine="0"/>
        <w:jc w:val="center"/>
        <w:rPr>
          <w:rFonts w:ascii="Times New Roman" w:hAnsi="Times New Roman" w:cs="Times New Roman"/>
          <w:sz w:val="24"/>
          <w:szCs w:val="24"/>
        </w:rPr>
      </w:pPr>
      <w:r>
        <w:rPr>
          <w:rFonts w:ascii="Times New Roman" w:hAnsi="Times New Roman" w:cs="Times New Roman"/>
          <w:b/>
          <w:bCs/>
          <w:sz w:val="24"/>
          <w:szCs w:val="24"/>
        </w:rPr>
        <w:t>12. Прочие условия</w:t>
      </w:r>
    </w:p>
    <w:p w:rsidR="00F5760F" w:rsidRPr="004D00B5" w:rsidRDefault="00025439" w:rsidP="00F5760F">
      <w:pPr>
        <w:pStyle w:val="1a"/>
        <w:ind w:firstLine="851"/>
        <w:rPr>
          <w:sz w:val="24"/>
          <w:szCs w:val="24"/>
        </w:rPr>
      </w:pPr>
      <w:r>
        <w:rPr>
          <w:sz w:val="24"/>
          <w:szCs w:val="24"/>
        </w:rPr>
        <w:t xml:space="preserve">12.1. В случае </w:t>
      </w:r>
      <w:r w:rsidR="00900CB5">
        <w:rPr>
          <w:sz w:val="24"/>
          <w:szCs w:val="24"/>
        </w:rPr>
        <w:t>изменения у</w:t>
      </w:r>
      <w:r>
        <w:rPr>
          <w:sz w:val="24"/>
          <w:szCs w:val="24"/>
        </w:rPr>
        <w:t xml:space="preserve"> какой-либо из </w:t>
      </w:r>
      <w:r w:rsidR="00900CB5">
        <w:rPr>
          <w:sz w:val="24"/>
          <w:szCs w:val="24"/>
        </w:rPr>
        <w:t>Сторон юридического</w:t>
      </w:r>
      <w:r>
        <w:rPr>
          <w:sz w:val="24"/>
          <w:szCs w:val="24"/>
        </w:rPr>
        <w:t xml:space="preserve"> статуса, адреса и банковских реквизитов, она обязана в течение 5 (</w:t>
      </w:r>
      <w:r w:rsidR="00900CB5">
        <w:rPr>
          <w:sz w:val="24"/>
          <w:szCs w:val="24"/>
        </w:rPr>
        <w:t>пяти) рабочих</w:t>
      </w:r>
      <w:r>
        <w:rPr>
          <w:sz w:val="24"/>
          <w:szCs w:val="24"/>
        </w:rPr>
        <w:t xml:space="preserve"> дней со дня возникновения </w:t>
      </w:r>
      <w:r w:rsidR="00900CB5">
        <w:rPr>
          <w:sz w:val="24"/>
          <w:szCs w:val="24"/>
        </w:rPr>
        <w:t>изменений известить</w:t>
      </w:r>
      <w:r>
        <w:rPr>
          <w:sz w:val="24"/>
          <w:szCs w:val="24"/>
        </w:rPr>
        <w:t xml:space="preserve"> другую Сторону.</w:t>
      </w:r>
    </w:p>
    <w:p w:rsidR="00F5760F" w:rsidRPr="004D00B5" w:rsidRDefault="00025439" w:rsidP="00F5760F">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lastRenderedPageBreak/>
        <w:t>12.2. Все приложения к настоящему Договору являются его неотъемлемыми частями.</w:t>
      </w:r>
    </w:p>
    <w:p w:rsidR="00F5760F" w:rsidRPr="004D00B5" w:rsidRDefault="00025439" w:rsidP="00F5760F">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12.3. Передача прав и обязанностей Исполнителя третьим лицам не допускается без письменного согласия Заказчика.</w:t>
      </w:r>
    </w:p>
    <w:p w:rsidR="00F5760F" w:rsidRPr="004D00B5" w:rsidRDefault="00025439" w:rsidP="00F5760F">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12.4. Все вопросы, не предусмотренные настоящим Договором, регулируются законодательством Российской Федерации.</w:t>
      </w:r>
    </w:p>
    <w:p w:rsidR="00F5760F" w:rsidRPr="004D00B5" w:rsidRDefault="00025439" w:rsidP="00F5760F">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12.5. Настоящий Договор составлен в двух экземплярах, имеющих одинаковую силу, по одному для каждой из Сторон.</w:t>
      </w:r>
    </w:p>
    <w:p w:rsidR="00F5760F" w:rsidRPr="004D00B5" w:rsidRDefault="00025439" w:rsidP="00F5760F">
      <w:pPr>
        <w:ind w:firstLine="851"/>
        <w:jc w:val="both"/>
      </w:pPr>
      <w:r>
        <w:t>12.6. К настоящему Договору прилагаются:</w:t>
      </w:r>
    </w:p>
    <w:p w:rsidR="00F5760F" w:rsidRPr="004D00B5" w:rsidRDefault="00025439" w:rsidP="00F5760F">
      <w:pPr>
        <w:ind w:firstLine="851"/>
        <w:jc w:val="both"/>
      </w:pPr>
      <w:r>
        <w:t>12.6.1. Техническое задание (приложение №1);</w:t>
      </w:r>
    </w:p>
    <w:p w:rsidR="00F5760F" w:rsidRDefault="00025439" w:rsidP="00F5760F">
      <w:pPr>
        <w:ind w:firstLine="851"/>
        <w:jc w:val="both"/>
      </w:pPr>
      <w:r>
        <w:t>12.6.2. Календарный план (приложение №2);</w:t>
      </w:r>
    </w:p>
    <w:p w:rsidR="00746147" w:rsidRPr="004D00B5" w:rsidRDefault="00746147" w:rsidP="00F5760F">
      <w:pPr>
        <w:ind w:firstLine="851"/>
        <w:jc w:val="both"/>
      </w:pPr>
      <w:r>
        <w:t>12.6.3. Уведомление (заявка) для вызова на Объект (приложение №3);</w:t>
      </w:r>
    </w:p>
    <w:p w:rsidR="00F5760F" w:rsidRPr="004D00B5" w:rsidRDefault="00746147" w:rsidP="00F5760F">
      <w:pPr>
        <w:ind w:firstLine="851"/>
        <w:jc w:val="both"/>
      </w:pPr>
      <w:r>
        <w:t>12.6.4</w:t>
      </w:r>
      <w:r w:rsidR="00025439">
        <w:t>. Протокол согласования договорной цены (приложение №</w:t>
      </w:r>
      <w:r>
        <w:t>4</w:t>
      </w:r>
      <w:r w:rsidR="00025439">
        <w:t>);</w:t>
      </w:r>
    </w:p>
    <w:p w:rsidR="00F5760F" w:rsidRPr="004D00B5" w:rsidRDefault="00746147" w:rsidP="00F5760F">
      <w:pPr>
        <w:ind w:firstLine="851"/>
        <w:jc w:val="both"/>
      </w:pPr>
      <w:r>
        <w:t>12.6.5</w:t>
      </w:r>
      <w:r w:rsidR="00025439">
        <w:t>. Порядок электронного документооборота (приложение №</w:t>
      </w:r>
      <w:r>
        <w:t>5</w:t>
      </w:r>
      <w:r w:rsidR="00025439">
        <w:t>);</w:t>
      </w:r>
    </w:p>
    <w:p w:rsidR="00F5760F" w:rsidRPr="004D00B5" w:rsidRDefault="00746147" w:rsidP="00F5760F">
      <w:pPr>
        <w:ind w:firstLine="851"/>
        <w:jc w:val="both"/>
      </w:pPr>
      <w:r>
        <w:t>12.6.6</w:t>
      </w:r>
      <w:r w:rsidR="00025439">
        <w:t>. Перечень и формат электронных документов (приложение №</w:t>
      </w:r>
      <w:r>
        <w:t>5</w:t>
      </w:r>
      <w:r w:rsidR="00025439">
        <w:t>а).</w:t>
      </w:r>
    </w:p>
    <w:p w:rsidR="00F5760F" w:rsidRPr="004D00B5" w:rsidRDefault="00746147" w:rsidP="00F5760F">
      <w:pPr>
        <w:ind w:firstLine="851"/>
        <w:jc w:val="both"/>
      </w:pPr>
      <w:r>
        <w:t>12.6.7</w:t>
      </w:r>
      <w:r w:rsidR="00025439">
        <w:t>. Налоговая оговорка (приложение №</w:t>
      </w:r>
      <w:r>
        <w:t>6</w:t>
      </w:r>
      <w:r w:rsidR="00025439">
        <w:t>).</w:t>
      </w:r>
    </w:p>
    <w:p w:rsidR="00F5760F" w:rsidRPr="004D00B5" w:rsidRDefault="00F5760F" w:rsidP="00F5760F">
      <w:pPr>
        <w:pStyle w:val="ConsNormal"/>
        <w:ind w:firstLine="0"/>
        <w:jc w:val="center"/>
        <w:rPr>
          <w:rFonts w:ascii="Times New Roman" w:hAnsi="Times New Roman" w:cs="Times New Roman"/>
          <w:b/>
          <w:sz w:val="24"/>
          <w:szCs w:val="24"/>
        </w:rPr>
      </w:pPr>
    </w:p>
    <w:p w:rsidR="00F5760F" w:rsidRDefault="00025439" w:rsidP="00900CB5">
      <w:pPr>
        <w:pStyle w:val="ConsNormal"/>
        <w:numPr>
          <w:ilvl w:val="0"/>
          <w:numId w:val="58"/>
        </w:numPr>
        <w:jc w:val="center"/>
        <w:rPr>
          <w:rFonts w:ascii="Times New Roman" w:hAnsi="Times New Roman" w:cs="Times New Roman"/>
          <w:b/>
          <w:sz w:val="24"/>
          <w:szCs w:val="24"/>
        </w:rPr>
      </w:pPr>
      <w:r>
        <w:rPr>
          <w:rFonts w:ascii="Times New Roman" w:hAnsi="Times New Roman" w:cs="Times New Roman"/>
          <w:b/>
          <w:sz w:val="24"/>
          <w:szCs w:val="24"/>
        </w:rPr>
        <w:t>Юридические адреса и платежные реквизиты Сторон</w:t>
      </w:r>
    </w:p>
    <w:tbl>
      <w:tblPr>
        <w:tblW w:w="9606" w:type="dxa"/>
        <w:tblLook w:val="01E0" w:firstRow="1" w:lastRow="1" w:firstColumn="1" w:lastColumn="1" w:noHBand="0" w:noVBand="0"/>
      </w:tblPr>
      <w:tblGrid>
        <w:gridCol w:w="4644"/>
        <w:gridCol w:w="4962"/>
      </w:tblGrid>
      <w:tr w:rsidR="00F5760F" w:rsidRPr="004D00B5" w:rsidTr="00F5760F">
        <w:trPr>
          <w:cantSplit/>
        </w:trPr>
        <w:tc>
          <w:tcPr>
            <w:tcW w:w="4644" w:type="dxa"/>
          </w:tcPr>
          <w:p w:rsidR="00F5760F" w:rsidRPr="004D00B5" w:rsidRDefault="00025439" w:rsidP="00F5760F">
            <w:pPr>
              <w:pStyle w:val="afff3"/>
              <w:spacing w:line="240" w:lineRule="auto"/>
              <w:jc w:val="both"/>
              <w:rPr>
                <w:rFonts w:cs="Times New Roman"/>
                <w:b/>
                <w:sz w:val="24"/>
                <w:szCs w:val="24"/>
              </w:rPr>
            </w:pPr>
            <w:r>
              <w:rPr>
                <w:rFonts w:cs="Times New Roman"/>
                <w:b/>
                <w:sz w:val="24"/>
                <w:szCs w:val="24"/>
              </w:rPr>
              <w:t>Заказчик:</w:t>
            </w:r>
          </w:p>
          <w:p w:rsidR="00F5760F" w:rsidRDefault="00F5760F" w:rsidP="00F5760F">
            <w:pPr>
              <w:jc w:val="both"/>
            </w:pPr>
          </w:p>
          <w:p w:rsidR="00F5760F" w:rsidRDefault="00F5760F" w:rsidP="00F5760F">
            <w:pPr>
              <w:jc w:val="both"/>
            </w:pPr>
          </w:p>
          <w:p w:rsidR="00F5760F" w:rsidRDefault="00F5760F" w:rsidP="00F5760F">
            <w:pPr>
              <w:jc w:val="both"/>
            </w:pPr>
          </w:p>
          <w:p w:rsidR="00F5760F" w:rsidRDefault="00F5760F" w:rsidP="00F5760F">
            <w:pPr>
              <w:jc w:val="both"/>
            </w:pPr>
          </w:p>
          <w:p w:rsidR="00F5760F" w:rsidRDefault="00F5760F" w:rsidP="00F5760F">
            <w:pPr>
              <w:pStyle w:val="afff3"/>
              <w:spacing w:line="240" w:lineRule="auto"/>
              <w:jc w:val="both"/>
              <w:rPr>
                <w:rFonts w:cs="Times New Roman"/>
                <w:sz w:val="24"/>
                <w:szCs w:val="24"/>
                <w:lang w:eastAsia="ar-SA"/>
              </w:rPr>
            </w:pPr>
          </w:p>
          <w:p w:rsidR="00F5760F" w:rsidRPr="004D00B5" w:rsidRDefault="00025439" w:rsidP="00F5760F">
            <w:pPr>
              <w:pStyle w:val="afff3"/>
              <w:spacing w:line="240" w:lineRule="auto"/>
              <w:jc w:val="both"/>
              <w:rPr>
                <w:rFonts w:cs="Times New Roman"/>
                <w:sz w:val="24"/>
                <w:szCs w:val="24"/>
              </w:rPr>
            </w:pPr>
            <w:r>
              <w:rPr>
                <w:rFonts w:cs="Times New Roman"/>
                <w:sz w:val="24"/>
                <w:szCs w:val="24"/>
                <w:lang w:eastAsia="ar-SA"/>
              </w:rPr>
              <w:t>_______________</w:t>
            </w:r>
          </w:p>
          <w:p w:rsidR="00F5760F" w:rsidRPr="004D00B5" w:rsidRDefault="00F5760F" w:rsidP="00F5760F">
            <w:pPr>
              <w:pStyle w:val="afff3"/>
              <w:spacing w:line="240" w:lineRule="auto"/>
              <w:jc w:val="both"/>
              <w:rPr>
                <w:rFonts w:cs="Times New Roman"/>
                <w:sz w:val="24"/>
                <w:szCs w:val="24"/>
              </w:rPr>
            </w:pPr>
          </w:p>
          <w:p w:rsidR="00F5760F" w:rsidRPr="004D00B5" w:rsidRDefault="00025439" w:rsidP="00F5760F">
            <w:pPr>
              <w:pStyle w:val="afff3"/>
              <w:spacing w:line="240" w:lineRule="auto"/>
              <w:jc w:val="both"/>
              <w:rPr>
                <w:rFonts w:cs="Times New Roman"/>
                <w:sz w:val="24"/>
                <w:szCs w:val="24"/>
              </w:rPr>
            </w:pPr>
            <w:r>
              <w:rPr>
                <w:rFonts w:cs="Times New Roman"/>
                <w:sz w:val="24"/>
                <w:szCs w:val="24"/>
              </w:rPr>
              <w:t>_______________ _______________</w:t>
            </w:r>
          </w:p>
          <w:p w:rsidR="00F5760F" w:rsidRPr="004D00B5" w:rsidRDefault="00025439" w:rsidP="00F5760F">
            <w:pPr>
              <w:pStyle w:val="afff3"/>
              <w:spacing w:line="240" w:lineRule="auto"/>
              <w:jc w:val="both"/>
              <w:rPr>
                <w:rFonts w:cs="Times New Roman"/>
                <w:sz w:val="24"/>
                <w:szCs w:val="24"/>
              </w:rPr>
            </w:pPr>
            <w:r>
              <w:rPr>
                <w:rFonts w:cs="Times New Roman"/>
                <w:sz w:val="24"/>
                <w:szCs w:val="24"/>
              </w:rPr>
              <w:t>м.п.</w:t>
            </w:r>
          </w:p>
        </w:tc>
        <w:tc>
          <w:tcPr>
            <w:tcW w:w="4962" w:type="dxa"/>
          </w:tcPr>
          <w:p w:rsidR="00F5760F" w:rsidRPr="004D00B5" w:rsidRDefault="00025439" w:rsidP="00F5760F">
            <w:pPr>
              <w:pStyle w:val="afff3"/>
              <w:spacing w:line="240" w:lineRule="auto"/>
              <w:jc w:val="both"/>
              <w:rPr>
                <w:rFonts w:cs="Times New Roman"/>
                <w:b/>
                <w:sz w:val="24"/>
                <w:szCs w:val="24"/>
              </w:rPr>
            </w:pPr>
            <w:r>
              <w:rPr>
                <w:rFonts w:cs="Times New Roman"/>
                <w:b/>
                <w:sz w:val="24"/>
                <w:szCs w:val="24"/>
              </w:rPr>
              <w:t>Исполнитель:</w:t>
            </w:r>
          </w:p>
          <w:p w:rsidR="00F5760F" w:rsidRDefault="00F5760F" w:rsidP="00F5760F">
            <w:pPr>
              <w:pStyle w:val="afff3"/>
              <w:spacing w:line="240" w:lineRule="auto"/>
              <w:jc w:val="both"/>
              <w:rPr>
                <w:rFonts w:cs="Times New Roman"/>
                <w:sz w:val="24"/>
                <w:szCs w:val="24"/>
              </w:rPr>
            </w:pPr>
          </w:p>
          <w:p w:rsidR="00F5760F" w:rsidRDefault="00F5760F" w:rsidP="00F5760F">
            <w:pPr>
              <w:pStyle w:val="afff3"/>
              <w:spacing w:line="240" w:lineRule="auto"/>
              <w:jc w:val="both"/>
              <w:rPr>
                <w:rFonts w:cs="Times New Roman"/>
                <w:sz w:val="24"/>
                <w:szCs w:val="24"/>
              </w:rPr>
            </w:pPr>
          </w:p>
          <w:p w:rsidR="00F5760F" w:rsidRDefault="00F5760F" w:rsidP="00F5760F">
            <w:pPr>
              <w:pStyle w:val="afff3"/>
              <w:spacing w:line="240" w:lineRule="auto"/>
              <w:jc w:val="both"/>
              <w:rPr>
                <w:rFonts w:cs="Times New Roman"/>
                <w:sz w:val="24"/>
                <w:szCs w:val="24"/>
              </w:rPr>
            </w:pPr>
          </w:p>
          <w:p w:rsidR="00F5760F" w:rsidRDefault="00F5760F" w:rsidP="00F5760F">
            <w:pPr>
              <w:pStyle w:val="afff3"/>
              <w:spacing w:line="240" w:lineRule="auto"/>
              <w:jc w:val="both"/>
              <w:rPr>
                <w:rFonts w:cs="Times New Roman"/>
                <w:sz w:val="24"/>
                <w:szCs w:val="24"/>
              </w:rPr>
            </w:pPr>
          </w:p>
          <w:p w:rsidR="00F5760F" w:rsidRDefault="00F5760F" w:rsidP="00F5760F">
            <w:pPr>
              <w:pStyle w:val="afff3"/>
              <w:spacing w:line="240" w:lineRule="auto"/>
              <w:jc w:val="both"/>
              <w:rPr>
                <w:rFonts w:cs="Times New Roman"/>
                <w:sz w:val="24"/>
                <w:szCs w:val="24"/>
              </w:rPr>
            </w:pPr>
          </w:p>
          <w:p w:rsidR="00F5760F" w:rsidRPr="004D00B5" w:rsidRDefault="00025439" w:rsidP="00F5760F">
            <w:pPr>
              <w:pStyle w:val="afff3"/>
              <w:spacing w:line="240" w:lineRule="auto"/>
              <w:jc w:val="both"/>
              <w:rPr>
                <w:rFonts w:cs="Times New Roman"/>
                <w:sz w:val="24"/>
                <w:szCs w:val="24"/>
              </w:rPr>
            </w:pPr>
            <w:r>
              <w:rPr>
                <w:rFonts w:cs="Times New Roman"/>
                <w:sz w:val="24"/>
                <w:szCs w:val="24"/>
                <w:lang w:eastAsia="ar-SA"/>
              </w:rPr>
              <w:t>_______________</w:t>
            </w:r>
          </w:p>
          <w:p w:rsidR="00F5760F" w:rsidRPr="004D00B5" w:rsidRDefault="00F5760F" w:rsidP="00F5760F">
            <w:pPr>
              <w:pStyle w:val="afff3"/>
              <w:spacing w:line="240" w:lineRule="auto"/>
              <w:jc w:val="both"/>
              <w:rPr>
                <w:rFonts w:cs="Times New Roman"/>
                <w:sz w:val="24"/>
                <w:szCs w:val="24"/>
              </w:rPr>
            </w:pPr>
          </w:p>
          <w:p w:rsidR="00F5760F" w:rsidRPr="004D00B5" w:rsidRDefault="00025439" w:rsidP="00F5760F">
            <w:pPr>
              <w:pStyle w:val="afff3"/>
              <w:spacing w:line="240" w:lineRule="auto"/>
              <w:jc w:val="both"/>
              <w:rPr>
                <w:rFonts w:cs="Times New Roman"/>
                <w:sz w:val="24"/>
                <w:szCs w:val="24"/>
              </w:rPr>
            </w:pPr>
            <w:r>
              <w:rPr>
                <w:rFonts w:cs="Times New Roman"/>
                <w:sz w:val="24"/>
                <w:szCs w:val="24"/>
              </w:rPr>
              <w:t>_______________ _______________</w:t>
            </w:r>
          </w:p>
          <w:p w:rsidR="00F5760F" w:rsidRDefault="00025439" w:rsidP="00F5760F">
            <w:pPr>
              <w:pStyle w:val="afff3"/>
              <w:spacing w:line="240" w:lineRule="auto"/>
              <w:jc w:val="both"/>
              <w:rPr>
                <w:rFonts w:cs="Times New Roman"/>
                <w:sz w:val="24"/>
                <w:szCs w:val="24"/>
              </w:rPr>
            </w:pPr>
            <w:r>
              <w:rPr>
                <w:rFonts w:cs="Times New Roman"/>
                <w:sz w:val="24"/>
                <w:szCs w:val="24"/>
              </w:rPr>
              <w:t>м.п.</w:t>
            </w:r>
          </w:p>
          <w:p w:rsidR="00F5760F" w:rsidRDefault="00F5760F" w:rsidP="00F5760F">
            <w:pPr>
              <w:pStyle w:val="afff3"/>
              <w:spacing w:line="240" w:lineRule="auto"/>
              <w:jc w:val="both"/>
              <w:rPr>
                <w:rFonts w:cs="Times New Roman"/>
                <w:sz w:val="24"/>
                <w:szCs w:val="24"/>
              </w:rPr>
            </w:pPr>
          </w:p>
          <w:p w:rsidR="00F5760F" w:rsidRDefault="00F5760F" w:rsidP="00F5760F">
            <w:pPr>
              <w:pStyle w:val="afff3"/>
              <w:spacing w:line="240" w:lineRule="auto"/>
              <w:jc w:val="both"/>
              <w:rPr>
                <w:rFonts w:cs="Times New Roman"/>
                <w:sz w:val="24"/>
                <w:szCs w:val="24"/>
              </w:rPr>
            </w:pPr>
          </w:p>
          <w:p w:rsidR="00F5760F" w:rsidRDefault="00F5760F" w:rsidP="00F5760F">
            <w:pPr>
              <w:pStyle w:val="afff3"/>
              <w:spacing w:line="240" w:lineRule="auto"/>
              <w:jc w:val="both"/>
              <w:rPr>
                <w:rFonts w:cs="Times New Roman"/>
                <w:sz w:val="24"/>
                <w:szCs w:val="24"/>
              </w:rPr>
            </w:pPr>
          </w:p>
          <w:p w:rsidR="00F5760F" w:rsidRDefault="00F5760F" w:rsidP="00F5760F">
            <w:pPr>
              <w:pStyle w:val="afff3"/>
              <w:spacing w:line="240" w:lineRule="auto"/>
              <w:jc w:val="both"/>
              <w:rPr>
                <w:rFonts w:cs="Times New Roman"/>
                <w:sz w:val="24"/>
                <w:szCs w:val="24"/>
              </w:rPr>
            </w:pPr>
          </w:p>
          <w:p w:rsidR="00F5760F" w:rsidRDefault="00F5760F" w:rsidP="00F5760F">
            <w:pPr>
              <w:pStyle w:val="afff3"/>
              <w:spacing w:line="240" w:lineRule="auto"/>
              <w:jc w:val="both"/>
              <w:rPr>
                <w:rFonts w:cs="Times New Roman"/>
                <w:sz w:val="24"/>
                <w:szCs w:val="24"/>
              </w:rPr>
            </w:pPr>
          </w:p>
          <w:p w:rsidR="00F5760F" w:rsidRDefault="00F5760F" w:rsidP="00F5760F">
            <w:pPr>
              <w:pStyle w:val="afff3"/>
              <w:spacing w:line="240" w:lineRule="auto"/>
              <w:jc w:val="both"/>
              <w:rPr>
                <w:rFonts w:cs="Times New Roman"/>
                <w:sz w:val="24"/>
                <w:szCs w:val="24"/>
              </w:rPr>
            </w:pPr>
          </w:p>
          <w:p w:rsidR="00F5760F" w:rsidRDefault="00F5760F" w:rsidP="00F5760F">
            <w:pPr>
              <w:pStyle w:val="afff3"/>
              <w:spacing w:line="240" w:lineRule="auto"/>
              <w:jc w:val="both"/>
              <w:rPr>
                <w:rFonts w:cs="Times New Roman"/>
                <w:sz w:val="24"/>
                <w:szCs w:val="24"/>
              </w:rPr>
            </w:pPr>
          </w:p>
          <w:p w:rsidR="00F5760F" w:rsidRDefault="00F5760F" w:rsidP="00F5760F">
            <w:pPr>
              <w:pStyle w:val="afff3"/>
              <w:spacing w:line="240" w:lineRule="auto"/>
              <w:jc w:val="both"/>
              <w:rPr>
                <w:rFonts w:cs="Times New Roman"/>
                <w:sz w:val="24"/>
                <w:szCs w:val="24"/>
              </w:rPr>
            </w:pPr>
          </w:p>
          <w:p w:rsidR="00F5760F" w:rsidRDefault="00F5760F" w:rsidP="00F5760F">
            <w:pPr>
              <w:pStyle w:val="afff3"/>
              <w:spacing w:line="240" w:lineRule="auto"/>
              <w:jc w:val="both"/>
              <w:rPr>
                <w:rFonts w:cs="Times New Roman"/>
                <w:sz w:val="24"/>
                <w:szCs w:val="24"/>
              </w:rPr>
            </w:pPr>
          </w:p>
          <w:p w:rsidR="00F5760F" w:rsidRDefault="00F5760F" w:rsidP="00F5760F">
            <w:pPr>
              <w:pStyle w:val="afff3"/>
              <w:spacing w:line="240" w:lineRule="auto"/>
              <w:jc w:val="both"/>
              <w:rPr>
                <w:rFonts w:cs="Times New Roman"/>
                <w:sz w:val="24"/>
                <w:szCs w:val="24"/>
              </w:rPr>
            </w:pPr>
          </w:p>
          <w:p w:rsidR="00F5760F" w:rsidRDefault="00F5760F" w:rsidP="00F5760F">
            <w:pPr>
              <w:pStyle w:val="afff3"/>
              <w:spacing w:line="240" w:lineRule="auto"/>
              <w:jc w:val="both"/>
              <w:rPr>
                <w:rFonts w:cs="Times New Roman"/>
                <w:sz w:val="24"/>
                <w:szCs w:val="24"/>
              </w:rPr>
            </w:pPr>
          </w:p>
          <w:p w:rsidR="00F5760F" w:rsidRDefault="00F5760F" w:rsidP="00F5760F">
            <w:pPr>
              <w:pStyle w:val="afff3"/>
              <w:spacing w:line="240" w:lineRule="auto"/>
              <w:jc w:val="both"/>
              <w:rPr>
                <w:rFonts w:cs="Times New Roman"/>
                <w:sz w:val="24"/>
                <w:szCs w:val="24"/>
              </w:rPr>
            </w:pPr>
          </w:p>
          <w:p w:rsidR="00F5760F" w:rsidRDefault="00F5760F" w:rsidP="00F5760F">
            <w:pPr>
              <w:pStyle w:val="afff3"/>
              <w:spacing w:line="240" w:lineRule="auto"/>
              <w:jc w:val="both"/>
              <w:rPr>
                <w:rFonts w:cs="Times New Roman"/>
                <w:sz w:val="24"/>
                <w:szCs w:val="24"/>
              </w:rPr>
            </w:pPr>
          </w:p>
          <w:p w:rsidR="00F5760F" w:rsidRDefault="00F5760F" w:rsidP="00F5760F">
            <w:pPr>
              <w:pStyle w:val="afff3"/>
              <w:spacing w:line="240" w:lineRule="auto"/>
              <w:jc w:val="both"/>
              <w:rPr>
                <w:rFonts w:cs="Times New Roman"/>
                <w:sz w:val="24"/>
                <w:szCs w:val="24"/>
              </w:rPr>
            </w:pPr>
          </w:p>
          <w:p w:rsidR="00F5760F" w:rsidRDefault="00F5760F" w:rsidP="00F5760F">
            <w:pPr>
              <w:pStyle w:val="afff3"/>
              <w:spacing w:line="240" w:lineRule="auto"/>
              <w:jc w:val="both"/>
              <w:rPr>
                <w:rFonts w:cs="Times New Roman"/>
                <w:sz w:val="24"/>
                <w:szCs w:val="24"/>
              </w:rPr>
            </w:pPr>
          </w:p>
          <w:p w:rsidR="00F5760F" w:rsidRDefault="00F5760F" w:rsidP="00F5760F">
            <w:pPr>
              <w:pStyle w:val="afff3"/>
              <w:spacing w:line="240" w:lineRule="auto"/>
              <w:jc w:val="both"/>
              <w:rPr>
                <w:rFonts w:cs="Times New Roman"/>
                <w:sz w:val="24"/>
                <w:szCs w:val="24"/>
              </w:rPr>
            </w:pPr>
          </w:p>
          <w:p w:rsidR="00F5760F" w:rsidRPr="004D00B5" w:rsidRDefault="00F5760F" w:rsidP="00F5760F">
            <w:pPr>
              <w:pStyle w:val="afff3"/>
              <w:spacing w:line="240" w:lineRule="auto"/>
              <w:jc w:val="both"/>
              <w:rPr>
                <w:rFonts w:cs="Times New Roman"/>
                <w:sz w:val="24"/>
                <w:szCs w:val="24"/>
              </w:rPr>
            </w:pPr>
          </w:p>
          <w:p w:rsidR="00F5760F" w:rsidRPr="004D00B5" w:rsidRDefault="00F5760F" w:rsidP="00F5760F">
            <w:pPr>
              <w:pStyle w:val="afff3"/>
              <w:spacing w:line="240" w:lineRule="auto"/>
              <w:jc w:val="both"/>
              <w:rPr>
                <w:rFonts w:cs="Times New Roman"/>
                <w:sz w:val="24"/>
                <w:szCs w:val="24"/>
              </w:rPr>
            </w:pPr>
          </w:p>
          <w:p w:rsidR="00F5760F" w:rsidRPr="004D00B5" w:rsidRDefault="00F5760F" w:rsidP="00F5760F">
            <w:pPr>
              <w:pStyle w:val="afff3"/>
              <w:spacing w:line="240" w:lineRule="auto"/>
              <w:jc w:val="both"/>
              <w:rPr>
                <w:rFonts w:cs="Times New Roman"/>
                <w:sz w:val="24"/>
                <w:szCs w:val="24"/>
              </w:rPr>
            </w:pPr>
          </w:p>
          <w:p w:rsidR="00F5760F" w:rsidRPr="004D00B5" w:rsidRDefault="00F5760F" w:rsidP="00F5760F">
            <w:pPr>
              <w:pStyle w:val="afff3"/>
              <w:spacing w:line="240" w:lineRule="auto"/>
              <w:jc w:val="both"/>
              <w:rPr>
                <w:rFonts w:cs="Times New Roman"/>
                <w:sz w:val="24"/>
                <w:szCs w:val="24"/>
              </w:rPr>
            </w:pPr>
          </w:p>
          <w:p w:rsidR="00F5760F" w:rsidRPr="004D00B5" w:rsidRDefault="00F5760F" w:rsidP="00F5760F">
            <w:pPr>
              <w:pStyle w:val="afff3"/>
              <w:spacing w:line="240" w:lineRule="auto"/>
              <w:jc w:val="both"/>
              <w:rPr>
                <w:rFonts w:cs="Times New Roman"/>
                <w:sz w:val="24"/>
                <w:szCs w:val="24"/>
              </w:rPr>
            </w:pPr>
          </w:p>
          <w:p w:rsidR="00F5760F" w:rsidRPr="004D00B5" w:rsidRDefault="00F5760F" w:rsidP="00F5760F">
            <w:pPr>
              <w:pStyle w:val="afff3"/>
              <w:spacing w:line="240" w:lineRule="auto"/>
              <w:jc w:val="both"/>
              <w:rPr>
                <w:rFonts w:cs="Times New Roman"/>
                <w:sz w:val="24"/>
                <w:szCs w:val="24"/>
              </w:rPr>
            </w:pPr>
          </w:p>
          <w:p w:rsidR="00F5760F" w:rsidRPr="004D00B5" w:rsidRDefault="00F5760F" w:rsidP="00F5760F">
            <w:pPr>
              <w:pStyle w:val="afff3"/>
              <w:spacing w:line="240" w:lineRule="auto"/>
              <w:jc w:val="both"/>
              <w:rPr>
                <w:rFonts w:cs="Times New Roman"/>
                <w:sz w:val="24"/>
                <w:szCs w:val="24"/>
              </w:rPr>
            </w:pPr>
          </w:p>
        </w:tc>
      </w:tr>
    </w:tbl>
    <w:p w:rsidR="00F5760F" w:rsidRPr="0027408B" w:rsidRDefault="00025439" w:rsidP="00F5760F">
      <w:pPr>
        <w:pBdr>
          <w:top w:val="nil"/>
          <w:left w:val="nil"/>
          <w:bottom w:val="nil"/>
          <w:right w:val="nil"/>
          <w:between w:val="nil"/>
        </w:pBdr>
        <w:ind w:left="4536" w:firstLine="2977"/>
        <w:jc w:val="right"/>
        <w:rPr>
          <w:color w:val="000000"/>
        </w:rPr>
      </w:pPr>
      <w:r>
        <w:br w:type="page"/>
      </w:r>
      <w:r>
        <w:rPr>
          <w:color w:val="000000"/>
        </w:rPr>
        <w:lastRenderedPageBreak/>
        <w:t>Приложение № 1</w:t>
      </w:r>
    </w:p>
    <w:p w:rsidR="00F5760F" w:rsidRPr="0027408B" w:rsidRDefault="00025439" w:rsidP="00F5760F">
      <w:pPr>
        <w:pBdr>
          <w:top w:val="nil"/>
          <w:left w:val="nil"/>
          <w:bottom w:val="nil"/>
          <w:right w:val="nil"/>
          <w:between w:val="nil"/>
        </w:pBdr>
        <w:tabs>
          <w:tab w:val="left" w:pos="5954"/>
        </w:tabs>
        <w:ind w:left="4536" w:firstLine="1560"/>
        <w:jc w:val="right"/>
        <w:rPr>
          <w:color w:val="000000"/>
        </w:rPr>
      </w:pPr>
      <w:r>
        <w:rPr>
          <w:color w:val="000000"/>
        </w:rPr>
        <w:t xml:space="preserve"> к Договору на оказание услуг</w:t>
      </w:r>
    </w:p>
    <w:p w:rsidR="00F5760F" w:rsidRPr="003E644A" w:rsidRDefault="00025439" w:rsidP="00F5760F">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№КРАС-_____________</w:t>
      </w:r>
    </w:p>
    <w:p w:rsidR="00F5760F" w:rsidRDefault="00025439" w:rsidP="00F5760F">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 _____________ 202___г.</w:t>
      </w:r>
    </w:p>
    <w:p w:rsidR="00F5760F" w:rsidRPr="00977DDC" w:rsidRDefault="00F5760F" w:rsidP="00F5760F">
      <w:pPr>
        <w:jc w:val="right"/>
        <w:outlineLvl w:val="2"/>
        <w:rPr>
          <w:b/>
        </w:rPr>
      </w:pPr>
    </w:p>
    <w:p w:rsidR="00F5760F" w:rsidRDefault="00025439" w:rsidP="00F5760F">
      <w:pPr>
        <w:pStyle w:val="ConsNormal"/>
        <w:widowControl/>
        <w:ind w:firstLine="0"/>
        <w:rPr>
          <w:rFonts w:ascii="Times New Roman" w:hAnsi="Times New Roman" w:cs="Times New Roman"/>
          <w:b/>
          <w:sz w:val="28"/>
          <w:szCs w:val="28"/>
        </w:rPr>
      </w:pPr>
      <w:r w:rsidRPr="007B22AD">
        <w:rPr>
          <w:rFonts w:ascii="Times New Roman" w:hAnsi="Times New Roman" w:cs="Times New Roman"/>
          <w:b/>
          <w:sz w:val="28"/>
          <w:szCs w:val="28"/>
        </w:rPr>
        <w:t>Техническое задание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8"/>
        <w:gridCol w:w="2251"/>
        <w:gridCol w:w="6975"/>
      </w:tblGrid>
      <w:tr w:rsidR="005756AF" w:rsidRPr="00D56947" w:rsidTr="000E245F">
        <w:trPr>
          <w:trHeight w:val="20"/>
        </w:trPr>
        <w:tc>
          <w:tcPr>
            <w:tcW w:w="319" w:type="pct"/>
            <w:vAlign w:val="center"/>
          </w:tcPr>
          <w:p w:rsidR="005756AF" w:rsidRPr="00D56947" w:rsidRDefault="005756AF" w:rsidP="000E245F">
            <w:pPr>
              <w:tabs>
                <w:tab w:val="left" w:pos="709"/>
              </w:tabs>
              <w:jc w:val="center"/>
              <w:rPr>
                <w:b/>
                <w:sz w:val="23"/>
                <w:szCs w:val="23"/>
              </w:rPr>
            </w:pPr>
            <w:r>
              <w:rPr>
                <w:b/>
                <w:sz w:val="23"/>
                <w:szCs w:val="23"/>
              </w:rPr>
              <w:t>№ п/п</w:t>
            </w:r>
          </w:p>
        </w:tc>
        <w:tc>
          <w:tcPr>
            <w:tcW w:w="1142" w:type="pct"/>
            <w:vAlign w:val="center"/>
          </w:tcPr>
          <w:p w:rsidR="005756AF" w:rsidRPr="00D56947" w:rsidRDefault="005756AF" w:rsidP="000E245F">
            <w:pPr>
              <w:tabs>
                <w:tab w:val="left" w:pos="709"/>
              </w:tabs>
              <w:jc w:val="center"/>
              <w:rPr>
                <w:b/>
                <w:sz w:val="23"/>
                <w:szCs w:val="23"/>
              </w:rPr>
            </w:pPr>
            <w:r>
              <w:rPr>
                <w:b/>
                <w:sz w:val="23"/>
                <w:szCs w:val="23"/>
              </w:rPr>
              <w:t>Перечень основных данных и требований</w:t>
            </w:r>
          </w:p>
        </w:tc>
        <w:tc>
          <w:tcPr>
            <w:tcW w:w="3539" w:type="pct"/>
            <w:vAlign w:val="center"/>
          </w:tcPr>
          <w:p w:rsidR="005756AF" w:rsidRPr="00D56947" w:rsidRDefault="005756AF" w:rsidP="000E245F">
            <w:pPr>
              <w:tabs>
                <w:tab w:val="left" w:pos="709"/>
              </w:tabs>
              <w:jc w:val="center"/>
              <w:rPr>
                <w:b/>
                <w:sz w:val="23"/>
                <w:szCs w:val="23"/>
              </w:rPr>
            </w:pPr>
            <w:r>
              <w:rPr>
                <w:b/>
                <w:sz w:val="23"/>
                <w:szCs w:val="23"/>
              </w:rPr>
              <w:t>Содержание основных данных и требований</w:t>
            </w:r>
          </w:p>
        </w:tc>
      </w:tr>
      <w:tr w:rsidR="005756AF" w:rsidRPr="00D56947" w:rsidTr="000E245F">
        <w:trPr>
          <w:trHeight w:val="20"/>
        </w:trPr>
        <w:tc>
          <w:tcPr>
            <w:tcW w:w="319" w:type="pct"/>
            <w:vAlign w:val="center"/>
          </w:tcPr>
          <w:p w:rsidR="005756AF" w:rsidRPr="00D56947" w:rsidRDefault="005756AF" w:rsidP="000E245F">
            <w:pPr>
              <w:tabs>
                <w:tab w:val="left" w:pos="709"/>
              </w:tabs>
              <w:rPr>
                <w:sz w:val="23"/>
                <w:szCs w:val="23"/>
              </w:rPr>
            </w:pPr>
            <w:r>
              <w:rPr>
                <w:sz w:val="23"/>
                <w:szCs w:val="23"/>
              </w:rPr>
              <w:t>1</w:t>
            </w:r>
          </w:p>
        </w:tc>
        <w:tc>
          <w:tcPr>
            <w:tcW w:w="1142" w:type="pct"/>
            <w:vAlign w:val="center"/>
          </w:tcPr>
          <w:p w:rsidR="005756AF" w:rsidRPr="00D56947" w:rsidRDefault="005756AF" w:rsidP="000E245F">
            <w:pPr>
              <w:tabs>
                <w:tab w:val="left" w:pos="709"/>
              </w:tabs>
              <w:rPr>
                <w:sz w:val="23"/>
                <w:szCs w:val="23"/>
              </w:rPr>
            </w:pPr>
            <w:r>
              <w:rPr>
                <w:sz w:val="23"/>
                <w:szCs w:val="23"/>
              </w:rPr>
              <w:t>Заказчик</w:t>
            </w:r>
          </w:p>
        </w:tc>
        <w:tc>
          <w:tcPr>
            <w:tcW w:w="3539" w:type="pct"/>
            <w:vAlign w:val="center"/>
          </w:tcPr>
          <w:p w:rsidR="005756AF" w:rsidRDefault="005756AF" w:rsidP="000E245F">
            <w:pPr>
              <w:tabs>
                <w:tab w:val="left" w:pos="709"/>
              </w:tabs>
              <w:rPr>
                <w:sz w:val="23"/>
                <w:szCs w:val="23"/>
              </w:rPr>
            </w:pPr>
            <w:r>
              <w:rPr>
                <w:sz w:val="23"/>
                <w:szCs w:val="23"/>
              </w:rPr>
              <w:t>ПАО «ТрансКонтейнер», Красноярский филиал, далее Заказчик</w:t>
            </w:r>
          </w:p>
        </w:tc>
      </w:tr>
      <w:tr w:rsidR="005756AF" w:rsidRPr="00D56947" w:rsidTr="000E245F">
        <w:trPr>
          <w:trHeight w:val="20"/>
        </w:trPr>
        <w:tc>
          <w:tcPr>
            <w:tcW w:w="319" w:type="pct"/>
          </w:tcPr>
          <w:p w:rsidR="005756AF" w:rsidRPr="00D56947" w:rsidRDefault="005756AF" w:rsidP="000E245F">
            <w:pPr>
              <w:tabs>
                <w:tab w:val="left" w:pos="709"/>
              </w:tabs>
              <w:rPr>
                <w:sz w:val="23"/>
                <w:szCs w:val="23"/>
              </w:rPr>
            </w:pPr>
            <w:r>
              <w:rPr>
                <w:sz w:val="23"/>
                <w:szCs w:val="23"/>
              </w:rPr>
              <w:t>2</w:t>
            </w:r>
          </w:p>
        </w:tc>
        <w:tc>
          <w:tcPr>
            <w:tcW w:w="1142" w:type="pct"/>
          </w:tcPr>
          <w:p w:rsidR="005756AF" w:rsidRPr="00D56947" w:rsidRDefault="005756AF" w:rsidP="000E245F">
            <w:pPr>
              <w:tabs>
                <w:tab w:val="left" w:pos="709"/>
              </w:tabs>
              <w:rPr>
                <w:sz w:val="23"/>
                <w:szCs w:val="23"/>
              </w:rPr>
            </w:pPr>
            <w:r>
              <w:rPr>
                <w:sz w:val="23"/>
                <w:szCs w:val="23"/>
              </w:rPr>
              <w:t>Объект</w:t>
            </w:r>
          </w:p>
        </w:tc>
        <w:tc>
          <w:tcPr>
            <w:tcW w:w="3539" w:type="pct"/>
          </w:tcPr>
          <w:p w:rsidR="005756AF" w:rsidRDefault="005756AF" w:rsidP="000E245F">
            <w:pPr>
              <w:tabs>
                <w:tab w:val="left" w:pos="331"/>
                <w:tab w:val="left" w:pos="542"/>
              </w:tabs>
              <w:jc w:val="both"/>
              <w:rPr>
                <w:sz w:val="23"/>
                <w:szCs w:val="23"/>
              </w:rPr>
            </w:pPr>
            <w:r>
              <w:rPr>
                <w:sz w:val="23"/>
                <w:szCs w:val="23"/>
              </w:rPr>
              <w:t>Контейнерная площадка 13 путь</w:t>
            </w:r>
          </w:p>
          <w:p w:rsidR="005756AF" w:rsidRDefault="005756AF" w:rsidP="000E245F">
            <w:pPr>
              <w:tabs>
                <w:tab w:val="left" w:pos="331"/>
                <w:tab w:val="left" w:pos="542"/>
              </w:tabs>
              <w:jc w:val="both"/>
              <w:rPr>
                <w:sz w:val="23"/>
                <w:szCs w:val="23"/>
              </w:rPr>
            </w:pPr>
            <w:r>
              <w:rPr>
                <w:sz w:val="23"/>
                <w:szCs w:val="23"/>
              </w:rPr>
              <w:t>Контейнерного терминала Базаиха</w:t>
            </w:r>
          </w:p>
        </w:tc>
      </w:tr>
      <w:tr w:rsidR="005756AF" w:rsidRPr="00D56947" w:rsidTr="000E245F">
        <w:trPr>
          <w:trHeight w:val="20"/>
        </w:trPr>
        <w:tc>
          <w:tcPr>
            <w:tcW w:w="319" w:type="pct"/>
          </w:tcPr>
          <w:p w:rsidR="005756AF" w:rsidRPr="00D56947" w:rsidRDefault="005756AF" w:rsidP="000E245F">
            <w:pPr>
              <w:tabs>
                <w:tab w:val="left" w:pos="709"/>
              </w:tabs>
              <w:rPr>
                <w:sz w:val="23"/>
                <w:szCs w:val="23"/>
              </w:rPr>
            </w:pPr>
            <w:r>
              <w:rPr>
                <w:sz w:val="23"/>
                <w:szCs w:val="23"/>
              </w:rPr>
              <w:t>3</w:t>
            </w:r>
          </w:p>
        </w:tc>
        <w:tc>
          <w:tcPr>
            <w:tcW w:w="1142" w:type="pct"/>
          </w:tcPr>
          <w:p w:rsidR="005756AF" w:rsidRPr="007E3853" w:rsidRDefault="005756AF" w:rsidP="000E245F">
            <w:pPr>
              <w:tabs>
                <w:tab w:val="left" w:pos="709"/>
              </w:tabs>
              <w:rPr>
                <w:sz w:val="23"/>
                <w:szCs w:val="23"/>
              </w:rPr>
            </w:pPr>
            <w:r w:rsidRPr="007E3853">
              <w:rPr>
                <w:sz w:val="23"/>
                <w:szCs w:val="23"/>
              </w:rPr>
              <w:t>Адрес объектов</w:t>
            </w:r>
          </w:p>
        </w:tc>
        <w:tc>
          <w:tcPr>
            <w:tcW w:w="3539" w:type="pct"/>
          </w:tcPr>
          <w:p w:rsidR="005756AF" w:rsidRPr="007E3853" w:rsidRDefault="005756AF" w:rsidP="000E245F">
            <w:pPr>
              <w:tabs>
                <w:tab w:val="left" w:pos="331"/>
                <w:tab w:val="left" w:pos="542"/>
              </w:tabs>
              <w:jc w:val="both"/>
              <w:rPr>
                <w:sz w:val="23"/>
                <w:szCs w:val="23"/>
              </w:rPr>
            </w:pPr>
            <w:r w:rsidRPr="007E3853">
              <w:rPr>
                <w:sz w:val="23"/>
                <w:szCs w:val="23"/>
              </w:rPr>
              <w:t>Российская Федерация, Красноярский край, г. Красноярск, ул. Рязанская, д12.</w:t>
            </w:r>
          </w:p>
        </w:tc>
      </w:tr>
      <w:tr w:rsidR="005756AF" w:rsidRPr="00D56947" w:rsidTr="000E245F">
        <w:trPr>
          <w:trHeight w:val="20"/>
        </w:trPr>
        <w:tc>
          <w:tcPr>
            <w:tcW w:w="319" w:type="pct"/>
          </w:tcPr>
          <w:p w:rsidR="005756AF" w:rsidRPr="00D56947" w:rsidRDefault="005756AF" w:rsidP="000E245F">
            <w:pPr>
              <w:tabs>
                <w:tab w:val="left" w:pos="709"/>
              </w:tabs>
              <w:rPr>
                <w:sz w:val="23"/>
                <w:szCs w:val="23"/>
              </w:rPr>
            </w:pPr>
            <w:r>
              <w:rPr>
                <w:sz w:val="23"/>
                <w:szCs w:val="23"/>
              </w:rPr>
              <w:t>4</w:t>
            </w:r>
          </w:p>
        </w:tc>
        <w:tc>
          <w:tcPr>
            <w:tcW w:w="1142" w:type="pct"/>
          </w:tcPr>
          <w:p w:rsidR="005756AF" w:rsidRPr="007E3853" w:rsidRDefault="005756AF" w:rsidP="000E245F">
            <w:pPr>
              <w:tabs>
                <w:tab w:val="left" w:pos="709"/>
              </w:tabs>
              <w:rPr>
                <w:sz w:val="23"/>
                <w:szCs w:val="23"/>
              </w:rPr>
            </w:pPr>
            <w:r w:rsidRPr="007E3853">
              <w:rPr>
                <w:sz w:val="23"/>
                <w:szCs w:val="23"/>
              </w:rPr>
              <w:t xml:space="preserve">Срок выполнения работ, порядок вызова на Объекты </w:t>
            </w:r>
          </w:p>
        </w:tc>
        <w:tc>
          <w:tcPr>
            <w:tcW w:w="3539" w:type="pct"/>
          </w:tcPr>
          <w:p w:rsidR="005756AF" w:rsidRPr="00542C85" w:rsidRDefault="005756AF" w:rsidP="000E245F">
            <w:pPr>
              <w:tabs>
                <w:tab w:val="left" w:pos="709"/>
              </w:tabs>
              <w:rPr>
                <w:sz w:val="23"/>
                <w:szCs w:val="23"/>
              </w:rPr>
            </w:pPr>
            <w:r w:rsidRPr="00542C85">
              <w:rPr>
                <w:sz w:val="23"/>
                <w:szCs w:val="23"/>
              </w:rPr>
              <w:t>4.1. Датой начала работ по строительному контролю является дата получения Уведомления о начале выполнения на Объекте строительно-монтажных работ, которое направляется не позднее 30 календарных дней с даты заключения договора.</w:t>
            </w:r>
          </w:p>
          <w:p w:rsidR="005756AF" w:rsidRPr="00542C85" w:rsidRDefault="005756AF" w:rsidP="000E245F">
            <w:pPr>
              <w:tabs>
                <w:tab w:val="left" w:pos="709"/>
              </w:tabs>
              <w:rPr>
                <w:sz w:val="23"/>
                <w:szCs w:val="23"/>
              </w:rPr>
            </w:pPr>
            <w:r w:rsidRPr="00542C85">
              <w:rPr>
                <w:sz w:val="23"/>
                <w:szCs w:val="23"/>
              </w:rPr>
              <w:t>4.2. Датой окончания работ по строительному контролю – не более 200 (двести) календарных дней с даты получения Уведомления о начале выполнения на Объекте строительно-монтажных работ.</w:t>
            </w:r>
          </w:p>
          <w:p w:rsidR="005756AF" w:rsidRPr="00542C85" w:rsidRDefault="005756AF" w:rsidP="000E245F">
            <w:pPr>
              <w:tabs>
                <w:tab w:val="left" w:pos="709"/>
              </w:tabs>
              <w:suppressAutoHyphens w:val="0"/>
              <w:rPr>
                <w:snapToGrid w:val="0"/>
                <w:sz w:val="23"/>
                <w:szCs w:val="23"/>
                <w:lang w:eastAsia="ru-RU"/>
              </w:rPr>
            </w:pPr>
            <w:r w:rsidRPr="00542C85">
              <w:rPr>
                <w:sz w:val="23"/>
                <w:szCs w:val="23"/>
              </w:rPr>
              <w:t xml:space="preserve">4.3. </w:t>
            </w:r>
            <w:r w:rsidRPr="00542C85">
              <w:rPr>
                <w:snapToGrid w:val="0"/>
                <w:sz w:val="23"/>
                <w:szCs w:val="23"/>
                <w:lang w:eastAsia="ru-RU"/>
              </w:rPr>
              <w:t>Порядок уведомления Исполнителя для вызова на Объект:</w:t>
            </w:r>
          </w:p>
          <w:p w:rsidR="005756AF" w:rsidRPr="005441D4" w:rsidRDefault="005756AF" w:rsidP="000E245F">
            <w:pPr>
              <w:tabs>
                <w:tab w:val="left" w:pos="709"/>
              </w:tabs>
              <w:suppressAutoHyphens w:val="0"/>
              <w:rPr>
                <w:snapToGrid w:val="0"/>
                <w:sz w:val="23"/>
                <w:szCs w:val="23"/>
                <w:highlight w:val="yellow"/>
                <w:lang w:eastAsia="ru-RU"/>
              </w:rPr>
            </w:pPr>
            <w:r w:rsidRPr="00542C85">
              <w:rPr>
                <w:snapToGrid w:val="0"/>
                <w:sz w:val="23"/>
                <w:szCs w:val="23"/>
                <w:lang w:eastAsia="ru-RU"/>
              </w:rPr>
              <w:t>Заказчик посредством электронной почты за 3 дня до даты выезда на Объект направляет Исполнителю уведомление (заявку) (Приложение №3 Приложения №5 «Проекта договора») с указанием сроков выполнения, объема работ.</w:t>
            </w:r>
          </w:p>
        </w:tc>
      </w:tr>
      <w:tr w:rsidR="005756AF" w:rsidRPr="00D56947" w:rsidTr="000E245F">
        <w:trPr>
          <w:trHeight w:val="20"/>
        </w:trPr>
        <w:tc>
          <w:tcPr>
            <w:tcW w:w="319" w:type="pct"/>
          </w:tcPr>
          <w:p w:rsidR="005756AF" w:rsidRPr="00D56947" w:rsidRDefault="005756AF" w:rsidP="000E245F">
            <w:pPr>
              <w:tabs>
                <w:tab w:val="left" w:pos="709"/>
              </w:tabs>
              <w:rPr>
                <w:sz w:val="23"/>
                <w:szCs w:val="23"/>
              </w:rPr>
            </w:pPr>
            <w:r>
              <w:rPr>
                <w:sz w:val="23"/>
                <w:szCs w:val="23"/>
              </w:rPr>
              <w:t>5</w:t>
            </w:r>
          </w:p>
        </w:tc>
        <w:tc>
          <w:tcPr>
            <w:tcW w:w="1142" w:type="pct"/>
            <w:vAlign w:val="center"/>
          </w:tcPr>
          <w:p w:rsidR="005756AF" w:rsidRPr="00D56947" w:rsidRDefault="005756AF" w:rsidP="000E245F">
            <w:pPr>
              <w:tabs>
                <w:tab w:val="left" w:pos="709"/>
              </w:tabs>
              <w:rPr>
                <w:sz w:val="23"/>
                <w:szCs w:val="23"/>
              </w:rPr>
            </w:pPr>
            <w:r>
              <w:rPr>
                <w:sz w:val="23"/>
                <w:szCs w:val="23"/>
              </w:rPr>
              <w:t>Основание для выполнения работ</w:t>
            </w:r>
          </w:p>
        </w:tc>
        <w:tc>
          <w:tcPr>
            <w:tcW w:w="3539" w:type="pct"/>
            <w:vAlign w:val="center"/>
          </w:tcPr>
          <w:p w:rsidR="005756AF" w:rsidRDefault="005756AF" w:rsidP="000E245F">
            <w:pPr>
              <w:tabs>
                <w:tab w:val="left" w:pos="709"/>
              </w:tabs>
              <w:jc w:val="both"/>
              <w:rPr>
                <w:sz w:val="23"/>
                <w:szCs w:val="23"/>
              </w:rPr>
            </w:pPr>
            <w:r>
              <w:rPr>
                <w:sz w:val="23"/>
                <w:szCs w:val="23"/>
              </w:rPr>
              <w:t xml:space="preserve">Инвестиционная программа </w:t>
            </w:r>
            <w:r>
              <w:rPr>
                <w:rFonts w:eastAsia="Calibri"/>
                <w:bCs/>
                <w:sz w:val="23"/>
                <w:szCs w:val="23"/>
              </w:rPr>
              <w:t>ПАО «ТрансКонтейнер»</w:t>
            </w:r>
            <w:r>
              <w:rPr>
                <w:sz w:val="23"/>
                <w:szCs w:val="23"/>
              </w:rPr>
              <w:t xml:space="preserve"> на 2021 г.</w:t>
            </w:r>
          </w:p>
        </w:tc>
      </w:tr>
      <w:tr w:rsidR="005756AF" w:rsidRPr="00D56947" w:rsidTr="000E245F">
        <w:trPr>
          <w:trHeight w:val="20"/>
        </w:trPr>
        <w:tc>
          <w:tcPr>
            <w:tcW w:w="319" w:type="pct"/>
          </w:tcPr>
          <w:p w:rsidR="005756AF" w:rsidRPr="00D56947" w:rsidRDefault="005756AF" w:rsidP="000E245F">
            <w:pPr>
              <w:tabs>
                <w:tab w:val="left" w:pos="709"/>
              </w:tabs>
              <w:rPr>
                <w:sz w:val="23"/>
                <w:szCs w:val="23"/>
              </w:rPr>
            </w:pPr>
            <w:r>
              <w:rPr>
                <w:sz w:val="23"/>
                <w:szCs w:val="23"/>
              </w:rPr>
              <w:t>6</w:t>
            </w:r>
          </w:p>
        </w:tc>
        <w:tc>
          <w:tcPr>
            <w:tcW w:w="1142" w:type="pct"/>
          </w:tcPr>
          <w:p w:rsidR="005756AF" w:rsidRPr="00D56947" w:rsidRDefault="005756AF" w:rsidP="000E245F">
            <w:pPr>
              <w:tabs>
                <w:tab w:val="left" w:pos="709"/>
              </w:tabs>
              <w:rPr>
                <w:sz w:val="23"/>
                <w:szCs w:val="23"/>
              </w:rPr>
            </w:pPr>
            <w:r>
              <w:rPr>
                <w:sz w:val="23"/>
                <w:szCs w:val="23"/>
              </w:rPr>
              <w:t>Вид работ</w:t>
            </w:r>
          </w:p>
        </w:tc>
        <w:tc>
          <w:tcPr>
            <w:tcW w:w="3539" w:type="pct"/>
          </w:tcPr>
          <w:p w:rsidR="005756AF" w:rsidRPr="00D56947" w:rsidRDefault="005756AF" w:rsidP="000E245F">
            <w:pPr>
              <w:tabs>
                <w:tab w:val="left" w:pos="709"/>
              </w:tabs>
              <w:jc w:val="both"/>
              <w:rPr>
                <w:sz w:val="23"/>
                <w:szCs w:val="23"/>
              </w:rPr>
            </w:pPr>
            <w:r>
              <w:rPr>
                <w:sz w:val="23"/>
                <w:szCs w:val="23"/>
              </w:rPr>
              <w:t xml:space="preserve">Строительный контроль </w:t>
            </w:r>
          </w:p>
        </w:tc>
      </w:tr>
      <w:tr w:rsidR="005756AF" w:rsidRPr="00D56947" w:rsidTr="000E245F">
        <w:trPr>
          <w:trHeight w:val="20"/>
        </w:trPr>
        <w:tc>
          <w:tcPr>
            <w:tcW w:w="319" w:type="pct"/>
          </w:tcPr>
          <w:p w:rsidR="005756AF" w:rsidRPr="00D56947" w:rsidRDefault="005756AF" w:rsidP="000E245F">
            <w:pPr>
              <w:tabs>
                <w:tab w:val="left" w:pos="709"/>
              </w:tabs>
              <w:rPr>
                <w:sz w:val="23"/>
                <w:szCs w:val="23"/>
              </w:rPr>
            </w:pPr>
            <w:r>
              <w:rPr>
                <w:sz w:val="23"/>
                <w:szCs w:val="23"/>
              </w:rPr>
              <w:t>7</w:t>
            </w:r>
          </w:p>
        </w:tc>
        <w:tc>
          <w:tcPr>
            <w:tcW w:w="1142" w:type="pct"/>
          </w:tcPr>
          <w:p w:rsidR="005756AF" w:rsidRPr="00D56947" w:rsidRDefault="005756AF" w:rsidP="000E245F">
            <w:pPr>
              <w:tabs>
                <w:tab w:val="left" w:pos="709"/>
              </w:tabs>
              <w:rPr>
                <w:sz w:val="23"/>
                <w:szCs w:val="23"/>
              </w:rPr>
            </w:pPr>
            <w:r>
              <w:rPr>
                <w:sz w:val="23"/>
                <w:szCs w:val="23"/>
              </w:rPr>
              <w:t>Перечень работ</w:t>
            </w:r>
          </w:p>
        </w:tc>
        <w:tc>
          <w:tcPr>
            <w:tcW w:w="3539" w:type="pct"/>
          </w:tcPr>
          <w:p w:rsidR="005756AF" w:rsidRPr="00D56947" w:rsidRDefault="005756AF" w:rsidP="000E245F">
            <w:pPr>
              <w:pStyle w:val="BodyTextIndent31"/>
              <w:tabs>
                <w:tab w:val="left" w:pos="331"/>
              </w:tabs>
              <w:spacing w:before="0"/>
              <w:ind w:firstLine="0"/>
              <w:rPr>
                <w:rFonts w:ascii="Times New Roman" w:hAnsi="Times New Roman"/>
                <w:sz w:val="23"/>
                <w:szCs w:val="23"/>
              </w:rPr>
            </w:pPr>
            <w:r>
              <w:rPr>
                <w:rFonts w:ascii="Times New Roman" w:hAnsi="Times New Roman"/>
                <w:sz w:val="23"/>
                <w:szCs w:val="23"/>
              </w:rPr>
              <w:t>7.1.Исполнитель предоставляет Заказчику до начала выполнения работ:</w:t>
            </w:r>
          </w:p>
          <w:p w:rsidR="005756AF" w:rsidRPr="00D56947" w:rsidRDefault="005756AF" w:rsidP="000E245F">
            <w:pPr>
              <w:pStyle w:val="BodyTextIndent31"/>
              <w:numPr>
                <w:ilvl w:val="0"/>
                <w:numId w:val="53"/>
              </w:numPr>
              <w:tabs>
                <w:tab w:val="left" w:pos="331"/>
              </w:tabs>
              <w:spacing w:before="0"/>
              <w:ind w:left="0" w:firstLine="0"/>
              <w:rPr>
                <w:rFonts w:ascii="Times New Roman" w:hAnsi="Times New Roman"/>
                <w:sz w:val="23"/>
                <w:szCs w:val="23"/>
              </w:rPr>
            </w:pPr>
            <w:r>
              <w:rPr>
                <w:rFonts w:ascii="Times New Roman" w:hAnsi="Times New Roman"/>
                <w:sz w:val="23"/>
                <w:szCs w:val="23"/>
              </w:rPr>
              <w:t xml:space="preserve">приказ о назначении технического руководителя строительного контроля на Объекте;  </w:t>
            </w:r>
          </w:p>
          <w:p w:rsidR="005756AF" w:rsidRPr="00D56947" w:rsidRDefault="005756AF" w:rsidP="000E245F">
            <w:pPr>
              <w:pStyle w:val="BodyTextIndent31"/>
              <w:numPr>
                <w:ilvl w:val="0"/>
                <w:numId w:val="53"/>
              </w:numPr>
              <w:tabs>
                <w:tab w:val="left" w:pos="331"/>
              </w:tabs>
              <w:spacing w:before="0"/>
              <w:ind w:left="0" w:firstLine="0"/>
              <w:rPr>
                <w:rFonts w:ascii="Times New Roman" w:hAnsi="Times New Roman"/>
                <w:sz w:val="23"/>
                <w:szCs w:val="23"/>
              </w:rPr>
            </w:pPr>
            <w:r>
              <w:rPr>
                <w:rFonts w:ascii="Times New Roman" w:hAnsi="Times New Roman"/>
                <w:sz w:val="23"/>
                <w:szCs w:val="23"/>
              </w:rPr>
              <w:t>список лиц, допущенных к выполнению работ по проведению строительного контроля, уполномоченных визировать объемы работ, выполненных строительными организациями, с указанием номеров их личных штампов.</w:t>
            </w:r>
          </w:p>
          <w:p w:rsidR="005756AF" w:rsidRPr="00D56947" w:rsidRDefault="005756AF" w:rsidP="000E245F">
            <w:pPr>
              <w:widowControl w:val="0"/>
              <w:tabs>
                <w:tab w:val="left" w:pos="331"/>
                <w:tab w:val="left" w:pos="709"/>
              </w:tabs>
              <w:autoSpaceDE w:val="0"/>
              <w:autoSpaceDN w:val="0"/>
              <w:adjustRightInd w:val="0"/>
              <w:jc w:val="both"/>
              <w:rPr>
                <w:sz w:val="23"/>
                <w:szCs w:val="23"/>
              </w:rPr>
            </w:pPr>
            <w:r>
              <w:rPr>
                <w:sz w:val="23"/>
                <w:szCs w:val="23"/>
              </w:rPr>
              <w:t xml:space="preserve">7.2.Основными задачами являются: </w:t>
            </w:r>
          </w:p>
          <w:p w:rsidR="005756AF" w:rsidRPr="00D56947" w:rsidRDefault="005756AF" w:rsidP="000E245F">
            <w:pPr>
              <w:pStyle w:val="aff5"/>
              <w:widowControl w:val="0"/>
              <w:numPr>
                <w:ilvl w:val="0"/>
                <w:numId w:val="54"/>
              </w:numPr>
              <w:tabs>
                <w:tab w:val="left" w:pos="331"/>
                <w:tab w:val="left" w:pos="709"/>
              </w:tabs>
              <w:suppressAutoHyphens w:val="0"/>
              <w:autoSpaceDE w:val="0"/>
              <w:autoSpaceDN w:val="0"/>
              <w:adjustRightInd w:val="0"/>
              <w:ind w:left="0" w:firstLine="0"/>
              <w:contextualSpacing/>
              <w:jc w:val="both"/>
              <w:rPr>
                <w:sz w:val="23"/>
                <w:szCs w:val="23"/>
              </w:rPr>
            </w:pPr>
            <w:r>
              <w:rPr>
                <w:sz w:val="23"/>
                <w:szCs w:val="23"/>
              </w:rPr>
              <w:t>проверка готовности строительных организаций к выполнению (проведению) работ;</w:t>
            </w:r>
          </w:p>
          <w:p w:rsidR="005756AF" w:rsidRPr="00D56947" w:rsidRDefault="005756AF" w:rsidP="000E245F">
            <w:pPr>
              <w:pStyle w:val="aff5"/>
              <w:widowControl w:val="0"/>
              <w:numPr>
                <w:ilvl w:val="0"/>
                <w:numId w:val="54"/>
              </w:numPr>
              <w:tabs>
                <w:tab w:val="left" w:pos="331"/>
                <w:tab w:val="left" w:pos="709"/>
              </w:tabs>
              <w:suppressAutoHyphens w:val="0"/>
              <w:autoSpaceDE w:val="0"/>
              <w:autoSpaceDN w:val="0"/>
              <w:adjustRightInd w:val="0"/>
              <w:ind w:left="0" w:firstLine="0"/>
              <w:contextualSpacing/>
              <w:jc w:val="both"/>
              <w:rPr>
                <w:sz w:val="23"/>
                <w:szCs w:val="23"/>
              </w:rPr>
            </w:pPr>
            <w:r>
              <w:rPr>
                <w:sz w:val="23"/>
                <w:szCs w:val="23"/>
              </w:rPr>
              <w:t>проверка наличия у лица, осуществляющего строительство, документов о качестве на применяемые им материалы, изделия, конструкции и оборудование, документированных результатов входного контроля и лабораторных испытаний; участие в составе комиссий по оформлению актов для предъявления претензий поставщикам недоброкачественных строительных материалов, изделий, конструкций и оборудования, не отвечающих требованиям проекта и нормативной документации;</w:t>
            </w:r>
          </w:p>
          <w:p w:rsidR="005756AF" w:rsidRPr="00D56947" w:rsidRDefault="005756AF" w:rsidP="000E245F">
            <w:pPr>
              <w:pStyle w:val="aff5"/>
              <w:widowControl w:val="0"/>
              <w:numPr>
                <w:ilvl w:val="0"/>
                <w:numId w:val="54"/>
              </w:numPr>
              <w:tabs>
                <w:tab w:val="left" w:pos="331"/>
                <w:tab w:val="left" w:pos="709"/>
              </w:tabs>
              <w:suppressAutoHyphens w:val="0"/>
              <w:autoSpaceDE w:val="0"/>
              <w:autoSpaceDN w:val="0"/>
              <w:adjustRightInd w:val="0"/>
              <w:ind w:left="0" w:firstLine="0"/>
              <w:contextualSpacing/>
              <w:jc w:val="both"/>
              <w:rPr>
                <w:sz w:val="23"/>
                <w:szCs w:val="23"/>
              </w:rPr>
            </w:pPr>
            <w:r>
              <w:rPr>
                <w:sz w:val="23"/>
                <w:szCs w:val="23"/>
              </w:rPr>
              <w:t xml:space="preserve">контроль соблюдения лицом, осуществляющим строительство, правил и норм складирования и хранения применяемых материалов, изделий, конструкций и оборудования; при выявлении нарушений этих правил и норм представитель Заказчика, осуществляющий </w:t>
            </w:r>
            <w:r>
              <w:rPr>
                <w:sz w:val="23"/>
                <w:szCs w:val="23"/>
              </w:rPr>
              <w:lastRenderedPageBreak/>
              <w:t xml:space="preserve">строительный контроль, может запретить применение неправильно складированных и хранящихся материалов; </w:t>
            </w:r>
          </w:p>
          <w:p w:rsidR="005756AF" w:rsidRPr="00D56947" w:rsidRDefault="005756AF" w:rsidP="000E245F">
            <w:pPr>
              <w:pStyle w:val="aff5"/>
              <w:widowControl w:val="0"/>
              <w:numPr>
                <w:ilvl w:val="0"/>
                <w:numId w:val="54"/>
              </w:numPr>
              <w:tabs>
                <w:tab w:val="left" w:pos="331"/>
                <w:tab w:val="left" w:pos="709"/>
              </w:tabs>
              <w:suppressAutoHyphens w:val="0"/>
              <w:autoSpaceDE w:val="0"/>
              <w:autoSpaceDN w:val="0"/>
              <w:adjustRightInd w:val="0"/>
              <w:ind w:left="0" w:firstLine="0"/>
              <w:contextualSpacing/>
              <w:jc w:val="both"/>
              <w:rPr>
                <w:sz w:val="23"/>
                <w:szCs w:val="23"/>
              </w:rPr>
            </w:pPr>
            <w:r>
              <w:rPr>
                <w:spacing w:val="-1"/>
                <w:sz w:val="23"/>
                <w:szCs w:val="23"/>
              </w:rPr>
              <w:t xml:space="preserve">контроль наличия на объекте и правильности ведения лицом, осуществляющим строительство, общего и (или) специального журнала учета выполнения работ, журнала входного контроля (оформленных и зарегистрированных в установленном порядке); </w:t>
            </w:r>
          </w:p>
          <w:p w:rsidR="005756AF" w:rsidRPr="00D56947" w:rsidRDefault="005756AF" w:rsidP="000E245F">
            <w:pPr>
              <w:pStyle w:val="aff5"/>
              <w:numPr>
                <w:ilvl w:val="0"/>
                <w:numId w:val="54"/>
              </w:numPr>
              <w:tabs>
                <w:tab w:val="left" w:pos="331"/>
              </w:tabs>
              <w:suppressAutoHyphens w:val="0"/>
              <w:ind w:left="0" w:firstLine="0"/>
              <w:contextualSpacing/>
              <w:jc w:val="both"/>
              <w:rPr>
                <w:spacing w:val="-1"/>
                <w:sz w:val="23"/>
                <w:szCs w:val="23"/>
              </w:rPr>
            </w:pPr>
            <w:r>
              <w:rPr>
                <w:spacing w:val="-1"/>
                <w:sz w:val="23"/>
                <w:szCs w:val="23"/>
              </w:rPr>
              <w:t>контроль наличия и ведения в соответствии с нормативными требованиями исполнительной документации в процессе строительства Объекта, в т.ч. оценка достоверности геодезических исполнительных схем выполненных конструкций с выборочным контролем точности положения элементов; осуществление проверки исполнительной документации перед сдачей ее Заказчику с визированием актов освидетельствования всех видов работ;</w:t>
            </w:r>
          </w:p>
          <w:p w:rsidR="005756AF" w:rsidRPr="00D56947" w:rsidRDefault="005756AF" w:rsidP="000E245F">
            <w:pPr>
              <w:pStyle w:val="aff5"/>
              <w:widowControl w:val="0"/>
              <w:numPr>
                <w:ilvl w:val="0"/>
                <w:numId w:val="54"/>
              </w:numPr>
              <w:tabs>
                <w:tab w:val="left" w:pos="331"/>
                <w:tab w:val="left" w:pos="709"/>
                <w:tab w:val="num" w:pos="814"/>
              </w:tabs>
              <w:suppressAutoHyphens w:val="0"/>
              <w:autoSpaceDE w:val="0"/>
              <w:autoSpaceDN w:val="0"/>
              <w:adjustRightInd w:val="0"/>
              <w:ind w:left="0" w:firstLine="0"/>
              <w:contextualSpacing/>
              <w:jc w:val="both"/>
              <w:rPr>
                <w:spacing w:val="-1"/>
                <w:sz w:val="23"/>
                <w:szCs w:val="23"/>
              </w:rPr>
            </w:pPr>
            <w:r>
              <w:rPr>
                <w:spacing w:val="-1"/>
                <w:sz w:val="23"/>
                <w:szCs w:val="23"/>
              </w:rPr>
              <w:t>контроль над проведением работ лицом, осуществляющим строительство, всех необходимых инструментальных измерений и лабораторных испытаний, проверка соответствия измеренных и испытанных параметров нормативным требованиям и учет результатов данных измерений и испытаний;</w:t>
            </w:r>
          </w:p>
          <w:p w:rsidR="005756AF" w:rsidRPr="00D56947" w:rsidRDefault="005756AF" w:rsidP="000E245F">
            <w:pPr>
              <w:widowControl w:val="0"/>
              <w:numPr>
                <w:ilvl w:val="0"/>
                <w:numId w:val="54"/>
              </w:numPr>
              <w:tabs>
                <w:tab w:val="left" w:pos="331"/>
                <w:tab w:val="left" w:pos="709"/>
                <w:tab w:val="num" w:pos="814"/>
              </w:tabs>
              <w:suppressAutoHyphens w:val="0"/>
              <w:autoSpaceDE w:val="0"/>
              <w:autoSpaceDN w:val="0"/>
              <w:adjustRightInd w:val="0"/>
              <w:ind w:left="0" w:firstLine="0"/>
              <w:jc w:val="both"/>
              <w:rPr>
                <w:sz w:val="23"/>
                <w:szCs w:val="23"/>
              </w:rPr>
            </w:pPr>
            <w:r>
              <w:rPr>
                <w:spacing w:val="-1"/>
                <w:sz w:val="23"/>
                <w:szCs w:val="23"/>
              </w:rPr>
              <w:t xml:space="preserve">контроль и учет имеющихся по объекту предписаний, их исполнения, своевременности и правильности документального подтверждения выполнения лицом, осуществляющим строительство, предписаний, выданных уполномоченными представителями строительного контроля, органов местного самоуправления и органов государственного надзора; </w:t>
            </w:r>
          </w:p>
          <w:p w:rsidR="005756AF" w:rsidRPr="00D56947" w:rsidRDefault="005756AF" w:rsidP="000E245F">
            <w:pPr>
              <w:widowControl w:val="0"/>
              <w:numPr>
                <w:ilvl w:val="0"/>
                <w:numId w:val="54"/>
              </w:numPr>
              <w:tabs>
                <w:tab w:val="left" w:pos="331"/>
                <w:tab w:val="left" w:pos="709"/>
                <w:tab w:val="num" w:pos="814"/>
              </w:tabs>
              <w:suppressAutoHyphens w:val="0"/>
              <w:autoSpaceDE w:val="0"/>
              <w:autoSpaceDN w:val="0"/>
              <w:adjustRightInd w:val="0"/>
              <w:ind w:left="0" w:firstLine="0"/>
              <w:jc w:val="both"/>
              <w:rPr>
                <w:sz w:val="23"/>
                <w:szCs w:val="23"/>
              </w:rPr>
            </w:pPr>
            <w:r>
              <w:rPr>
                <w:spacing w:val="-1"/>
                <w:sz w:val="23"/>
                <w:szCs w:val="23"/>
              </w:rPr>
              <w:t xml:space="preserve">контроль за соблюдением условия выполнения последующих работ только после документированного освидетельствования соответствия выполненных предыдущих - скрытых работ, выполнения запрещающих предписаний; </w:t>
            </w:r>
          </w:p>
          <w:p w:rsidR="005756AF" w:rsidRPr="00D56947" w:rsidRDefault="005756AF" w:rsidP="000E245F">
            <w:pPr>
              <w:widowControl w:val="0"/>
              <w:numPr>
                <w:ilvl w:val="0"/>
                <w:numId w:val="54"/>
              </w:numPr>
              <w:tabs>
                <w:tab w:val="left" w:pos="331"/>
                <w:tab w:val="left" w:pos="709"/>
                <w:tab w:val="num" w:pos="814"/>
              </w:tabs>
              <w:suppressAutoHyphens w:val="0"/>
              <w:autoSpaceDE w:val="0"/>
              <w:autoSpaceDN w:val="0"/>
              <w:adjustRightInd w:val="0"/>
              <w:ind w:left="0" w:firstLine="0"/>
              <w:jc w:val="both"/>
              <w:rPr>
                <w:sz w:val="23"/>
                <w:szCs w:val="23"/>
              </w:rPr>
            </w:pPr>
            <w:r>
              <w:rPr>
                <w:spacing w:val="-1"/>
                <w:sz w:val="23"/>
                <w:szCs w:val="23"/>
              </w:rPr>
              <w:t xml:space="preserve">принятие в отношении нарушителей необходимых мер, в рамках предусмотренных Договором прав и обязанностей Исполнителя строительного контроля, по устранению выявленных нарушений, выполнению выданных предписаний, недопущению повторяемости и общей профилактике нарушений обязательных требований нормативных правовых актов в области строительства; </w:t>
            </w:r>
          </w:p>
          <w:p w:rsidR="005756AF" w:rsidRPr="00D56947" w:rsidRDefault="005756AF" w:rsidP="000E245F">
            <w:pPr>
              <w:widowControl w:val="0"/>
              <w:numPr>
                <w:ilvl w:val="0"/>
                <w:numId w:val="54"/>
              </w:numPr>
              <w:tabs>
                <w:tab w:val="left" w:pos="331"/>
                <w:tab w:val="left" w:pos="709"/>
                <w:tab w:val="num" w:pos="814"/>
              </w:tabs>
              <w:suppressAutoHyphens w:val="0"/>
              <w:autoSpaceDE w:val="0"/>
              <w:autoSpaceDN w:val="0"/>
              <w:adjustRightInd w:val="0"/>
              <w:ind w:left="0" w:firstLine="0"/>
              <w:jc w:val="both"/>
              <w:rPr>
                <w:sz w:val="23"/>
                <w:szCs w:val="23"/>
              </w:rPr>
            </w:pPr>
            <w:r>
              <w:rPr>
                <w:sz w:val="23"/>
                <w:szCs w:val="23"/>
              </w:rPr>
              <w:t xml:space="preserve">контроль за устранением дефектов, выявленных в процессе строительства; </w:t>
            </w:r>
          </w:p>
          <w:p w:rsidR="005756AF" w:rsidRPr="00D56947" w:rsidRDefault="005756AF" w:rsidP="000E245F">
            <w:pPr>
              <w:widowControl w:val="0"/>
              <w:numPr>
                <w:ilvl w:val="0"/>
                <w:numId w:val="54"/>
              </w:numPr>
              <w:tabs>
                <w:tab w:val="left" w:pos="331"/>
                <w:tab w:val="left" w:pos="709"/>
                <w:tab w:val="num" w:pos="814"/>
              </w:tabs>
              <w:suppressAutoHyphens w:val="0"/>
              <w:autoSpaceDE w:val="0"/>
              <w:autoSpaceDN w:val="0"/>
              <w:adjustRightInd w:val="0"/>
              <w:ind w:left="0" w:firstLine="0"/>
              <w:jc w:val="both"/>
              <w:rPr>
                <w:sz w:val="23"/>
                <w:szCs w:val="23"/>
              </w:rPr>
            </w:pPr>
            <w:r>
              <w:rPr>
                <w:sz w:val="23"/>
                <w:szCs w:val="23"/>
              </w:rPr>
              <w:t xml:space="preserve">немедленное извещение Заказчика о каждом случае возникновения чрезвычайных и аварийных ситуаций на контролируемом Объекте; </w:t>
            </w:r>
          </w:p>
          <w:p w:rsidR="005756AF" w:rsidRPr="00D56947" w:rsidRDefault="005756AF" w:rsidP="000E245F">
            <w:pPr>
              <w:widowControl w:val="0"/>
              <w:numPr>
                <w:ilvl w:val="0"/>
                <w:numId w:val="54"/>
              </w:numPr>
              <w:tabs>
                <w:tab w:val="left" w:pos="331"/>
                <w:tab w:val="left" w:pos="709"/>
                <w:tab w:val="num" w:pos="814"/>
              </w:tabs>
              <w:suppressAutoHyphens w:val="0"/>
              <w:autoSpaceDE w:val="0"/>
              <w:autoSpaceDN w:val="0"/>
              <w:adjustRightInd w:val="0"/>
              <w:ind w:left="0" w:firstLine="0"/>
              <w:jc w:val="both"/>
              <w:rPr>
                <w:sz w:val="23"/>
                <w:szCs w:val="23"/>
              </w:rPr>
            </w:pPr>
            <w:r>
              <w:rPr>
                <w:sz w:val="23"/>
                <w:szCs w:val="23"/>
              </w:rPr>
              <w:t xml:space="preserve">проверка и оценка (совместно с лицом, осуществляющим строительство) соответствия нормативным требованиям выполненных работ, конструкций, подписание актов (актов освидетельствования скрытых работ, устранения недостатков, выполнения предписаний, актов промежуточной приемки отдельных конструкций, оборудования и этапов работ), подтверждающих соответствие; контроль за выполнением лицом, осуществляющим строительство, требования о недопустимости выполнения последующих работ до подписания указанных актов; </w:t>
            </w:r>
          </w:p>
          <w:p w:rsidR="005756AF" w:rsidRPr="00D56947" w:rsidRDefault="005756AF" w:rsidP="000E245F">
            <w:pPr>
              <w:widowControl w:val="0"/>
              <w:numPr>
                <w:ilvl w:val="0"/>
                <w:numId w:val="54"/>
              </w:numPr>
              <w:tabs>
                <w:tab w:val="left" w:pos="331"/>
                <w:tab w:val="left" w:pos="709"/>
                <w:tab w:val="num" w:pos="814"/>
              </w:tabs>
              <w:suppressAutoHyphens w:val="0"/>
              <w:autoSpaceDE w:val="0"/>
              <w:autoSpaceDN w:val="0"/>
              <w:adjustRightInd w:val="0"/>
              <w:ind w:left="0" w:firstLine="0"/>
              <w:jc w:val="both"/>
              <w:rPr>
                <w:sz w:val="23"/>
                <w:szCs w:val="23"/>
              </w:rPr>
            </w:pPr>
            <w:r>
              <w:rPr>
                <w:sz w:val="23"/>
                <w:szCs w:val="23"/>
              </w:rPr>
              <w:t>взаимодействие по вопросам качества строительства и приемки выполненных работ с уполномоченными представителями Заказчика на Объекте;</w:t>
            </w:r>
          </w:p>
          <w:p w:rsidR="005756AF" w:rsidRPr="00D56947" w:rsidRDefault="005756AF" w:rsidP="000E245F">
            <w:pPr>
              <w:pStyle w:val="aff5"/>
              <w:widowControl w:val="0"/>
              <w:numPr>
                <w:ilvl w:val="0"/>
                <w:numId w:val="54"/>
              </w:numPr>
              <w:tabs>
                <w:tab w:val="left" w:pos="331"/>
                <w:tab w:val="left" w:pos="709"/>
              </w:tabs>
              <w:suppressAutoHyphens w:val="0"/>
              <w:autoSpaceDE w:val="0"/>
              <w:autoSpaceDN w:val="0"/>
              <w:adjustRightInd w:val="0"/>
              <w:ind w:left="0" w:firstLine="0"/>
              <w:contextualSpacing/>
              <w:jc w:val="both"/>
              <w:rPr>
                <w:sz w:val="23"/>
                <w:szCs w:val="23"/>
              </w:rPr>
            </w:pPr>
            <w:r>
              <w:rPr>
                <w:sz w:val="23"/>
                <w:szCs w:val="23"/>
              </w:rPr>
              <w:t xml:space="preserve">подтверждение в Акте о приемке выполненных работ (форма № КС-2) объемов работ и их соответствия требованиям проектной и </w:t>
            </w:r>
            <w:r>
              <w:rPr>
                <w:sz w:val="23"/>
                <w:szCs w:val="23"/>
              </w:rPr>
              <w:lastRenderedPageBreak/>
              <w:t xml:space="preserve">нормативной документации (нормативное качество), выполненных строительной организацией, при закрытии выполнения и предъявлении Заказчику; </w:t>
            </w:r>
          </w:p>
          <w:p w:rsidR="005756AF" w:rsidRPr="00D56947" w:rsidRDefault="005756AF" w:rsidP="000E245F">
            <w:pPr>
              <w:widowControl w:val="0"/>
              <w:numPr>
                <w:ilvl w:val="0"/>
                <w:numId w:val="54"/>
              </w:numPr>
              <w:tabs>
                <w:tab w:val="left" w:pos="331"/>
                <w:tab w:val="left" w:pos="709"/>
                <w:tab w:val="num" w:pos="814"/>
              </w:tabs>
              <w:suppressAutoHyphens w:val="0"/>
              <w:autoSpaceDE w:val="0"/>
              <w:autoSpaceDN w:val="0"/>
              <w:adjustRightInd w:val="0"/>
              <w:ind w:left="0" w:firstLine="0"/>
              <w:jc w:val="both"/>
              <w:rPr>
                <w:sz w:val="23"/>
                <w:szCs w:val="23"/>
              </w:rPr>
            </w:pPr>
            <w:r>
              <w:rPr>
                <w:sz w:val="23"/>
                <w:szCs w:val="23"/>
              </w:rPr>
              <w:t>составление и предоставление Заказчику оперативной информации по результатам строительного контроля;</w:t>
            </w:r>
          </w:p>
          <w:p w:rsidR="005756AF" w:rsidRPr="00473109" w:rsidRDefault="005756AF" w:rsidP="000E245F">
            <w:pPr>
              <w:widowControl w:val="0"/>
              <w:numPr>
                <w:ilvl w:val="0"/>
                <w:numId w:val="54"/>
              </w:numPr>
              <w:tabs>
                <w:tab w:val="left" w:pos="331"/>
                <w:tab w:val="left" w:pos="709"/>
                <w:tab w:val="num" w:pos="814"/>
              </w:tabs>
              <w:suppressAutoHyphens w:val="0"/>
              <w:autoSpaceDE w:val="0"/>
              <w:autoSpaceDN w:val="0"/>
              <w:adjustRightInd w:val="0"/>
              <w:ind w:left="0" w:firstLine="0"/>
              <w:jc w:val="both"/>
              <w:rPr>
                <w:sz w:val="23"/>
                <w:szCs w:val="23"/>
              </w:rPr>
            </w:pPr>
            <w:r>
              <w:rPr>
                <w:sz w:val="23"/>
                <w:szCs w:val="23"/>
              </w:rPr>
              <w:t>предоставление заключительной оценки соответствия строительно-монтажных работ требованиям нормативных документов РФ (СНиП, ГОСТ, СанПин и др.).</w:t>
            </w:r>
          </w:p>
        </w:tc>
      </w:tr>
      <w:tr w:rsidR="005756AF" w:rsidRPr="00D56947" w:rsidTr="000E245F">
        <w:trPr>
          <w:trHeight w:val="20"/>
        </w:trPr>
        <w:tc>
          <w:tcPr>
            <w:tcW w:w="319" w:type="pct"/>
          </w:tcPr>
          <w:p w:rsidR="005756AF" w:rsidRPr="00D56947" w:rsidRDefault="005756AF" w:rsidP="000E245F">
            <w:pPr>
              <w:tabs>
                <w:tab w:val="left" w:pos="709"/>
              </w:tabs>
              <w:rPr>
                <w:sz w:val="23"/>
                <w:szCs w:val="23"/>
              </w:rPr>
            </w:pPr>
            <w:r>
              <w:rPr>
                <w:sz w:val="23"/>
                <w:szCs w:val="23"/>
              </w:rPr>
              <w:lastRenderedPageBreak/>
              <w:t>8</w:t>
            </w:r>
          </w:p>
        </w:tc>
        <w:tc>
          <w:tcPr>
            <w:tcW w:w="1142" w:type="pct"/>
          </w:tcPr>
          <w:p w:rsidR="005756AF" w:rsidRPr="00D56947" w:rsidRDefault="005756AF" w:rsidP="000E245F">
            <w:pPr>
              <w:tabs>
                <w:tab w:val="left" w:pos="709"/>
              </w:tabs>
              <w:rPr>
                <w:sz w:val="23"/>
                <w:szCs w:val="23"/>
              </w:rPr>
            </w:pPr>
            <w:r>
              <w:rPr>
                <w:sz w:val="23"/>
                <w:szCs w:val="23"/>
              </w:rPr>
              <w:t>Технические требования к осуществлению строительного контроля.</w:t>
            </w:r>
          </w:p>
        </w:tc>
        <w:tc>
          <w:tcPr>
            <w:tcW w:w="3539" w:type="pct"/>
          </w:tcPr>
          <w:p w:rsidR="005756AF" w:rsidRPr="00D56947" w:rsidRDefault="005756AF" w:rsidP="000E245F">
            <w:pPr>
              <w:widowControl w:val="0"/>
              <w:tabs>
                <w:tab w:val="left" w:pos="709"/>
              </w:tabs>
              <w:autoSpaceDE w:val="0"/>
              <w:autoSpaceDN w:val="0"/>
              <w:adjustRightInd w:val="0"/>
              <w:jc w:val="both"/>
              <w:rPr>
                <w:sz w:val="23"/>
                <w:szCs w:val="23"/>
              </w:rPr>
            </w:pPr>
            <w:r>
              <w:rPr>
                <w:sz w:val="23"/>
                <w:szCs w:val="23"/>
              </w:rPr>
              <w:t>8.1.Работы по осуществлению строительного контроля  проводятся в соответствии с Постановлением Правительства РФ от 21.06.2010 г. №468, положением части 1 статьи 53 Градостроительного кодекса РФ от 29.12.2004 №190-ФЗ (в ред. от 03.08.2018, с изм. и доп., вступ. в силу с 01.09.2018), РД-11-02-2006, РД-11-05-2007, СНиП 3.01.03.-84, СП 48.13330.2011, ГОСТ Р 51872-2002 в процессе выполнения строительно-монтажных работ в целях проверки соответствия выполняемых работ проектной документации, требованиям технических регламентов.</w:t>
            </w:r>
          </w:p>
          <w:p w:rsidR="005756AF" w:rsidRPr="00D56947" w:rsidRDefault="005756AF" w:rsidP="000E245F">
            <w:pPr>
              <w:tabs>
                <w:tab w:val="left" w:pos="709"/>
              </w:tabs>
              <w:jc w:val="both"/>
              <w:rPr>
                <w:sz w:val="23"/>
                <w:szCs w:val="23"/>
              </w:rPr>
            </w:pPr>
            <w:r>
              <w:rPr>
                <w:sz w:val="23"/>
                <w:szCs w:val="23"/>
              </w:rPr>
              <w:t xml:space="preserve">8.2. Строительный контроль следует осуществлять путем систематического (по уведомлению (заявке) Заказчика </w:t>
            </w:r>
            <w:r w:rsidRPr="007E3853">
              <w:rPr>
                <w:snapToGrid w:val="0"/>
                <w:sz w:val="23"/>
                <w:szCs w:val="23"/>
                <w:lang w:eastAsia="ru-RU"/>
              </w:rPr>
              <w:t>(Приложение №3 Приложения №</w:t>
            </w:r>
            <w:r>
              <w:rPr>
                <w:snapToGrid w:val="0"/>
                <w:sz w:val="23"/>
                <w:szCs w:val="23"/>
                <w:lang w:eastAsia="ru-RU"/>
              </w:rPr>
              <w:t>5</w:t>
            </w:r>
            <w:r w:rsidRPr="007E3853">
              <w:rPr>
                <w:snapToGrid w:val="0"/>
                <w:sz w:val="23"/>
                <w:szCs w:val="23"/>
                <w:lang w:eastAsia="ru-RU"/>
              </w:rPr>
              <w:t xml:space="preserve"> «Проекта договора»)</w:t>
            </w:r>
            <w:r w:rsidRPr="007E3853">
              <w:rPr>
                <w:sz w:val="23"/>
                <w:szCs w:val="23"/>
              </w:rPr>
              <w:t>)</w:t>
            </w:r>
            <w:r>
              <w:rPr>
                <w:sz w:val="23"/>
                <w:szCs w:val="23"/>
              </w:rPr>
              <w:t xml:space="preserve"> наблюдения и проверки соответствия выполняемых на объекте работ требованиям проектной документации. </w:t>
            </w:r>
          </w:p>
          <w:p w:rsidR="005756AF" w:rsidRPr="00D56947" w:rsidRDefault="005756AF" w:rsidP="000E245F">
            <w:pPr>
              <w:tabs>
                <w:tab w:val="left" w:pos="709"/>
              </w:tabs>
              <w:jc w:val="both"/>
              <w:rPr>
                <w:sz w:val="23"/>
                <w:szCs w:val="23"/>
              </w:rPr>
            </w:pPr>
            <w:r>
              <w:rPr>
                <w:sz w:val="23"/>
                <w:szCs w:val="23"/>
              </w:rPr>
              <w:t>8.3.Работы по контролю качества за строительно-монтажными работами должны вестись на всем протяжении выполнения работ строительной организацией с оформлением соответствующих документов, подтверждающих факт строительного контроля и его результатов.</w:t>
            </w:r>
          </w:p>
        </w:tc>
      </w:tr>
      <w:tr w:rsidR="005756AF" w:rsidRPr="00D56947" w:rsidTr="000E245F">
        <w:trPr>
          <w:trHeight w:val="20"/>
        </w:trPr>
        <w:tc>
          <w:tcPr>
            <w:tcW w:w="319" w:type="pct"/>
          </w:tcPr>
          <w:p w:rsidR="005756AF" w:rsidRPr="00D56947" w:rsidRDefault="005756AF" w:rsidP="000E245F">
            <w:pPr>
              <w:tabs>
                <w:tab w:val="left" w:pos="709"/>
              </w:tabs>
              <w:rPr>
                <w:sz w:val="23"/>
                <w:szCs w:val="23"/>
              </w:rPr>
            </w:pPr>
            <w:r>
              <w:rPr>
                <w:sz w:val="23"/>
                <w:szCs w:val="23"/>
              </w:rPr>
              <w:t>9</w:t>
            </w:r>
          </w:p>
        </w:tc>
        <w:tc>
          <w:tcPr>
            <w:tcW w:w="1142" w:type="pct"/>
          </w:tcPr>
          <w:p w:rsidR="005756AF" w:rsidRPr="00D56947" w:rsidRDefault="005756AF" w:rsidP="000E245F">
            <w:pPr>
              <w:tabs>
                <w:tab w:val="left" w:pos="709"/>
              </w:tabs>
              <w:rPr>
                <w:sz w:val="23"/>
                <w:szCs w:val="23"/>
              </w:rPr>
            </w:pPr>
            <w:r>
              <w:rPr>
                <w:sz w:val="23"/>
                <w:szCs w:val="23"/>
              </w:rPr>
              <w:t>Потребность в специалистах</w:t>
            </w:r>
          </w:p>
        </w:tc>
        <w:tc>
          <w:tcPr>
            <w:tcW w:w="3539" w:type="pct"/>
          </w:tcPr>
          <w:p w:rsidR="005756AF" w:rsidRPr="00D56947" w:rsidRDefault="005756AF" w:rsidP="000E245F">
            <w:pPr>
              <w:tabs>
                <w:tab w:val="left" w:pos="709"/>
              </w:tabs>
              <w:jc w:val="both"/>
              <w:rPr>
                <w:sz w:val="23"/>
                <w:szCs w:val="23"/>
              </w:rPr>
            </w:pPr>
            <w:r>
              <w:rPr>
                <w:sz w:val="23"/>
                <w:szCs w:val="23"/>
              </w:rPr>
              <w:t xml:space="preserve">Необходимая специализация инспекторов по направлениям строительного контроля на объектах производственного (в том числе опасных производственных объектах) и непроизводственного назначения: специалисты по строительству (общестроительным работам, в том числе инженеры-геодезисты). </w:t>
            </w:r>
          </w:p>
        </w:tc>
      </w:tr>
      <w:tr w:rsidR="005756AF" w:rsidRPr="00D56947" w:rsidTr="000E245F">
        <w:trPr>
          <w:trHeight w:val="20"/>
        </w:trPr>
        <w:tc>
          <w:tcPr>
            <w:tcW w:w="319" w:type="pct"/>
          </w:tcPr>
          <w:p w:rsidR="005756AF" w:rsidRPr="00D56947" w:rsidRDefault="005756AF" w:rsidP="000E245F">
            <w:pPr>
              <w:tabs>
                <w:tab w:val="left" w:pos="709"/>
              </w:tabs>
              <w:rPr>
                <w:sz w:val="23"/>
                <w:szCs w:val="23"/>
              </w:rPr>
            </w:pPr>
            <w:r>
              <w:rPr>
                <w:sz w:val="23"/>
                <w:szCs w:val="23"/>
              </w:rPr>
              <w:t>10</w:t>
            </w:r>
          </w:p>
        </w:tc>
        <w:tc>
          <w:tcPr>
            <w:tcW w:w="1142" w:type="pct"/>
          </w:tcPr>
          <w:p w:rsidR="005756AF" w:rsidRPr="00D56947" w:rsidRDefault="005756AF" w:rsidP="000E245F">
            <w:pPr>
              <w:tabs>
                <w:tab w:val="left" w:pos="709"/>
              </w:tabs>
              <w:rPr>
                <w:sz w:val="23"/>
                <w:szCs w:val="23"/>
              </w:rPr>
            </w:pPr>
            <w:r>
              <w:rPr>
                <w:sz w:val="23"/>
                <w:szCs w:val="23"/>
              </w:rPr>
              <w:t>Требования к персоналу</w:t>
            </w:r>
          </w:p>
        </w:tc>
        <w:tc>
          <w:tcPr>
            <w:tcW w:w="3539" w:type="pct"/>
          </w:tcPr>
          <w:p w:rsidR="005756AF" w:rsidRPr="00D56947" w:rsidRDefault="005756AF" w:rsidP="000E245F">
            <w:pPr>
              <w:tabs>
                <w:tab w:val="left" w:pos="709"/>
              </w:tabs>
              <w:jc w:val="both"/>
              <w:rPr>
                <w:sz w:val="23"/>
                <w:szCs w:val="23"/>
              </w:rPr>
            </w:pPr>
            <w:r>
              <w:rPr>
                <w:sz w:val="23"/>
                <w:szCs w:val="23"/>
              </w:rPr>
              <w:t>10.1.К работам по осуществлению строительного контроля допускаются лица, имеющие практический опыт работы, прошедшие специальную подготовку и аттестованные в установленном порядке на право осуществления контроля качества и приемки отдельных видов и законченных этапов строительно-монтажных работ, а также конструктивных элементов, скрываемых при производстве последующих работ.</w:t>
            </w:r>
          </w:p>
          <w:p w:rsidR="005756AF" w:rsidRPr="00D56947" w:rsidRDefault="005756AF" w:rsidP="000E245F">
            <w:pPr>
              <w:tabs>
                <w:tab w:val="left" w:pos="709"/>
              </w:tabs>
              <w:jc w:val="both"/>
              <w:rPr>
                <w:sz w:val="23"/>
                <w:szCs w:val="23"/>
              </w:rPr>
            </w:pPr>
            <w:r>
              <w:rPr>
                <w:sz w:val="23"/>
                <w:szCs w:val="23"/>
              </w:rPr>
              <w:t>10.2.Специалисты, осуществляющие строительный контроль за качеством строительства, должны руководствоваться действующим законодательством, техническими регламентами, утвержденной проектной документацией, действующими нормами и правилами, руководящими документами Ростехнадзора.</w:t>
            </w:r>
          </w:p>
        </w:tc>
      </w:tr>
      <w:tr w:rsidR="005756AF" w:rsidRPr="00D56947" w:rsidTr="000E245F">
        <w:trPr>
          <w:trHeight w:val="20"/>
        </w:trPr>
        <w:tc>
          <w:tcPr>
            <w:tcW w:w="319" w:type="pct"/>
          </w:tcPr>
          <w:p w:rsidR="005756AF" w:rsidRPr="00D56947" w:rsidRDefault="005756AF" w:rsidP="000E245F">
            <w:pPr>
              <w:tabs>
                <w:tab w:val="left" w:pos="709"/>
              </w:tabs>
              <w:rPr>
                <w:sz w:val="23"/>
                <w:szCs w:val="23"/>
              </w:rPr>
            </w:pPr>
            <w:r>
              <w:rPr>
                <w:sz w:val="23"/>
                <w:szCs w:val="23"/>
              </w:rPr>
              <w:t>11</w:t>
            </w:r>
          </w:p>
        </w:tc>
        <w:tc>
          <w:tcPr>
            <w:tcW w:w="1142" w:type="pct"/>
          </w:tcPr>
          <w:p w:rsidR="005756AF" w:rsidRPr="00D56947" w:rsidRDefault="005756AF" w:rsidP="000E245F">
            <w:pPr>
              <w:tabs>
                <w:tab w:val="left" w:pos="709"/>
              </w:tabs>
              <w:rPr>
                <w:sz w:val="23"/>
                <w:szCs w:val="23"/>
              </w:rPr>
            </w:pPr>
            <w:r>
              <w:rPr>
                <w:sz w:val="23"/>
                <w:szCs w:val="23"/>
              </w:rPr>
              <w:t>Техническое оснащение</w:t>
            </w:r>
          </w:p>
        </w:tc>
        <w:tc>
          <w:tcPr>
            <w:tcW w:w="3539" w:type="pct"/>
          </w:tcPr>
          <w:p w:rsidR="005756AF" w:rsidRPr="00D56947" w:rsidRDefault="005756AF" w:rsidP="000E245F">
            <w:pPr>
              <w:tabs>
                <w:tab w:val="left" w:pos="709"/>
              </w:tabs>
              <w:jc w:val="both"/>
              <w:rPr>
                <w:sz w:val="23"/>
                <w:szCs w:val="23"/>
              </w:rPr>
            </w:pPr>
            <w:r>
              <w:rPr>
                <w:sz w:val="23"/>
                <w:szCs w:val="23"/>
              </w:rPr>
              <w:t xml:space="preserve">Подразделения строительного контроля на местах должны быть оснащены современными высокоэффективными и поверенными средствами контроля, приборами, средствами измерения, позволяющими проводить контроль качества всех видов выполненных работ. </w:t>
            </w:r>
          </w:p>
        </w:tc>
      </w:tr>
      <w:tr w:rsidR="005756AF" w:rsidRPr="00D56947" w:rsidTr="000E245F">
        <w:trPr>
          <w:trHeight w:val="20"/>
        </w:trPr>
        <w:tc>
          <w:tcPr>
            <w:tcW w:w="319" w:type="pct"/>
          </w:tcPr>
          <w:p w:rsidR="005756AF" w:rsidRPr="00D56947" w:rsidRDefault="005756AF" w:rsidP="000E245F">
            <w:pPr>
              <w:tabs>
                <w:tab w:val="left" w:pos="709"/>
              </w:tabs>
              <w:rPr>
                <w:sz w:val="23"/>
                <w:szCs w:val="23"/>
              </w:rPr>
            </w:pPr>
            <w:r>
              <w:rPr>
                <w:sz w:val="23"/>
                <w:szCs w:val="23"/>
              </w:rPr>
              <w:t>12</w:t>
            </w:r>
          </w:p>
        </w:tc>
        <w:tc>
          <w:tcPr>
            <w:tcW w:w="1142" w:type="pct"/>
          </w:tcPr>
          <w:p w:rsidR="005756AF" w:rsidRPr="00D56947" w:rsidRDefault="005756AF" w:rsidP="000E245F">
            <w:pPr>
              <w:tabs>
                <w:tab w:val="left" w:pos="709"/>
              </w:tabs>
              <w:rPr>
                <w:sz w:val="23"/>
                <w:szCs w:val="23"/>
              </w:rPr>
            </w:pPr>
            <w:r>
              <w:rPr>
                <w:sz w:val="23"/>
                <w:szCs w:val="23"/>
              </w:rPr>
              <w:t>Отчётность организации по строительному контролю</w:t>
            </w:r>
          </w:p>
        </w:tc>
        <w:tc>
          <w:tcPr>
            <w:tcW w:w="3539" w:type="pct"/>
          </w:tcPr>
          <w:p w:rsidR="005756AF" w:rsidRPr="00542C85" w:rsidRDefault="005756AF" w:rsidP="000E245F">
            <w:pPr>
              <w:tabs>
                <w:tab w:val="left" w:pos="331"/>
              </w:tabs>
              <w:jc w:val="both"/>
              <w:rPr>
                <w:sz w:val="23"/>
                <w:szCs w:val="23"/>
              </w:rPr>
            </w:pPr>
            <w:r w:rsidRPr="00542C85">
              <w:rPr>
                <w:sz w:val="23"/>
                <w:szCs w:val="23"/>
              </w:rPr>
              <w:t>12.1.Исполнитель в ходе проведения строительного контроля предоставляет Заказчику:</w:t>
            </w:r>
          </w:p>
          <w:p w:rsidR="005756AF" w:rsidRPr="00542C85" w:rsidRDefault="005756AF" w:rsidP="000E245F">
            <w:pPr>
              <w:pStyle w:val="aff5"/>
              <w:numPr>
                <w:ilvl w:val="0"/>
                <w:numId w:val="55"/>
              </w:numPr>
              <w:tabs>
                <w:tab w:val="left" w:pos="331"/>
              </w:tabs>
              <w:suppressAutoHyphens w:val="0"/>
              <w:ind w:left="0" w:firstLine="0"/>
              <w:contextualSpacing/>
              <w:jc w:val="both"/>
              <w:rPr>
                <w:sz w:val="23"/>
                <w:szCs w:val="23"/>
              </w:rPr>
            </w:pPr>
            <w:r w:rsidRPr="00542C85">
              <w:rPr>
                <w:sz w:val="23"/>
                <w:szCs w:val="23"/>
              </w:rPr>
              <w:t>отчет о ходе выполнения работ по строительному контролю;</w:t>
            </w:r>
          </w:p>
          <w:p w:rsidR="005756AF" w:rsidRPr="00542C85" w:rsidRDefault="005756AF" w:rsidP="000E245F">
            <w:pPr>
              <w:pStyle w:val="aff5"/>
              <w:numPr>
                <w:ilvl w:val="0"/>
                <w:numId w:val="55"/>
              </w:numPr>
              <w:tabs>
                <w:tab w:val="left" w:pos="331"/>
              </w:tabs>
              <w:suppressAutoHyphens w:val="0"/>
              <w:ind w:left="0" w:firstLine="0"/>
              <w:contextualSpacing/>
              <w:jc w:val="both"/>
              <w:rPr>
                <w:sz w:val="23"/>
                <w:szCs w:val="23"/>
              </w:rPr>
            </w:pPr>
            <w:r w:rsidRPr="00542C85">
              <w:rPr>
                <w:sz w:val="23"/>
                <w:szCs w:val="23"/>
              </w:rPr>
              <w:t xml:space="preserve">заключительную оценку соответствия строительно-монтажных </w:t>
            </w:r>
            <w:r w:rsidRPr="00542C85">
              <w:rPr>
                <w:sz w:val="23"/>
                <w:szCs w:val="23"/>
              </w:rPr>
              <w:lastRenderedPageBreak/>
              <w:t>работ требованиям нормативных документов РФ (СНиП, СП, ГОСТ, СанПин и др.).</w:t>
            </w:r>
          </w:p>
          <w:p w:rsidR="005756AF" w:rsidRPr="00542C85" w:rsidRDefault="005756AF" w:rsidP="000E245F">
            <w:pPr>
              <w:tabs>
                <w:tab w:val="left" w:pos="331"/>
              </w:tabs>
              <w:jc w:val="both"/>
              <w:rPr>
                <w:sz w:val="23"/>
                <w:szCs w:val="23"/>
              </w:rPr>
            </w:pPr>
            <w:r w:rsidRPr="00542C85">
              <w:rPr>
                <w:sz w:val="23"/>
                <w:szCs w:val="23"/>
              </w:rPr>
              <w:t xml:space="preserve">12.2. Для обеспечения сдачи-приемки и оплаты выполненных работ по строительному контролю за отчетный период Исполнитель предоставляет Заказчику в установленном порядке полный комплект необходимых для этого документов: акт сдачи-приёмки выполненных работ, иные документы, подтверждающие выполнение работ, в случае необходимости. </w:t>
            </w:r>
          </w:p>
        </w:tc>
      </w:tr>
      <w:tr w:rsidR="005756AF" w:rsidRPr="00D56947" w:rsidTr="000E245F">
        <w:trPr>
          <w:trHeight w:val="20"/>
        </w:trPr>
        <w:tc>
          <w:tcPr>
            <w:tcW w:w="319" w:type="pct"/>
          </w:tcPr>
          <w:p w:rsidR="005756AF" w:rsidRPr="00D56947" w:rsidRDefault="005756AF" w:rsidP="000E245F">
            <w:pPr>
              <w:tabs>
                <w:tab w:val="left" w:pos="709"/>
              </w:tabs>
              <w:rPr>
                <w:sz w:val="23"/>
                <w:szCs w:val="23"/>
              </w:rPr>
            </w:pPr>
            <w:r>
              <w:rPr>
                <w:sz w:val="23"/>
                <w:szCs w:val="23"/>
              </w:rPr>
              <w:lastRenderedPageBreak/>
              <w:t>13</w:t>
            </w:r>
          </w:p>
        </w:tc>
        <w:tc>
          <w:tcPr>
            <w:tcW w:w="1142" w:type="pct"/>
          </w:tcPr>
          <w:p w:rsidR="005756AF" w:rsidRPr="00D56947" w:rsidRDefault="005756AF" w:rsidP="000E245F">
            <w:pPr>
              <w:tabs>
                <w:tab w:val="left" w:pos="709"/>
              </w:tabs>
              <w:rPr>
                <w:sz w:val="23"/>
                <w:szCs w:val="23"/>
              </w:rPr>
            </w:pPr>
            <w:r>
              <w:rPr>
                <w:sz w:val="23"/>
                <w:szCs w:val="23"/>
              </w:rPr>
              <w:t>Срок предоставления гарантии качества</w:t>
            </w:r>
          </w:p>
        </w:tc>
        <w:tc>
          <w:tcPr>
            <w:tcW w:w="3539" w:type="pct"/>
          </w:tcPr>
          <w:p w:rsidR="005756AF" w:rsidRPr="00542C85" w:rsidRDefault="005756AF" w:rsidP="000E245F">
            <w:pPr>
              <w:tabs>
                <w:tab w:val="left" w:pos="709"/>
              </w:tabs>
              <w:jc w:val="both"/>
              <w:rPr>
                <w:sz w:val="23"/>
                <w:szCs w:val="23"/>
              </w:rPr>
            </w:pPr>
            <w:r w:rsidRPr="00542C85">
              <w:rPr>
                <w:sz w:val="23"/>
                <w:szCs w:val="23"/>
              </w:rPr>
              <w:t>Гарантийный срок на работы по строительному контролю устанавливается: не менее срока гарантии на СМР от даты подписания Акта о приеме-сдаче отремонтированных, реконструированных и модернизированных объектов основных средств формы ОС-3.</w:t>
            </w:r>
          </w:p>
        </w:tc>
      </w:tr>
      <w:tr w:rsidR="005756AF" w:rsidRPr="00D56947" w:rsidTr="000E245F">
        <w:trPr>
          <w:trHeight w:val="20"/>
        </w:trPr>
        <w:tc>
          <w:tcPr>
            <w:tcW w:w="319" w:type="pct"/>
          </w:tcPr>
          <w:p w:rsidR="005756AF" w:rsidRPr="00D56947" w:rsidRDefault="005756AF" w:rsidP="000E245F">
            <w:pPr>
              <w:tabs>
                <w:tab w:val="left" w:pos="709"/>
              </w:tabs>
              <w:rPr>
                <w:sz w:val="23"/>
                <w:szCs w:val="23"/>
              </w:rPr>
            </w:pPr>
            <w:r>
              <w:rPr>
                <w:sz w:val="23"/>
                <w:szCs w:val="23"/>
              </w:rPr>
              <w:t>14</w:t>
            </w:r>
          </w:p>
        </w:tc>
        <w:tc>
          <w:tcPr>
            <w:tcW w:w="1142" w:type="pct"/>
          </w:tcPr>
          <w:p w:rsidR="005756AF" w:rsidRPr="00D56947" w:rsidRDefault="005756AF" w:rsidP="000E245F">
            <w:pPr>
              <w:tabs>
                <w:tab w:val="left" w:pos="709"/>
              </w:tabs>
              <w:rPr>
                <w:sz w:val="23"/>
                <w:szCs w:val="23"/>
              </w:rPr>
            </w:pPr>
            <w:r>
              <w:rPr>
                <w:sz w:val="23"/>
                <w:szCs w:val="23"/>
              </w:rPr>
              <w:t>Особые условия</w:t>
            </w:r>
          </w:p>
        </w:tc>
        <w:tc>
          <w:tcPr>
            <w:tcW w:w="3539" w:type="pct"/>
          </w:tcPr>
          <w:p w:rsidR="005756AF" w:rsidRPr="00542C85" w:rsidRDefault="005756AF" w:rsidP="000E245F">
            <w:pPr>
              <w:rPr>
                <w:sz w:val="23"/>
                <w:szCs w:val="23"/>
              </w:rPr>
            </w:pPr>
            <w:r w:rsidRPr="00542C85">
              <w:rPr>
                <w:sz w:val="23"/>
                <w:szCs w:val="23"/>
              </w:rPr>
              <w:t>Членство в СРО на данный вид деятельности.</w:t>
            </w:r>
          </w:p>
        </w:tc>
      </w:tr>
      <w:tr w:rsidR="005756AF" w:rsidRPr="00D56947" w:rsidTr="000E245F">
        <w:trPr>
          <w:trHeight w:val="20"/>
        </w:trPr>
        <w:tc>
          <w:tcPr>
            <w:tcW w:w="319" w:type="pct"/>
          </w:tcPr>
          <w:p w:rsidR="005756AF" w:rsidRPr="00D56947" w:rsidRDefault="005756AF" w:rsidP="000E245F">
            <w:pPr>
              <w:tabs>
                <w:tab w:val="left" w:pos="709"/>
              </w:tabs>
              <w:rPr>
                <w:sz w:val="23"/>
                <w:szCs w:val="23"/>
              </w:rPr>
            </w:pPr>
            <w:r>
              <w:rPr>
                <w:sz w:val="23"/>
                <w:szCs w:val="23"/>
              </w:rPr>
              <w:t>15</w:t>
            </w:r>
          </w:p>
        </w:tc>
        <w:tc>
          <w:tcPr>
            <w:tcW w:w="1142" w:type="pct"/>
          </w:tcPr>
          <w:p w:rsidR="005756AF" w:rsidRPr="00D56947" w:rsidRDefault="005756AF" w:rsidP="000E245F">
            <w:pPr>
              <w:tabs>
                <w:tab w:val="left" w:pos="709"/>
              </w:tabs>
              <w:rPr>
                <w:sz w:val="23"/>
                <w:szCs w:val="23"/>
              </w:rPr>
            </w:pPr>
            <w:r>
              <w:rPr>
                <w:sz w:val="23"/>
                <w:szCs w:val="23"/>
              </w:rPr>
              <w:t>Условия оплаты</w:t>
            </w:r>
          </w:p>
        </w:tc>
        <w:tc>
          <w:tcPr>
            <w:tcW w:w="3539" w:type="pct"/>
          </w:tcPr>
          <w:p w:rsidR="005756AF" w:rsidRPr="00542C85" w:rsidRDefault="005756AF" w:rsidP="000E245F">
            <w:pPr>
              <w:pStyle w:val="aff9"/>
              <w:shd w:val="clear" w:color="auto" w:fill="FFFFFF"/>
              <w:spacing w:before="0" w:after="0"/>
              <w:ind w:firstLine="709"/>
              <w:jc w:val="both"/>
            </w:pPr>
            <w:r w:rsidRPr="00542C85">
              <w:t>Оплата выполненных Работ производится ежемесячно, путем перечисления Заказчиком денежных средств в размере 100%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на основании предоставленного Подрядчиком счета на оплату.</w:t>
            </w:r>
          </w:p>
          <w:p w:rsidR="005756AF" w:rsidRPr="00542C85" w:rsidRDefault="005756AF" w:rsidP="000E245F">
            <w:pPr>
              <w:pStyle w:val="aff9"/>
              <w:shd w:val="clear" w:color="auto" w:fill="FFFFFF"/>
              <w:spacing w:before="0" w:after="0"/>
              <w:ind w:firstLine="709"/>
              <w:jc w:val="both"/>
              <w:rPr>
                <w:color w:val="222222"/>
                <w:sz w:val="23"/>
                <w:szCs w:val="23"/>
                <w:lang w:eastAsia="ru-RU"/>
              </w:rPr>
            </w:pPr>
            <w:r w:rsidRPr="00542C85">
              <w:t>Оплата последнего месяца выполнения Работ производится путем перечисления Заказчиком денежных средств в размере 100% (Сто процентов) от стоимости выполненного Объема Работ в течение 30 (Тридцати) календарных дней с даты подписания Сторонами акта о приемке-сдаче отремонтированных</w:t>
            </w:r>
            <w:r w:rsidRPr="00542C85">
              <w:rPr>
                <w:sz w:val="23"/>
                <w:szCs w:val="23"/>
              </w:rPr>
              <w:t xml:space="preserve">, реконструированных и модернизированных объектов основных средств формы ОС-3 </w:t>
            </w:r>
            <w:r w:rsidRPr="00542C85">
              <w:t>на основании предоставленного Подрядчиком счета на оплату.</w:t>
            </w:r>
          </w:p>
        </w:tc>
      </w:tr>
      <w:tr w:rsidR="005756AF" w:rsidRPr="00D56947" w:rsidTr="000E245F">
        <w:trPr>
          <w:trHeight w:val="20"/>
        </w:trPr>
        <w:tc>
          <w:tcPr>
            <w:tcW w:w="319" w:type="pct"/>
          </w:tcPr>
          <w:p w:rsidR="005756AF" w:rsidRDefault="005756AF" w:rsidP="000E245F">
            <w:pPr>
              <w:tabs>
                <w:tab w:val="left" w:pos="709"/>
              </w:tabs>
              <w:rPr>
                <w:sz w:val="23"/>
                <w:szCs w:val="23"/>
              </w:rPr>
            </w:pPr>
            <w:r>
              <w:rPr>
                <w:sz w:val="23"/>
                <w:szCs w:val="23"/>
              </w:rPr>
              <w:t>16</w:t>
            </w:r>
          </w:p>
        </w:tc>
        <w:tc>
          <w:tcPr>
            <w:tcW w:w="1142" w:type="pct"/>
          </w:tcPr>
          <w:p w:rsidR="005756AF" w:rsidRPr="007318AA" w:rsidRDefault="005756AF" w:rsidP="000E245F">
            <w:pPr>
              <w:tabs>
                <w:tab w:val="left" w:pos="709"/>
              </w:tabs>
              <w:rPr>
                <w:sz w:val="23"/>
                <w:szCs w:val="23"/>
              </w:rPr>
            </w:pPr>
            <w:r w:rsidRPr="007318AA">
              <w:t>Увеличение цены договора</w:t>
            </w:r>
          </w:p>
        </w:tc>
        <w:tc>
          <w:tcPr>
            <w:tcW w:w="3539" w:type="pct"/>
          </w:tcPr>
          <w:p w:rsidR="005756AF" w:rsidRPr="007E3853" w:rsidRDefault="005756AF" w:rsidP="000E245F">
            <w:pPr>
              <w:suppressAutoHyphens w:val="0"/>
              <w:spacing w:before="240" w:after="240"/>
              <w:jc w:val="both"/>
              <w:rPr>
                <w:lang w:eastAsia="ru-RU"/>
              </w:rPr>
            </w:pPr>
            <w:r w:rsidRPr="007E3853">
              <w:rPr>
                <w:lang w:eastAsia="ru-RU"/>
              </w:rPr>
              <w:t>Увеличение общей цены на выполнение работ (цена договора) за счет увеличения количества закупаемой продукции в процессе исполнения договора без проведения дополнительной закупки допускается при соблюдении всех нижеперечисленных условий:</w:t>
            </w:r>
          </w:p>
          <w:p w:rsidR="005756AF" w:rsidRPr="007E3853" w:rsidRDefault="005756AF" w:rsidP="000E245F">
            <w:pPr>
              <w:shd w:val="clear" w:color="auto" w:fill="FFFFFF"/>
              <w:suppressAutoHyphens w:val="0"/>
              <w:spacing w:before="240" w:after="240"/>
              <w:jc w:val="both"/>
              <w:rPr>
                <w:lang w:eastAsia="ru-RU"/>
              </w:rPr>
            </w:pPr>
            <w:r w:rsidRPr="007E3853">
              <w:rPr>
                <w:color w:val="222222"/>
                <w:lang w:eastAsia="ru-RU"/>
              </w:rPr>
              <w:t xml:space="preserve">        </w:t>
            </w:r>
            <w:r w:rsidRPr="007E3853">
              <w:rPr>
                <w:color w:val="222222"/>
                <w:lang w:eastAsia="ru-RU"/>
              </w:rPr>
              <w:tab/>
              <w:t xml:space="preserve">- </w:t>
            </w:r>
            <w:r w:rsidRPr="007E3853">
              <w:rPr>
                <w:lang w:eastAsia="ru-RU"/>
              </w:rPr>
              <w:t>цена за единицу работ, действующая на момент увеличения количества закупаемой продукции или метода расчета стоимости работы остается неизменной/неизменным;</w:t>
            </w:r>
          </w:p>
          <w:p w:rsidR="005756AF" w:rsidRPr="007E3853" w:rsidRDefault="005756AF" w:rsidP="000E245F">
            <w:pPr>
              <w:shd w:val="clear" w:color="auto" w:fill="FFFFFF"/>
              <w:suppressAutoHyphens w:val="0"/>
              <w:spacing w:before="240" w:after="240"/>
              <w:ind w:firstLine="700"/>
              <w:jc w:val="both"/>
              <w:rPr>
                <w:lang w:eastAsia="ru-RU"/>
              </w:rPr>
            </w:pPr>
            <w:r w:rsidRPr="007E3853">
              <w:rPr>
                <w:lang w:eastAsia="ru-RU"/>
              </w:rPr>
              <w:t>- возможность увеличения общей цены по договору за счет увеличения количества закупаемой продукции в процессе исполнения договора была прямо предусмотрена документацией о закупке;</w:t>
            </w:r>
          </w:p>
          <w:p w:rsidR="005756AF" w:rsidRPr="007E3853" w:rsidRDefault="005756AF" w:rsidP="000E245F">
            <w:pPr>
              <w:pStyle w:val="aff9"/>
              <w:shd w:val="clear" w:color="auto" w:fill="FFFFFF"/>
              <w:spacing w:before="0" w:after="0"/>
              <w:ind w:firstLine="709"/>
              <w:jc w:val="both"/>
            </w:pPr>
            <w:r w:rsidRPr="007E3853">
              <w:rPr>
                <w:lang w:eastAsia="ru-RU"/>
              </w:rPr>
              <w:t>- увеличение общей цены договора не превышает 30 %</w:t>
            </w:r>
            <w:r w:rsidRPr="007E3853">
              <w:rPr>
                <w:sz w:val="16"/>
                <w:szCs w:val="16"/>
                <w:lang w:eastAsia="ru-RU"/>
              </w:rPr>
              <w:t xml:space="preserve"> </w:t>
            </w:r>
            <w:r w:rsidRPr="007E3853">
              <w:rPr>
                <w:lang w:eastAsia="ru-RU"/>
              </w:rPr>
              <w:t xml:space="preserve"> от первоначальной цены договора за весь срок действия договора.</w:t>
            </w:r>
          </w:p>
        </w:tc>
      </w:tr>
    </w:tbl>
    <w:p w:rsidR="007B22AD" w:rsidRPr="007B22AD" w:rsidRDefault="007B22AD" w:rsidP="00F5760F">
      <w:pPr>
        <w:pStyle w:val="ConsNormal"/>
        <w:widowControl/>
        <w:ind w:firstLine="0"/>
        <w:rPr>
          <w:b/>
          <w:color w:val="000000"/>
          <w:sz w:val="28"/>
          <w:szCs w:val="28"/>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7E3853" w:rsidRDefault="007E3853" w:rsidP="007E3853">
      <w:pPr>
        <w:pBdr>
          <w:top w:val="nil"/>
          <w:left w:val="nil"/>
          <w:bottom w:val="nil"/>
          <w:right w:val="nil"/>
          <w:between w:val="nil"/>
        </w:pBdr>
        <w:rPr>
          <w:color w:val="000000"/>
        </w:rPr>
      </w:pPr>
    </w:p>
    <w:p w:rsidR="00F5760F" w:rsidRPr="0027408B" w:rsidRDefault="00025439" w:rsidP="00F5760F">
      <w:pPr>
        <w:pBdr>
          <w:top w:val="nil"/>
          <w:left w:val="nil"/>
          <w:bottom w:val="nil"/>
          <w:right w:val="nil"/>
          <w:between w:val="nil"/>
        </w:pBdr>
        <w:ind w:left="4536" w:firstLine="2977"/>
        <w:jc w:val="right"/>
        <w:rPr>
          <w:color w:val="000000"/>
        </w:rPr>
      </w:pPr>
      <w:r>
        <w:rPr>
          <w:color w:val="000000"/>
        </w:rPr>
        <w:lastRenderedPageBreak/>
        <w:t>Приложение № 2</w:t>
      </w:r>
    </w:p>
    <w:p w:rsidR="00F5760F" w:rsidRPr="0027408B" w:rsidRDefault="00025439" w:rsidP="00F5760F">
      <w:pPr>
        <w:pBdr>
          <w:top w:val="nil"/>
          <w:left w:val="nil"/>
          <w:bottom w:val="nil"/>
          <w:right w:val="nil"/>
          <w:between w:val="nil"/>
        </w:pBdr>
        <w:tabs>
          <w:tab w:val="left" w:pos="5954"/>
        </w:tabs>
        <w:ind w:left="4536" w:firstLine="1560"/>
        <w:jc w:val="right"/>
        <w:rPr>
          <w:color w:val="000000"/>
        </w:rPr>
      </w:pPr>
      <w:r>
        <w:rPr>
          <w:color w:val="000000"/>
        </w:rPr>
        <w:t xml:space="preserve"> к Договору на оказание услуг</w:t>
      </w:r>
    </w:p>
    <w:p w:rsidR="00F5760F" w:rsidRPr="003E644A" w:rsidRDefault="00025439" w:rsidP="00F5760F">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№КРАС-_____________</w:t>
      </w:r>
    </w:p>
    <w:p w:rsidR="00F5760F" w:rsidRDefault="00025439" w:rsidP="00F5760F">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 _____________ 202___г.</w:t>
      </w:r>
    </w:p>
    <w:p w:rsidR="00F5760F" w:rsidRDefault="00F5760F" w:rsidP="00F5760F">
      <w:pPr>
        <w:pBdr>
          <w:top w:val="nil"/>
          <w:left w:val="nil"/>
          <w:bottom w:val="nil"/>
          <w:right w:val="nil"/>
          <w:between w:val="nil"/>
        </w:pBdr>
        <w:rPr>
          <w:color w:val="000000"/>
        </w:rPr>
      </w:pPr>
    </w:p>
    <w:p w:rsidR="00F5760F" w:rsidRDefault="00F5760F" w:rsidP="00F5760F">
      <w:pPr>
        <w:pBdr>
          <w:top w:val="nil"/>
          <w:left w:val="nil"/>
          <w:bottom w:val="nil"/>
          <w:right w:val="nil"/>
          <w:between w:val="nil"/>
        </w:pBdr>
        <w:rPr>
          <w:color w:val="000000"/>
        </w:rPr>
      </w:pPr>
    </w:p>
    <w:p w:rsidR="00F5760F" w:rsidRDefault="00025439" w:rsidP="00F5760F">
      <w:pPr>
        <w:pBdr>
          <w:top w:val="nil"/>
          <w:left w:val="nil"/>
          <w:bottom w:val="nil"/>
          <w:right w:val="nil"/>
          <w:between w:val="nil"/>
        </w:pBdr>
        <w:jc w:val="center"/>
        <w:rPr>
          <w:color w:val="000000"/>
        </w:rPr>
      </w:pPr>
      <w:r>
        <w:t>Календарный план</w:t>
      </w: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7B22AD" w:rsidRDefault="007B22AD"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Pr="0027408B" w:rsidRDefault="00025439" w:rsidP="00F5760F">
      <w:pPr>
        <w:pBdr>
          <w:top w:val="nil"/>
          <w:left w:val="nil"/>
          <w:bottom w:val="nil"/>
          <w:right w:val="nil"/>
          <w:between w:val="nil"/>
        </w:pBdr>
        <w:ind w:left="4536" w:firstLine="2977"/>
        <w:jc w:val="right"/>
        <w:rPr>
          <w:color w:val="000000"/>
        </w:rPr>
      </w:pPr>
      <w:r>
        <w:rPr>
          <w:color w:val="000000"/>
        </w:rPr>
        <w:lastRenderedPageBreak/>
        <w:t>Приложение № 3</w:t>
      </w:r>
    </w:p>
    <w:p w:rsidR="00F5760F" w:rsidRPr="0027408B" w:rsidRDefault="00025439" w:rsidP="00F5760F">
      <w:pPr>
        <w:pBdr>
          <w:top w:val="nil"/>
          <w:left w:val="nil"/>
          <w:bottom w:val="nil"/>
          <w:right w:val="nil"/>
          <w:between w:val="nil"/>
        </w:pBdr>
        <w:tabs>
          <w:tab w:val="left" w:pos="5954"/>
        </w:tabs>
        <w:ind w:left="4536" w:firstLine="1560"/>
        <w:jc w:val="right"/>
        <w:rPr>
          <w:color w:val="000000"/>
        </w:rPr>
      </w:pPr>
      <w:r>
        <w:rPr>
          <w:color w:val="000000"/>
        </w:rPr>
        <w:t xml:space="preserve"> к Договору на оказание услуг</w:t>
      </w:r>
    </w:p>
    <w:p w:rsidR="00F5760F" w:rsidRPr="003E644A" w:rsidRDefault="00025439" w:rsidP="00F5760F">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№КРАС-_____________</w:t>
      </w:r>
    </w:p>
    <w:p w:rsidR="00F5760F" w:rsidRDefault="00025439" w:rsidP="00F5760F">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 _____________ 202___г.</w:t>
      </w: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746147" w:rsidRDefault="00746147" w:rsidP="00746147">
      <w:pPr>
        <w:pBdr>
          <w:top w:val="nil"/>
          <w:left w:val="nil"/>
          <w:bottom w:val="nil"/>
          <w:right w:val="nil"/>
          <w:between w:val="nil"/>
        </w:pBdr>
        <w:ind w:left="142" w:firstLine="2977"/>
        <w:rPr>
          <w:color w:val="000000"/>
        </w:rPr>
      </w:pPr>
      <w:r>
        <w:t>Уведомление (заявка) для вызова на Объект</w:t>
      </w:r>
    </w:p>
    <w:p w:rsidR="00F5760F" w:rsidRDefault="00F5760F" w:rsidP="00F5760F">
      <w:pPr>
        <w:pBdr>
          <w:top w:val="nil"/>
          <w:left w:val="nil"/>
          <w:bottom w:val="nil"/>
          <w:right w:val="nil"/>
          <w:between w:val="nil"/>
        </w:pBdr>
        <w:ind w:left="142" w:firstLine="2977"/>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F5760F" w:rsidRDefault="00F5760F" w:rsidP="00F5760F">
      <w:pPr>
        <w:pBdr>
          <w:top w:val="nil"/>
          <w:left w:val="nil"/>
          <w:bottom w:val="nil"/>
          <w:right w:val="nil"/>
          <w:between w:val="nil"/>
        </w:pBdr>
        <w:ind w:left="4536" w:firstLine="2977"/>
        <w:jc w:val="right"/>
        <w:rPr>
          <w:color w:val="000000"/>
        </w:rPr>
      </w:pPr>
    </w:p>
    <w:p w:rsidR="007E3853" w:rsidRDefault="007E3853" w:rsidP="00F5760F">
      <w:pPr>
        <w:pBdr>
          <w:top w:val="nil"/>
          <w:left w:val="nil"/>
          <w:bottom w:val="nil"/>
          <w:right w:val="nil"/>
          <w:between w:val="nil"/>
        </w:pBdr>
        <w:ind w:left="4536" w:firstLine="2977"/>
        <w:jc w:val="right"/>
        <w:rPr>
          <w:color w:val="000000"/>
        </w:rPr>
      </w:pPr>
    </w:p>
    <w:p w:rsidR="007E3853" w:rsidRDefault="007E3853" w:rsidP="00F5760F">
      <w:pPr>
        <w:pBdr>
          <w:top w:val="nil"/>
          <w:left w:val="nil"/>
          <w:bottom w:val="nil"/>
          <w:right w:val="nil"/>
          <w:between w:val="nil"/>
        </w:pBdr>
        <w:ind w:left="4536" w:firstLine="2977"/>
        <w:jc w:val="right"/>
        <w:rPr>
          <w:color w:val="000000"/>
        </w:rPr>
      </w:pPr>
    </w:p>
    <w:p w:rsidR="00746147" w:rsidRDefault="00746147" w:rsidP="00F5760F">
      <w:pPr>
        <w:pBdr>
          <w:top w:val="nil"/>
          <w:left w:val="nil"/>
          <w:bottom w:val="nil"/>
          <w:right w:val="nil"/>
          <w:between w:val="nil"/>
        </w:pBdr>
        <w:ind w:left="4536" w:firstLine="2977"/>
        <w:jc w:val="right"/>
        <w:rPr>
          <w:color w:val="000000"/>
        </w:rPr>
      </w:pPr>
    </w:p>
    <w:p w:rsidR="00746147" w:rsidRPr="0027408B" w:rsidRDefault="00746147" w:rsidP="00746147">
      <w:pPr>
        <w:pBdr>
          <w:top w:val="nil"/>
          <w:left w:val="nil"/>
          <w:bottom w:val="nil"/>
          <w:right w:val="nil"/>
          <w:between w:val="nil"/>
        </w:pBdr>
        <w:ind w:left="4536" w:firstLine="2977"/>
        <w:jc w:val="right"/>
        <w:rPr>
          <w:color w:val="000000"/>
        </w:rPr>
      </w:pPr>
      <w:r>
        <w:rPr>
          <w:color w:val="000000"/>
        </w:rPr>
        <w:lastRenderedPageBreak/>
        <w:t>Приложение № 4</w:t>
      </w:r>
    </w:p>
    <w:p w:rsidR="00746147" w:rsidRPr="0027408B" w:rsidRDefault="00746147" w:rsidP="00746147">
      <w:pPr>
        <w:pBdr>
          <w:top w:val="nil"/>
          <w:left w:val="nil"/>
          <w:bottom w:val="nil"/>
          <w:right w:val="nil"/>
          <w:between w:val="nil"/>
        </w:pBdr>
        <w:tabs>
          <w:tab w:val="left" w:pos="5954"/>
        </w:tabs>
        <w:ind w:left="4536" w:firstLine="1560"/>
        <w:jc w:val="right"/>
        <w:rPr>
          <w:color w:val="000000"/>
        </w:rPr>
      </w:pPr>
      <w:r>
        <w:rPr>
          <w:color w:val="000000"/>
        </w:rPr>
        <w:t xml:space="preserve"> к Договору на оказание услуг</w:t>
      </w:r>
    </w:p>
    <w:p w:rsidR="00746147" w:rsidRPr="003E644A" w:rsidRDefault="00746147" w:rsidP="00746147">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№КРАС-_____________</w:t>
      </w:r>
    </w:p>
    <w:p w:rsidR="00746147" w:rsidRDefault="00746147" w:rsidP="00746147">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 _____________ 202___г.</w:t>
      </w:r>
    </w:p>
    <w:p w:rsidR="00746147" w:rsidRDefault="00746147" w:rsidP="00746147">
      <w:pPr>
        <w:pBdr>
          <w:top w:val="nil"/>
          <w:left w:val="nil"/>
          <w:bottom w:val="nil"/>
          <w:right w:val="nil"/>
          <w:between w:val="nil"/>
        </w:pBdr>
        <w:ind w:left="4536" w:firstLine="2977"/>
        <w:jc w:val="right"/>
        <w:rPr>
          <w:color w:val="000000"/>
        </w:rPr>
      </w:pPr>
    </w:p>
    <w:p w:rsidR="00746147" w:rsidRDefault="00746147" w:rsidP="00746147">
      <w:pPr>
        <w:pBdr>
          <w:top w:val="nil"/>
          <w:left w:val="nil"/>
          <w:bottom w:val="nil"/>
          <w:right w:val="nil"/>
          <w:between w:val="nil"/>
        </w:pBdr>
        <w:ind w:left="4536" w:firstLine="2977"/>
        <w:jc w:val="right"/>
        <w:rPr>
          <w:color w:val="000000"/>
        </w:rPr>
      </w:pPr>
    </w:p>
    <w:p w:rsidR="00746147" w:rsidRDefault="00746147" w:rsidP="00746147">
      <w:pPr>
        <w:pBdr>
          <w:top w:val="nil"/>
          <w:left w:val="nil"/>
          <w:bottom w:val="nil"/>
          <w:right w:val="nil"/>
          <w:between w:val="nil"/>
        </w:pBdr>
        <w:ind w:left="142" w:firstLine="2977"/>
      </w:pPr>
      <w:r>
        <w:t>Протокол согласования договорной цены</w:t>
      </w:r>
    </w:p>
    <w:p w:rsidR="00746147" w:rsidRDefault="00746147" w:rsidP="00F5760F">
      <w:pPr>
        <w:pBdr>
          <w:top w:val="nil"/>
          <w:left w:val="nil"/>
          <w:bottom w:val="nil"/>
          <w:right w:val="nil"/>
          <w:between w:val="nil"/>
        </w:pBdr>
        <w:ind w:left="4536" w:firstLine="2977"/>
        <w:jc w:val="right"/>
        <w:rPr>
          <w:color w:val="000000"/>
        </w:rPr>
      </w:pPr>
    </w:p>
    <w:p w:rsidR="00746147" w:rsidRDefault="00746147" w:rsidP="00F5760F">
      <w:pPr>
        <w:pBdr>
          <w:top w:val="nil"/>
          <w:left w:val="nil"/>
          <w:bottom w:val="nil"/>
          <w:right w:val="nil"/>
          <w:between w:val="nil"/>
        </w:pBdr>
        <w:ind w:left="4536" w:firstLine="2977"/>
        <w:jc w:val="right"/>
        <w:rPr>
          <w:color w:val="000000"/>
        </w:rPr>
      </w:pPr>
    </w:p>
    <w:p w:rsidR="00746147" w:rsidRDefault="00746147" w:rsidP="00F5760F">
      <w:pPr>
        <w:pBdr>
          <w:top w:val="nil"/>
          <w:left w:val="nil"/>
          <w:bottom w:val="nil"/>
          <w:right w:val="nil"/>
          <w:between w:val="nil"/>
        </w:pBdr>
        <w:ind w:left="4536" w:firstLine="2977"/>
        <w:jc w:val="right"/>
        <w:rPr>
          <w:color w:val="000000"/>
        </w:rPr>
      </w:pPr>
    </w:p>
    <w:p w:rsidR="00746147" w:rsidRDefault="00746147" w:rsidP="00F5760F">
      <w:pPr>
        <w:pBdr>
          <w:top w:val="nil"/>
          <w:left w:val="nil"/>
          <w:bottom w:val="nil"/>
          <w:right w:val="nil"/>
          <w:between w:val="nil"/>
        </w:pBdr>
        <w:ind w:left="4536" w:firstLine="2977"/>
        <w:jc w:val="right"/>
        <w:rPr>
          <w:color w:val="000000"/>
        </w:rPr>
      </w:pPr>
    </w:p>
    <w:p w:rsidR="00746147" w:rsidRDefault="00746147" w:rsidP="00F5760F">
      <w:pPr>
        <w:pBdr>
          <w:top w:val="nil"/>
          <w:left w:val="nil"/>
          <w:bottom w:val="nil"/>
          <w:right w:val="nil"/>
          <w:between w:val="nil"/>
        </w:pBdr>
        <w:ind w:left="4536" w:firstLine="2977"/>
        <w:jc w:val="right"/>
        <w:rPr>
          <w:color w:val="000000"/>
        </w:rPr>
      </w:pPr>
    </w:p>
    <w:p w:rsidR="00746147" w:rsidRDefault="00746147" w:rsidP="00F5760F">
      <w:pPr>
        <w:pBdr>
          <w:top w:val="nil"/>
          <w:left w:val="nil"/>
          <w:bottom w:val="nil"/>
          <w:right w:val="nil"/>
          <w:between w:val="nil"/>
        </w:pBdr>
        <w:ind w:left="4536" w:firstLine="2977"/>
        <w:jc w:val="right"/>
        <w:rPr>
          <w:color w:val="000000"/>
        </w:rPr>
      </w:pPr>
    </w:p>
    <w:p w:rsidR="00746147" w:rsidRDefault="00746147" w:rsidP="00F5760F">
      <w:pPr>
        <w:pBdr>
          <w:top w:val="nil"/>
          <w:left w:val="nil"/>
          <w:bottom w:val="nil"/>
          <w:right w:val="nil"/>
          <w:between w:val="nil"/>
        </w:pBdr>
        <w:ind w:left="4536" w:firstLine="2977"/>
        <w:jc w:val="right"/>
        <w:rPr>
          <w:color w:val="000000"/>
        </w:rPr>
      </w:pPr>
    </w:p>
    <w:p w:rsidR="00746147" w:rsidRDefault="00746147" w:rsidP="00F5760F">
      <w:pPr>
        <w:pBdr>
          <w:top w:val="nil"/>
          <w:left w:val="nil"/>
          <w:bottom w:val="nil"/>
          <w:right w:val="nil"/>
          <w:between w:val="nil"/>
        </w:pBdr>
        <w:ind w:left="4536" w:firstLine="2977"/>
        <w:jc w:val="right"/>
        <w:rPr>
          <w:color w:val="000000"/>
        </w:rPr>
      </w:pPr>
    </w:p>
    <w:p w:rsidR="00746147" w:rsidRDefault="00746147" w:rsidP="00F5760F">
      <w:pPr>
        <w:pBdr>
          <w:top w:val="nil"/>
          <w:left w:val="nil"/>
          <w:bottom w:val="nil"/>
          <w:right w:val="nil"/>
          <w:between w:val="nil"/>
        </w:pBdr>
        <w:ind w:left="4536" w:firstLine="2977"/>
        <w:jc w:val="right"/>
        <w:rPr>
          <w:color w:val="000000"/>
        </w:rPr>
      </w:pPr>
    </w:p>
    <w:p w:rsidR="00746147" w:rsidRDefault="00746147" w:rsidP="00F5760F">
      <w:pPr>
        <w:pBdr>
          <w:top w:val="nil"/>
          <w:left w:val="nil"/>
          <w:bottom w:val="nil"/>
          <w:right w:val="nil"/>
          <w:between w:val="nil"/>
        </w:pBdr>
        <w:ind w:left="4536" w:firstLine="2977"/>
        <w:jc w:val="right"/>
        <w:rPr>
          <w:color w:val="000000"/>
        </w:rPr>
      </w:pPr>
    </w:p>
    <w:p w:rsidR="00746147" w:rsidRDefault="00746147" w:rsidP="00F5760F">
      <w:pPr>
        <w:pBdr>
          <w:top w:val="nil"/>
          <w:left w:val="nil"/>
          <w:bottom w:val="nil"/>
          <w:right w:val="nil"/>
          <w:between w:val="nil"/>
        </w:pBdr>
        <w:ind w:left="4536" w:firstLine="2977"/>
        <w:jc w:val="right"/>
        <w:rPr>
          <w:color w:val="000000"/>
        </w:rPr>
      </w:pPr>
    </w:p>
    <w:p w:rsidR="00746147" w:rsidRDefault="00746147" w:rsidP="00F5760F">
      <w:pPr>
        <w:pBdr>
          <w:top w:val="nil"/>
          <w:left w:val="nil"/>
          <w:bottom w:val="nil"/>
          <w:right w:val="nil"/>
          <w:between w:val="nil"/>
        </w:pBdr>
        <w:ind w:left="4536" w:firstLine="2977"/>
        <w:jc w:val="right"/>
        <w:rPr>
          <w:color w:val="000000"/>
        </w:rPr>
      </w:pPr>
    </w:p>
    <w:p w:rsidR="00746147" w:rsidRDefault="00746147" w:rsidP="00F5760F">
      <w:pPr>
        <w:pBdr>
          <w:top w:val="nil"/>
          <w:left w:val="nil"/>
          <w:bottom w:val="nil"/>
          <w:right w:val="nil"/>
          <w:between w:val="nil"/>
        </w:pBdr>
        <w:ind w:left="4536" w:firstLine="2977"/>
        <w:jc w:val="right"/>
        <w:rPr>
          <w:color w:val="000000"/>
        </w:rPr>
      </w:pPr>
    </w:p>
    <w:p w:rsidR="00746147" w:rsidRDefault="00746147" w:rsidP="00F5760F">
      <w:pPr>
        <w:pBdr>
          <w:top w:val="nil"/>
          <w:left w:val="nil"/>
          <w:bottom w:val="nil"/>
          <w:right w:val="nil"/>
          <w:between w:val="nil"/>
        </w:pBdr>
        <w:ind w:left="4536" w:firstLine="2977"/>
        <w:jc w:val="right"/>
        <w:rPr>
          <w:color w:val="000000"/>
        </w:rPr>
      </w:pPr>
    </w:p>
    <w:p w:rsidR="00746147" w:rsidRDefault="00746147" w:rsidP="00F5760F">
      <w:pPr>
        <w:pBdr>
          <w:top w:val="nil"/>
          <w:left w:val="nil"/>
          <w:bottom w:val="nil"/>
          <w:right w:val="nil"/>
          <w:between w:val="nil"/>
        </w:pBdr>
        <w:ind w:left="4536" w:firstLine="2977"/>
        <w:jc w:val="right"/>
        <w:rPr>
          <w:color w:val="000000"/>
        </w:rPr>
      </w:pPr>
    </w:p>
    <w:p w:rsidR="00746147" w:rsidRDefault="00746147" w:rsidP="00F5760F">
      <w:pPr>
        <w:pBdr>
          <w:top w:val="nil"/>
          <w:left w:val="nil"/>
          <w:bottom w:val="nil"/>
          <w:right w:val="nil"/>
          <w:between w:val="nil"/>
        </w:pBdr>
        <w:ind w:left="4536" w:firstLine="2977"/>
        <w:jc w:val="right"/>
        <w:rPr>
          <w:color w:val="000000"/>
        </w:rPr>
      </w:pPr>
    </w:p>
    <w:p w:rsidR="00746147" w:rsidRDefault="00746147" w:rsidP="00F5760F">
      <w:pPr>
        <w:pBdr>
          <w:top w:val="nil"/>
          <w:left w:val="nil"/>
          <w:bottom w:val="nil"/>
          <w:right w:val="nil"/>
          <w:between w:val="nil"/>
        </w:pBdr>
        <w:ind w:left="4536" w:firstLine="2977"/>
        <w:jc w:val="right"/>
        <w:rPr>
          <w:color w:val="000000"/>
        </w:rPr>
      </w:pPr>
    </w:p>
    <w:p w:rsidR="00746147" w:rsidRDefault="00746147" w:rsidP="00F5760F">
      <w:pPr>
        <w:pBdr>
          <w:top w:val="nil"/>
          <w:left w:val="nil"/>
          <w:bottom w:val="nil"/>
          <w:right w:val="nil"/>
          <w:between w:val="nil"/>
        </w:pBdr>
        <w:ind w:left="4536" w:firstLine="2977"/>
        <w:jc w:val="right"/>
        <w:rPr>
          <w:color w:val="000000"/>
        </w:rPr>
      </w:pPr>
    </w:p>
    <w:p w:rsidR="00746147" w:rsidRDefault="00746147" w:rsidP="00F5760F">
      <w:pPr>
        <w:pBdr>
          <w:top w:val="nil"/>
          <w:left w:val="nil"/>
          <w:bottom w:val="nil"/>
          <w:right w:val="nil"/>
          <w:between w:val="nil"/>
        </w:pBdr>
        <w:ind w:left="4536" w:firstLine="2977"/>
        <w:jc w:val="right"/>
        <w:rPr>
          <w:color w:val="000000"/>
        </w:rPr>
      </w:pPr>
    </w:p>
    <w:p w:rsidR="00746147" w:rsidRDefault="00746147" w:rsidP="00F5760F">
      <w:pPr>
        <w:pBdr>
          <w:top w:val="nil"/>
          <w:left w:val="nil"/>
          <w:bottom w:val="nil"/>
          <w:right w:val="nil"/>
          <w:between w:val="nil"/>
        </w:pBdr>
        <w:ind w:left="4536" w:firstLine="2977"/>
        <w:jc w:val="right"/>
        <w:rPr>
          <w:color w:val="000000"/>
        </w:rPr>
      </w:pPr>
    </w:p>
    <w:p w:rsidR="00746147" w:rsidRDefault="00746147" w:rsidP="00F5760F">
      <w:pPr>
        <w:pBdr>
          <w:top w:val="nil"/>
          <w:left w:val="nil"/>
          <w:bottom w:val="nil"/>
          <w:right w:val="nil"/>
          <w:between w:val="nil"/>
        </w:pBdr>
        <w:ind w:left="4536" w:firstLine="2977"/>
        <w:jc w:val="right"/>
        <w:rPr>
          <w:color w:val="000000"/>
        </w:rPr>
      </w:pPr>
    </w:p>
    <w:p w:rsidR="00746147" w:rsidRDefault="00746147" w:rsidP="00F5760F">
      <w:pPr>
        <w:pBdr>
          <w:top w:val="nil"/>
          <w:left w:val="nil"/>
          <w:bottom w:val="nil"/>
          <w:right w:val="nil"/>
          <w:between w:val="nil"/>
        </w:pBdr>
        <w:ind w:left="4536" w:firstLine="2977"/>
        <w:jc w:val="right"/>
        <w:rPr>
          <w:color w:val="000000"/>
        </w:rPr>
      </w:pPr>
    </w:p>
    <w:p w:rsidR="00746147" w:rsidRDefault="00746147" w:rsidP="00F5760F">
      <w:pPr>
        <w:pBdr>
          <w:top w:val="nil"/>
          <w:left w:val="nil"/>
          <w:bottom w:val="nil"/>
          <w:right w:val="nil"/>
          <w:between w:val="nil"/>
        </w:pBdr>
        <w:ind w:left="4536" w:firstLine="2977"/>
        <w:jc w:val="right"/>
        <w:rPr>
          <w:color w:val="000000"/>
        </w:rPr>
      </w:pPr>
    </w:p>
    <w:p w:rsidR="00746147" w:rsidRDefault="00746147" w:rsidP="00F5760F">
      <w:pPr>
        <w:pBdr>
          <w:top w:val="nil"/>
          <w:left w:val="nil"/>
          <w:bottom w:val="nil"/>
          <w:right w:val="nil"/>
          <w:between w:val="nil"/>
        </w:pBdr>
        <w:ind w:left="4536" w:firstLine="2977"/>
        <w:jc w:val="right"/>
        <w:rPr>
          <w:color w:val="000000"/>
        </w:rPr>
      </w:pPr>
    </w:p>
    <w:p w:rsidR="00746147" w:rsidRDefault="00746147" w:rsidP="00F5760F">
      <w:pPr>
        <w:pBdr>
          <w:top w:val="nil"/>
          <w:left w:val="nil"/>
          <w:bottom w:val="nil"/>
          <w:right w:val="nil"/>
          <w:between w:val="nil"/>
        </w:pBdr>
        <w:ind w:left="4536" w:firstLine="2977"/>
        <w:jc w:val="right"/>
        <w:rPr>
          <w:color w:val="000000"/>
        </w:rPr>
      </w:pPr>
    </w:p>
    <w:p w:rsidR="00746147" w:rsidRDefault="00746147" w:rsidP="00F5760F">
      <w:pPr>
        <w:pBdr>
          <w:top w:val="nil"/>
          <w:left w:val="nil"/>
          <w:bottom w:val="nil"/>
          <w:right w:val="nil"/>
          <w:between w:val="nil"/>
        </w:pBdr>
        <w:ind w:left="4536" w:firstLine="2977"/>
        <w:jc w:val="right"/>
        <w:rPr>
          <w:color w:val="000000"/>
        </w:rPr>
      </w:pPr>
    </w:p>
    <w:p w:rsidR="00746147" w:rsidRDefault="00746147" w:rsidP="00F5760F">
      <w:pPr>
        <w:pBdr>
          <w:top w:val="nil"/>
          <w:left w:val="nil"/>
          <w:bottom w:val="nil"/>
          <w:right w:val="nil"/>
          <w:between w:val="nil"/>
        </w:pBdr>
        <w:ind w:left="4536" w:firstLine="2977"/>
        <w:jc w:val="right"/>
        <w:rPr>
          <w:color w:val="000000"/>
        </w:rPr>
      </w:pPr>
    </w:p>
    <w:p w:rsidR="00746147" w:rsidRDefault="00746147" w:rsidP="00F5760F">
      <w:pPr>
        <w:pBdr>
          <w:top w:val="nil"/>
          <w:left w:val="nil"/>
          <w:bottom w:val="nil"/>
          <w:right w:val="nil"/>
          <w:between w:val="nil"/>
        </w:pBdr>
        <w:ind w:left="4536" w:firstLine="2977"/>
        <w:jc w:val="right"/>
        <w:rPr>
          <w:color w:val="000000"/>
        </w:rPr>
      </w:pPr>
    </w:p>
    <w:p w:rsidR="00746147" w:rsidRDefault="00746147" w:rsidP="00F5760F">
      <w:pPr>
        <w:pBdr>
          <w:top w:val="nil"/>
          <w:left w:val="nil"/>
          <w:bottom w:val="nil"/>
          <w:right w:val="nil"/>
          <w:between w:val="nil"/>
        </w:pBdr>
        <w:ind w:left="4536" w:firstLine="2977"/>
        <w:jc w:val="right"/>
        <w:rPr>
          <w:color w:val="000000"/>
        </w:rPr>
      </w:pPr>
    </w:p>
    <w:p w:rsidR="00746147" w:rsidRDefault="00746147" w:rsidP="00F5760F">
      <w:pPr>
        <w:pBdr>
          <w:top w:val="nil"/>
          <w:left w:val="nil"/>
          <w:bottom w:val="nil"/>
          <w:right w:val="nil"/>
          <w:between w:val="nil"/>
        </w:pBdr>
        <w:ind w:left="4536" w:firstLine="2977"/>
        <w:jc w:val="right"/>
        <w:rPr>
          <w:color w:val="000000"/>
        </w:rPr>
      </w:pPr>
    </w:p>
    <w:p w:rsidR="00746147" w:rsidRDefault="00746147" w:rsidP="00F5760F">
      <w:pPr>
        <w:pBdr>
          <w:top w:val="nil"/>
          <w:left w:val="nil"/>
          <w:bottom w:val="nil"/>
          <w:right w:val="nil"/>
          <w:between w:val="nil"/>
        </w:pBdr>
        <w:ind w:left="4536" w:firstLine="2977"/>
        <w:jc w:val="right"/>
        <w:rPr>
          <w:color w:val="000000"/>
        </w:rPr>
      </w:pPr>
    </w:p>
    <w:p w:rsidR="00746147" w:rsidRDefault="00746147" w:rsidP="00F5760F">
      <w:pPr>
        <w:pBdr>
          <w:top w:val="nil"/>
          <w:left w:val="nil"/>
          <w:bottom w:val="nil"/>
          <w:right w:val="nil"/>
          <w:between w:val="nil"/>
        </w:pBdr>
        <w:ind w:left="4536" w:firstLine="2977"/>
        <w:jc w:val="right"/>
        <w:rPr>
          <w:color w:val="000000"/>
        </w:rPr>
      </w:pPr>
    </w:p>
    <w:p w:rsidR="00746147" w:rsidRDefault="00746147" w:rsidP="00F5760F">
      <w:pPr>
        <w:pBdr>
          <w:top w:val="nil"/>
          <w:left w:val="nil"/>
          <w:bottom w:val="nil"/>
          <w:right w:val="nil"/>
          <w:between w:val="nil"/>
        </w:pBdr>
        <w:ind w:left="4536" w:firstLine="2977"/>
        <w:jc w:val="right"/>
        <w:rPr>
          <w:color w:val="000000"/>
        </w:rPr>
      </w:pPr>
    </w:p>
    <w:p w:rsidR="00746147" w:rsidRDefault="00746147" w:rsidP="00F5760F">
      <w:pPr>
        <w:pBdr>
          <w:top w:val="nil"/>
          <w:left w:val="nil"/>
          <w:bottom w:val="nil"/>
          <w:right w:val="nil"/>
          <w:between w:val="nil"/>
        </w:pBdr>
        <w:ind w:left="4536" w:firstLine="2977"/>
        <w:jc w:val="right"/>
        <w:rPr>
          <w:color w:val="000000"/>
        </w:rPr>
      </w:pPr>
    </w:p>
    <w:p w:rsidR="00746147" w:rsidRDefault="00746147" w:rsidP="00F5760F">
      <w:pPr>
        <w:pBdr>
          <w:top w:val="nil"/>
          <w:left w:val="nil"/>
          <w:bottom w:val="nil"/>
          <w:right w:val="nil"/>
          <w:between w:val="nil"/>
        </w:pBdr>
        <w:ind w:left="4536" w:firstLine="2977"/>
        <w:jc w:val="right"/>
        <w:rPr>
          <w:color w:val="000000"/>
        </w:rPr>
      </w:pPr>
    </w:p>
    <w:p w:rsidR="00746147" w:rsidRDefault="00746147" w:rsidP="00F5760F">
      <w:pPr>
        <w:pBdr>
          <w:top w:val="nil"/>
          <w:left w:val="nil"/>
          <w:bottom w:val="nil"/>
          <w:right w:val="nil"/>
          <w:between w:val="nil"/>
        </w:pBdr>
        <w:ind w:left="4536" w:firstLine="2977"/>
        <w:jc w:val="right"/>
        <w:rPr>
          <w:color w:val="000000"/>
        </w:rPr>
      </w:pPr>
    </w:p>
    <w:p w:rsidR="00746147" w:rsidRDefault="00746147" w:rsidP="00F5760F">
      <w:pPr>
        <w:pBdr>
          <w:top w:val="nil"/>
          <w:left w:val="nil"/>
          <w:bottom w:val="nil"/>
          <w:right w:val="nil"/>
          <w:between w:val="nil"/>
        </w:pBdr>
        <w:ind w:left="4536" w:firstLine="2977"/>
        <w:jc w:val="right"/>
        <w:rPr>
          <w:color w:val="000000"/>
        </w:rPr>
      </w:pPr>
    </w:p>
    <w:p w:rsidR="00746147" w:rsidRDefault="00746147" w:rsidP="00F5760F">
      <w:pPr>
        <w:pBdr>
          <w:top w:val="nil"/>
          <w:left w:val="nil"/>
          <w:bottom w:val="nil"/>
          <w:right w:val="nil"/>
          <w:between w:val="nil"/>
        </w:pBdr>
        <w:ind w:left="4536" w:firstLine="2977"/>
        <w:jc w:val="right"/>
        <w:rPr>
          <w:color w:val="000000"/>
        </w:rPr>
      </w:pPr>
    </w:p>
    <w:p w:rsidR="00746147" w:rsidRDefault="00746147" w:rsidP="00F5760F">
      <w:pPr>
        <w:pBdr>
          <w:top w:val="nil"/>
          <w:left w:val="nil"/>
          <w:bottom w:val="nil"/>
          <w:right w:val="nil"/>
          <w:between w:val="nil"/>
        </w:pBdr>
        <w:ind w:left="4536" w:firstLine="2977"/>
        <w:jc w:val="right"/>
        <w:rPr>
          <w:color w:val="000000"/>
        </w:rPr>
      </w:pPr>
    </w:p>
    <w:p w:rsidR="00746147" w:rsidRDefault="00746147" w:rsidP="00F5760F">
      <w:pPr>
        <w:pBdr>
          <w:top w:val="nil"/>
          <w:left w:val="nil"/>
          <w:bottom w:val="nil"/>
          <w:right w:val="nil"/>
          <w:between w:val="nil"/>
        </w:pBdr>
        <w:ind w:left="4536" w:firstLine="2977"/>
        <w:jc w:val="right"/>
        <w:rPr>
          <w:color w:val="000000"/>
        </w:rPr>
      </w:pPr>
    </w:p>
    <w:p w:rsidR="00746147" w:rsidRDefault="00746147" w:rsidP="00F5760F">
      <w:pPr>
        <w:pBdr>
          <w:top w:val="nil"/>
          <w:left w:val="nil"/>
          <w:bottom w:val="nil"/>
          <w:right w:val="nil"/>
          <w:between w:val="nil"/>
        </w:pBdr>
        <w:ind w:left="4536" w:firstLine="2977"/>
        <w:jc w:val="right"/>
        <w:rPr>
          <w:color w:val="000000"/>
        </w:rPr>
      </w:pPr>
    </w:p>
    <w:p w:rsidR="00746147" w:rsidRDefault="00746147" w:rsidP="00F5760F">
      <w:pPr>
        <w:pBdr>
          <w:top w:val="nil"/>
          <w:left w:val="nil"/>
          <w:bottom w:val="nil"/>
          <w:right w:val="nil"/>
          <w:between w:val="nil"/>
        </w:pBdr>
        <w:ind w:left="4536" w:firstLine="2977"/>
        <w:jc w:val="right"/>
        <w:rPr>
          <w:color w:val="000000"/>
        </w:rPr>
      </w:pPr>
    </w:p>
    <w:p w:rsidR="00746147" w:rsidRDefault="00746147" w:rsidP="00F5760F">
      <w:pPr>
        <w:pBdr>
          <w:top w:val="nil"/>
          <w:left w:val="nil"/>
          <w:bottom w:val="nil"/>
          <w:right w:val="nil"/>
          <w:between w:val="nil"/>
        </w:pBdr>
        <w:ind w:left="4536" w:firstLine="2977"/>
        <w:jc w:val="right"/>
        <w:rPr>
          <w:color w:val="000000"/>
        </w:rPr>
      </w:pPr>
    </w:p>
    <w:p w:rsidR="00F5760F" w:rsidRDefault="00F5760F" w:rsidP="00746147">
      <w:pPr>
        <w:pBdr>
          <w:top w:val="nil"/>
          <w:left w:val="nil"/>
          <w:bottom w:val="nil"/>
          <w:right w:val="nil"/>
          <w:between w:val="nil"/>
        </w:pBdr>
        <w:rPr>
          <w:color w:val="000000"/>
        </w:rPr>
      </w:pPr>
    </w:p>
    <w:p w:rsidR="007B22AD" w:rsidRDefault="007B22AD" w:rsidP="00F5760F">
      <w:pPr>
        <w:pBdr>
          <w:top w:val="nil"/>
          <w:left w:val="nil"/>
          <w:bottom w:val="nil"/>
          <w:right w:val="nil"/>
          <w:between w:val="nil"/>
        </w:pBdr>
        <w:ind w:left="4536" w:firstLine="2977"/>
        <w:jc w:val="right"/>
        <w:rPr>
          <w:color w:val="000000"/>
        </w:rPr>
      </w:pPr>
    </w:p>
    <w:p w:rsidR="00F5760F" w:rsidRPr="0027408B" w:rsidRDefault="00746147" w:rsidP="00F5760F">
      <w:pPr>
        <w:pBdr>
          <w:top w:val="nil"/>
          <w:left w:val="nil"/>
          <w:bottom w:val="nil"/>
          <w:right w:val="nil"/>
          <w:between w:val="nil"/>
        </w:pBdr>
        <w:ind w:left="4536" w:firstLine="2977"/>
        <w:jc w:val="right"/>
        <w:rPr>
          <w:color w:val="000000"/>
        </w:rPr>
      </w:pPr>
      <w:r>
        <w:rPr>
          <w:color w:val="000000"/>
        </w:rPr>
        <w:t>Приложение № 5</w:t>
      </w:r>
    </w:p>
    <w:p w:rsidR="00F5760F" w:rsidRPr="0027408B" w:rsidRDefault="00025439" w:rsidP="00F5760F">
      <w:pPr>
        <w:pBdr>
          <w:top w:val="nil"/>
          <w:left w:val="nil"/>
          <w:bottom w:val="nil"/>
          <w:right w:val="nil"/>
          <w:between w:val="nil"/>
        </w:pBdr>
        <w:tabs>
          <w:tab w:val="left" w:pos="5954"/>
        </w:tabs>
        <w:ind w:left="4536" w:firstLine="1560"/>
        <w:jc w:val="right"/>
        <w:rPr>
          <w:color w:val="000000"/>
        </w:rPr>
      </w:pPr>
      <w:r>
        <w:rPr>
          <w:color w:val="000000"/>
        </w:rPr>
        <w:t xml:space="preserve"> к Договору на оказание услуг</w:t>
      </w:r>
    </w:p>
    <w:p w:rsidR="00F5760F" w:rsidRPr="003E644A" w:rsidRDefault="00025439" w:rsidP="00F5760F">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№КРАС-_____________</w:t>
      </w:r>
    </w:p>
    <w:p w:rsidR="00F5760F" w:rsidRDefault="00025439" w:rsidP="00F5760F">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 _____________ 202___г.</w:t>
      </w:r>
    </w:p>
    <w:p w:rsidR="00F5760F" w:rsidRPr="00977DDC" w:rsidRDefault="00F5760F" w:rsidP="00F5760F">
      <w:pPr>
        <w:jc w:val="right"/>
        <w:outlineLvl w:val="2"/>
        <w:rPr>
          <w:b/>
        </w:rPr>
      </w:pPr>
    </w:p>
    <w:p w:rsidR="00F5760F" w:rsidRPr="00977DDC" w:rsidRDefault="00025439" w:rsidP="00F5760F">
      <w:pPr>
        <w:autoSpaceDE w:val="0"/>
        <w:autoSpaceDN w:val="0"/>
        <w:adjustRightInd w:val="0"/>
        <w:jc w:val="center"/>
        <w:rPr>
          <w:rFonts w:ascii="TimesNewRomanPSMT" w:eastAsia="Calibri" w:hAnsi="TimesNewRomanPSMT" w:cs="TimesNewRomanPSMT"/>
          <w:b/>
        </w:rPr>
      </w:pPr>
      <w:r>
        <w:rPr>
          <w:b/>
        </w:rPr>
        <w:t>Порядок электронного документооборота</w:t>
      </w:r>
    </w:p>
    <w:p w:rsidR="00F5760F" w:rsidRPr="00977DDC" w:rsidRDefault="00F5760F" w:rsidP="00F5760F">
      <w:pPr>
        <w:autoSpaceDE w:val="0"/>
        <w:autoSpaceDN w:val="0"/>
        <w:adjustRightInd w:val="0"/>
        <w:ind w:firstLine="567"/>
        <w:jc w:val="both"/>
        <w:rPr>
          <w:rFonts w:ascii="TimesNewRomanPSMT" w:eastAsia="Calibri" w:hAnsi="TimesNewRomanPSMT" w:cs="TimesNewRomanPSMT"/>
        </w:rPr>
      </w:pPr>
    </w:p>
    <w:p w:rsidR="00F5760F" w:rsidRPr="00977DDC" w:rsidRDefault="00025439" w:rsidP="00F5760F">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 Настоящее Приложение устанавливает порядок и условия организации</w:t>
      </w:r>
    </w:p>
    <w:p w:rsidR="00F5760F" w:rsidRPr="00977DDC" w:rsidRDefault="00025439" w:rsidP="00F5760F">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F5760F" w:rsidRPr="00977DDC" w:rsidRDefault="00025439" w:rsidP="00F5760F">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 xml:space="preserve">2. В электронной форме составляются и подписываются квалифицированной электронной подписью документы, перечень и формат которых указаны в </w:t>
      </w:r>
      <w:r w:rsidR="007E3853">
        <w:rPr>
          <w:rFonts w:ascii="TimesNewRomanPSMT" w:eastAsia="Calibri" w:hAnsi="TimesNewRomanPSMT" w:cs="TimesNewRomanPSMT"/>
          <w:b/>
        </w:rPr>
        <w:t>приложении №5</w:t>
      </w:r>
      <w:r>
        <w:rPr>
          <w:rFonts w:ascii="TimesNewRomanPSMT" w:eastAsia="Calibri" w:hAnsi="TimesNewRomanPSMT" w:cs="TimesNewRomanPSMT"/>
          <w:b/>
        </w:rPr>
        <w:t>а</w:t>
      </w:r>
      <w:r>
        <w:rPr>
          <w:rFonts w:ascii="TimesNewRomanPSMT" w:eastAsia="Calibri" w:hAnsi="TimesNewRomanPSMT" w:cs="TimesNewRomanPSMT"/>
        </w:rPr>
        <w:t xml:space="preserve"> к Договору (далее – «первичные документы»).</w:t>
      </w:r>
    </w:p>
    <w:p w:rsidR="00F5760F" w:rsidRPr="00977DDC" w:rsidRDefault="00025439" w:rsidP="00F5760F">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F5760F" w:rsidRPr="00977DDC" w:rsidRDefault="00025439" w:rsidP="00F5760F">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F5760F" w:rsidRPr="00977DDC" w:rsidRDefault="00025439" w:rsidP="00F5760F">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F5760F" w:rsidRPr="00977DDC" w:rsidRDefault="00025439" w:rsidP="00F5760F">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F5760F" w:rsidRPr="00977DDC" w:rsidRDefault="00025439" w:rsidP="00F5760F">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F5760F" w:rsidRPr="00977DDC" w:rsidRDefault="00025439" w:rsidP="00F5760F">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F5760F" w:rsidRPr="00977DDC" w:rsidRDefault="00025439" w:rsidP="00F5760F">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lastRenderedPageBreak/>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F5760F" w:rsidRPr="00977DDC" w:rsidRDefault="00025439" w:rsidP="00F5760F">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F5760F" w:rsidRPr="00977DDC" w:rsidRDefault="00025439" w:rsidP="00F5760F">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10. В отношениях, не урегулированных настоящим Приложением, Стороны руководствуются законодательством Российской Федерации.</w:t>
      </w:r>
    </w:p>
    <w:p w:rsidR="00F5760F" w:rsidRPr="00977DDC" w:rsidRDefault="00F5760F" w:rsidP="00F5760F">
      <w:pPr>
        <w:rPr>
          <w:b/>
          <w:bCs/>
        </w:rPr>
      </w:pPr>
    </w:p>
    <w:p w:rsidR="00F5760F" w:rsidRPr="003E644A" w:rsidRDefault="00025439" w:rsidP="00F5760F">
      <w:pPr>
        <w:jc w:val="both"/>
      </w:pPr>
      <w:r>
        <w:t>Директор филиала ПАО «ТрансКонтейнер»</w:t>
      </w:r>
      <w:r>
        <w:tab/>
      </w:r>
      <w:r>
        <w:tab/>
        <w:t>Генеральный директор</w:t>
      </w:r>
    </w:p>
    <w:p w:rsidR="00F5760F" w:rsidRPr="003E644A" w:rsidRDefault="00025439" w:rsidP="00F5760F">
      <w:pPr>
        <w:jc w:val="both"/>
      </w:pPr>
      <w:r>
        <w:t>на Красноярской железной дороге</w:t>
      </w:r>
      <w:r>
        <w:tab/>
      </w:r>
      <w:r>
        <w:tab/>
      </w:r>
      <w:r>
        <w:tab/>
      </w:r>
      <w:r>
        <w:tab/>
      </w:r>
    </w:p>
    <w:p w:rsidR="00F5760F" w:rsidRPr="003E644A" w:rsidRDefault="00F5760F" w:rsidP="00F5760F">
      <w:pPr>
        <w:jc w:val="both"/>
      </w:pPr>
    </w:p>
    <w:p w:rsidR="00F5760F" w:rsidRPr="003E644A" w:rsidRDefault="00025439" w:rsidP="00F5760F">
      <w:pPr>
        <w:jc w:val="both"/>
      </w:pPr>
      <w:r>
        <w:t>_________________О.М. Лымарь</w:t>
      </w:r>
      <w:r>
        <w:tab/>
      </w:r>
      <w:r>
        <w:tab/>
      </w:r>
      <w:r>
        <w:tab/>
      </w:r>
      <w:r>
        <w:tab/>
      </w:r>
      <w:r w:rsidR="007E3853">
        <w:t xml:space="preserve">       </w:t>
      </w:r>
      <w:r>
        <w:t xml:space="preserve">_________________ </w:t>
      </w:r>
    </w:p>
    <w:p w:rsidR="00F5760F" w:rsidRPr="003E644A" w:rsidRDefault="00025439" w:rsidP="00F5760F">
      <w:pPr>
        <w:jc w:val="both"/>
      </w:pPr>
      <w:r>
        <w:t>м.п.</w:t>
      </w:r>
      <w:r>
        <w:tab/>
      </w:r>
      <w:r>
        <w:tab/>
      </w:r>
      <w:r>
        <w:tab/>
      </w:r>
      <w:r>
        <w:tab/>
      </w:r>
      <w:r>
        <w:tab/>
      </w:r>
      <w:r>
        <w:tab/>
      </w:r>
      <w:r>
        <w:tab/>
      </w:r>
      <w:r>
        <w:tab/>
      </w:r>
      <w:r w:rsidR="007E3853">
        <w:t xml:space="preserve">                           </w:t>
      </w:r>
      <w:r>
        <w:t>м.п.</w:t>
      </w: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4"/>
        <w:gridCol w:w="4252"/>
      </w:tblGrid>
      <w:tr w:rsidR="00F5760F" w:rsidRPr="00977DDC" w:rsidTr="00F5760F">
        <w:trPr>
          <w:trHeight w:val="242"/>
        </w:trPr>
        <w:tc>
          <w:tcPr>
            <w:tcW w:w="5414" w:type="dxa"/>
            <w:tcBorders>
              <w:top w:val="nil"/>
              <w:left w:val="nil"/>
              <w:bottom w:val="nil"/>
              <w:right w:val="nil"/>
            </w:tcBorders>
          </w:tcPr>
          <w:p w:rsidR="00F5760F" w:rsidRPr="00977DDC" w:rsidRDefault="00F5760F" w:rsidP="00F5760F">
            <w:pPr>
              <w:jc w:val="both"/>
            </w:pPr>
          </w:p>
        </w:tc>
        <w:tc>
          <w:tcPr>
            <w:tcW w:w="4252" w:type="dxa"/>
            <w:tcBorders>
              <w:top w:val="nil"/>
              <w:left w:val="nil"/>
              <w:bottom w:val="nil"/>
              <w:right w:val="nil"/>
            </w:tcBorders>
          </w:tcPr>
          <w:p w:rsidR="00F5760F" w:rsidRPr="00977DDC" w:rsidRDefault="00F5760F" w:rsidP="00F5760F">
            <w:pPr>
              <w:jc w:val="both"/>
              <w:outlineLvl w:val="0"/>
            </w:pPr>
          </w:p>
        </w:tc>
      </w:tr>
    </w:tbl>
    <w:p w:rsidR="00F5760F" w:rsidRPr="0027408B" w:rsidRDefault="00025439" w:rsidP="00F5760F">
      <w:pPr>
        <w:pBdr>
          <w:top w:val="nil"/>
          <w:left w:val="nil"/>
          <w:bottom w:val="nil"/>
          <w:right w:val="nil"/>
          <w:between w:val="nil"/>
        </w:pBdr>
        <w:ind w:left="4536" w:firstLine="2977"/>
        <w:jc w:val="right"/>
        <w:rPr>
          <w:color w:val="000000"/>
        </w:rPr>
      </w:pPr>
      <w:r>
        <w:rPr>
          <w:rFonts w:ascii="TimesNewRomanPSMT" w:eastAsia="Calibri" w:hAnsi="TimesNewRomanPSMT" w:cs="TimesNewRomanPSMT"/>
        </w:rPr>
        <w:br w:type="page"/>
      </w:r>
      <w:r w:rsidR="00746147">
        <w:rPr>
          <w:color w:val="000000"/>
        </w:rPr>
        <w:lastRenderedPageBreak/>
        <w:t>Приложение № 5</w:t>
      </w:r>
      <w:r>
        <w:rPr>
          <w:color w:val="000000"/>
        </w:rPr>
        <w:t>а</w:t>
      </w:r>
    </w:p>
    <w:p w:rsidR="00F5760F" w:rsidRPr="0027408B" w:rsidRDefault="00025439" w:rsidP="00F5760F">
      <w:pPr>
        <w:pBdr>
          <w:top w:val="nil"/>
          <w:left w:val="nil"/>
          <w:bottom w:val="nil"/>
          <w:right w:val="nil"/>
          <w:between w:val="nil"/>
        </w:pBdr>
        <w:tabs>
          <w:tab w:val="left" w:pos="5954"/>
        </w:tabs>
        <w:ind w:left="4536" w:firstLine="1560"/>
        <w:jc w:val="right"/>
        <w:rPr>
          <w:color w:val="000000"/>
        </w:rPr>
      </w:pPr>
      <w:r>
        <w:rPr>
          <w:color w:val="000000"/>
        </w:rPr>
        <w:t xml:space="preserve"> к Договору на оказание услуг</w:t>
      </w:r>
    </w:p>
    <w:p w:rsidR="00F5760F" w:rsidRPr="003E644A" w:rsidRDefault="00025439" w:rsidP="00F5760F">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№КРАС-_____________</w:t>
      </w:r>
    </w:p>
    <w:p w:rsidR="00F5760F" w:rsidRDefault="00025439" w:rsidP="00F5760F">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 _____________ 202___г.</w:t>
      </w:r>
    </w:p>
    <w:p w:rsidR="00F5760F" w:rsidRPr="00977DDC" w:rsidRDefault="00F5760F" w:rsidP="00F5760F">
      <w:pPr>
        <w:jc w:val="right"/>
        <w:outlineLvl w:val="2"/>
      </w:pPr>
    </w:p>
    <w:p w:rsidR="00F5760F" w:rsidRPr="00977DDC" w:rsidRDefault="00025439" w:rsidP="00F5760F">
      <w:pPr>
        <w:jc w:val="center"/>
      </w:pPr>
      <w:r>
        <w:t>Перечень и формат электронных документов</w:t>
      </w:r>
    </w:p>
    <w:p w:rsidR="00F5760F" w:rsidRPr="00977DDC" w:rsidRDefault="00F5760F" w:rsidP="00F5760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35"/>
        <w:gridCol w:w="3977"/>
        <w:gridCol w:w="689"/>
        <w:gridCol w:w="4018"/>
        <w:gridCol w:w="172"/>
      </w:tblGrid>
      <w:tr w:rsidR="00F5760F" w:rsidRPr="00977DDC" w:rsidTr="00F5760F">
        <w:trPr>
          <w:gridAfter w:val="1"/>
          <w:wAfter w:w="172" w:type="dxa"/>
        </w:trPr>
        <w:tc>
          <w:tcPr>
            <w:tcW w:w="857" w:type="dxa"/>
            <w:gridSpan w:val="2"/>
            <w:vAlign w:val="center"/>
          </w:tcPr>
          <w:p w:rsidR="00F5760F" w:rsidRPr="00977DDC" w:rsidRDefault="00025439" w:rsidP="00F5760F">
            <w:pPr>
              <w:jc w:val="center"/>
            </w:pPr>
            <w:r>
              <w:t>№п/п</w:t>
            </w:r>
          </w:p>
        </w:tc>
        <w:tc>
          <w:tcPr>
            <w:tcW w:w="3977" w:type="dxa"/>
          </w:tcPr>
          <w:p w:rsidR="00F5760F" w:rsidRPr="00977DDC" w:rsidRDefault="00025439" w:rsidP="00F5760F">
            <w:r>
              <w:t>Наименование электронного документа</w:t>
            </w:r>
          </w:p>
        </w:tc>
        <w:tc>
          <w:tcPr>
            <w:tcW w:w="4707" w:type="dxa"/>
            <w:gridSpan w:val="2"/>
          </w:tcPr>
          <w:p w:rsidR="00F5760F" w:rsidRPr="00977DDC" w:rsidRDefault="00025439" w:rsidP="00F5760F">
            <w:r>
              <w:t>Формат электронного документа</w:t>
            </w:r>
          </w:p>
        </w:tc>
      </w:tr>
      <w:tr w:rsidR="00F5760F" w:rsidRPr="00977DDC" w:rsidTr="00F5760F">
        <w:trPr>
          <w:gridAfter w:val="1"/>
          <w:wAfter w:w="172" w:type="dxa"/>
        </w:trPr>
        <w:tc>
          <w:tcPr>
            <w:tcW w:w="857" w:type="dxa"/>
            <w:gridSpan w:val="2"/>
            <w:vAlign w:val="center"/>
          </w:tcPr>
          <w:p w:rsidR="00F5760F" w:rsidRPr="00977DDC" w:rsidRDefault="00025439" w:rsidP="00F5760F">
            <w:pPr>
              <w:jc w:val="center"/>
            </w:pPr>
            <w:r>
              <w:t>1</w:t>
            </w:r>
          </w:p>
        </w:tc>
        <w:tc>
          <w:tcPr>
            <w:tcW w:w="3977" w:type="dxa"/>
            <w:vAlign w:val="center"/>
          </w:tcPr>
          <w:p w:rsidR="00F5760F" w:rsidRPr="004D00B5" w:rsidRDefault="00025439" w:rsidP="00F5760F">
            <w:pPr>
              <w:jc w:val="center"/>
            </w:pPr>
            <w:r>
              <w:t xml:space="preserve">Акт сдачи-приемки оказанных Услуг </w:t>
            </w:r>
          </w:p>
          <w:p w:rsidR="00F5760F" w:rsidRPr="00977DDC" w:rsidRDefault="00025439" w:rsidP="00F5760F">
            <w:pPr>
              <w:jc w:val="center"/>
            </w:pPr>
            <w:r>
              <w:t>Универсальный передаточный документ (УПД)</w:t>
            </w:r>
          </w:p>
        </w:tc>
        <w:tc>
          <w:tcPr>
            <w:tcW w:w="4707" w:type="dxa"/>
            <w:gridSpan w:val="2"/>
          </w:tcPr>
          <w:p w:rsidR="00F5760F" w:rsidRPr="00977DDC" w:rsidRDefault="00025439" w:rsidP="00F5760F">
            <w:r>
              <w:rPr>
                <w:lang w:val="en-US"/>
              </w:rPr>
              <w:t>XML</w:t>
            </w:r>
            <w:r>
              <w:t>, утв. Приказом ФНС России от 19.12.2019 №ММВ-7-15/820@ с уточнениями</w:t>
            </w:r>
          </w:p>
          <w:p w:rsidR="00F5760F" w:rsidRPr="00977DDC" w:rsidRDefault="00025439" w:rsidP="00F5760F">
            <w:r>
              <w:t>С обязательным заполнением в группе «ИнфоПолФХЖ 1»:</w:t>
            </w:r>
          </w:p>
          <w:p w:rsidR="00F5760F" w:rsidRPr="00977DDC" w:rsidRDefault="00025439" w:rsidP="00F5760F">
            <w:r>
              <w:t>1. элемента «ТекстИнф»:</w:t>
            </w:r>
          </w:p>
          <w:p w:rsidR="00F5760F" w:rsidRPr="00977DDC" w:rsidRDefault="00025439" w:rsidP="00F5760F">
            <w:r>
              <w:t>в поле «Идентиф» указать «КодБЕ»</w:t>
            </w:r>
          </w:p>
          <w:p w:rsidR="00F5760F" w:rsidRPr="00977DDC" w:rsidRDefault="00025439" w:rsidP="00F5760F">
            <w:r>
              <w:t>в поле «Значен» указать «</w:t>
            </w:r>
            <w:r>
              <w:rPr>
                <w:lang w:val="en-US"/>
              </w:rPr>
              <w:t>N</w:t>
            </w:r>
            <w:r>
              <w:t>362»</w:t>
            </w:r>
          </w:p>
          <w:p w:rsidR="00F5760F" w:rsidRPr="00977DDC" w:rsidRDefault="00025439" w:rsidP="00F5760F">
            <w:r>
              <w:t>2. элемента «ОснПер»:</w:t>
            </w:r>
          </w:p>
          <w:p w:rsidR="00F5760F" w:rsidRPr="00977DDC" w:rsidRDefault="00025439" w:rsidP="00F5760F">
            <w:r>
              <w:t xml:space="preserve">в поле «НаимОсн» указать «Договор» </w:t>
            </w:r>
          </w:p>
          <w:p w:rsidR="00F5760F" w:rsidRPr="00977DDC" w:rsidRDefault="00025439" w:rsidP="00F5760F">
            <w:r>
              <w:t xml:space="preserve">в поле «НомерОсн» указать «(номер договора)» </w:t>
            </w:r>
          </w:p>
          <w:p w:rsidR="00F5760F" w:rsidRPr="00977DDC" w:rsidRDefault="00025439" w:rsidP="00F5760F">
            <w:r>
              <w:t>в поле «ДатаОсн» указать «(дата договора)»</w:t>
            </w:r>
          </w:p>
        </w:tc>
      </w:tr>
      <w:tr w:rsidR="00F5760F" w:rsidRPr="00977DDC" w:rsidTr="00F5760F">
        <w:trPr>
          <w:gridAfter w:val="1"/>
          <w:wAfter w:w="172" w:type="dxa"/>
        </w:trPr>
        <w:tc>
          <w:tcPr>
            <w:tcW w:w="857" w:type="dxa"/>
            <w:gridSpan w:val="2"/>
            <w:vAlign w:val="center"/>
          </w:tcPr>
          <w:p w:rsidR="00F5760F" w:rsidRPr="00977DDC" w:rsidRDefault="00025439" w:rsidP="00F5760F">
            <w:pPr>
              <w:jc w:val="center"/>
            </w:pPr>
            <w:r>
              <w:t>2</w:t>
            </w:r>
          </w:p>
        </w:tc>
        <w:tc>
          <w:tcPr>
            <w:tcW w:w="3977" w:type="dxa"/>
            <w:vAlign w:val="center"/>
          </w:tcPr>
          <w:p w:rsidR="00F5760F" w:rsidRPr="00977DDC" w:rsidRDefault="00025439" w:rsidP="00F5760F">
            <w:pPr>
              <w:jc w:val="center"/>
            </w:pPr>
            <w:r>
              <w:t>Счет-фактура</w:t>
            </w:r>
          </w:p>
        </w:tc>
        <w:tc>
          <w:tcPr>
            <w:tcW w:w="4707" w:type="dxa"/>
            <w:gridSpan w:val="2"/>
          </w:tcPr>
          <w:p w:rsidR="00F5760F" w:rsidRPr="00977DDC" w:rsidRDefault="00025439" w:rsidP="00F5760F">
            <w:r>
              <w:rPr>
                <w:lang w:val="en-US"/>
              </w:rPr>
              <w:t>XML</w:t>
            </w:r>
            <w:r>
              <w:t>, утв. Приказом ФНС России от 19.12.2019 №ММВ-7-15/820@ с уточнениями</w:t>
            </w:r>
          </w:p>
        </w:tc>
      </w:tr>
      <w:tr w:rsidR="00F5760F" w:rsidRPr="00977DDC" w:rsidTr="00F5760F">
        <w:trPr>
          <w:gridAfter w:val="1"/>
          <w:wAfter w:w="172" w:type="dxa"/>
        </w:trPr>
        <w:tc>
          <w:tcPr>
            <w:tcW w:w="857" w:type="dxa"/>
            <w:gridSpan w:val="2"/>
            <w:vAlign w:val="center"/>
          </w:tcPr>
          <w:p w:rsidR="00F5760F" w:rsidRPr="00977DDC" w:rsidRDefault="00025439" w:rsidP="00F5760F">
            <w:pPr>
              <w:jc w:val="center"/>
            </w:pPr>
            <w:r>
              <w:t>3</w:t>
            </w:r>
          </w:p>
        </w:tc>
        <w:tc>
          <w:tcPr>
            <w:tcW w:w="3977" w:type="dxa"/>
            <w:vAlign w:val="center"/>
          </w:tcPr>
          <w:p w:rsidR="00F5760F" w:rsidRPr="00977DDC" w:rsidRDefault="00025439" w:rsidP="00F5760F">
            <w:pPr>
              <w:jc w:val="center"/>
            </w:pPr>
            <w:r>
              <w:t>Универсальный корректировочный документ, корректировочная счет-фактура</w:t>
            </w:r>
          </w:p>
        </w:tc>
        <w:tc>
          <w:tcPr>
            <w:tcW w:w="4707" w:type="dxa"/>
            <w:gridSpan w:val="2"/>
          </w:tcPr>
          <w:p w:rsidR="00F5760F" w:rsidRPr="00977DDC" w:rsidRDefault="00025439" w:rsidP="00F5760F">
            <w:r>
              <w:rPr>
                <w:lang w:val="en-US"/>
              </w:rPr>
              <w:t>XML</w:t>
            </w:r>
            <w:r>
              <w:t>, утв. Приказом ФНС России от 19.12.2019 №ММВ-7-15/820@ с уточнениями</w:t>
            </w:r>
          </w:p>
        </w:tc>
      </w:tr>
      <w:tr w:rsidR="00F5760F" w:rsidRPr="00977DDC" w:rsidTr="00F5760F">
        <w:trPr>
          <w:gridBefore w:val="1"/>
          <w:wBefore w:w="222" w:type="dxa"/>
          <w:trHeight w:val="242"/>
        </w:trPr>
        <w:tc>
          <w:tcPr>
            <w:tcW w:w="5301" w:type="dxa"/>
            <w:gridSpan w:val="3"/>
            <w:tcBorders>
              <w:top w:val="nil"/>
              <w:left w:val="nil"/>
              <w:bottom w:val="nil"/>
              <w:right w:val="nil"/>
            </w:tcBorders>
          </w:tcPr>
          <w:p w:rsidR="00F5760F" w:rsidRDefault="00F5760F" w:rsidP="00F5760F">
            <w:pPr>
              <w:pStyle w:val="ConsNormal"/>
              <w:widowControl/>
              <w:ind w:firstLine="0"/>
              <w:jc w:val="both"/>
              <w:rPr>
                <w:sz w:val="24"/>
                <w:szCs w:val="24"/>
              </w:rPr>
            </w:pPr>
          </w:p>
          <w:p w:rsidR="00F5760F" w:rsidRDefault="00F5760F" w:rsidP="00F5760F">
            <w:pPr>
              <w:pStyle w:val="ConsNormal"/>
              <w:widowControl/>
              <w:ind w:firstLine="0"/>
              <w:jc w:val="both"/>
              <w:rPr>
                <w:sz w:val="24"/>
                <w:szCs w:val="24"/>
              </w:rPr>
            </w:pPr>
          </w:p>
          <w:p w:rsidR="00F5760F" w:rsidRPr="00977DDC" w:rsidRDefault="00F5760F" w:rsidP="00F5760F">
            <w:pPr>
              <w:pStyle w:val="ConsNormal"/>
              <w:widowControl/>
              <w:ind w:firstLine="0"/>
              <w:jc w:val="both"/>
              <w:rPr>
                <w:sz w:val="24"/>
                <w:szCs w:val="24"/>
              </w:rPr>
            </w:pPr>
          </w:p>
        </w:tc>
        <w:tc>
          <w:tcPr>
            <w:tcW w:w="4190" w:type="dxa"/>
            <w:gridSpan w:val="2"/>
            <w:tcBorders>
              <w:top w:val="nil"/>
              <w:left w:val="nil"/>
              <w:bottom w:val="nil"/>
              <w:right w:val="nil"/>
            </w:tcBorders>
          </w:tcPr>
          <w:p w:rsidR="00F5760F" w:rsidRPr="00977DDC" w:rsidRDefault="00F5760F" w:rsidP="00F5760F">
            <w:pPr>
              <w:jc w:val="both"/>
              <w:outlineLvl w:val="0"/>
            </w:pPr>
          </w:p>
        </w:tc>
      </w:tr>
    </w:tbl>
    <w:p w:rsidR="00F5760F" w:rsidRPr="003E644A" w:rsidRDefault="00025439" w:rsidP="00F5760F">
      <w:pPr>
        <w:jc w:val="both"/>
      </w:pPr>
      <w:r>
        <w:t>Директор филиала ПАО «ТрансКонтейнер»</w:t>
      </w:r>
      <w:r>
        <w:tab/>
      </w:r>
      <w:r>
        <w:tab/>
        <w:t>Генеральный директор</w:t>
      </w:r>
    </w:p>
    <w:p w:rsidR="00F5760F" w:rsidRPr="003E644A" w:rsidRDefault="00025439" w:rsidP="00F5760F">
      <w:pPr>
        <w:jc w:val="both"/>
      </w:pPr>
      <w:r>
        <w:t>на Красноярской железной дороге</w:t>
      </w:r>
      <w:r>
        <w:tab/>
      </w:r>
      <w:r>
        <w:tab/>
      </w:r>
      <w:r>
        <w:tab/>
      </w:r>
      <w:r>
        <w:tab/>
      </w:r>
    </w:p>
    <w:p w:rsidR="007E3853" w:rsidRDefault="00025439" w:rsidP="00F5760F">
      <w:pPr>
        <w:jc w:val="both"/>
      </w:pPr>
      <w:r>
        <w:t>_________________О.М. Лымарь</w:t>
      </w:r>
      <w:r>
        <w:tab/>
      </w:r>
      <w:r>
        <w:tab/>
      </w:r>
      <w:r>
        <w:tab/>
      </w:r>
      <w:r>
        <w:tab/>
      </w:r>
      <w:r w:rsidR="007E3853">
        <w:t xml:space="preserve">       </w:t>
      </w:r>
      <w:r>
        <w:t xml:space="preserve">_________________ </w:t>
      </w:r>
    </w:p>
    <w:p w:rsidR="00F5760F" w:rsidRPr="003E644A" w:rsidRDefault="00025439" w:rsidP="00F5760F">
      <w:pPr>
        <w:jc w:val="both"/>
      </w:pPr>
      <w:r>
        <w:t>м.п.</w:t>
      </w:r>
      <w:r>
        <w:tab/>
      </w:r>
      <w:r>
        <w:tab/>
      </w:r>
      <w:r>
        <w:tab/>
      </w:r>
      <w:r>
        <w:tab/>
      </w:r>
      <w:r>
        <w:tab/>
      </w:r>
      <w:r>
        <w:tab/>
      </w:r>
      <w:r>
        <w:tab/>
      </w:r>
      <w:r>
        <w:tab/>
      </w:r>
      <w:r w:rsidR="007E3853">
        <w:t xml:space="preserve">                           </w:t>
      </w:r>
      <w:r>
        <w:t>м.п.</w:t>
      </w:r>
    </w:p>
    <w:p w:rsidR="00F5760F" w:rsidRPr="00977DDC" w:rsidRDefault="00F5760F" w:rsidP="00F5760F">
      <w:pPr>
        <w:pStyle w:val="afb"/>
        <w:ind w:firstLine="567"/>
        <w:jc w:val="right"/>
        <w:rPr>
          <w:color w:val="000000"/>
          <w:szCs w:val="24"/>
        </w:rPr>
      </w:pPr>
    </w:p>
    <w:p w:rsidR="00F5760F" w:rsidRPr="00977DDC" w:rsidRDefault="00025439" w:rsidP="00F5760F">
      <w:pPr>
        <w:suppressAutoHyphens w:val="0"/>
        <w:spacing w:after="200" w:line="276" w:lineRule="auto"/>
        <w:rPr>
          <w:color w:val="000000"/>
        </w:rPr>
      </w:pPr>
      <w:r>
        <w:rPr>
          <w:color w:val="000000"/>
        </w:rPr>
        <w:br w:type="page"/>
      </w:r>
    </w:p>
    <w:p w:rsidR="00F5760F" w:rsidRPr="0027408B" w:rsidRDefault="00746147" w:rsidP="00F5760F">
      <w:pPr>
        <w:pBdr>
          <w:top w:val="nil"/>
          <w:left w:val="nil"/>
          <w:bottom w:val="nil"/>
          <w:right w:val="nil"/>
          <w:between w:val="nil"/>
        </w:pBdr>
        <w:ind w:left="4536" w:firstLine="2977"/>
        <w:jc w:val="right"/>
        <w:rPr>
          <w:color w:val="000000"/>
        </w:rPr>
      </w:pPr>
      <w:r>
        <w:rPr>
          <w:color w:val="000000"/>
        </w:rPr>
        <w:lastRenderedPageBreak/>
        <w:t>Приложение № 6</w:t>
      </w:r>
    </w:p>
    <w:p w:rsidR="00F5760F" w:rsidRPr="0027408B" w:rsidRDefault="00025439" w:rsidP="00F5760F">
      <w:pPr>
        <w:pBdr>
          <w:top w:val="nil"/>
          <w:left w:val="nil"/>
          <w:bottom w:val="nil"/>
          <w:right w:val="nil"/>
          <w:between w:val="nil"/>
        </w:pBdr>
        <w:tabs>
          <w:tab w:val="left" w:pos="5954"/>
        </w:tabs>
        <w:ind w:left="4536" w:firstLine="1560"/>
        <w:jc w:val="right"/>
        <w:rPr>
          <w:color w:val="000000"/>
        </w:rPr>
      </w:pPr>
      <w:r>
        <w:rPr>
          <w:color w:val="000000"/>
        </w:rPr>
        <w:t xml:space="preserve"> к Договору на оказание услуг</w:t>
      </w:r>
    </w:p>
    <w:p w:rsidR="00F5760F" w:rsidRPr="003E644A" w:rsidRDefault="00025439" w:rsidP="00F5760F">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№КРАС-_____________</w:t>
      </w:r>
    </w:p>
    <w:p w:rsidR="00F5760F" w:rsidRDefault="00025439" w:rsidP="00F5760F">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 _____________ 202___г.</w:t>
      </w:r>
    </w:p>
    <w:p w:rsidR="00F5760F" w:rsidRPr="00977DDC" w:rsidRDefault="00F5760F" w:rsidP="00F5760F">
      <w:pPr>
        <w:ind w:firstLine="567"/>
        <w:jc w:val="both"/>
      </w:pPr>
    </w:p>
    <w:p w:rsidR="00F5760F" w:rsidRPr="00977DDC" w:rsidRDefault="00025439" w:rsidP="00F5760F">
      <w:pPr>
        <w:jc w:val="center"/>
      </w:pPr>
      <w:r>
        <w:t>НАЛОГОВАЯ ОГОВОРКА</w:t>
      </w:r>
    </w:p>
    <w:p w:rsidR="00F5760F" w:rsidRPr="00977DDC" w:rsidRDefault="00F5760F" w:rsidP="00F5760F">
      <w:pPr>
        <w:ind w:firstLine="567"/>
        <w:jc w:val="both"/>
      </w:pPr>
    </w:p>
    <w:p w:rsidR="00F5760F" w:rsidRPr="00977DDC" w:rsidRDefault="00025439" w:rsidP="00F5760F">
      <w:pPr>
        <w:ind w:firstLine="567"/>
        <w:jc w:val="both"/>
      </w:pPr>
      <w:r>
        <w:t xml:space="preserve">1. </w:t>
      </w:r>
      <w:r>
        <w:rPr>
          <w:i/>
          <w:iCs/>
        </w:rPr>
        <w:t>Исполнитель</w:t>
      </w:r>
      <w:r>
        <w:t xml:space="preserve"> на момент заключения и/или при исполнении договора от</w:t>
      </w:r>
      <w:r>
        <w:br/>
        <w:t xml:space="preserve"> «____» ____________ 202___ г. № ___________________, (далее также – Договор, настоящий Договор) заключенного с ПАО «ТрансКонтейнер» (далее – </w:t>
      </w:r>
      <w:r>
        <w:rPr>
          <w:i/>
          <w:iCs/>
        </w:rPr>
        <w:t>Заказчик</w:t>
      </w:r>
      <w:r>
        <w:t xml:space="preserve">), гарантирует (заверяет), что: </w:t>
      </w:r>
    </w:p>
    <w:p w:rsidR="00F5760F" w:rsidRPr="00977DDC" w:rsidRDefault="00025439" w:rsidP="00F5760F">
      <w:pPr>
        <w:ind w:firstLine="567"/>
        <w:jc w:val="both"/>
      </w:pPr>
      <w:r>
        <w:t xml:space="preserve">Исполнитель является надлежащим образом созданным юридическим лицом, действующим в соответствии с законодательством Российской Федерации; </w:t>
      </w:r>
    </w:p>
    <w:p w:rsidR="00F5760F" w:rsidRPr="00977DDC" w:rsidRDefault="00025439" w:rsidP="00F5760F">
      <w:pPr>
        <w:ind w:firstLine="567"/>
        <w:jc w:val="both"/>
      </w:pPr>
      <w: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F5760F" w:rsidRPr="00977DDC" w:rsidRDefault="00025439" w:rsidP="00F5760F">
      <w:pPr>
        <w:ind w:firstLine="567"/>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F5760F" w:rsidRPr="00977DDC" w:rsidRDefault="00025439" w:rsidP="00F5760F">
      <w:pPr>
        <w:ind w:firstLine="567"/>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F5760F" w:rsidRPr="00977DDC" w:rsidRDefault="00025439" w:rsidP="00F5760F">
      <w:pPr>
        <w:ind w:firstLine="567"/>
        <w:jc w:val="both"/>
      </w:pPr>
      <w:r>
        <w:t xml:space="preserve"> является членом саморегулируемой организации, если осуществляемая по Договору деятельность требует членства в саморегулируемой организации; </w:t>
      </w:r>
    </w:p>
    <w:p w:rsidR="00F5760F" w:rsidRPr="00977DDC" w:rsidRDefault="00025439" w:rsidP="00F5760F">
      <w:pPr>
        <w:ind w:firstLine="567"/>
        <w:jc w:val="both"/>
      </w:pPr>
      <w:r>
        <w:t xml:space="preserve">не совершает сделок (операций) основной целью которых являются неуплата (неполная уплата) и (или) зачет (возврат) суммы налога; </w:t>
      </w:r>
    </w:p>
    <w:p w:rsidR="00F5760F" w:rsidRPr="00977DDC" w:rsidRDefault="00025439" w:rsidP="00F5760F">
      <w:pPr>
        <w:ind w:firstLine="567"/>
        <w:jc w:val="both"/>
      </w:pPr>
      <w: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F5760F" w:rsidRPr="00977DDC" w:rsidRDefault="00025439" w:rsidP="00F5760F">
      <w:pPr>
        <w:ind w:firstLine="567"/>
        <w:jc w:val="both"/>
      </w:pPr>
      <w: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F5760F" w:rsidRPr="00977DDC" w:rsidRDefault="00025439" w:rsidP="00F5760F">
      <w:pPr>
        <w:ind w:firstLine="567"/>
        <w:jc w:val="both"/>
      </w:pPr>
      <w: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w:t>
      </w:r>
    </w:p>
    <w:p w:rsidR="00F5760F" w:rsidRPr="00977DDC" w:rsidRDefault="00025439" w:rsidP="00F5760F">
      <w:pPr>
        <w:ind w:firstLine="567"/>
        <w:jc w:val="both"/>
      </w:pPr>
      <w:r>
        <w:t xml:space="preserve">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F5760F" w:rsidRPr="00977DDC" w:rsidRDefault="00025439" w:rsidP="00F5760F">
      <w:pPr>
        <w:ind w:firstLine="567"/>
        <w:jc w:val="both"/>
      </w:pPr>
      <w:r>
        <w:t xml:space="preserve">принимает исполнения обязательств по сделкам лишь от лиц, являющихся стороной договора, заключенного с </w:t>
      </w:r>
      <w:r>
        <w:rPr>
          <w:i/>
          <w:iCs/>
        </w:rPr>
        <w:t xml:space="preserve">Исполнителем </w:t>
      </w:r>
      <w:r>
        <w:t xml:space="preserve">и (или) лиц, которым обязательство по исполнению сделки (операции) передано по договору или закону; </w:t>
      </w:r>
    </w:p>
    <w:p w:rsidR="00F5760F" w:rsidRPr="00977DDC" w:rsidRDefault="00025439" w:rsidP="00F5760F">
      <w:pPr>
        <w:ind w:firstLine="567"/>
        <w:jc w:val="both"/>
      </w:pPr>
      <w:r>
        <w:t xml:space="preserve">своевременно и в полном объеме уплачивает налоги, сборы и страховые взносы; </w:t>
      </w:r>
    </w:p>
    <w:p w:rsidR="00F5760F" w:rsidRPr="00977DDC" w:rsidRDefault="00025439" w:rsidP="00F5760F">
      <w:pPr>
        <w:ind w:firstLine="567"/>
        <w:jc w:val="both"/>
        <w:rPr>
          <w:i/>
          <w:iCs/>
        </w:rPr>
      </w:pPr>
      <w:r>
        <w:t xml:space="preserve">отражает в налоговой отчетности по НДС все суммы НДС, предъявленные </w:t>
      </w:r>
      <w:r>
        <w:rPr>
          <w:i/>
          <w:iCs/>
        </w:rPr>
        <w:t xml:space="preserve">Заказчику; </w:t>
      </w:r>
    </w:p>
    <w:p w:rsidR="00F5760F" w:rsidRPr="00977DDC" w:rsidRDefault="00025439" w:rsidP="00F5760F">
      <w:pPr>
        <w:ind w:firstLine="567"/>
        <w:jc w:val="both"/>
      </w:pPr>
      <w:r>
        <w:t>лица, подписывающие от его имени первичные документы и счета- фактуры, имеют на это все необходимые полномочия.</w:t>
      </w:r>
    </w:p>
    <w:p w:rsidR="00F5760F" w:rsidRPr="00977DDC" w:rsidRDefault="00025439" w:rsidP="00F5760F">
      <w:pPr>
        <w:ind w:firstLine="567"/>
        <w:jc w:val="both"/>
      </w:pPr>
      <w: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i/>
          <w:iCs/>
        </w:rPr>
        <w:t xml:space="preserve">Заказчика </w:t>
      </w:r>
      <w:r>
        <w:t xml:space="preserve">налоговый орган: </w:t>
      </w:r>
    </w:p>
    <w:p w:rsidR="00F5760F" w:rsidRPr="00977DDC" w:rsidRDefault="00025439" w:rsidP="00F5760F">
      <w:pPr>
        <w:ind w:firstLine="567"/>
        <w:jc w:val="both"/>
      </w:pPr>
      <w:r>
        <w:lastRenderedPageBreak/>
        <w:t xml:space="preserve">2.1. установит получение </w:t>
      </w:r>
      <w:r>
        <w:rPr>
          <w:i/>
          <w:iCs/>
        </w:rPr>
        <w:t xml:space="preserve">Заказчиком </w:t>
      </w:r>
      <w:r>
        <w:t>необоснованной налоговой выгоды в связи с исполнением Договора и/или</w:t>
      </w:r>
    </w:p>
    <w:p w:rsidR="00F5760F" w:rsidRPr="00977DDC" w:rsidRDefault="00025439" w:rsidP="00F5760F">
      <w:pPr>
        <w:ind w:firstLine="567"/>
        <w:jc w:val="both"/>
      </w:pPr>
      <w:r>
        <w:t xml:space="preserve">2.2. признает неправомерным учет расходов </w:t>
      </w:r>
      <w:r>
        <w:rPr>
          <w:i/>
          <w:iCs/>
        </w:rPr>
        <w:t xml:space="preserve">Заказчика </w:t>
      </w:r>
      <w:r>
        <w:t>на приобретение товаров, работ, услуг или иных объектов гражданских прав по Договору и/или</w:t>
      </w:r>
    </w:p>
    <w:p w:rsidR="00F5760F" w:rsidRPr="00977DDC" w:rsidRDefault="00025439" w:rsidP="00F5760F">
      <w:pPr>
        <w:ind w:firstLine="567"/>
        <w:jc w:val="both"/>
        <w:rPr>
          <w:i/>
          <w:iCs/>
        </w:rPr>
      </w:pPr>
      <w:r>
        <w:t xml:space="preserve">2.3. признает неправомерным применение </w:t>
      </w:r>
      <w:r>
        <w:rPr>
          <w:i/>
          <w:iCs/>
        </w:rPr>
        <w:t xml:space="preserve">Заказчиком </w:t>
      </w:r>
      <w:r>
        <w:t xml:space="preserve">налоговых вычетов в отношении сумм НДС в связи с тем, что </w:t>
      </w:r>
      <w:r>
        <w:rPr>
          <w:i/>
          <w:iCs/>
        </w:rPr>
        <w:t xml:space="preserve">Исполнитель: </w:t>
      </w:r>
    </w:p>
    <w:p w:rsidR="00F5760F" w:rsidRPr="00977DDC" w:rsidRDefault="00025439" w:rsidP="00F5760F">
      <w:pPr>
        <w:ind w:firstLine="567"/>
        <w:jc w:val="both"/>
      </w:pPr>
      <w:r>
        <w:t xml:space="preserve">2.4. нарушал свои налоговые обязанности по отражению в качестве дохода сумм, полученных от </w:t>
      </w:r>
      <w:r>
        <w:rPr>
          <w:i/>
          <w:iCs/>
        </w:rPr>
        <w:t xml:space="preserve">Заказчика </w:t>
      </w:r>
      <w:r>
        <w:t>по Договору, а равно по исчислению и перечислению в бюджет НДС и/или</w:t>
      </w:r>
    </w:p>
    <w:p w:rsidR="00F5760F" w:rsidRPr="00977DDC" w:rsidRDefault="00025439" w:rsidP="00F5760F">
      <w:pPr>
        <w:ind w:firstLine="567"/>
        <w:jc w:val="both"/>
      </w:pPr>
      <w: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F5760F" w:rsidRPr="00977DDC" w:rsidRDefault="00025439" w:rsidP="00F5760F">
      <w:pPr>
        <w:ind w:firstLine="567"/>
        <w:jc w:val="both"/>
      </w:pPr>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
          <w:iCs/>
        </w:rPr>
        <w:t>Исполнителем</w:t>
      </w:r>
      <w:r>
        <w:t xml:space="preserve">, то </w:t>
      </w:r>
      <w:r>
        <w:rPr>
          <w:i/>
          <w:iCs/>
        </w:rPr>
        <w:t xml:space="preserve">Исполнитель </w:t>
      </w:r>
      <w:r>
        <w:t xml:space="preserve">вправе в течение 10 (десяти) рабочих дней с даты письменного предложения </w:t>
      </w:r>
      <w:r>
        <w:rPr>
          <w:i/>
          <w:iCs/>
        </w:rPr>
        <w:t xml:space="preserve">Заказчика </w:t>
      </w:r>
      <w:r>
        <w:t xml:space="preserve">возместить последнему имущественные потери (далее также – Имущественные потери, связанные с налоговой проверкой), определяемые как: </w:t>
      </w:r>
    </w:p>
    <w:p w:rsidR="00F5760F" w:rsidRPr="00977DDC" w:rsidRDefault="00025439" w:rsidP="00F5760F">
      <w:pPr>
        <w:ind w:firstLine="567"/>
        <w:jc w:val="both"/>
      </w:pPr>
      <w:r>
        <w:t xml:space="preserve">2.6. сумма доначисленного </w:t>
      </w:r>
      <w:r>
        <w:rPr>
          <w:i/>
          <w:iCs/>
        </w:rPr>
        <w:t xml:space="preserve">Заказчику </w:t>
      </w:r>
      <w:r>
        <w:t xml:space="preserve">налоговым органом своим решением (далее – Решение налогового органа) налога на прибыль организаций и/или НДС в связи с Эпизодами, связанными с </w:t>
      </w:r>
      <w:r>
        <w:rPr>
          <w:i/>
          <w:iCs/>
        </w:rPr>
        <w:t xml:space="preserve">Исполнителем </w:t>
      </w:r>
      <w:r>
        <w:t xml:space="preserve">(далее – Доначисленные налоги); плюс </w:t>
      </w:r>
    </w:p>
    <w:p w:rsidR="00F5760F" w:rsidRPr="00977DDC" w:rsidRDefault="00025439" w:rsidP="00F5760F">
      <w:pPr>
        <w:ind w:firstLine="567"/>
        <w:jc w:val="both"/>
      </w:pPr>
      <w:r>
        <w:t xml:space="preserve">2.7. сумма начисленных </w:t>
      </w:r>
      <w:r>
        <w:rPr>
          <w:i/>
          <w:iCs/>
        </w:rPr>
        <w:t xml:space="preserve">Заказчику </w:t>
      </w:r>
      <w:r>
        <w:t xml:space="preserve">пеней на сумму Доначисленных налогов (далее – Пени); плюс </w:t>
      </w:r>
    </w:p>
    <w:p w:rsidR="00F5760F" w:rsidRPr="00977DDC" w:rsidRDefault="00025439" w:rsidP="00F5760F">
      <w:pPr>
        <w:ind w:firstLine="567"/>
        <w:jc w:val="both"/>
      </w:pPr>
      <w:r>
        <w:t xml:space="preserve">2.8. штрафы начисленные </w:t>
      </w:r>
      <w:r>
        <w:rPr>
          <w:i/>
          <w:iCs/>
        </w:rPr>
        <w:t xml:space="preserve">Заказчику </w:t>
      </w:r>
      <w:r>
        <w:t>за соответствующие налоговые нарушения в связи с неуплатой ею Доначисленных налогов (далее – Штрафы).</w:t>
      </w:r>
    </w:p>
    <w:p w:rsidR="00F5760F" w:rsidRPr="00977DDC" w:rsidRDefault="00025439" w:rsidP="00F5760F">
      <w:pPr>
        <w:ind w:firstLine="567"/>
        <w:jc w:val="both"/>
      </w:pPr>
      <w:r>
        <w:t xml:space="preserve">3. Стороны, в соответствии со ст. 406.1 ГК РФ также договорились, что в случае предъявления </w:t>
      </w:r>
      <w:r>
        <w:rPr>
          <w:i/>
          <w:iCs/>
        </w:rPr>
        <w:t xml:space="preserve">Заказчику </w:t>
      </w:r>
      <w:r>
        <w:t xml:space="preserve">третьими лицами (для целей настоящего Договора) – лицами, приобретавшими у </w:t>
      </w:r>
      <w:r>
        <w:rPr>
          <w:i/>
          <w:iCs/>
        </w:rPr>
        <w:t xml:space="preserve">Заказчика </w:t>
      </w:r>
      <w:r>
        <w:t>товары результаты работ, (услуг), имущественные права являющиеся объектом настоящего Договора, имущественных требований:</w:t>
      </w:r>
    </w:p>
    <w:p w:rsidR="00F5760F" w:rsidRPr="00977DDC" w:rsidRDefault="00025439" w:rsidP="00F5760F">
      <w:pPr>
        <w:ind w:firstLine="567"/>
        <w:jc w:val="both"/>
      </w:pPr>
      <w:r>
        <w:t xml:space="preserve">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 </w:t>
      </w:r>
    </w:p>
    <w:p w:rsidR="00F5760F" w:rsidRPr="00977DDC" w:rsidRDefault="00025439" w:rsidP="00F5760F">
      <w:pPr>
        <w:ind w:firstLine="567"/>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
          <w:iCs/>
        </w:rPr>
        <w:t>Заказчика</w:t>
      </w:r>
      <w:r>
        <w:t xml:space="preserve">), то </w:t>
      </w:r>
      <w:r>
        <w:rPr>
          <w:i/>
          <w:iCs/>
        </w:rPr>
        <w:t xml:space="preserve">Исполнитель </w:t>
      </w:r>
      <w:r>
        <w:t xml:space="preserve">обязан в течение 10 (десять) рабочих дней с даты письменного требования </w:t>
      </w:r>
      <w:r>
        <w:rPr>
          <w:i/>
          <w:iCs/>
        </w:rPr>
        <w:t xml:space="preserve">Заказчика </w:t>
      </w:r>
      <w:r>
        <w:t xml:space="preserve">возместить последнему Имущественные потери, связанные с нарушением имущественных прав третьих лиц. </w:t>
      </w:r>
    </w:p>
    <w:p w:rsidR="00F5760F" w:rsidRPr="00977DDC" w:rsidRDefault="00025439" w:rsidP="00F5760F">
      <w:pPr>
        <w:ind w:firstLine="567"/>
        <w:jc w:val="both"/>
      </w:pPr>
      <w:r>
        <w:t xml:space="preserve">4. В соответствии со ст. 406.1 ГК РФ Стороны также предусмотрели, что в случае не реализации </w:t>
      </w:r>
      <w:r>
        <w:rPr>
          <w:i/>
          <w:iCs/>
        </w:rPr>
        <w:t xml:space="preserve">Исполнителем </w:t>
      </w:r>
      <w:r>
        <w:t xml:space="preserve">права, указанного в пункте 2.5 настоящей Налоговой оговорки, на возмещение </w:t>
      </w:r>
      <w:r>
        <w:rPr>
          <w:i/>
          <w:iCs/>
        </w:rPr>
        <w:t xml:space="preserve">Заказчику </w:t>
      </w:r>
      <w:r>
        <w:t xml:space="preserve">Имущественных потерь, связанных с налоговой проверкой, </w:t>
      </w:r>
      <w:r>
        <w:rPr>
          <w:i/>
          <w:iCs/>
        </w:rPr>
        <w:t xml:space="preserve">Заказчик </w:t>
      </w:r>
      <w:r>
        <w:t xml:space="preserve">вправе оспорить Решение налогового органа в установленном законом порядке и в этом случае </w:t>
      </w:r>
      <w:r>
        <w:rPr>
          <w:i/>
          <w:iCs/>
        </w:rPr>
        <w:t xml:space="preserve">Исполнитель </w:t>
      </w:r>
      <w:r>
        <w:t xml:space="preserve">будет обязан возместить </w:t>
      </w:r>
      <w:r>
        <w:rPr>
          <w:i/>
          <w:iCs/>
        </w:rPr>
        <w:t xml:space="preserve">Заказчику </w:t>
      </w:r>
      <w:r>
        <w:t xml:space="preserve">имущественные потери, в течение 10 (десяти) рабочих дней с даты письменного требования </w:t>
      </w:r>
      <w:r>
        <w:rPr>
          <w:i/>
          <w:iCs/>
        </w:rPr>
        <w:t xml:space="preserve">Заказчика </w:t>
      </w:r>
      <w:r>
        <w:t xml:space="preserve">об этом (с приложением копии Решения налогового органа и копии вступившего в силу судебного акта (-ов), принятого (-ых) по результатам оспаривания </w:t>
      </w:r>
      <w:r>
        <w:rPr>
          <w:i/>
          <w:iCs/>
        </w:rPr>
        <w:t xml:space="preserve">Заказчиком </w:t>
      </w:r>
      <w:r>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i/>
          <w:iCs/>
        </w:rPr>
        <w:t>Исполнителем</w:t>
      </w:r>
      <w:r>
        <w:t xml:space="preserve">), определяемые как: </w:t>
      </w:r>
    </w:p>
    <w:p w:rsidR="00F5760F" w:rsidRPr="00977DDC" w:rsidRDefault="00025439" w:rsidP="00F5760F">
      <w:pPr>
        <w:ind w:firstLine="567"/>
        <w:jc w:val="both"/>
      </w:pPr>
      <w:r>
        <w:lastRenderedPageBreak/>
        <w:t xml:space="preserve">4.1.такие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w:t>
      </w:r>
      <w:r>
        <w:rPr>
          <w:i/>
          <w:iCs/>
        </w:rPr>
        <w:t xml:space="preserve">Заказчик </w:t>
      </w:r>
      <w:r>
        <w:t xml:space="preserve">предпринял добросовестные усилия по оспариванию Решения налогового органа, а также </w:t>
      </w:r>
    </w:p>
    <w:p w:rsidR="00F5760F" w:rsidRPr="00977DDC" w:rsidRDefault="00025439" w:rsidP="00F5760F">
      <w:pPr>
        <w:ind w:firstLine="567"/>
        <w:jc w:val="both"/>
      </w:pPr>
      <w:r>
        <w:t xml:space="preserve">4.2.судебные расходы </w:t>
      </w:r>
      <w:r>
        <w:rPr>
          <w:i/>
          <w:iCs/>
        </w:rPr>
        <w:t xml:space="preserve">Заказчика </w:t>
      </w:r>
      <w:r>
        <w:t xml:space="preserve">в связи с оспариванием Решения налогового органа в полном размере. </w:t>
      </w:r>
    </w:p>
    <w:p w:rsidR="00F5760F" w:rsidRPr="00977DDC" w:rsidRDefault="00025439" w:rsidP="00F5760F">
      <w:pPr>
        <w:ind w:firstLine="567"/>
        <w:jc w:val="both"/>
      </w:pPr>
      <w:r>
        <w:t xml:space="preserve">5. </w:t>
      </w:r>
      <w:r>
        <w:rPr>
          <w:i/>
          <w:iCs/>
        </w:rPr>
        <w:t xml:space="preserve">Исполнитель </w:t>
      </w:r>
      <w:r>
        <w:t xml:space="preserve">признает и соглашается, что </w:t>
      </w:r>
      <w:r>
        <w:rPr>
          <w:i/>
          <w:iCs/>
        </w:rPr>
        <w:t xml:space="preserve">Заказчик </w:t>
      </w:r>
      <w:r>
        <w:t xml:space="preserve">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i/>
          <w:iCs/>
        </w:rPr>
        <w:t xml:space="preserve">Заказчик </w:t>
      </w:r>
      <w:r>
        <w:t xml:space="preserve">оспаривает Решение налогового органа, содержащее Эпизоды, связанные с </w:t>
      </w:r>
      <w:r>
        <w:rPr>
          <w:i/>
          <w:iCs/>
        </w:rPr>
        <w:t>Исполнителем</w:t>
      </w:r>
      <w:r>
        <w:t xml:space="preserve">. </w:t>
      </w:r>
      <w:r>
        <w:rPr>
          <w:i/>
          <w:iCs/>
        </w:rPr>
        <w:t xml:space="preserve">Исполнитель </w:t>
      </w:r>
      <w:r>
        <w:t xml:space="preserve">не вправе ссылаться на данное обстоятельство как на условие, способствовавшее возникновению или увеличению имущественных потерь у </w:t>
      </w:r>
      <w:r>
        <w:rPr>
          <w:i/>
          <w:iCs/>
        </w:rPr>
        <w:t xml:space="preserve">Заказчика </w:t>
      </w:r>
      <w:r>
        <w:t xml:space="preserve">и в обоснование своего отказа или задержки возмещать </w:t>
      </w:r>
      <w:r>
        <w:rPr>
          <w:i/>
          <w:iCs/>
        </w:rPr>
        <w:t xml:space="preserve">Заказчику </w:t>
      </w:r>
      <w:r>
        <w:t xml:space="preserve">Имущественные потери, связанные с налоговой проверкой. </w:t>
      </w:r>
    </w:p>
    <w:p w:rsidR="00F5760F" w:rsidRPr="00977DDC" w:rsidRDefault="00025439" w:rsidP="00F5760F">
      <w:pPr>
        <w:ind w:firstLine="567"/>
        <w:jc w:val="both"/>
      </w:pPr>
      <w:r>
        <w:t xml:space="preserve">6. В случае если </w:t>
      </w:r>
      <w:r>
        <w:rPr>
          <w:i/>
          <w:iCs/>
        </w:rPr>
        <w:t xml:space="preserve">Исполнитель </w:t>
      </w:r>
      <w:r>
        <w:t xml:space="preserve">возместит </w:t>
      </w:r>
      <w:r>
        <w:rPr>
          <w:i/>
          <w:iCs/>
        </w:rPr>
        <w:t xml:space="preserve">Заказчику </w:t>
      </w:r>
      <w:r>
        <w:t xml:space="preserve">Имущественные потери, связанные с налоговой проверкой, а </w:t>
      </w:r>
      <w:r>
        <w:rPr>
          <w:i/>
          <w:iCs/>
        </w:rPr>
        <w:t xml:space="preserve">Заказчик </w:t>
      </w:r>
      <w:r>
        <w:t xml:space="preserve">впоследствии продолжит оспаривание Решения налогового органа в части Эпизодов, связанных с </w:t>
      </w:r>
      <w:r>
        <w:rPr>
          <w:i/>
          <w:iCs/>
        </w:rPr>
        <w:t>Исполнителем</w:t>
      </w:r>
      <w:r>
        <w:t xml:space="preserve">, и вернет из бюджета полностью или частично Доначисленные налоги, Пени и/или Штрафы (далее – Возвращенные суммы), то </w:t>
      </w:r>
      <w:r>
        <w:rPr>
          <w:i/>
          <w:iCs/>
        </w:rPr>
        <w:t xml:space="preserve">Заказчик </w:t>
      </w:r>
      <w:r>
        <w:t xml:space="preserve">обязуется уведомить </w:t>
      </w:r>
      <w:r>
        <w:rPr>
          <w:i/>
          <w:iCs/>
        </w:rPr>
        <w:t xml:space="preserve">Исполнителя </w:t>
      </w:r>
      <w: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i/>
          <w:iCs/>
        </w:rPr>
        <w:t xml:space="preserve">Исполнителя </w:t>
      </w:r>
      <w:r>
        <w:t xml:space="preserve">об этом. </w:t>
      </w:r>
    </w:p>
    <w:p w:rsidR="00F5760F" w:rsidRPr="00977DDC" w:rsidRDefault="00025439" w:rsidP="00F5760F">
      <w:pPr>
        <w:ind w:firstLine="567"/>
        <w:jc w:val="both"/>
      </w:pPr>
      <w:r>
        <w:t xml:space="preserve">7. </w:t>
      </w:r>
      <w:r>
        <w:rPr>
          <w:i/>
          <w:iCs/>
        </w:rPr>
        <w:t xml:space="preserve">Исполнитель </w:t>
      </w:r>
      <w:r>
        <w:t xml:space="preserve">обязан предпринять максимальные усилия для содействия </w:t>
      </w:r>
      <w:r>
        <w:rPr>
          <w:i/>
          <w:iCs/>
        </w:rPr>
        <w:t xml:space="preserve">Заказчику </w:t>
      </w:r>
      <w:r>
        <w:t xml:space="preserve">в предотвращении доначисления налогов, штрафов и пеней по Эпизодам, связанным с </w:t>
      </w:r>
      <w:r>
        <w:rPr>
          <w:i/>
          <w:iCs/>
        </w:rPr>
        <w:t>Исполнителем</w:t>
      </w:r>
      <w:r>
        <w:t xml:space="preserve">, а также в досудебном и судебном обжаловании Решения налогового органа в части Эпизодов, связанных с </w:t>
      </w:r>
      <w:r>
        <w:rPr>
          <w:i/>
          <w:iCs/>
        </w:rPr>
        <w:t>Исполнителем</w:t>
      </w:r>
      <w:r>
        <w:t xml:space="preserve">, в частности, представлять </w:t>
      </w:r>
      <w:r>
        <w:rPr>
          <w:i/>
          <w:iCs/>
        </w:rPr>
        <w:t>Заказчику</w:t>
      </w:r>
      <w: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i/>
          <w:iCs/>
        </w:rPr>
        <w:t xml:space="preserve">Заказчику </w:t>
      </w:r>
      <w:r>
        <w:t xml:space="preserve">в сборе таких доказательств в ходе досудебного и судебного обжалования Эпизодов, связанных с </w:t>
      </w:r>
      <w:r>
        <w:rPr>
          <w:i/>
          <w:iCs/>
        </w:rPr>
        <w:t>Исполнителем</w:t>
      </w:r>
      <w:r>
        <w:t>, обеспечивать, где необходимо, явку своих свидетелей-сотрудников для дачи показаний налоговому органу, суду и прочее.</w:t>
      </w:r>
    </w:p>
    <w:p w:rsidR="00F5760F" w:rsidRPr="00977DDC" w:rsidRDefault="00025439" w:rsidP="00F5760F">
      <w:pPr>
        <w:ind w:firstLine="567"/>
        <w:jc w:val="both"/>
        <w:rPr>
          <w:i/>
          <w:iCs/>
        </w:rPr>
      </w:pPr>
      <w:r>
        <w:t xml:space="preserve">8. </w:t>
      </w:r>
      <w:r>
        <w:rPr>
          <w:i/>
          <w:iCs/>
        </w:rPr>
        <w:t xml:space="preserve">Исполнитель </w:t>
      </w:r>
      <w: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
          <w:iCs/>
        </w:rPr>
        <w:t xml:space="preserve">Исполнитель </w:t>
      </w:r>
      <w:r>
        <w:t xml:space="preserve">обязан возместить </w:t>
      </w:r>
      <w:r>
        <w:rPr>
          <w:i/>
          <w:iCs/>
        </w:rPr>
        <w:t xml:space="preserve">Заказчику </w:t>
      </w:r>
      <w:r>
        <w:t>по его требованию убытки, причиненные недостоверностью таких заверений</w:t>
      </w:r>
      <w:r>
        <w:rPr>
          <w:i/>
          <w:iCs/>
        </w:rPr>
        <w:t>.</w:t>
      </w:r>
    </w:p>
    <w:tbl>
      <w:tblPr>
        <w:tblW w:w="9640" w:type="dxa"/>
        <w:tblInd w:w="-34" w:type="dxa"/>
        <w:tblLayout w:type="fixed"/>
        <w:tblLook w:val="0000" w:firstRow="0" w:lastRow="0" w:firstColumn="0" w:lastColumn="0" w:noHBand="0" w:noVBand="0"/>
      </w:tblPr>
      <w:tblGrid>
        <w:gridCol w:w="5529"/>
        <w:gridCol w:w="4111"/>
      </w:tblGrid>
      <w:tr w:rsidR="00F5760F" w:rsidRPr="00977DDC" w:rsidTr="00F5760F">
        <w:trPr>
          <w:trHeight w:val="813"/>
        </w:trPr>
        <w:tc>
          <w:tcPr>
            <w:tcW w:w="5529" w:type="dxa"/>
          </w:tcPr>
          <w:p w:rsidR="00F5760F" w:rsidRPr="00977DDC" w:rsidRDefault="00F5760F" w:rsidP="00F5760F">
            <w:pPr>
              <w:pStyle w:val="ConsNormal"/>
              <w:widowControl/>
              <w:ind w:firstLine="0"/>
              <w:jc w:val="both"/>
              <w:rPr>
                <w:sz w:val="24"/>
                <w:szCs w:val="24"/>
              </w:rPr>
            </w:pPr>
          </w:p>
        </w:tc>
        <w:tc>
          <w:tcPr>
            <w:tcW w:w="4111" w:type="dxa"/>
          </w:tcPr>
          <w:p w:rsidR="00F5760F" w:rsidRPr="00977DDC" w:rsidRDefault="00F5760F" w:rsidP="00F5760F">
            <w:pPr>
              <w:jc w:val="both"/>
              <w:outlineLvl w:val="0"/>
            </w:pPr>
          </w:p>
        </w:tc>
      </w:tr>
    </w:tbl>
    <w:p w:rsidR="00F5760F" w:rsidRPr="003E644A" w:rsidRDefault="00025439" w:rsidP="00F5760F">
      <w:pPr>
        <w:jc w:val="both"/>
      </w:pPr>
      <w:r>
        <w:t>Директор филиала ПАО «ТрансКонтейнер»</w:t>
      </w:r>
      <w:r>
        <w:tab/>
      </w:r>
      <w:r>
        <w:tab/>
        <w:t>Генеральный директор</w:t>
      </w:r>
    </w:p>
    <w:p w:rsidR="00F5760F" w:rsidRPr="003E644A" w:rsidRDefault="00025439" w:rsidP="00F5760F">
      <w:pPr>
        <w:jc w:val="both"/>
      </w:pPr>
      <w:r>
        <w:t>на Красноярской железной дороге</w:t>
      </w:r>
      <w:r>
        <w:tab/>
      </w:r>
      <w:r>
        <w:tab/>
      </w:r>
      <w:r>
        <w:tab/>
      </w:r>
      <w:r>
        <w:tab/>
      </w:r>
    </w:p>
    <w:p w:rsidR="00F5760F" w:rsidRPr="003E644A" w:rsidRDefault="00F5760F" w:rsidP="00F5760F">
      <w:pPr>
        <w:jc w:val="both"/>
      </w:pPr>
    </w:p>
    <w:p w:rsidR="00F5760F" w:rsidRPr="003E644A" w:rsidRDefault="00025439" w:rsidP="00F5760F">
      <w:pPr>
        <w:jc w:val="both"/>
      </w:pPr>
      <w:r>
        <w:t>_________________О.М. Лымарь</w:t>
      </w:r>
      <w:r>
        <w:tab/>
      </w:r>
      <w:r>
        <w:tab/>
      </w:r>
      <w:r>
        <w:tab/>
      </w:r>
      <w:r>
        <w:tab/>
      </w:r>
      <w:r w:rsidR="007E3853">
        <w:t xml:space="preserve">      </w:t>
      </w:r>
      <w:r>
        <w:t xml:space="preserve">_________________ </w:t>
      </w:r>
    </w:p>
    <w:p w:rsidR="00F5760F" w:rsidRPr="003E644A" w:rsidRDefault="00025439" w:rsidP="00F5760F">
      <w:pPr>
        <w:jc w:val="both"/>
      </w:pPr>
      <w:r>
        <w:t>м.п.</w:t>
      </w:r>
      <w:r>
        <w:tab/>
      </w:r>
      <w:r>
        <w:tab/>
      </w:r>
      <w:r>
        <w:tab/>
      </w:r>
      <w:r>
        <w:tab/>
      </w:r>
      <w:r>
        <w:tab/>
      </w:r>
      <w:r>
        <w:tab/>
      </w:r>
      <w:r>
        <w:tab/>
      </w:r>
      <w:r>
        <w:tab/>
      </w:r>
      <w:r w:rsidR="007E3853">
        <w:t xml:space="preserve">                          </w:t>
      </w:r>
      <w:r>
        <w:t>м.п.</w:t>
      </w:r>
    </w:p>
    <w:p w:rsidR="00F5760F" w:rsidRPr="003E644A" w:rsidRDefault="00F5760F" w:rsidP="00F5760F">
      <w:pPr>
        <w:pBdr>
          <w:top w:val="nil"/>
          <w:left w:val="nil"/>
          <w:bottom w:val="nil"/>
          <w:right w:val="nil"/>
          <w:between w:val="nil"/>
        </w:pBdr>
        <w:ind w:left="4536" w:firstLine="2977"/>
        <w:jc w:val="right"/>
      </w:pPr>
    </w:p>
    <w:p w:rsidR="00474A37" w:rsidRPr="00474A37" w:rsidRDefault="00474A37" w:rsidP="00474A37">
      <w:pPr>
        <w:pStyle w:val="1a"/>
        <w:ind w:firstLine="0"/>
        <w:outlineLvl w:val="0"/>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C454C7" w:rsidRDefault="0060422E">
      <w:pPr>
        <w:pStyle w:val="1a"/>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C454C7" w:rsidRDefault="00C454C7" w:rsidP="007B22AD">
      <w:pPr>
        <w:pStyle w:val="1a"/>
        <w:ind w:firstLine="0"/>
        <w:outlineLvl w:val="0"/>
        <w:rPr>
          <w:b/>
          <w:i/>
          <w:iCs/>
        </w:rPr>
      </w:pPr>
    </w:p>
    <w:sectPr w:rsidR="00C454C7"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4E09" w:rsidRDefault="00644E09">
      <w:r>
        <w:separator/>
      </w:r>
    </w:p>
  </w:endnote>
  <w:endnote w:type="continuationSeparator" w:id="0">
    <w:p w:rsidR="00644E09" w:rsidRDefault="00644E09">
      <w:r>
        <w:continuationSeparator/>
      </w:r>
    </w:p>
  </w:endnote>
  <w:endnote w:type="continuationNotice" w:id="1">
    <w:p w:rsidR="00644E09" w:rsidRDefault="00644E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ECA" w:rsidRDefault="00433ECA"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433ECA" w:rsidRDefault="00433ECA"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ECA" w:rsidRDefault="00433ECA"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433ECA" w:rsidRDefault="00433ECA" w:rsidP="00BF6892">
    <w:pPr>
      <w:pStyle w:val="af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ECA" w:rsidRDefault="00433ECA">
    <w:pPr>
      <w:pStyle w:val="afc"/>
      <w:jc w:val="center"/>
    </w:pPr>
  </w:p>
  <w:p w:rsidR="00433ECA" w:rsidRDefault="00433ECA"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ECA" w:rsidRDefault="00433ECA">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4E09" w:rsidRDefault="00644E09">
      <w:r>
        <w:separator/>
      </w:r>
    </w:p>
  </w:footnote>
  <w:footnote w:type="continuationSeparator" w:id="0">
    <w:p w:rsidR="00644E09" w:rsidRDefault="00644E09">
      <w:r>
        <w:continuationSeparator/>
      </w:r>
    </w:p>
  </w:footnote>
  <w:footnote w:type="continuationNotice" w:id="1">
    <w:p w:rsidR="00644E09" w:rsidRDefault="00644E09"/>
  </w:footnote>
  <w:footnote w:id="2">
    <w:p w:rsidR="00433ECA" w:rsidRDefault="00433ECA" w:rsidP="003D2395">
      <w:pPr>
        <w:pStyle w:val="afd"/>
      </w:pPr>
      <w:r>
        <w:rPr>
          <w:rStyle w:val="af6"/>
        </w:rPr>
        <w:footnoteRef/>
      </w:r>
      <w:r>
        <w:t xml:space="preserve">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rsidR="00433ECA" w:rsidRDefault="00433ECA"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ECA" w:rsidRDefault="00433ECA">
    <w:pPr>
      <w:pStyle w:val="afa"/>
      <w:jc w:val="center"/>
    </w:pPr>
    <w:r>
      <w:fldChar w:fldCharType="begin"/>
    </w:r>
    <w:r>
      <w:instrText xml:space="preserve"> PAGE   \* MERGEFORMAT </w:instrText>
    </w:r>
    <w:r>
      <w:fldChar w:fldCharType="separate"/>
    </w:r>
    <w:r w:rsidR="002F0AF3">
      <w:rPr>
        <w:noProof/>
      </w:rPr>
      <w:t>32</w:t>
    </w:r>
    <w:r>
      <w:rPr>
        <w:noProof/>
      </w:rPr>
      <w:fldChar w:fldCharType="end"/>
    </w:r>
  </w:p>
  <w:p w:rsidR="00433ECA" w:rsidRDefault="00433ECA">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ECA" w:rsidRDefault="00433ECA">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ECA" w:rsidRDefault="00433ECA" w:rsidP="00510148">
    <w:pPr>
      <w:pStyle w:val="afa"/>
      <w:jc w:val="center"/>
    </w:pPr>
    <w:r>
      <w:fldChar w:fldCharType="begin"/>
    </w:r>
    <w:r>
      <w:instrText xml:space="preserve"> PAGE   \* MERGEFORMAT </w:instrText>
    </w:r>
    <w:r>
      <w:fldChar w:fldCharType="separate"/>
    </w:r>
    <w:r w:rsidR="002F0AF3">
      <w:rPr>
        <w:noProof/>
      </w:rPr>
      <w:t>37</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ECA" w:rsidRPr="007B22AD" w:rsidRDefault="00433ECA" w:rsidP="007B22AD">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09B05D2C"/>
    <w:multiLevelType w:val="multilevel"/>
    <w:tmpl w:val="6074C3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1F2331C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3"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7"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8"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0" w15:restartNumberingAfterBreak="0">
    <w:nsid w:val="531E774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53372EE3"/>
    <w:multiLevelType w:val="hybridMultilevel"/>
    <w:tmpl w:val="D318EAA2"/>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53C62701"/>
    <w:multiLevelType w:val="hybridMultilevel"/>
    <w:tmpl w:val="36EA0EAA"/>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5"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6"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7"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8"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9"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1"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7302732C"/>
    <w:multiLevelType w:val="hybridMultilevel"/>
    <w:tmpl w:val="3EDA95A4"/>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2"/>
  </w:num>
  <w:num w:numId="9">
    <w:abstractNumId w:val="22"/>
  </w:num>
  <w:num w:numId="10">
    <w:abstractNumId w:val="44"/>
  </w:num>
  <w:num w:numId="11">
    <w:abstractNumId w:val="57"/>
  </w:num>
  <w:num w:numId="12">
    <w:abstractNumId w:val="46"/>
  </w:num>
  <w:num w:numId="13">
    <w:abstractNumId w:val="59"/>
  </w:num>
  <w:num w:numId="14">
    <w:abstractNumId w:val="64"/>
  </w:num>
  <w:num w:numId="15">
    <w:abstractNumId w:val="43"/>
  </w:num>
  <w:num w:numId="16">
    <w:abstractNumId w:val="45"/>
  </w:num>
  <w:num w:numId="17">
    <w:abstractNumId w:val="41"/>
  </w:num>
  <w:num w:numId="18">
    <w:abstractNumId w:val="37"/>
  </w:num>
  <w:num w:numId="19">
    <w:abstractNumId w:val="39"/>
  </w:num>
  <w:num w:numId="20">
    <w:abstractNumId w:val="56"/>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61"/>
  </w:num>
  <w:num w:numId="27">
    <w:abstractNumId w:val="22"/>
  </w:num>
  <w:num w:numId="28">
    <w:abstractNumId w:val="29"/>
  </w:num>
  <w:num w:numId="29">
    <w:abstractNumId w:val="25"/>
  </w:num>
  <w:num w:numId="30">
    <w:abstractNumId w:val="35"/>
  </w:num>
  <w:num w:numId="31">
    <w:abstractNumId w:val="58"/>
  </w:num>
  <w:num w:numId="32">
    <w:abstractNumId w:val="38"/>
  </w:num>
  <w:num w:numId="33">
    <w:abstractNumId w:val="54"/>
  </w:num>
  <w:num w:numId="34">
    <w:abstractNumId w:val="42"/>
  </w:num>
  <w:num w:numId="35">
    <w:abstractNumId w:val="53"/>
  </w:num>
  <w:num w:numId="36">
    <w:abstractNumId w:val="55"/>
  </w:num>
  <w:num w:numId="37">
    <w:abstractNumId w:val="24"/>
  </w:num>
  <w:num w:numId="38">
    <w:abstractNumId w:val="34"/>
  </w:num>
  <w:num w:numId="39">
    <w:abstractNumId w:val="48"/>
  </w:num>
  <w:num w:numId="40">
    <w:abstractNumId w:val="47"/>
  </w:num>
  <w:num w:numId="41">
    <w:abstractNumId w:val="40"/>
  </w:num>
  <w:num w:numId="42">
    <w:abstractNumId w:val="40"/>
    <w:lvlOverride w:ilvl="0">
      <w:startOverride w:val="1"/>
    </w:lvlOverride>
  </w:num>
  <w:num w:numId="43">
    <w:abstractNumId w:val="27"/>
  </w:num>
  <w:num w:numId="44">
    <w:abstractNumId w:val="28"/>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num>
  <w:num w:numId="50">
    <w:abstractNumId w:val="49"/>
  </w:num>
  <w:num w:numId="51">
    <w:abstractNumId w:val="30"/>
  </w:num>
  <w:num w:numId="52">
    <w:abstractNumId w:val="36"/>
  </w:num>
  <w:num w:numId="53">
    <w:abstractNumId w:val="51"/>
  </w:num>
  <w:num w:numId="54">
    <w:abstractNumId w:val="52"/>
  </w:num>
  <w:num w:numId="55">
    <w:abstractNumId w:val="63"/>
  </w:num>
  <w:num w:numId="56">
    <w:abstractNumId w:val="23"/>
  </w:num>
  <w:num w:numId="57">
    <w:abstractNumId w:val="31"/>
  </w:num>
  <w:num w:numId="58">
    <w:abstractNumId w:val="32"/>
  </w:num>
  <w:num w:numId="59">
    <w:abstractNumId w:val="26"/>
  </w:num>
  <w:num w:numId="60">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5439"/>
    <w:rsid w:val="000266FD"/>
    <w:rsid w:val="00027C25"/>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0446"/>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A734F"/>
    <w:rsid w:val="001B004D"/>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3CC5"/>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76C"/>
    <w:rsid w:val="00290C32"/>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28D"/>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AF3"/>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95"/>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3ECA"/>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C85"/>
    <w:rsid w:val="00542F98"/>
    <w:rsid w:val="005441D4"/>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6AF"/>
    <w:rsid w:val="00575E36"/>
    <w:rsid w:val="0057637D"/>
    <w:rsid w:val="0057655F"/>
    <w:rsid w:val="005812B7"/>
    <w:rsid w:val="005834BA"/>
    <w:rsid w:val="00585376"/>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4F1B"/>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422E"/>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351"/>
    <w:rsid w:val="0063279C"/>
    <w:rsid w:val="00633831"/>
    <w:rsid w:val="00635507"/>
    <w:rsid w:val="00636387"/>
    <w:rsid w:val="00636AC8"/>
    <w:rsid w:val="00637621"/>
    <w:rsid w:val="00637B42"/>
    <w:rsid w:val="006400A0"/>
    <w:rsid w:val="006402DD"/>
    <w:rsid w:val="0064400A"/>
    <w:rsid w:val="00644B88"/>
    <w:rsid w:val="00644E09"/>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8AA"/>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147"/>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2AD"/>
    <w:rsid w:val="007B26E8"/>
    <w:rsid w:val="007B36CE"/>
    <w:rsid w:val="007B3AC4"/>
    <w:rsid w:val="007B4040"/>
    <w:rsid w:val="007B5E17"/>
    <w:rsid w:val="007B6F06"/>
    <w:rsid w:val="007C1052"/>
    <w:rsid w:val="007C4B34"/>
    <w:rsid w:val="007C51E1"/>
    <w:rsid w:val="007C6410"/>
    <w:rsid w:val="007C73F1"/>
    <w:rsid w:val="007D00C3"/>
    <w:rsid w:val="007D1BEF"/>
    <w:rsid w:val="007D28AD"/>
    <w:rsid w:val="007D42D5"/>
    <w:rsid w:val="007D50EE"/>
    <w:rsid w:val="007D5AEA"/>
    <w:rsid w:val="007D6548"/>
    <w:rsid w:val="007E0067"/>
    <w:rsid w:val="007E0F3B"/>
    <w:rsid w:val="007E2C86"/>
    <w:rsid w:val="007E34AB"/>
    <w:rsid w:val="007E3853"/>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4FE9"/>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329"/>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0CB5"/>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BE1"/>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1CED"/>
    <w:rsid w:val="00A82484"/>
    <w:rsid w:val="00A8303E"/>
    <w:rsid w:val="00A83569"/>
    <w:rsid w:val="00A84BB3"/>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2F15"/>
    <w:rsid w:val="00B84775"/>
    <w:rsid w:val="00B853D9"/>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3079"/>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56"/>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37711"/>
    <w:rsid w:val="00C427DE"/>
    <w:rsid w:val="00C43B6E"/>
    <w:rsid w:val="00C45338"/>
    <w:rsid w:val="00C454C7"/>
    <w:rsid w:val="00C467FC"/>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1374"/>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03C99"/>
    <w:rsid w:val="00D11463"/>
    <w:rsid w:val="00D11A28"/>
    <w:rsid w:val="00D11ED5"/>
    <w:rsid w:val="00D121EE"/>
    <w:rsid w:val="00D126A9"/>
    <w:rsid w:val="00D12C14"/>
    <w:rsid w:val="00D12DC8"/>
    <w:rsid w:val="00D13938"/>
    <w:rsid w:val="00D151F3"/>
    <w:rsid w:val="00D17BAC"/>
    <w:rsid w:val="00D20AD0"/>
    <w:rsid w:val="00D20D3A"/>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0EA"/>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3567"/>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82E"/>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7F5"/>
    <w:rsid w:val="00F12C06"/>
    <w:rsid w:val="00F15963"/>
    <w:rsid w:val="00F15C48"/>
    <w:rsid w:val="00F15DAC"/>
    <w:rsid w:val="00F164E2"/>
    <w:rsid w:val="00F172AF"/>
    <w:rsid w:val="00F2034B"/>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5760F"/>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788C8B5-861B-4F1D-AE31-1DAF657E6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3">
    <w:name w:val="annotation subject"/>
    <w:basedOn w:val="1f0"/>
    <w:next w:val="1f0"/>
    <w:rsid w:val="00F76448"/>
    <w:rPr>
      <w:b/>
      <w:bCs/>
    </w:rPr>
  </w:style>
  <w:style w:type="paragraph" w:styleId="aff4">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5">
    <w:name w:val="List Paragraph"/>
    <w:basedOn w:val="a"/>
    <w:uiPriority w:val="34"/>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nhideWhenUsed/>
    <w:rsid w:val="009C211A"/>
    <w:rPr>
      <w:sz w:val="16"/>
      <w:szCs w:val="16"/>
    </w:rPr>
  </w:style>
  <w:style w:type="paragraph" w:styleId="afff">
    <w:name w:val="annotation text"/>
    <w:basedOn w:val="a"/>
    <w:link w:val="1f8"/>
    <w:semiHidden/>
    <w:unhideWhenUsed/>
    <w:rsid w:val="009C211A"/>
    <w:rPr>
      <w:sz w:val="20"/>
      <w:szCs w:val="20"/>
    </w:rPr>
  </w:style>
  <w:style w:type="character" w:customStyle="1" w:styleId="1f8">
    <w:name w:val="Текст примечания Знак1"/>
    <w:basedOn w:val="a0"/>
    <w:link w:val="afff"/>
    <w:semiHidden/>
    <w:rsid w:val="009C211A"/>
    <w:rPr>
      <w:lang w:eastAsia="ar-SA"/>
    </w:rPr>
  </w:style>
  <w:style w:type="table" w:styleId="afff0">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2">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paragraph" w:customStyle="1" w:styleId="BodyTextIndent31">
    <w:name w:val="Body Text Indent 31"/>
    <w:basedOn w:val="a"/>
    <w:uiPriority w:val="99"/>
    <w:pPr>
      <w:suppressAutoHyphens w:val="0"/>
      <w:spacing w:before="120"/>
      <w:ind w:firstLine="567"/>
      <w:jc w:val="both"/>
    </w:pPr>
    <w:rPr>
      <w:rFonts w:ascii="Arial" w:eastAsia="Calibri" w:hAnsi="Arial"/>
      <w:sz w:val="22"/>
      <w:szCs w:val="20"/>
      <w:lang w:eastAsia="ru-RU"/>
    </w:rPr>
  </w:style>
  <w:style w:type="character" w:customStyle="1" w:styleId="1d">
    <w:name w:val="Основной текст с отступом Знак1"/>
    <w:basedOn w:val="a0"/>
    <w:link w:val="afb"/>
    <w:rPr>
      <w:sz w:val="28"/>
      <w:lang w:eastAsia="ar-SA"/>
    </w:rPr>
  </w:style>
  <w:style w:type="paragraph" w:customStyle="1" w:styleId="afff3">
    <w:name w:val="Базовый"/>
    <w:pPr>
      <w:tabs>
        <w:tab w:val="left" w:pos="709"/>
      </w:tabs>
      <w:suppressAutoHyphens/>
      <w:spacing w:line="100" w:lineRule="atLeast"/>
    </w:pPr>
    <w:rPr>
      <w:rFonts w:cs="Calibr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www.trcont.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380E9C-AAA3-448E-BA6F-A04F663558A1}">
  <ds:schemaRefs>
    <ds:schemaRef ds:uri="http://schemas.openxmlformats.org/officeDocument/2006/bibliography"/>
  </ds:schemaRefs>
</ds:datastoreItem>
</file>

<file path=customXml/itemProps4.xml><?xml version="1.0" encoding="utf-8"?>
<ds:datastoreItem xmlns:ds="http://schemas.openxmlformats.org/officeDocument/2006/customXml" ds:itemID="{3633066C-B16A-43FD-A850-E8B755C3FBC0}">
  <ds:schemaRefs>
    <ds:schemaRef ds:uri="http://schemas.openxmlformats.org/officeDocument/2006/bibliography"/>
  </ds:schemaRefs>
</ds:datastoreItem>
</file>

<file path=customXml/itemProps5.xml><?xml version="1.0" encoding="utf-8"?>
<ds:datastoreItem xmlns:ds="http://schemas.openxmlformats.org/officeDocument/2006/customXml" ds:itemID="{C088C099-6C2F-48C3-99BD-26B980C6C2CA}">
  <ds:schemaRefs>
    <ds:schemaRef ds:uri="http://schemas.openxmlformats.org/officeDocument/2006/bibliography"/>
  </ds:schemaRefs>
</ds:datastoreItem>
</file>

<file path=customXml/itemProps6.xml><?xml version="1.0" encoding="utf-8"?>
<ds:datastoreItem xmlns:ds="http://schemas.openxmlformats.org/officeDocument/2006/customXml" ds:itemID="{B9772832-0EED-4B1E-AA62-7970B914C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69</Pages>
  <Words>23778</Words>
  <Characters>135538</Characters>
  <Application>Microsoft Office Word</Application>
  <DocSecurity>0</DocSecurity>
  <Lines>1129</Lines>
  <Paragraphs>317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158999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Бельчич Сергей Игоревич</cp:lastModifiedBy>
  <cp:revision>2</cp:revision>
  <cp:lastPrinted>2014-09-23T06:50:00Z</cp:lastPrinted>
  <dcterms:created xsi:type="dcterms:W3CDTF">2021-03-31T13:34:00Z</dcterms:created>
  <dcterms:modified xsi:type="dcterms:W3CDTF">2021-03-31T13:34:00Z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