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F6D36" w:rsidRDefault="001C5EC1" w:rsidP="006F6D36">
      <w:pPr>
        <w:tabs>
          <w:tab w:val="left" w:pos="4962"/>
        </w:tabs>
        <w:ind w:left="4820"/>
        <w:rPr>
          <w:b/>
          <w:bCs/>
          <w:sz w:val="28"/>
          <w:szCs w:val="28"/>
        </w:rPr>
      </w:pPr>
      <w:r w:rsidRPr="001C5EC1">
        <w:rPr>
          <w:b/>
          <w:bCs/>
          <w:sz w:val="28"/>
          <w:szCs w:val="28"/>
        </w:rPr>
        <w:t>Председатель Конкурсной комиссии  аппарата управления ПАО «ТрансКонтейнер»</w:t>
      </w:r>
    </w:p>
    <w:p w:rsidR="001C5EC1" w:rsidRPr="006D2B87" w:rsidRDefault="001C5EC1"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94730" w:rsidRDefault="00DD2E43">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F94730" w:rsidRDefault="00DD2E43">
      <w:pPr>
        <w:tabs>
          <w:tab w:val="left" w:pos="4962"/>
        </w:tabs>
        <w:ind w:left="4820"/>
        <w:rPr>
          <w:b/>
          <w:bCs/>
          <w:sz w:val="28"/>
        </w:rPr>
      </w:pPr>
      <w:r>
        <w:rPr>
          <w:b/>
          <w:bCs/>
          <w:sz w:val="28"/>
        </w:rPr>
        <w:t>«</w:t>
      </w:r>
      <w:r w:rsidR="001C5EC1">
        <w:rPr>
          <w:b/>
          <w:bCs/>
          <w:sz w:val="28"/>
        </w:rPr>
        <w:t>22</w:t>
      </w:r>
      <w:r>
        <w:rPr>
          <w:b/>
          <w:bCs/>
          <w:sz w:val="28"/>
        </w:rPr>
        <w:t>» апреля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94730" w:rsidRDefault="00DD2E43">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1C5EC1" w:rsidRPr="001C5EC1">
        <w:t>ОКэ-ЦКПКЗ-21-0012</w:t>
      </w:r>
      <w:r>
        <w:t xml:space="preserve"> по предмету закупки </w:t>
      </w:r>
      <w:r>
        <w:rPr>
          <w:b/>
        </w:rPr>
        <w:t>«Поставка 80-футовых вагонов-платформ для перевозки крупнотоннажных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w:t>
      </w:r>
      <w:r>
        <w:rPr>
          <w:sz w:val="28"/>
          <w:szCs w:val="28"/>
        </w:rPr>
        <w:lastRenderedPageBreak/>
        <w:t xml:space="preserve">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w:t>
      </w:r>
      <w:r>
        <w:rPr>
          <w:sz w:val="28"/>
          <w:szCs w:val="28"/>
        </w:rPr>
        <w:lastRenderedPageBreak/>
        <w:t>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w:t>
      </w:r>
      <w:r>
        <w:rPr>
          <w:sz w:val="28"/>
          <w:szCs w:val="28"/>
        </w:rPr>
        <w:lastRenderedPageBreak/>
        <w:t>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Pr>
          <w:sz w:val="28"/>
        </w:rPr>
        <w:lastRenderedPageBreak/>
        <w:t>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94730" w:rsidRDefault="00DD2E43">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74F0F34" wp14:editId="7F06F483">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C5EC1" w:rsidRPr="007E6DE4" w:rsidRDefault="001C5EC1" w:rsidP="008F6343">
                            <w:pPr>
                              <w:jc w:val="center"/>
                              <w:rPr>
                                <w:b/>
                                <w:sz w:val="28"/>
                                <w:szCs w:val="28"/>
                              </w:rPr>
                            </w:pPr>
                            <w:r w:rsidRPr="007E6DE4">
                              <w:rPr>
                                <w:b/>
                                <w:sz w:val="28"/>
                                <w:szCs w:val="28"/>
                              </w:rPr>
                              <w:t xml:space="preserve">_____________________________________________, </w:t>
                            </w:r>
                          </w:p>
                          <w:p w:rsidR="001C5EC1" w:rsidRDefault="001C5EC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C5EC1" w:rsidRPr="007E6DE4" w:rsidRDefault="001C5EC1" w:rsidP="008F6343">
                            <w:pPr>
                              <w:jc w:val="center"/>
                              <w:rPr>
                                <w:b/>
                                <w:sz w:val="28"/>
                                <w:szCs w:val="28"/>
                              </w:rPr>
                            </w:pPr>
                            <w:r w:rsidRPr="007E6DE4">
                              <w:rPr>
                                <w:b/>
                                <w:sz w:val="28"/>
                                <w:szCs w:val="28"/>
                              </w:rPr>
                              <w:t>________________________________________</w:t>
                            </w:r>
                          </w:p>
                          <w:p w:rsidR="001C5EC1" w:rsidRPr="007E6DE4" w:rsidRDefault="001C5EC1" w:rsidP="008F6343">
                            <w:pPr>
                              <w:jc w:val="center"/>
                              <w:rPr>
                                <w:i/>
                                <w:sz w:val="20"/>
                                <w:szCs w:val="20"/>
                              </w:rPr>
                            </w:pPr>
                            <w:r w:rsidRPr="007E6DE4">
                              <w:rPr>
                                <w:i/>
                                <w:sz w:val="20"/>
                                <w:szCs w:val="20"/>
                              </w:rPr>
                              <w:t>государство регистрации претендента</w:t>
                            </w:r>
                          </w:p>
                          <w:p w:rsidR="001C5EC1" w:rsidRPr="007E6DE4" w:rsidRDefault="001C5EC1" w:rsidP="008F6343">
                            <w:pPr>
                              <w:jc w:val="center"/>
                              <w:rPr>
                                <w:b/>
                                <w:sz w:val="28"/>
                                <w:szCs w:val="28"/>
                              </w:rPr>
                            </w:pPr>
                            <w:r w:rsidRPr="007E6DE4">
                              <w:rPr>
                                <w:b/>
                                <w:sz w:val="28"/>
                                <w:szCs w:val="28"/>
                              </w:rPr>
                              <w:t>_____________________________</w:t>
                            </w:r>
                            <w:r>
                              <w:rPr>
                                <w:b/>
                                <w:sz w:val="28"/>
                                <w:szCs w:val="28"/>
                              </w:rPr>
                              <w:t>__________________</w:t>
                            </w:r>
                          </w:p>
                          <w:p w:rsidR="001C5EC1" w:rsidRPr="007E6DE4" w:rsidRDefault="001C5EC1" w:rsidP="008F6343">
                            <w:pPr>
                              <w:jc w:val="center"/>
                              <w:rPr>
                                <w:i/>
                                <w:sz w:val="20"/>
                                <w:szCs w:val="20"/>
                              </w:rPr>
                            </w:pPr>
                            <w:r w:rsidRPr="007E6DE4">
                              <w:rPr>
                                <w:i/>
                                <w:sz w:val="20"/>
                                <w:szCs w:val="20"/>
                              </w:rPr>
                              <w:t>ИНН претендента (для претендентов-резидентов Российской Федерации)</w:t>
                            </w:r>
                          </w:p>
                          <w:p w:rsidR="001C5EC1" w:rsidRDefault="001C5EC1" w:rsidP="008F6343">
                            <w:pPr>
                              <w:jc w:val="both"/>
                            </w:pPr>
                          </w:p>
                          <w:p w:rsidR="001C5EC1" w:rsidRDefault="001C5EC1">
                            <w:pPr>
                              <w:jc w:val="center"/>
                              <w:rPr>
                                <w:b/>
                              </w:rPr>
                            </w:pPr>
                            <w:r>
                              <w:rPr>
                                <w:b/>
                              </w:rPr>
                              <w:t>ОБЕСПЕЧЕНИЕ ЗАЯВКИ НА УЧАСТИЕ В ОТКРЫТОМ КОНКУРСЕ № </w:t>
                            </w:r>
                          </w:p>
                          <w:p w:rsidR="001C5EC1" w:rsidRPr="003C6269" w:rsidRDefault="001C5EC1" w:rsidP="008F6343">
                            <w:pPr>
                              <w:jc w:val="center"/>
                              <w:rPr>
                                <w:b/>
                              </w:rPr>
                            </w:pPr>
                            <w:r w:rsidRPr="003C6269">
                              <w:rPr>
                                <w:b/>
                              </w:rPr>
                              <w:t xml:space="preserve">(лот № _________) </w:t>
                            </w:r>
                          </w:p>
                          <w:p w:rsidR="001C5EC1" w:rsidRPr="006471D1" w:rsidRDefault="001C5EC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C5EC1" w:rsidRPr="007E6DE4" w:rsidRDefault="001C5EC1" w:rsidP="008F6343">
                      <w:pPr>
                        <w:jc w:val="center"/>
                        <w:rPr>
                          <w:b/>
                          <w:sz w:val="28"/>
                          <w:szCs w:val="28"/>
                        </w:rPr>
                      </w:pPr>
                      <w:r w:rsidRPr="007E6DE4">
                        <w:rPr>
                          <w:b/>
                          <w:sz w:val="28"/>
                          <w:szCs w:val="28"/>
                        </w:rPr>
                        <w:t xml:space="preserve">_____________________________________________, </w:t>
                      </w:r>
                    </w:p>
                    <w:p w:rsidR="001C5EC1" w:rsidRDefault="001C5EC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C5EC1" w:rsidRPr="007E6DE4" w:rsidRDefault="001C5EC1" w:rsidP="008F6343">
                      <w:pPr>
                        <w:jc w:val="center"/>
                        <w:rPr>
                          <w:b/>
                          <w:sz w:val="28"/>
                          <w:szCs w:val="28"/>
                        </w:rPr>
                      </w:pPr>
                      <w:r w:rsidRPr="007E6DE4">
                        <w:rPr>
                          <w:b/>
                          <w:sz w:val="28"/>
                          <w:szCs w:val="28"/>
                        </w:rPr>
                        <w:t>________________________________________</w:t>
                      </w:r>
                    </w:p>
                    <w:p w:rsidR="001C5EC1" w:rsidRPr="007E6DE4" w:rsidRDefault="001C5EC1" w:rsidP="008F6343">
                      <w:pPr>
                        <w:jc w:val="center"/>
                        <w:rPr>
                          <w:i/>
                          <w:sz w:val="20"/>
                          <w:szCs w:val="20"/>
                        </w:rPr>
                      </w:pPr>
                      <w:r w:rsidRPr="007E6DE4">
                        <w:rPr>
                          <w:i/>
                          <w:sz w:val="20"/>
                          <w:szCs w:val="20"/>
                        </w:rPr>
                        <w:t>государство регистрации претендента</w:t>
                      </w:r>
                    </w:p>
                    <w:p w:rsidR="001C5EC1" w:rsidRPr="007E6DE4" w:rsidRDefault="001C5EC1" w:rsidP="008F6343">
                      <w:pPr>
                        <w:jc w:val="center"/>
                        <w:rPr>
                          <w:b/>
                          <w:sz w:val="28"/>
                          <w:szCs w:val="28"/>
                        </w:rPr>
                      </w:pPr>
                      <w:r w:rsidRPr="007E6DE4">
                        <w:rPr>
                          <w:b/>
                          <w:sz w:val="28"/>
                          <w:szCs w:val="28"/>
                        </w:rPr>
                        <w:t>_____________________________</w:t>
                      </w:r>
                      <w:r>
                        <w:rPr>
                          <w:b/>
                          <w:sz w:val="28"/>
                          <w:szCs w:val="28"/>
                        </w:rPr>
                        <w:t>__________________</w:t>
                      </w:r>
                    </w:p>
                    <w:p w:rsidR="001C5EC1" w:rsidRPr="007E6DE4" w:rsidRDefault="001C5EC1" w:rsidP="008F6343">
                      <w:pPr>
                        <w:jc w:val="center"/>
                        <w:rPr>
                          <w:i/>
                          <w:sz w:val="20"/>
                          <w:szCs w:val="20"/>
                        </w:rPr>
                      </w:pPr>
                      <w:r w:rsidRPr="007E6DE4">
                        <w:rPr>
                          <w:i/>
                          <w:sz w:val="20"/>
                          <w:szCs w:val="20"/>
                        </w:rPr>
                        <w:t>ИНН претендента (для претендентов-резидентов Российской Федерации)</w:t>
                      </w:r>
                    </w:p>
                    <w:p w:rsidR="001C5EC1" w:rsidRDefault="001C5EC1" w:rsidP="008F6343">
                      <w:pPr>
                        <w:jc w:val="both"/>
                      </w:pPr>
                    </w:p>
                    <w:p w:rsidR="001C5EC1" w:rsidRDefault="001C5EC1">
                      <w:pPr>
                        <w:jc w:val="center"/>
                        <w:rPr>
                          <w:b/>
                        </w:rPr>
                      </w:pPr>
                      <w:r>
                        <w:rPr>
                          <w:b/>
                        </w:rPr>
                        <w:t>ОБЕСПЕЧЕНИЕ ЗАЯВКИ НА УЧАСТИЕ В ОТКРЫТОМ КОНКУРСЕ № </w:t>
                      </w:r>
                    </w:p>
                    <w:p w:rsidR="001C5EC1" w:rsidRPr="003C6269" w:rsidRDefault="001C5EC1" w:rsidP="008F6343">
                      <w:pPr>
                        <w:jc w:val="center"/>
                        <w:rPr>
                          <w:b/>
                        </w:rPr>
                      </w:pPr>
                      <w:r w:rsidRPr="003C6269">
                        <w:rPr>
                          <w:b/>
                        </w:rPr>
                        <w:t xml:space="preserve">(лот № _________) </w:t>
                      </w:r>
                    </w:p>
                    <w:p w:rsidR="001C5EC1" w:rsidRPr="006471D1" w:rsidRDefault="001C5EC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94730" w:rsidRDefault="00DD2E43">
      <w:pPr>
        <w:pStyle w:val="afa"/>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w:t>
      </w:r>
      <w:r w:rsidR="00790D54">
        <w:rPr>
          <w:sz w:val="28"/>
          <w:szCs w:val="28"/>
        </w:rPr>
        <w:t>проекте договора (приложение № 4</w:t>
      </w:r>
      <w:r>
        <w:rPr>
          <w:sz w:val="28"/>
          <w:szCs w:val="28"/>
        </w:rPr>
        <w:t xml:space="preserve">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94730" w:rsidRDefault="00F94730">
      <w:pPr>
        <w:pStyle w:val="Default"/>
        <w:ind w:firstLine="709"/>
        <w:jc w:val="both"/>
        <w:rPr>
          <w:sz w:val="28"/>
          <w:szCs w:val="28"/>
        </w:rPr>
      </w:pP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94730" w:rsidRDefault="00DD2E43">
      <w:pPr>
        <w:pStyle w:val="afa"/>
        <w:ind w:right="-1"/>
        <w:rPr>
          <w:sz w:val="28"/>
          <w:szCs w:val="28"/>
        </w:rPr>
      </w:pPr>
      <w:r>
        <w:rPr>
          <w:sz w:val="28"/>
          <w:szCs w:val="28"/>
        </w:rPr>
        <w:t>Сведения о субподрядных организациях/соисполнителях офо</w:t>
      </w:r>
      <w:r w:rsidR="006C194A">
        <w:rPr>
          <w:sz w:val="28"/>
          <w:szCs w:val="28"/>
        </w:rPr>
        <w:t>рмляются по форме приложения № 5</w:t>
      </w:r>
      <w:r>
        <w:rPr>
          <w:sz w:val="28"/>
          <w:szCs w:val="28"/>
        </w:rPr>
        <w:t xml:space="preserve"> к настоящей документации о закупке.</w:t>
      </w:r>
    </w:p>
    <w:p w:rsidR="00F94730" w:rsidRDefault="00F94730">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w:t>
      </w:r>
      <w:r>
        <w:rPr>
          <w:sz w:val="28"/>
          <w:szCs w:val="28"/>
        </w:rPr>
        <w:lastRenderedPageBreak/>
        <w:t>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94730" w:rsidRDefault="00DD2E4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w:t>
      </w:r>
      <w:r w:rsidR="006C194A">
        <w:rPr>
          <w:sz w:val="28"/>
          <w:szCs w:val="28"/>
        </w:rPr>
        <w:t>та, приведенной в приложении № 4</w:t>
      </w:r>
      <w:r>
        <w:rPr>
          <w:sz w:val="28"/>
          <w:szCs w:val="28"/>
        </w:rPr>
        <w:t xml:space="preserve">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w:t>
      </w:r>
      <w:r>
        <w:rPr>
          <w:sz w:val="28"/>
          <w:szCs w:val="28"/>
        </w:rPr>
        <w:lastRenderedPageBreak/>
        <w:t>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w:t>
      </w:r>
      <w:r>
        <w:rPr>
          <w:sz w:val="28"/>
          <w:szCs w:val="28"/>
        </w:rPr>
        <w:lastRenderedPageBreak/>
        <w:t>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8"/>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A5015" w:rsidRPr="004A5015" w:rsidRDefault="004A5015" w:rsidP="003D39CB">
      <w:pPr>
        <w:ind w:firstLine="709"/>
        <w:jc w:val="both"/>
        <w:outlineLvl w:val="1"/>
        <w:rPr>
          <w:rFonts w:eastAsia="MS Mincho"/>
          <w:b/>
          <w:sz w:val="28"/>
          <w:szCs w:val="28"/>
        </w:rPr>
      </w:pPr>
      <w:r w:rsidRPr="004A5015">
        <w:rPr>
          <w:rFonts w:eastAsia="MS Mincho"/>
          <w:b/>
          <w:sz w:val="28"/>
          <w:szCs w:val="28"/>
        </w:rPr>
        <w:t>4.1.  Общие положения</w:t>
      </w:r>
    </w:p>
    <w:p w:rsidR="004A5015" w:rsidRPr="004A5015" w:rsidRDefault="004A5015" w:rsidP="003D39CB">
      <w:pPr>
        <w:suppressAutoHyphens w:val="0"/>
        <w:ind w:firstLine="709"/>
        <w:jc w:val="both"/>
        <w:rPr>
          <w:rFonts w:eastAsiaTheme="minorHAnsi"/>
          <w:sz w:val="28"/>
          <w:szCs w:val="28"/>
          <w:lang w:eastAsia="en-US"/>
        </w:rPr>
      </w:pPr>
      <w:r w:rsidRPr="004A5015">
        <w:rPr>
          <w:rFonts w:eastAsiaTheme="minorHAnsi"/>
          <w:sz w:val="28"/>
          <w:szCs w:val="28"/>
          <w:lang w:eastAsia="en-US"/>
        </w:rPr>
        <w:t>4.1.1. В Заявке претендента должны быть изложены условия, соответствующие требованиям Технического задания.</w:t>
      </w:r>
    </w:p>
    <w:p w:rsidR="004A5015" w:rsidRPr="004A5015" w:rsidRDefault="004A5015" w:rsidP="003D39CB">
      <w:pPr>
        <w:suppressAutoHyphens w:val="0"/>
        <w:ind w:firstLine="709"/>
        <w:jc w:val="both"/>
        <w:rPr>
          <w:rFonts w:eastAsiaTheme="minorHAnsi"/>
          <w:sz w:val="28"/>
          <w:szCs w:val="28"/>
          <w:lang w:eastAsia="en-US"/>
        </w:rPr>
      </w:pPr>
      <w:r w:rsidRPr="004A5015">
        <w:rPr>
          <w:rFonts w:eastAsiaTheme="minorHAnsi"/>
          <w:sz w:val="28"/>
          <w:szCs w:val="28"/>
          <w:lang w:eastAsia="en-US"/>
        </w:rPr>
        <w:t>4.1.2. Перечень и объем лота является неделимым, то есть претендент в случае победы в лоте в настоящем Открытом конкурсе должен осуществить поставку вагонов-платформ в полном объеме, указанном в настоящей документации о закупке.</w:t>
      </w:r>
    </w:p>
    <w:p w:rsidR="004A5015" w:rsidRPr="004A5015" w:rsidRDefault="004A5015" w:rsidP="003D39CB">
      <w:pPr>
        <w:suppressAutoHyphens w:val="0"/>
        <w:ind w:firstLine="709"/>
        <w:jc w:val="both"/>
        <w:rPr>
          <w:rFonts w:eastAsiaTheme="minorHAnsi"/>
          <w:sz w:val="28"/>
          <w:szCs w:val="28"/>
          <w:lang w:eastAsia="en-US"/>
        </w:rPr>
      </w:pPr>
      <w:r w:rsidRPr="004A5015">
        <w:rPr>
          <w:rFonts w:eastAsiaTheme="minorHAnsi"/>
          <w:sz w:val="28"/>
          <w:szCs w:val="28"/>
          <w:lang w:eastAsia="en-US"/>
        </w:rPr>
        <w:t>4.1.3. Товар должен быть пригоден для эксплуатации по всей сети железных дорог с шириной колеи 1520 мм для стран СНГ.</w:t>
      </w:r>
    </w:p>
    <w:p w:rsidR="004A5015" w:rsidRPr="004A5015" w:rsidRDefault="004A5015" w:rsidP="003D39CB">
      <w:pPr>
        <w:suppressAutoHyphens w:val="0"/>
        <w:ind w:firstLine="709"/>
        <w:jc w:val="both"/>
        <w:rPr>
          <w:rFonts w:eastAsiaTheme="minorHAnsi"/>
          <w:sz w:val="28"/>
          <w:szCs w:val="28"/>
          <w:lang w:eastAsia="en-US"/>
        </w:rPr>
      </w:pPr>
      <w:r w:rsidRPr="004A5015">
        <w:rPr>
          <w:rFonts w:eastAsiaTheme="minorHAnsi"/>
          <w:sz w:val="28"/>
          <w:szCs w:val="28"/>
          <w:lang w:eastAsia="en-US"/>
        </w:rPr>
        <w:t xml:space="preserve">4.1.4. Товар должен соответствовать: «ГОСТ 15150-69. Межгосударственный стандарт.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утвержденных постановлением Госстандарта СССР от 29.12.1969 N 1394 с обеспечением эксплуатационной надежности в диапазоне температур воздуха </w:t>
      </w:r>
      <w:proofErr w:type="gramStart"/>
      <w:r w:rsidRPr="004A5015">
        <w:rPr>
          <w:rFonts w:eastAsiaTheme="minorHAnsi"/>
          <w:sz w:val="28"/>
          <w:szCs w:val="28"/>
          <w:lang w:eastAsia="en-US"/>
        </w:rPr>
        <w:t>от</w:t>
      </w:r>
      <w:proofErr w:type="gramEnd"/>
      <w:r w:rsidRPr="004A5015">
        <w:rPr>
          <w:rFonts w:eastAsiaTheme="minorHAnsi"/>
          <w:sz w:val="28"/>
          <w:szCs w:val="28"/>
          <w:lang w:eastAsia="en-US"/>
        </w:rPr>
        <w:t xml:space="preserve"> минус 60 до плюс 40 °С.</w:t>
      </w:r>
    </w:p>
    <w:p w:rsidR="004A5015" w:rsidRPr="004A5015" w:rsidRDefault="004A5015" w:rsidP="003D39CB">
      <w:pPr>
        <w:suppressAutoHyphens w:val="0"/>
        <w:ind w:firstLine="709"/>
        <w:jc w:val="both"/>
        <w:rPr>
          <w:rFonts w:eastAsiaTheme="minorHAnsi"/>
          <w:sz w:val="28"/>
          <w:szCs w:val="28"/>
          <w:lang w:eastAsia="en-US"/>
        </w:rPr>
      </w:pPr>
      <w:r w:rsidRPr="004A5015">
        <w:rPr>
          <w:rFonts w:eastAsiaTheme="minorHAnsi"/>
          <w:sz w:val="28"/>
          <w:szCs w:val="28"/>
          <w:lang w:eastAsia="en-US"/>
        </w:rPr>
        <w:t>4.1.5. Поставляемый товар должен быть новым, ранее в эксплуатации не находившимся</w:t>
      </w:r>
      <w:r w:rsidR="005B3518">
        <w:rPr>
          <w:rFonts w:eastAsiaTheme="minorHAnsi"/>
          <w:sz w:val="28"/>
          <w:szCs w:val="28"/>
          <w:lang w:eastAsia="en-US"/>
        </w:rPr>
        <w:t>,</w:t>
      </w:r>
      <w:r w:rsidRPr="004A5015">
        <w:rPr>
          <w:rFonts w:eastAsiaTheme="minorHAnsi"/>
          <w:sz w:val="28"/>
          <w:szCs w:val="28"/>
          <w:lang w:eastAsia="en-US"/>
        </w:rPr>
        <w:t xml:space="preserve"> 2021 года изготовления.</w:t>
      </w:r>
    </w:p>
    <w:p w:rsidR="004A5015" w:rsidRPr="004A5015" w:rsidRDefault="004A5015" w:rsidP="003D39CB">
      <w:pPr>
        <w:suppressAutoHyphens w:val="0"/>
        <w:ind w:firstLine="709"/>
        <w:jc w:val="both"/>
        <w:rPr>
          <w:rFonts w:eastAsiaTheme="minorHAnsi"/>
          <w:sz w:val="28"/>
          <w:szCs w:val="28"/>
          <w:lang w:eastAsia="en-US"/>
        </w:rPr>
      </w:pPr>
      <w:r w:rsidRPr="004A5015">
        <w:rPr>
          <w:rFonts w:eastAsiaTheme="minorHAnsi"/>
          <w:sz w:val="28"/>
          <w:szCs w:val="28"/>
          <w:lang w:eastAsia="en-US"/>
        </w:rPr>
        <w:t xml:space="preserve">4.1.6. Товар должен быть произведен на территории Российской Федерации. </w:t>
      </w:r>
    </w:p>
    <w:p w:rsidR="004A5015" w:rsidRPr="004A5015" w:rsidRDefault="004A5015" w:rsidP="003D39CB">
      <w:pPr>
        <w:suppressAutoHyphens w:val="0"/>
        <w:ind w:firstLine="709"/>
        <w:jc w:val="both"/>
        <w:outlineLvl w:val="2"/>
        <w:rPr>
          <w:rFonts w:eastAsiaTheme="minorHAnsi"/>
          <w:sz w:val="28"/>
          <w:szCs w:val="28"/>
          <w:lang w:eastAsia="en-US"/>
        </w:rPr>
      </w:pPr>
      <w:r w:rsidRPr="004A5015">
        <w:rPr>
          <w:rFonts w:eastAsiaTheme="minorHAnsi"/>
          <w:sz w:val="28"/>
          <w:szCs w:val="28"/>
          <w:lang w:eastAsia="en-US"/>
        </w:rPr>
        <w:t>4.1.7. Закупкой предусмотрено осуществление поставки следующего Товара:</w:t>
      </w:r>
    </w:p>
    <w:p w:rsidR="004A5015" w:rsidRPr="004A5015" w:rsidRDefault="004A5015" w:rsidP="003D39CB">
      <w:pPr>
        <w:suppressAutoHyphens w:val="0"/>
        <w:ind w:firstLine="709"/>
        <w:jc w:val="both"/>
        <w:outlineLvl w:val="3"/>
        <w:rPr>
          <w:rFonts w:eastAsiaTheme="minorHAnsi"/>
          <w:sz w:val="28"/>
          <w:szCs w:val="28"/>
          <w:lang w:eastAsia="en-US"/>
        </w:rPr>
      </w:pPr>
      <w:r w:rsidRPr="004A5015">
        <w:rPr>
          <w:rFonts w:eastAsiaTheme="minorHAnsi"/>
          <w:sz w:val="28"/>
          <w:szCs w:val="28"/>
          <w:lang w:eastAsia="en-US"/>
        </w:rPr>
        <w:t>Лот № 1</w:t>
      </w:r>
    </w:p>
    <w:tbl>
      <w:tblPr>
        <w:tblW w:w="9153" w:type="dxa"/>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34"/>
        <w:gridCol w:w="3138"/>
      </w:tblGrid>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Кол-во ед. Товара</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Срок поставки</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lang w:val="en-US"/>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июля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августа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30 сентября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октября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7400A" w:rsidP="003D39CB">
            <w:pPr>
              <w:jc w:val="center"/>
              <w:rPr>
                <w:rFonts w:eastAsia="MS Mincho"/>
                <w:sz w:val="28"/>
                <w:szCs w:val="28"/>
              </w:rPr>
            </w:pPr>
            <w:r>
              <w:rPr>
                <w:rFonts w:eastAsia="MS Mincho"/>
                <w:sz w:val="28"/>
                <w:szCs w:val="28"/>
              </w:rPr>
              <w:t>До 30</w:t>
            </w:r>
            <w:r w:rsidR="004A5015" w:rsidRPr="004A5015">
              <w:rPr>
                <w:rFonts w:eastAsia="MS Mincho"/>
                <w:sz w:val="28"/>
                <w:szCs w:val="28"/>
              </w:rPr>
              <w:t xml:space="preserve"> ноября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 xml:space="preserve">80-футовые вагоны-платформы для </w:t>
            </w:r>
            <w:r w:rsidRPr="004A5015">
              <w:rPr>
                <w:rFonts w:eastAsia="MS Mincho"/>
                <w:sz w:val="28"/>
                <w:szCs w:val="28"/>
              </w:rPr>
              <w:lastRenderedPageBreak/>
              <w:t>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lastRenderedPageBreak/>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декабря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lastRenderedPageBreak/>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300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p>
        </w:tc>
      </w:tr>
    </w:tbl>
    <w:p w:rsidR="004A5015" w:rsidRPr="004A5015" w:rsidRDefault="004A5015" w:rsidP="003D39CB">
      <w:pPr>
        <w:suppressAutoHyphens w:val="0"/>
        <w:jc w:val="both"/>
        <w:rPr>
          <w:rFonts w:eastAsiaTheme="minorHAnsi"/>
          <w:sz w:val="28"/>
          <w:szCs w:val="28"/>
          <w:lang w:eastAsia="en-US"/>
        </w:rPr>
      </w:pPr>
    </w:p>
    <w:p w:rsidR="004A5015" w:rsidRPr="004A5015" w:rsidRDefault="004A5015" w:rsidP="003D39CB">
      <w:pPr>
        <w:suppressAutoHyphens w:val="0"/>
        <w:ind w:firstLine="709"/>
        <w:jc w:val="both"/>
        <w:outlineLvl w:val="3"/>
        <w:rPr>
          <w:rFonts w:eastAsiaTheme="minorHAnsi"/>
          <w:sz w:val="28"/>
          <w:szCs w:val="28"/>
          <w:lang w:eastAsia="en-US"/>
        </w:rPr>
      </w:pPr>
      <w:r w:rsidRPr="004A5015">
        <w:rPr>
          <w:rFonts w:eastAsiaTheme="minorHAnsi"/>
          <w:sz w:val="28"/>
          <w:szCs w:val="28"/>
          <w:lang w:eastAsia="en-US"/>
        </w:rPr>
        <w:t>Лот № 2</w:t>
      </w:r>
    </w:p>
    <w:tbl>
      <w:tblPr>
        <w:tblW w:w="9153" w:type="dxa"/>
        <w:jc w:val="center"/>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34"/>
        <w:gridCol w:w="3138"/>
      </w:tblGrid>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Кол-во ед. Товара</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Срок поставки</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lang w:val="en-US"/>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июля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августа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30 сентября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150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p>
        </w:tc>
      </w:tr>
    </w:tbl>
    <w:p w:rsidR="004A5015" w:rsidRPr="004A5015" w:rsidRDefault="004A5015" w:rsidP="003D39CB">
      <w:pPr>
        <w:ind w:firstLine="709"/>
        <w:jc w:val="both"/>
        <w:rPr>
          <w:rFonts w:eastAsia="MS Mincho"/>
          <w:b/>
          <w:sz w:val="28"/>
          <w:szCs w:val="28"/>
        </w:rPr>
      </w:pPr>
    </w:p>
    <w:p w:rsidR="004A5015" w:rsidRPr="004A5015" w:rsidRDefault="004A5015" w:rsidP="003D39CB">
      <w:pPr>
        <w:suppressAutoHyphens w:val="0"/>
        <w:ind w:firstLine="709"/>
        <w:jc w:val="both"/>
        <w:outlineLvl w:val="3"/>
        <w:rPr>
          <w:rFonts w:eastAsiaTheme="minorHAnsi"/>
          <w:sz w:val="28"/>
          <w:szCs w:val="28"/>
          <w:lang w:eastAsia="en-US"/>
        </w:rPr>
      </w:pPr>
      <w:r w:rsidRPr="004A5015">
        <w:rPr>
          <w:rFonts w:eastAsiaTheme="minorHAnsi"/>
          <w:sz w:val="28"/>
          <w:szCs w:val="28"/>
          <w:lang w:eastAsia="en-US"/>
        </w:rPr>
        <w:t>Лот № 3</w:t>
      </w:r>
    </w:p>
    <w:tbl>
      <w:tblPr>
        <w:tblW w:w="9153" w:type="dxa"/>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34"/>
        <w:gridCol w:w="3138"/>
      </w:tblGrid>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Кол-во ед. Товара</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Срок поставки</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lang w:val="en-US"/>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июля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августа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30 сентября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150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p>
        </w:tc>
      </w:tr>
    </w:tbl>
    <w:p w:rsidR="004A5015" w:rsidRPr="004A5015" w:rsidRDefault="004A5015" w:rsidP="003D39CB">
      <w:pPr>
        <w:ind w:firstLine="709"/>
        <w:jc w:val="both"/>
        <w:rPr>
          <w:rFonts w:eastAsia="MS Mincho"/>
          <w:b/>
          <w:sz w:val="28"/>
          <w:szCs w:val="28"/>
        </w:rPr>
      </w:pPr>
    </w:p>
    <w:p w:rsidR="004A5015" w:rsidRPr="004A5015" w:rsidRDefault="004A5015" w:rsidP="003D39CB">
      <w:pPr>
        <w:suppressAutoHyphens w:val="0"/>
        <w:ind w:firstLine="709"/>
        <w:jc w:val="both"/>
        <w:outlineLvl w:val="3"/>
        <w:rPr>
          <w:rFonts w:eastAsiaTheme="minorHAnsi"/>
          <w:sz w:val="28"/>
          <w:szCs w:val="28"/>
          <w:lang w:eastAsia="en-US"/>
        </w:rPr>
      </w:pPr>
      <w:r w:rsidRPr="004A5015">
        <w:rPr>
          <w:rFonts w:eastAsiaTheme="minorHAnsi"/>
          <w:sz w:val="28"/>
          <w:szCs w:val="28"/>
          <w:lang w:eastAsia="en-US"/>
        </w:rPr>
        <w:t>Лот № 4</w:t>
      </w:r>
    </w:p>
    <w:tbl>
      <w:tblPr>
        <w:tblW w:w="9153" w:type="dxa"/>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1"/>
        <w:gridCol w:w="1134"/>
        <w:gridCol w:w="3138"/>
      </w:tblGrid>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sz w:val="28"/>
                <w:szCs w:val="28"/>
              </w:rPr>
            </w:pPr>
            <w:r w:rsidRPr="004A5015">
              <w:rPr>
                <w:rFonts w:eastAsia="MS Mincho"/>
                <w:bCs/>
                <w:sz w:val="28"/>
                <w:szCs w:val="28"/>
              </w:rPr>
              <w:t>Кол-во ед. Товара</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Срок поставки</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lang w:val="en-US"/>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июля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 xml:space="preserve">80-футовые вагоны-платформы для </w:t>
            </w:r>
            <w:r w:rsidRPr="004A5015">
              <w:rPr>
                <w:rFonts w:eastAsia="MS Mincho"/>
                <w:sz w:val="28"/>
                <w:szCs w:val="28"/>
              </w:rPr>
              <w:lastRenderedPageBreak/>
              <w:t>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lastRenderedPageBreak/>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31 августа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lastRenderedPageBreak/>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До 30 сентября 2021 г.</w:t>
            </w:r>
          </w:p>
        </w:tc>
      </w:tr>
      <w:tr w:rsidR="004A5015" w:rsidRPr="004A5015" w:rsidTr="005B3518">
        <w:trPr>
          <w:trHeight w:val="20"/>
          <w:jc w:val="center"/>
        </w:trPr>
        <w:tc>
          <w:tcPr>
            <w:tcW w:w="488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r w:rsidRPr="004A5015">
              <w:rPr>
                <w:rFonts w:eastAsia="MS Mincho"/>
                <w:sz w:val="28"/>
                <w:szCs w:val="28"/>
              </w:rPr>
              <w:t>150</w:t>
            </w:r>
          </w:p>
        </w:tc>
        <w:tc>
          <w:tcPr>
            <w:tcW w:w="3138"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sz w:val="28"/>
                <w:szCs w:val="28"/>
              </w:rPr>
            </w:pPr>
          </w:p>
        </w:tc>
      </w:tr>
    </w:tbl>
    <w:p w:rsidR="004A5015" w:rsidRPr="004A5015" w:rsidRDefault="004A5015" w:rsidP="003D39CB">
      <w:pPr>
        <w:ind w:firstLine="709"/>
        <w:jc w:val="both"/>
        <w:rPr>
          <w:rFonts w:eastAsia="MS Mincho"/>
          <w:b/>
          <w:sz w:val="28"/>
          <w:szCs w:val="28"/>
        </w:rPr>
      </w:pPr>
    </w:p>
    <w:p w:rsidR="004A5015" w:rsidRPr="004A5015" w:rsidRDefault="004A5015" w:rsidP="003D39CB">
      <w:pPr>
        <w:suppressAutoHyphens w:val="0"/>
        <w:ind w:firstLine="709"/>
        <w:jc w:val="both"/>
        <w:outlineLvl w:val="3"/>
        <w:rPr>
          <w:rFonts w:eastAsiaTheme="minorHAnsi"/>
          <w:sz w:val="28"/>
          <w:szCs w:val="28"/>
          <w:lang w:eastAsia="en-US"/>
        </w:rPr>
      </w:pPr>
      <w:r w:rsidRPr="004A5015">
        <w:rPr>
          <w:rFonts w:eastAsiaTheme="minorHAnsi"/>
          <w:sz w:val="28"/>
          <w:szCs w:val="28"/>
          <w:lang w:eastAsia="en-US"/>
        </w:rPr>
        <w:t>Лот № 5</w:t>
      </w:r>
    </w:p>
    <w:tbl>
      <w:tblPr>
        <w:tblW w:w="9240" w:type="dxa"/>
        <w:jc w:val="center"/>
        <w:tblInd w:w="-1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5"/>
        <w:gridCol w:w="1134"/>
        <w:gridCol w:w="3201"/>
      </w:tblGrid>
      <w:tr w:rsidR="004A5015" w:rsidRPr="004A5015" w:rsidTr="005B3518">
        <w:trPr>
          <w:trHeight w:val="20"/>
          <w:jc w:val="center"/>
        </w:trPr>
        <w:tc>
          <w:tcPr>
            <w:tcW w:w="4905"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Кол-во ед. Товара</w:t>
            </w:r>
          </w:p>
        </w:tc>
        <w:tc>
          <w:tcPr>
            <w:tcW w:w="320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Срок поставки</w:t>
            </w:r>
          </w:p>
        </w:tc>
      </w:tr>
      <w:tr w:rsidR="004A5015" w:rsidRPr="004A5015" w:rsidTr="005B3518">
        <w:trPr>
          <w:trHeight w:val="20"/>
          <w:jc w:val="center"/>
        </w:trPr>
        <w:tc>
          <w:tcPr>
            <w:tcW w:w="4905"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50</w:t>
            </w:r>
          </w:p>
        </w:tc>
        <w:tc>
          <w:tcPr>
            <w:tcW w:w="320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До 30 сентября 2021 г.</w:t>
            </w:r>
          </w:p>
        </w:tc>
      </w:tr>
      <w:tr w:rsidR="004A5015" w:rsidRPr="004A5015" w:rsidTr="005B3518">
        <w:trPr>
          <w:trHeight w:val="20"/>
          <w:jc w:val="center"/>
        </w:trPr>
        <w:tc>
          <w:tcPr>
            <w:tcW w:w="4905"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50</w:t>
            </w:r>
          </w:p>
        </w:tc>
        <w:tc>
          <w:tcPr>
            <w:tcW w:w="320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До 31 октября 2021 г.</w:t>
            </w:r>
          </w:p>
        </w:tc>
      </w:tr>
      <w:tr w:rsidR="004A5015" w:rsidRPr="004A5015" w:rsidTr="005B3518">
        <w:trPr>
          <w:trHeight w:val="20"/>
          <w:jc w:val="center"/>
        </w:trPr>
        <w:tc>
          <w:tcPr>
            <w:tcW w:w="4905"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50</w:t>
            </w:r>
          </w:p>
        </w:tc>
        <w:tc>
          <w:tcPr>
            <w:tcW w:w="3201" w:type="dxa"/>
            <w:tcBorders>
              <w:top w:val="single" w:sz="4" w:space="0" w:color="auto"/>
              <w:left w:val="single" w:sz="4" w:space="0" w:color="auto"/>
              <w:bottom w:val="single" w:sz="4" w:space="0" w:color="auto"/>
              <w:right w:val="single" w:sz="4" w:space="0" w:color="auto"/>
            </w:tcBorders>
            <w:vAlign w:val="center"/>
          </w:tcPr>
          <w:p w:rsidR="004A5015" w:rsidRPr="004A5015" w:rsidRDefault="0047400A" w:rsidP="003D39CB">
            <w:pPr>
              <w:jc w:val="center"/>
              <w:rPr>
                <w:rFonts w:eastAsia="MS Mincho"/>
                <w:bCs/>
                <w:sz w:val="28"/>
                <w:szCs w:val="28"/>
              </w:rPr>
            </w:pPr>
            <w:r>
              <w:rPr>
                <w:rFonts w:eastAsia="MS Mincho"/>
                <w:bCs/>
                <w:sz w:val="28"/>
                <w:szCs w:val="28"/>
              </w:rPr>
              <w:t>До 30</w:t>
            </w:r>
            <w:r w:rsidR="004A5015" w:rsidRPr="004A5015">
              <w:rPr>
                <w:rFonts w:eastAsia="MS Mincho"/>
                <w:bCs/>
                <w:sz w:val="28"/>
                <w:szCs w:val="28"/>
              </w:rPr>
              <w:t xml:space="preserve"> ноября 2021 г.</w:t>
            </w:r>
          </w:p>
        </w:tc>
      </w:tr>
      <w:tr w:rsidR="004A5015" w:rsidRPr="004A5015" w:rsidTr="005B3518">
        <w:trPr>
          <w:trHeight w:val="20"/>
          <w:jc w:val="center"/>
        </w:trPr>
        <w:tc>
          <w:tcPr>
            <w:tcW w:w="4905"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80-футовые вагоны-платформы для перевозки крупнотоннажных контейнеров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50</w:t>
            </w:r>
          </w:p>
        </w:tc>
        <w:tc>
          <w:tcPr>
            <w:tcW w:w="320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r w:rsidRPr="004A5015">
              <w:rPr>
                <w:rFonts w:eastAsia="MS Mincho"/>
                <w:bCs/>
                <w:sz w:val="28"/>
                <w:szCs w:val="28"/>
              </w:rPr>
              <w:t>До 31 декабря 2021 г.</w:t>
            </w:r>
          </w:p>
        </w:tc>
      </w:tr>
      <w:tr w:rsidR="004A5015" w:rsidRPr="004A5015" w:rsidTr="005B3518">
        <w:trPr>
          <w:trHeight w:val="20"/>
          <w:jc w:val="center"/>
        </w:trPr>
        <w:tc>
          <w:tcPr>
            <w:tcW w:w="4905"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5015" w:rsidRPr="004A5015" w:rsidRDefault="004A5015" w:rsidP="003D39CB">
            <w:pPr>
              <w:jc w:val="center"/>
              <w:rPr>
                <w:rFonts w:eastAsia="MS Mincho"/>
                <w:bCs/>
                <w:sz w:val="28"/>
                <w:szCs w:val="28"/>
              </w:rPr>
            </w:pPr>
            <w:r w:rsidRPr="004A5015">
              <w:rPr>
                <w:rFonts w:eastAsia="MS Mincho"/>
                <w:bCs/>
                <w:sz w:val="28"/>
                <w:szCs w:val="28"/>
              </w:rPr>
              <w:t>200</w:t>
            </w:r>
          </w:p>
        </w:tc>
        <w:tc>
          <w:tcPr>
            <w:tcW w:w="3201" w:type="dxa"/>
            <w:tcBorders>
              <w:top w:val="single" w:sz="4" w:space="0" w:color="auto"/>
              <w:left w:val="single" w:sz="4" w:space="0" w:color="auto"/>
              <w:bottom w:val="single" w:sz="4" w:space="0" w:color="auto"/>
              <w:right w:val="single" w:sz="4" w:space="0" w:color="auto"/>
            </w:tcBorders>
            <w:vAlign w:val="center"/>
          </w:tcPr>
          <w:p w:rsidR="004A5015" w:rsidRPr="004A5015" w:rsidRDefault="004A5015" w:rsidP="003D39CB">
            <w:pPr>
              <w:jc w:val="center"/>
              <w:rPr>
                <w:rFonts w:eastAsia="MS Mincho"/>
                <w:bCs/>
                <w:sz w:val="28"/>
                <w:szCs w:val="28"/>
              </w:rPr>
            </w:pPr>
          </w:p>
        </w:tc>
      </w:tr>
    </w:tbl>
    <w:p w:rsidR="004A5015" w:rsidRPr="004A5015" w:rsidRDefault="004A5015" w:rsidP="003D39CB">
      <w:pPr>
        <w:ind w:firstLine="709"/>
        <w:jc w:val="both"/>
        <w:rPr>
          <w:rFonts w:eastAsia="MS Mincho"/>
          <w:b/>
          <w:sz w:val="28"/>
          <w:szCs w:val="28"/>
        </w:rPr>
      </w:pPr>
    </w:p>
    <w:p w:rsidR="004A5015" w:rsidRPr="004A5015" w:rsidRDefault="004A5015" w:rsidP="003D39CB">
      <w:pPr>
        <w:ind w:firstLine="709"/>
        <w:jc w:val="both"/>
        <w:rPr>
          <w:rFonts w:eastAsia="MS Mincho"/>
          <w:b/>
          <w:sz w:val="28"/>
          <w:szCs w:val="28"/>
        </w:rPr>
      </w:pPr>
    </w:p>
    <w:p w:rsidR="004A5015" w:rsidRPr="004A5015" w:rsidRDefault="004A5015" w:rsidP="003D39CB">
      <w:pPr>
        <w:ind w:firstLine="709"/>
        <w:jc w:val="both"/>
        <w:outlineLvl w:val="1"/>
        <w:rPr>
          <w:rFonts w:eastAsia="MS Mincho"/>
          <w:b/>
          <w:sz w:val="28"/>
          <w:szCs w:val="28"/>
        </w:rPr>
      </w:pPr>
      <w:r w:rsidRPr="004A5015">
        <w:rPr>
          <w:rFonts w:eastAsia="MS Mincho"/>
          <w:b/>
          <w:sz w:val="28"/>
          <w:szCs w:val="28"/>
        </w:rPr>
        <w:t>4.2. Технические требования к Товару</w:t>
      </w:r>
    </w:p>
    <w:p w:rsidR="004A5015" w:rsidRPr="003D39CB" w:rsidRDefault="004A5015" w:rsidP="003D39CB">
      <w:pPr>
        <w:ind w:firstLine="709"/>
        <w:jc w:val="both"/>
        <w:outlineLvl w:val="2"/>
        <w:rPr>
          <w:rFonts w:eastAsia="MS Mincho"/>
          <w:sz w:val="28"/>
          <w:szCs w:val="28"/>
        </w:rPr>
      </w:pPr>
      <w:r w:rsidRPr="003D39CB">
        <w:rPr>
          <w:rFonts w:eastAsia="MS Mincho"/>
          <w:sz w:val="28"/>
          <w:szCs w:val="28"/>
        </w:rPr>
        <w:t>4.2.1. По Лотам №№ 1-4</w:t>
      </w:r>
    </w:p>
    <w:p w:rsidR="004A5015" w:rsidRPr="004A5015" w:rsidRDefault="004A5015" w:rsidP="003D39CB">
      <w:pPr>
        <w:suppressAutoHyphens w:val="0"/>
        <w:rPr>
          <w:rFonts w:eastAsiaTheme="minorHAnsi"/>
          <w:sz w:val="22"/>
          <w:szCs w:val="22"/>
          <w:lang w:eastAsia="en-US"/>
        </w:rPr>
      </w:pPr>
    </w:p>
    <w:tbl>
      <w:tblPr>
        <w:tblW w:w="9639" w:type="dxa"/>
        <w:jc w:val="center"/>
        <w:tblLayout w:type="fixed"/>
        <w:tblLook w:val="0000" w:firstRow="0" w:lastRow="0" w:firstColumn="0" w:lastColumn="0" w:noHBand="0" w:noVBand="0"/>
      </w:tblPr>
      <w:tblGrid>
        <w:gridCol w:w="917"/>
        <w:gridCol w:w="4046"/>
        <w:gridCol w:w="4676"/>
      </w:tblGrid>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 </w:t>
            </w:r>
            <w:proofErr w:type="gramStart"/>
            <w:r w:rsidRPr="004A5015">
              <w:rPr>
                <w:rFonts w:eastAsiaTheme="minorHAnsi"/>
                <w:bCs/>
                <w:sz w:val="28"/>
                <w:szCs w:val="28"/>
                <w:lang w:eastAsia="en-US"/>
              </w:rPr>
              <w:t>п</w:t>
            </w:r>
            <w:proofErr w:type="gramEnd"/>
            <w:r w:rsidRPr="004A5015">
              <w:rPr>
                <w:rFonts w:eastAsiaTheme="minorHAnsi"/>
                <w:bCs/>
                <w:sz w:val="28"/>
                <w:szCs w:val="28"/>
                <w:lang w:eastAsia="en-US"/>
              </w:rPr>
              <w:t>/п</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Параметры</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1.</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Максимальная грузоподъемность, </w:t>
            </w:r>
            <w:proofErr w:type="gramStart"/>
            <w:r w:rsidRPr="004A5015">
              <w:rPr>
                <w:rFonts w:eastAsiaTheme="minorHAnsi"/>
                <w:bCs/>
                <w:sz w:val="28"/>
                <w:szCs w:val="28"/>
                <w:lang w:eastAsia="en-US"/>
              </w:rPr>
              <w:t>т</w:t>
            </w:r>
            <w:proofErr w:type="gramEnd"/>
            <w:r w:rsidRPr="004A5015">
              <w:rPr>
                <w:rFonts w:eastAsiaTheme="minorHAnsi"/>
                <w:bCs/>
                <w:sz w:val="28"/>
                <w:szCs w:val="28"/>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не менее 68</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2</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Конструкционная скорость, </w:t>
            </w:r>
            <w:proofErr w:type="gramStart"/>
            <w:r w:rsidRPr="004A5015">
              <w:rPr>
                <w:rFonts w:eastAsiaTheme="minorHAnsi"/>
                <w:bCs/>
                <w:sz w:val="28"/>
                <w:szCs w:val="28"/>
                <w:lang w:eastAsia="en-US"/>
              </w:rPr>
              <w:t>км</w:t>
            </w:r>
            <w:proofErr w:type="gramEnd"/>
            <w:r w:rsidRPr="004A5015">
              <w:rPr>
                <w:rFonts w:eastAsiaTheme="minorHAnsi"/>
                <w:bCs/>
                <w:sz w:val="28"/>
                <w:szCs w:val="28"/>
                <w:lang w:eastAsia="en-U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120</w:t>
            </w:r>
          </w:p>
        </w:tc>
      </w:tr>
      <w:tr w:rsidR="004A5015" w:rsidRPr="004A5015" w:rsidTr="005B3518">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3.</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jc w:val="both"/>
              <w:rPr>
                <w:rFonts w:eastAsiaTheme="minorHAnsi"/>
                <w:bCs/>
                <w:sz w:val="28"/>
                <w:szCs w:val="28"/>
                <w:lang w:eastAsia="en-US"/>
              </w:rPr>
            </w:pPr>
            <w:r w:rsidRPr="004A5015">
              <w:rPr>
                <w:rFonts w:eastAsiaTheme="minorHAnsi"/>
                <w:bCs/>
                <w:sz w:val="28"/>
                <w:szCs w:val="28"/>
                <w:lang w:eastAsia="en-U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jc w:val="both"/>
              <w:rPr>
                <w:rFonts w:eastAsiaTheme="minorHAnsi"/>
                <w:bCs/>
                <w:sz w:val="28"/>
                <w:szCs w:val="28"/>
                <w:lang w:eastAsia="en-US"/>
              </w:rPr>
            </w:pPr>
            <w:r w:rsidRPr="004A5015">
              <w:rPr>
                <w:rFonts w:eastAsiaTheme="minorHAnsi"/>
                <w:bCs/>
                <w:sz w:val="28"/>
                <w:szCs w:val="28"/>
                <w:lang w:eastAsia="en-US"/>
              </w:rPr>
              <w:t xml:space="preserve">Тип 2 или тип 3,  </w:t>
            </w:r>
            <w:proofErr w:type="gramStart"/>
            <w:r w:rsidRPr="004A5015">
              <w:rPr>
                <w:rFonts w:eastAsiaTheme="minorHAnsi"/>
                <w:bCs/>
                <w:sz w:val="28"/>
                <w:szCs w:val="28"/>
                <w:lang w:eastAsia="en-US"/>
              </w:rPr>
              <w:t>изготовленные</w:t>
            </w:r>
            <w:proofErr w:type="gramEnd"/>
            <w:r w:rsidRPr="004A5015">
              <w:rPr>
                <w:rFonts w:eastAsiaTheme="minorHAnsi"/>
                <w:bCs/>
                <w:sz w:val="28"/>
                <w:szCs w:val="28"/>
                <w:lang w:eastAsia="en-US"/>
              </w:rPr>
              <w:t xml:space="preserve"> в соответствии с ГОСТ 9246-2013. Межгосударственный стандарт. Тележки двухосные трехэлементные грузовых вагонов железных дорог колеи 1520 мм. Общие технические условия, </w:t>
            </w:r>
            <w:proofErr w:type="gramStart"/>
            <w:r w:rsidRPr="004A5015">
              <w:rPr>
                <w:rFonts w:eastAsiaTheme="minorHAnsi"/>
                <w:bCs/>
                <w:sz w:val="28"/>
                <w:szCs w:val="28"/>
                <w:lang w:eastAsia="en-US"/>
              </w:rPr>
              <w:t>введен</w:t>
            </w:r>
            <w:proofErr w:type="gramEnd"/>
            <w:r w:rsidRPr="004A5015">
              <w:rPr>
                <w:rFonts w:eastAsiaTheme="minorHAnsi"/>
                <w:bCs/>
                <w:sz w:val="28"/>
                <w:szCs w:val="28"/>
                <w:lang w:eastAsia="en-US"/>
              </w:rPr>
              <w:t xml:space="preserve"> в действие Приказом </w:t>
            </w:r>
            <w:proofErr w:type="spellStart"/>
            <w:r w:rsidRPr="004A5015">
              <w:rPr>
                <w:rFonts w:eastAsiaTheme="minorHAnsi"/>
                <w:bCs/>
                <w:sz w:val="28"/>
                <w:szCs w:val="28"/>
                <w:lang w:eastAsia="en-US"/>
              </w:rPr>
              <w:t>Росстандарта</w:t>
            </w:r>
            <w:proofErr w:type="spellEnd"/>
            <w:r w:rsidRPr="004A5015">
              <w:rPr>
                <w:rFonts w:eastAsiaTheme="minorHAnsi"/>
                <w:bCs/>
                <w:sz w:val="28"/>
                <w:szCs w:val="28"/>
                <w:lang w:eastAsia="en-US"/>
              </w:rPr>
              <w:t xml:space="preserve"> от </w:t>
            </w:r>
            <w:r w:rsidRPr="004A5015">
              <w:rPr>
                <w:rFonts w:eastAsiaTheme="minorHAnsi"/>
                <w:bCs/>
                <w:sz w:val="28"/>
                <w:szCs w:val="28"/>
                <w:lang w:eastAsia="en-US"/>
              </w:rPr>
              <w:lastRenderedPageBreak/>
              <w:t>08.11.2013 № 1423-ст, место изготовления - Российская Федерация</w:t>
            </w:r>
          </w:p>
        </w:tc>
      </w:tr>
      <w:tr w:rsidR="004A5015" w:rsidRPr="004A5015" w:rsidTr="005B3518">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lastRenderedPageBreak/>
              <w:t>4.</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jc w:val="both"/>
              <w:rPr>
                <w:rFonts w:eastAsiaTheme="minorHAnsi"/>
                <w:bCs/>
                <w:sz w:val="28"/>
                <w:szCs w:val="28"/>
                <w:lang w:eastAsia="en-US"/>
              </w:rPr>
            </w:pPr>
            <w:r w:rsidRPr="004A5015">
              <w:rPr>
                <w:rFonts w:eastAsiaTheme="minorHAnsi"/>
                <w:bCs/>
                <w:sz w:val="28"/>
                <w:szCs w:val="28"/>
                <w:lang w:eastAsia="en-U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jc w:val="both"/>
              <w:rPr>
                <w:rFonts w:eastAsiaTheme="minorHAnsi"/>
                <w:bCs/>
                <w:sz w:val="28"/>
                <w:szCs w:val="28"/>
                <w:lang w:eastAsia="en-US"/>
              </w:rPr>
            </w:pPr>
            <w:r w:rsidRPr="004A5015">
              <w:rPr>
                <w:rFonts w:eastAsiaTheme="minorHAnsi"/>
                <w:bCs/>
                <w:sz w:val="28"/>
                <w:szCs w:val="28"/>
                <w:lang w:eastAsia="en-US"/>
              </w:rPr>
              <w:t xml:space="preserve">Колесные пары - ГОСТ 4835-2013 Межгосударственный стандарт. Колесные пары железнодорожных вагонов. Технические условия, введен в действие Приказом </w:t>
            </w:r>
            <w:proofErr w:type="spellStart"/>
            <w:r w:rsidRPr="004A5015">
              <w:rPr>
                <w:rFonts w:eastAsiaTheme="minorHAnsi"/>
                <w:bCs/>
                <w:sz w:val="28"/>
                <w:szCs w:val="28"/>
                <w:lang w:eastAsia="en-US"/>
              </w:rPr>
              <w:t>Росстандарта</w:t>
            </w:r>
            <w:proofErr w:type="spellEnd"/>
            <w:r w:rsidRPr="004A5015">
              <w:rPr>
                <w:rFonts w:eastAsiaTheme="minorHAnsi"/>
                <w:bCs/>
                <w:sz w:val="28"/>
                <w:szCs w:val="28"/>
                <w:lang w:eastAsia="en-US"/>
              </w:rPr>
              <w:t xml:space="preserve"> от 08.11.2013 № 1421-ст (далее - ГОСТ 4835-2013) с использованием стали марки</w:t>
            </w:r>
            <w:proofErr w:type="gramStart"/>
            <w:r w:rsidRPr="004A5015">
              <w:rPr>
                <w:rFonts w:eastAsiaTheme="minorHAnsi"/>
                <w:bCs/>
                <w:sz w:val="28"/>
                <w:szCs w:val="28"/>
                <w:lang w:eastAsia="en-US"/>
              </w:rPr>
              <w:t xml:space="preserve"> Т</w:t>
            </w:r>
            <w:proofErr w:type="gramEnd"/>
            <w:r w:rsidRPr="004A5015">
              <w:rPr>
                <w:rFonts w:eastAsiaTheme="minorHAnsi"/>
                <w:bCs/>
                <w:sz w:val="28"/>
                <w:szCs w:val="28"/>
                <w:lang w:eastAsia="en-US"/>
              </w:rPr>
              <w:t xml:space="preserve"> для производства цельнокатаных колес в соответствии с ГОСТ 10791-2011 «Колеса цельнокатаные. Технические условия» введен в действие Приказом </w:t>
            </w:r>
            <w:proofErr w:type="spellStart"/>
            <w:r w:rsidRPr="004A5015">
              <w:rPr>
                <w:rFonts w:eastAsiaTheme="minorHAnsi"/>
                <w:bCs/>
                <w:sz w:val="28"/>
                <w:szCs w:val="28"/>
                <w:lang w:eastAsia="en-US"/>
              </w:rPr>
              <w:t>Росстандарта</w:t>
            </w:r>
            <w:proofErr w:type="spellEnd"/>
            <w:r w:rsidRPr="004A5015">
              <w:rPr>
                <w:rFonts w:eastAsiaTheme="minorHAnsi"/>
                <w:bCs/>
                <w:sz w:val="28"/>
                <w:szCs w:val="28"/>
                <w:lang w:eastAsia="en-US"/>
              </w:rPr>
              <w:t xml:space="preserve"> от 23.06.2011 № 142-ст (далее - ГОСТ 10791-2011) или ГОСТ 4835-2013 с использованием стали марки 2 для производства ЦКК в соответствии с ГОСТ 10791-2011.</w:t>
            </w:r>
          </w:p>
        </w:tc>
      </w:tr>
      <w:tr w:rsidR="004A5015" w:rsidRPr="004A5015" w:rsidTr="005B3518">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5.</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jc w:val="both"/>
              <w:rPr>
                <w:rFonts w:eastAsiaTheme="minorHAnsi"/>
                <w:bCs/>
                <w:sz w:val="28"/>
                <w:szCs w:val="28"/>
                <w:lang w:eastAsia="en-US"/>
              </w:rPr>
            </w:pPr>
            <w:r w:rsidRPr="004A5015">
              <w:rPr>
                <w:rFonts w:eastAsiaTheme="minorHAnsi"/>
                <w:bCs/>
                <w:sz w:val="28"/>
                <w:szCs w:val="28"/>
                <w:lang w:eastAsia="en-US"/>
              </w:rPr>
              <w:t>Срок до первого планового ремонта не менее 3 года с последующим межремонтным сроком не менее двух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snapToGrid w:val="0"/>
              <w:jc w:val="center"/>
              <w:rPr>
                <w:rFonts w:eastAsiaTheme="minorHAnsi"/>
                <w:bCs/>
                <w:sz w:val="28"/>
                <w:szCs w:val="28"/>
                <w:lang w:eastAsia="en-US"/>
              </w:rPr>
            </w:pPr>
            <w:r w:rsidRPr="004A5015">
              <w:rPr>
                <w:rFonts w:eastAsiaTheme="minorHAnsi"/>
                <w:bCs/>
                <w:sz w:val="28"/>
                <w:szCs w:val="28"/>
                <w:lang w:eastAsia="en-US"/>
              </w:rPr>
              <w:t>Обязательно</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6.</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jc w:val="both"/>
              <w:rPr>
                <w:rFonts w:eastAsiaTheme="minorHAnsi"/>
                <w:bCs/>
                <w:sz w:val="28"/>
                <w:szCs w:val="28"/>
                <w:lang w:eastAsia="en-US"/>
              </w:rPr>
            </w:pPr>
            <w:r w:rsidRPr="004A5015">
              <w:rPr>
                <w:rFonts w:eastAsiaTheme="minorHAnsi"/>
                <w:bCs/>
                <w:sz w:val="28"/>
                <w:szCs w:val="28"/>
                <w:lang w:eastAsia="en-US"/>
              </w:rPr>
              <w:t>Применяемые поглощающие аппараты не ниже класса Т</w:t>
            </w:r>
            <w:proofErr w:type="gramStart"/>
            <w:r w:rsidRPr="004A5015">
              <w:rPr>
                <w:rFonts w:eastAsiaTheme="minorHAnsi"/>
                <w:bCs/>
                <w:sz w:val="28"/>
                <w:szCs w:val="28"/>
                <w:lang w:eastAsia="en-US"/>
              </w:rPr>
              <w:t>1</w:t>
            </w:r>
            <w:proofErr w:type="gramEnd"/>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7.</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не менее 32</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8.</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Обязательно</w:t>
            </w:r>
          </w:p>
        </w:tc>
      </w:tr>
      <w:tr w:rsidR="004A5015" w:rsidRPr="004A5015" w:rsidTr="005B3518">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9.</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Качество Товара/</w:t>
            </w:r>
            <w:proofErr w:type="gramStart"/>
            <w:r w:rsidRPr="004A5015">
              <w:rPr>
                <w:rFonts w:eastAsiaTheme="minorHAnsi"/>
                <w:bCs/>
                <w:sz w:val="28"/>
                <w:szCs w:val="28"/>
                <w:lang w:eastAsia="en-US"/>
              </w:rPr>
              <w:t>комплектующих</w:t>
            </w:r>
            <w:proofErr w:type="gramEnd"/>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Действующий сертификат </w:t>
            </w:r>
            <w:r w:rsidRPr="004A5015">
              <w:rPr>
                <w:rFonts w:eastAsiaTheme="minorHAnsi"/>
                <w:sz w:val="28"/>
                <w:szCs w:val="28"/>
                <w:lang w:eastAsia="en-US"/>
              </w:rPr>
              <w:t xml:space="preserve">соответствия </w:t>
            </w:r>
            <w:r w:rsidRPr="004A5015">
              <w:rPr>
                <w:rFonts w:eastAsiaTheme="minorHAnsi"/>
                <w:bCs/>
                <w:sz w:val="28"/>
                <w:szCs w:val="28"/>
                <w:lang w:eastAsia="en-US"/>
              </w:rPr>
              <w:t xml:space="preserve">ФБУ «РС ФЖТ» </w:t>
            </w:r>
          </w:p>
        </w:tc>
      </w:tr>
    </w:tbl>
    <w:p w:rsidR="004A5015" w:rsidRPr="004A5015" w:rsidRDefault="004A5015" w:rsidP="003D39CB">
      <w:pPr>
        <w:rPr>
          <w:rFonts w:eastAsia="Calibri"/>
          <w:sz w:val="22"/>
          <w:szCs w:val="22"/>
        </w:rPr>
      </w:pPr>
    </w:p>
    <w:p w:rsidR="004A5015" w:rsidRPr="003D39CB" w:rsidRDefault="004A5015" w:rsidP="003D39CB">
      <w:pPr>
        <w:ind w:firstLine="709"/>
        <w:jc w:val="both"/>
        <w:outlineLvl w:val="2"/>
        <w:rPr>
          <w:rFonts w:eastAsia="MS Mincho"/>
          <w:sz w:val="28"/>
          <w:szCs w:val="28"/>
        </w:rPr>
      </w:pPr>
      <w:r w:rsidRPr="003D39CB">
        <w:rPr>
          <w:rFonts w:eastAsia="MS Mincho"/>
          <w:sz w:val="28"/>
          <w:szCs w:val="28"/>
        </w:rPr>
        <w:t>4.2.2. По лоту № 5</w:t>
      </w:r>
    </w:p>
    <w:tbl>
      <w:tblPr>
        <w:tblW w:w="9639" w:type="dxa"/>
        <w:jc w:val="center"/>
        <w:tblLayout w:type="fixed"/>
        <w:tblLook w:val="0000" w:firstRow="0" w:lastRow="0" w:firstColumn="0" w:lastColumn="0" w:noHBand="0" w:noVBand="0"/>
      </w:tblPr>
      <w:tblGrid>
        <w:gridCol w:w="917"/>
        <w:gridCol w:w="4046"/>
        <w:gridCol w:w="4676"/>
      </w:tblGrid>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 </w:t>
            </w:r>
            <w:proofErr w:type="gramStart"/>
            <w:r w:rsidRPr="004A5015">
              <w:rPr>
                <w:rFonts w:eastAsiaTheme="minorHAnsi"/>
                <w:bCs/>
                <w:sz w:val="28"/>
                <w:szCs w:val="28"/>
                <w:lang w:eastAsia="en-US"/>
              </w:rPr>
              <w:t>п</w:t>
            </w:r>
            <w:proofErr w:type="gramEnd"/>
            <w:r w:rsidRPr="004A5015">
              <w:rPr>
                <w:rFonts w:eastAsiaTheme="minorHAnsi"/>
                <w:bCs/>
                <w:sz w:val="28"/>
                <w:szCs w:val="28"/>
                <w:lang w:eastAsia="en-US"/>
              </w:rPr>
              <w:t>/п</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Наименование показателя</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Параметры</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1.</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Максимальная грузоподъемность, </w:t>
            </w:r>
            <w:proofErr w:type="gramStart"/>
            <w:r w:rsidRPr="004A5015">
              <w:rPr>
                <w:rFonts w:eastAsiaTheme="minorHAnsi"/>
                <w:bCs/>
                <w:sz w:val="28"/>
                <w:szCs w:val="28"/>
                <w:lang w:eastAsia="en-US"/>
              </w:rPr>
              <w:t>т</w:t>
            </w:r>
            <w:proofErr w:type="gramEnd"/>
            <w:r w:rsidRPr="004A5015">
              <w:rPr>
                <w:rFonts w:eastAsiaTheme="minorHAnsi"/>
                <w:bCs/>
                <w:sz w:val="28"/>
                <w:szCs w:val="28"/>
                <w:lang w:eastAsia="en-US"/>
              </w:rPr>
              <w:t xml:space="preserve">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не менее 72</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2</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Конструкционная скорость, </w:t>
            </w:r>
            <w:proofErr w:type="gramStart"/>
            <w:r w:rsidRPr="004A5015">
              <w:rPr>
                <w:rFonts w:eastAsiaTheme="minorHAnsi"/>
                <w:bCs/>
                <w:sz w:val="28"/>
                <w:szCs w:val="28"/>
                <w:lang w:eastAsia="en-US"/>
              </w:rPr>
              <w:t>км</w:t>
            </w:r>
            <w:proofErr w:type="gramEnd"/>
            <w:r w:rsidRPr="004A5015">
              <w:rPr>
                <w:rFonts w:eastAsiaTheme="minorHAnsi"/>
                <w:bCs/>
                <w:sz w:val="28"/>
                <w:szCs w:val="28"/>
                <w:lang w:eastAsia="en-US"/>
              </w:rPr>
              <w:t>/ч</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120</w:t>
            </w:r>
          </w:p>
        </w:tc>
      </w:tr>
      <w:tr w:rsidR="004A5015" w:rsidRPr="004A5015" w:rsidTr="005B3518">
        <w:trPr>
          <w:trHeight w:val="51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3.</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jc w:val="both"/>
              <w:rPr>
                <w:rFonts w:eastAsiaTheme="minorHAnsi"/>
                <w:bCs/>
                <w:sz w:val="28"/>
                <w:szCs w:val="28"/>
                <w:lang w:eastAsia="en-US"/>
              </w:rPr>
            </w:pPr>
            <w:r w:rsidRPr="004A5015">
              <w:rPr>
                <w:rFonts w:eastAsiaTheme="minorHAnsi"/>
                <w:bCs/>
                <w:sz w:val="28"/>
                <w:szCs w:val="28"/>
                <w:lang w:eastAsia="en-US"/>
              </w:rPr>
              <w:t>Применяемые тележки</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jc w:val="both"/>
              <w:rPr>
                <w:rFonts w:eastAsiaTheme="minorHAnsi"/>
                <w:bCs/>
                <w:sz w:val="28"/>
                <w:szCs w:val="28"/>
                <w:lang w:eastAsia="en-US"/>
              </w:rPr>
            </w:pPr>
            <w:r w:rsidRPr="004A5015">
              <w:rPr>
                <w:rFonts w:eastAsiaTheme="minorHAnsi"/>
                <w:bCs/>
                <w:sz w:val="28"/>
                <w:szCs w:val="28"/>
                <w:lang w:eastAsia="en-US"/>
              </w:rPr>
              <w:t xml:space="preserve">Тип 3,  </w:t>
            </w:r>
            <w:proofErr w:type="gramStart"/>
            <w:r w:rsidRPr="004A5015">
              <w:rPr>
                <w:rFonts w:eastAsiaTheme="minorHAnsi"/>
                <w:bCs/>
                <w:sz w:val="28"/>
                <w:szCs w:val="28"/>
                <w:lang w:eastAsia="en-US"/>
              </w:rPr>
              <w:t>изготовленные</w:t>
            </w:r>
            <w:proofErr w:type="gramEnd"/>
            <w:r w:rsidRPr="004A5015">
              <w:rPr>
                <w:rFonts w:eastAsiaTheme="minorHAnsi"/>
                <w:bCs/>
                <w:sz w:val="28"/>
                <w:szCs w:val="28"/>
                <w:lang w:eastAsia="en-US"/>
              </w:rPr>
              <w:t xml:space="preserve"> в соответствии с ГОСТ 9246-2013. Межгосударственный стандарт. Тележки двухосные трехэлементные </w:t>
            </w:r>
            <w:r w:rsidRPr="004A5015">
              <w:rPr>
                <w:rFonts w:eastAsiaTheme="minorHAnsi"/>
                <w:bCs/>
                <w:sz w:val="28"/>
                <w:szCs w:val="28"/>
                <w:lang w:eastAsia="en-US"/>
              </w:rPr>
              <w:lastRenderedPageBreak/>
              <w:t xml:space="preserve">грузовых вагонов железных дорог колеи 1520 мм. Общие технические условия, </w:t>
            </w:r>
            <w:proofErr w:type="gramStart"/>
            <w:r w:rsidRPr="004A5015">
              <w:rPr>
                <w:rFonts w:eastAsiaTheme="minorHAnsi"/>
                <w:bCs/>
                <w:sz w:val="28"/>
                <w:szCs w:val="28"/>
                <w:lang w:eastAsia="en-US"/>
              </w:rPr>
              <w:t>введен</w:t>
            </w:r>
            <w:proofErr w:type="gramEnd"/>
            <w:r w:rsidRPr="004A5015">
              <w:rPr>
                <w:rFonts w:eastAsiaTheme="minorHAnsi"/>
                <w:bCs/>
                <w:sz w:val="28"/>
                <w:szCs w:val="28"/>
                <w:lang w:eastAsia="en-US"/>
              </w:rPr>
              <w:t xml:space="preserve"> в действие Приказом </w:t>
            </w:r>
            <w:proofErr w:type="spellStart"/>
            <w:r w:rsidRPr="004A5015">
              <w:rPr>
                <w:rFonts w:eastAsiaTheme="minorHAnsi"/>
                <w:bCs/>
                <w:sz w:val="28"/>
                <w:szCs w:val="28"/>
                <w:lang w:eastAsia="en-US"/>
              </w:rPr>
              <w:t>Росстандарта</w:t>
            </w:r>
            <w:proofErr w:type="spellEnd"/>
            <w:r w:rsidRPr="004A5015">
              <w:rPr>
                <w:rFonts w:eastAsiaTheme="minorHAnsi"/>
                <w:bCs/>
                <w:sz w:val="28"/>
                <w:szCs w:val="28"/>
                <w:lang w:eastAsia="en-US"/>
              </w:rPr>
              <w:t xml:space="preserve"> от 08.11.2013 № 1423-ст, место изготовления - Российская Федерация</w:t>
            </w:r>
          </w:p>
        </w:tc>
      </w:tr>
      <w:tr w:rsidR="004A5015" w:rsidRPr="004A5015" w:rsidTr="005B3518">
        <w:trPr>
          <w:trHeight w:val="543"/>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lastRenderedPageBreak/>
              <w:t>4.</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jc w:val="both"/>
              <w:rPr>
                <w:rFonts w:eastAsiaTheme="minorHAnsi"/>
                <w:bCs/>
                <w:sz w:val="28"/>
                <w:szCs w:val="28"/>
                <w:lang w:eastAsia="en-US"/>
              </w:rPr>
            </w:pPr>
            <w:r w:rsidRPr="004A5015">
              <w:rPr>
                <w:rFonts w:eastAsiaTheme="minorHAnsi"/>
                <w:bCs/>
                <w:sz w:val="28"/>
                <w:szCs w:val="28"/>
                <w:lang w:eastAsia="en-US"/>
              </w:rPr>
              <w:t>Колесные пары</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jc w:val="both"/>
              <w:rPr>
                <w:rFonts w:eastAsiaTheme="minorHAnsi"/>
                <w:bCs/>
                <w:sz w:val="28"/>
                <w:szCs w:val="28"/>
                <w:lang w:eastAsia="en-US"/>
              </w:rPr>
            </w:pPr>
            <w:proofErr w:type="gramStart"/>
            <w:r w:rsidRPr="004A5015">
              <w:rPr>
                <w:rFonts w:eastAsiaTheme="minorHAnsi"/>
                <w:bCs/>
                <w:sz w:val="28"/>
                <w:szCs w:val="28"/>
                <w:lang w:eastAsia="en-US"/>
              </w:rPr>
              <w:t>Колесная</w:t>
            </w:r>
            <w:proofErr w:type="gramEnd"/>
            <w:r w:rsidRPr="004A5015">
              <w:rPr>
                <w:rFonts w:eastAsiaTheme="minorHAnsi"/>
                <w:bCs/>
                <w:sz w:val="28"/>
                <w:szCs w:val="28"/>
                <w:lang w:eastAsia="en-US"/>
              </w:rPr>
              <w:t xml:space="preserve"> пара-957-Г-245-Б-ГОСТ 4835-2013 (РВ2Ш) с буксовыми узлами для осевой нагрузки 25 тс. Комплектуется роликовыми коническими кассетными подшипниками. Технические условия с использованием стали марки</w:t>
            </w:r>
            <w:proofErr w:type="gramStart"/>
            <w:r w:rsidRPr="004A5015">
              <w:rPr>
                <w:rFonts w:eastAsiaTheme="minorHAnsi"/>
                <w:bCs/>
                <w:sz w:val="28"/>
                <w:szCs w:val="28"/>
                <w:lang w:eastAsia="en-US"/>
              </w:rPr>
              <w:t xml:space="preserve"> Т</w:t>
            </w:r>
            <w:proofErr w:type="gramEnd"/>
            <w:r w:rsidRPr="004A5015">
              <w:rPr>
                <w:rFonts w:eastAsiaTheme="minorHAnsi"/>
                <w:bCs/>
                <w:sz w:val="28"/>
                <w:szCs w:val="28"/>
                <w:lang w:eastAsia="en-US"/>
              </w:rPr>
              <w:t xml:space="preserve"> для производства ЦКК в соответствии с ГОСТ 10791-2011 «Колеса цельнокатаные. Технические условия» или ГОСТ 4835-2013 «Колесные пары железнодорожных вагонов. Технические условия» с использованием стали марки 2 для производства ЦКК в соответствии с ГОСТ 10791-2011.</w:t>
            </w:r>
          </w:p>
        </w:tc>
      </w:tr>
      <w:tr w:rsidR="004A5015" w:rsidRPr="004A5015" w:rsidTr="005B3518">
        <w:trPr>
          <w:trHeight w:val="56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5.</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jc w:val="both"/>
              <w:rPr>
                <w:rFonts w:eastAsiaTheme="minorHAnsi"/>
                <w:bCs/>
                <w:sz w:val="28"/>
                <w:szCs w:val="28"/>
                <w:lang w:eastAsia="en-US"/>
              </w:rPr>
            </w:pPr>
            <w:r w:rsidRPr="004A5015">
              <w:rPr>
                <w:rFonts w:eastAsiaTheme="minorHAnsi"/>
                <w:bCs/>
                <w:sz w:val="28"/>
                <w:szCs w:val="28"/>
                <w:lang w:eastAsia="en-US"/>
              </w:rPr>
              <w:t>Срок до первого планового ремонта не менее 8 лет или 1 000 000 км (в зависимости от того, что наступит ранее)</w:t>
            </w:r>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snapToGrid w:val="0"/>
              <w:jc w:val="center"/>
              <w:rPr>
                <w:rFonts w:eastAsiaTheme="minorHAnsi"/>
                <w:bCs/>
                <w:sz w:val="28"/>
                <w:szCs w:val="28"/>
                <w:lang w:eastAsia="en-US"/>
              </w:rPr>
            </w:pPr>
            <w:r w:rsidRPr="004A5015">
              <w:rPr>
                <w:rFonts w:eastAsiaTheme="minorHAnsi"/>
                <w:bCs/>
                <w:sz w:val="28"/>
                <w:szCs w:val="28"/>
                <w:lang w:eastAsia="en-US"/>
              </w:rPr>
              <w:t>Обязательно</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6.</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Применяемые поглощающие аппараты</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jc w:val="both"/>
              <w:rPr>
                <w:rFonts w:eastAsiaTheme="minorHAnsi"/>
                <w:bCs/>
                <w:sz w:val="28"/>
                <w:szCs w:val="28"/>
                <w:lang w:eastAsia="en-US"/>
              </w:rPr>
            </w:pPr>
            <w:r w:rsidRPr="004A5015">
              <w:rPr>
                <w:rFonts w:eastAsiaTheme="minorHAnsi"/>
                <w:bCs/>
                <w:sz w:val="28"/>
                <w:szCs w:val="28"/>
                <w:lang w:eastAsia="en-US"/>
              </w:rPr>
              <w:t>Применяемые поглощающие аппараты не ниже класса Т</w:t>
            </w:r>
            <w:proofErr w:type="gramStart"/>
            <w:r w:rsidRPr="004A5015">
              <w:rPr>
                <w:rFonts w:eastAsiaTheme="minorHAnsi"/>
                <w:bCs/>
                <w:sz w:val="28"/>
                <w:szCs w:val="28"/>
                <w:lang w:eastAsia="en-US"/>
              </w:rPr>
              <w:t>1</w:t>
            </w:r>
            <w:proofErr w:type="gramEnd"/>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7.</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Срок службы вагона, лет</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не менее 32</w:t>
            </w:r>
          </w:p>
        </w:tc>
      </w:tr>
      <w:tr w:rsidR="004A5015" w:rsidRPr="004A5015" w:rsidTr="005B3518">
        <w:trPr>
          <w:trHeight w:val="245"/>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8.</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Наличие откидных фитингов</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Обязательно</w:t>
            </w:r>
          </w:p>
        </w:tc>
      </w:tr>
      <w:tr w:rsidR="004A5015" w:rsidRPr="004A5015" w:rsidTr="005B3518">
        <w:trPr>
          <w:trHeight w:val="70"/>
          <w:jc w:val="center"/>
        </w:trPr>
        <w:tc>
          <w:tcPr>
            <w:tcW w:w="917"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9.</w:t>
            </w:r>
          </w:p>
        </w:tc>
        <w:tc>
          <w:tcPr>
            <w:tcW w:w="4046" w:type="dxa"/>
            <w:tcBorders>
              <w:top w:val="single" w:sz="4" w:space="0" w:color="000000"/>
              <w:left w:val="single" w:sz="4" w:space="0" w:color="000000"/>
              <w:bottom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Качество Товара/</w:t>
            </w:r>
            <w:proofErr w:type="gramStart"/>
            <w:r w:rsidRPr="004A5015">
              <w:rPr>
                <w:rFonts w:eastAsiaTheme="minorHAnsi"/>
                <w:bCs/>
                <w:sz w:val="28"/>
                <w:szCs w:val="28"/>
                <w:lang w:eastAsia="en-US"/>
              </w:rPr>
              <w:t>комплектующих</w:t>
            </w:r>
            <w:proofErr w:type="gramEnd"/>
          </w:p>
        </w:tc>
        <w:tc>
          <w:tcPr>
            <w:tcW w:w="4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5015" w:rsidRPr="004A5015" w:rsidRDefault="004A5015" w:rsidP="003D39CB">
            <w:pPr>
              <w:suppressAutoHyphens w:val="0"/>
              <w:snapToGrid w:val="0"/>
              <w:rPr>
                <w:rFonts w:eastAsiaTheme="minorHAnsi"/>
                <w:bCs/>
                <w:sz w:val="28"/>
                <w:szCs w:val="28"/>
                <w:lang w:eastAsia="en-US"/>
              </w:rPr>
            </w:pPr>
            <w:r w:rsidRPr="004A5015">
              <w:rPr>
                <w:rFonts w:eastAsiaTheme="minorHAnsi"/>
                <w:bCs/>
                <w:sz w:val="28"/>
                <w:szCs w:val="28"/>
                <w:lang w:eastAsia="en-US"/>
              </w:rPr>
              <w:t xml:space="preserve">Действующий сертификат </w:t>
            </w:r>
            <w:r w:rsidRPr="004A5015">
              <w:rPr>
                <w:rFonts w:eastAsiaTheme="minorHAnsi"/>
                <w:sz w:val="28"/>
                <w:szCs w:val="28"/>
                <w:lang w:eastAsia="en-US"/>
              </w:rPr>
              <w:t xml:space="preserve">соответствия </w:t>
            </w:r>
            <w:r w:rsidRPr="004A5015">
              <w:rPr>
                <w:rFonts w:eastAsiaTheme="minorHAnsi"/>
                <w:bCs/>
                <w:sz w:val="28"/>
                <w:szCs w:val="28"/>
                <w:lang w:eastAsia="en-US"/>
              </w:rPr>
              <w:t xml:space="preserve">ФБУ «РС ФЖТ» </w:t>
            </w:r>
          </w:p>
        </w:tc>
      </w:tr>
    </w:tbl>
    <w:p w:rsidR="004A5015" w:rsidRPr="004A5015" w:rsidRDefault="004A5015" w:rsidP="003D39CB">
      <w:pPr>
        <w:ind w:firstLine="709"/>
        <w:jc w:val="both"/>
        <w:rPr>
          <w:rFonts w:eastAsia="MS Mincho"/>
          <w:b/>
          <w:sz w:val="28"/>
          <w:szCs w:val="28"/>
        </w:rPr>
      </w:pPr>
    </w:p>
    <w:p w:rsidR="004A5015" w:rsidRPr="004A5015" w:rsidRDefault="004A5015" w:rsidP="003D39CB">
      <w:pPr>
        <w:ind w:firstLine="709"/>
        <w:jc w:val="both"/>
        <w:outlineLvl w:val="1"/>
        <w:rPr>
          <w:rFonts w:eastAsia="MS Mincho"/>
          <w:b/>
          <w:sz w:val="28"/>
          <w:szCs w:val="28"/>
        </w:rPr>
      </w:pPr>
      <w:r w:rsidRPr="004A5015">
        <w:rPr>
          <w:rFonts w:eastAsia="MS Mincho"/>
          <w:b/>
          <w:sz w:val="28"/>
          <w:szCs w:val="28"/>
        </w:rPr>
        <w:t xml:space="preserve">4.3. Требования к осуществлению поставки </w:t>
      </w:r>
    </w:p>
    <w:p w:rsidR="004A5015" w:rsidRPr="004A5015" w:rsidRDefault="004A5015" w:rsidP="003D39CB">
      <w:pPr>
        <w:ind w:firstLine="709"/>
        <w:jc w:val="both"/>
        <w:outlineLvl w:val="2"/>
        <w:rPr>
          <w:rFonts w:eastAsia="MS Mincho"/>
          <w:sz w:val="28"/>
        </w:rPr>
      </w:pPr>
      <w:r w:rsidRPr="004A5015">
        <w:rPr>
          <w:rFonts w:eastAsia="MS Mincho"/>
          <w:sz w:val="28"/>
        </w:rPr>
        <w:t>4.3.1. По лотам 1-4:</w:t>
      </w:r>
    </w:p>
    <w:p w:rsidR="004A5015" w:rsidRPr="004A5015" w:rsidRDefault="004A5015" w:rsidP="003D39CB">
      <w:pPr>
        <w:ind w:firstLine="709"/>
        <w:jc w:val="both"/>
        <w:rPr>
          <w:rFonts w:eastAsia="MS Mincho"/>
          <w:b/>
          <w:sz w:val="28"/>
          <w:szCs w:val="28"/>
        </w:rPr>
      </w:pPr>
      <w:r w:rsidRPr="004A5015">
        <w:rPr>
          <w:rFonts w:eastAsia="MS Mincho"/>
          <w:sz w:val="28"/>
        </w:rPr>
        <w:t xml:space="preserve">Поставщик  регистрирует и приписывает  Товар на нового собственника (Покупателя) в течение 30 (тридцати)  календарных дней </w:t>
      </w:r>
      <w:proofErr w:type="gramStart"/>
      <w:r w:rsidRPr="004A5015">
        <w:rPr>
          <w:rFonts w:eastAsia="MS Mincho"/>
          <w:sz w:val="28"/>
        </w:rPr>
        <w:t>с даты подписания</w:t>
      </w:r>
      <w:proofErr w:type="gramEnd"/>
      <w:r w:rsidRPr="004A5015">
        <w:rPr>
          <w:rFonts w:eastAsia="MS Mincho"/>
          <w:sz w:val="28"/>
        </w:rPr>
        <w:t xml:space="preserve"> сторонами Акта приема-передачи Товара (на отгрузочную партию Товара) силами и за счет Поставщика.</w:t>
      </w:r>
    </w:p>
    <w:p w:rsidR="004A5015" w:rsidRPr="004A5015" w:rsidRDefault="004A5015" w:rsidP="003D39CB">
      <w:pPr>
        <w:suppressAutoHyphens w:val="0"/>
        <w:ind w:firstLine="709"/>
        <w:jc w:val="both"/>
        <w:rPr>
          <w:rFonts w:eastAsia="MS Mincho"/>
          <w:sz w:val="28"/>
        </w:rPr>
      </w:pPr>
      <w:r w:rsidRPr="004A5015">
        <w:rPr>
          <w:rFonts w:eastAsia="MS Mincho"/>
          <w:sz w:val="28"/>
        </w:rPr>
        <w:lastRenderedPageBreak/>
        <w:t xml:space="preserve">Товар должен поставляться в соответствии с комплектацией, установленной заводом-изготовителем, включая документацию по эксплуатации товара. </w:t>
      </w:r>
    </w:p>
    <w:p w:rsidR="004A5015" w:rsidRPr="004A5015" w:rsidRDefault="004A5015" w:rsidP="003D39CB">
      <w:pPr>
        <w:ind w:firstLine="708"/>
        <w:jc w:val="both"/>
        <w:rPr>
          <w:rFonts w:eastAsia="MS Mincho"/>
          <w:sz w:val="28"/>
        </w:rPr>
      </w:pPr>
      <w:proofErr w:type="gramStart"/>
      <w:r w:rsidRPr="004A5015">
        <w:rPr>
          <w:rFonts w:eastAsia="MS Mincho"/>
          <w:sz w:val="28"/>
        </w:rPr>
        <w:t>Товар должен быть укомплектован новыми, не бывшими в эксплуатации:</w:t>
      </w:r>
      <w:proofErr w:type="gramEnd"/>
    </w:p>
    <w:p w:rsidR="004A5015" w:rsidRPr="004A5015" w:rsidRDefault="004A5015" w:rsidP="003D39CB">
      <w:pPr>
        <w:ind w:firstLine="709"/>
        <w:jc w:val="both"/>
        <w:rPr>
          <w:rFonts w:eastAsia="MS Mincho"/>
          <w:sz w:val="28"/>
        </w:rPr>
      </w:pPr>
      <w:r w:rsidRPr="004A5015">
        <w:rPr>
          <w:rFonts w:eastAsia="MS Mincho"/>
          <w:sz w:val="28"/>
        </w:rPr>
        <w:t xml:space="preserve">- комплектами крупного вагонного литья (надрессорная балка, боковые рамы) не ранее 2021 года изготовления; </w:t>
      </w:r>
    </w:p>
    <w:p w:rsidR="004A5015" w:rsidRPr="004A5015" w:rsidRDefault="004A5015" w:rsidP="003D39CB">
      <w:pPr>
        <w:ind w:firstLine="709"/>
        <w:jc w:val="both"/>
        <w:rPr>
          <w:rFonts w:eastAsia="MS Mincho"/>
          <w:sz w:val="28"/>
        </w:rPr>
      </w:pPr>
      <w:r w:rsidRPr="004A5015">
        <w:rPr>
          <w:rFonts w:eastAsia="MS Mincho"/>
          <w:sz w:val="28"/>
        </w:rPr>
        <w:t>- комплектами среднего вагонного литья (упор передний, упор задний, тяговый хомут, автосцепка и другие) не ранее 2021 года изготовления.</w:t>
      </w:r>
    </w:p>
    <w:p w:rsidR="004A5015" w:rsidRPr="004A5015" w:rsidRDefault="004A5015" w:rsidP="003D39CB">
      <w:pPr>
        <w:ind w:firstLine="709"/>
        <w:jc w:val="both"/>
        <w:rPr>
          <w:rFonts w:eastAsia="MS Mincho"/>
          <w:sz w:val="28"/>
        </w:rPr>
      </w:pPr>
      <w:r w:rsidRPr="004A5015">
        <w:rPr>
          <w:rFonts w:eastAsia="MS Mincho"/>
          <w:sz w:val="28"/>
        </w:rPr>
        <w:t xml:space="preserve">- </w:t>
      </w:r>
      <w:proofErr w:type="spellStart"/>
      <w:r w:rsidRPr="004A5015">
        <w:rPr>
          <w:rFonts w:eastAsia="MS Mincho"/>
          <w:sz w:val="28"/>
        </w:rPr>
        <w:t>фитинговыми</w:t>
      </w:r>
      <w:proofErr w:type="spellEnd"/>
      <w:r w:rsidRPr="004A5015">
        <w:rPr>
          <w:rFonts w:eastAsia="MS Mincho"/>
          <w:sz w:val="28"/>
        </w:rPr>
        <w:t xml:space="preserve"> упорами, обеспечивающими удержание порожних контейнеров при неблагоприятных погодных условиях (скорость ветра 20м/</w:t>
      </w:r>
      <w:proofErr w:type="gramStart"/>
      <w:r w:rsidRPr="004A5015">
        <w:rPr>
          <w:rFonts w:eastAsia="MS Mincho"/>
          <w:sz w:val="28"/>
        </w:rPr>
        <w:t>с</w:t>
      </w:r>
      <w:proofErr w:type="gramEnd"/>
      <w:r w:rsidRPr="004A5015">
        <w:rPr>
          <w:rFonts w:eastAsia="MS Mincho"/>
          <w:sz w:val="28"/>
        </w:rPr>
        <w:t xml:space="preserve"> и более)</w:t>
      </w:r>
    </w:p>
    <w:p w:rsidR="004A5015" w:rsidRPr="004A5015" w:rsidRDefault="004A5015" w:rsidP="003D39CB">
      <w:pPr>
        <w:ind w:firstLine="709"/>
        <w:jc w:val="both"/>
        <w:outlineLvl w:val="2"/>
        <w:rPr>
          <w:rFonts w:eastAsia="MS Mincho"/>
          <w:sz w:val="28"/>
        </w:rPr>
      </w:pPr>
      <w:r w:rsidRPr="004A5015">
        <w:rPr>
          <w:rFonts w:eastAsia="MS Mincho"/>
          <w:sz w:val="28"/>
        </w:rPr>
        <w:t>4.3.2. По лоту 5:</w:t>
      </w:r>
    </w:p>
    <w:p w:rsidR="004A5015" w:rsidRPr="004A5015" w:rsidRDefault="004A5015" w:rsidP="003D39CB">
      <w:pPr>
        <w:ind w:firstLine="709"/>
        <w:jc w:val="both"/>
        <w:rPr>
          <w:rFonts w:eastAsia="MS Mincho"/>
          <w:b/>
          <w:sz w:val="28"/>
          <w:szCs w:val="28"/>
        </w:rPr>
      </w:pPr>
      <w:r w:rsidRPr="004A5015">
        <w:rPr>
          <w:rFonts w:eastAsia="MS Mincho"/>
          <w:sz w:val="28"/>
        </w:rPr>
        <w:t xml:space="preserve">На момент поставки Товар должен иметь восьмизначные сетевые номера, приписан к железнодорожной станции в соответствии с Правилами эксплуатации и </w:t>
      </w:r>
      <w:proofErr w:type="spellStart"/>
      <w:r w:rsidRPr="004A5015">
        <w:rPr>
          <w:rFonts w:eastAsia="MS Mincho"/>
          <w:sz w:val="28"/>
        </w:rPr>
        <w:t>пономерного</w:t>
      </w:r>
      <w:proofErr w:type="spellEnd"/>
      <w:r w:rsidRPr="004A5015">
        <w:rPr>
          <w:rFonts w:eastAsia="MS Mincho"/>
          <w:sz w:val="28"/>
        </w:rPr>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4A5015">
        <w:rPr>
          <w:rFonts w:eastAsia="MS Mincho"/>
          <w:sz w:val="28"/>
        </w:rPr>
        <w:t>пономерного</w:t>
      </w:r>
      <w:proofErr w:type="spellEnd"/>
      <w:r w:rsidRPr="004A5015">
        <w:rPr>
          <w:rFonts w:eastAsia="MS Mincho"/>
          <w:sz w:val="28"/>
        </w:rPr>
        <w:t xml:space="preserve"> учета железнодорожного подвижного состава Федерального </w:t>
      </w:r>
      <w:proofErr w:type="spellStart"/>
      <w:r w:rsidRPr="004A5015">
        <w:rPr>
          <w:rFonts w:eastAsia="MS Mincho"/>
          <w:sz w:val="28"/>
        </w:rPr>
        <w:t>агенства</w:t>
      </w:r>
      <w:proofErr w:type="spellEnd"/>
      <w:r w:rsidRPr="004A5015">
        <w:rPr>
          <w:rFonts w:eastAsia="MS Mincho"/>
          <w:sz w:val="28"/>
        </w:rPr>
        <w:t xml:space="preserve"> железнодорожного транспорта.</w:t>
      </w:r>
    </w:p>
    <w:p w:rsidR="004A5015" w:rsidRPr="004A5015" w:rsidRDefault="004A5015" w:rsidP="003D39CB">
      <w:pPr>
        <w:suppressAutoHyphens w:val="0"/>
        <w:ind w:firstLine="709"/>
        <w:jc w:val="both"/>
        <w:rPr>
          <w:rFonts w:eastAsia="MS Mincho"/>
          <w:sz w:val="28"/>
        </w:rPr>
      </w:pPr>
      <w:r w:rsidRPr="004A5015">
        <w:rPr>
          <w:rFonts w:eastAsia="MS Mincho"/>
          <w:sz w:val="28"/>
        </w:rPr>
        <w:t xml:space="preserve">Товар должен поставляться в соответствии с комплектацией, установленной заводом-изготовителем, включая документацию по эксплуатации товара. </w:t>
      </w:r>
    </w:p>
    <w:p w:rsidR="004A5015" w:rsidRPr="004A5015" w:rsidRDefault="004A5015" w:rsidP="003D39CB">
      <w:pPr>
        <w:ind w:firstLine="708"/>
        <w:jc w:val="both"/>
        <w:rPr>
          <w:rFonts w:eastAsia="MS Mincho"/>
          <w:sz w:val="28"/>
        </w:rPr>
      </w:pPr>
      <w:proofErr w:type="gramStart"/>
      <w:r w:rsidRPr="004A5015">
        <w:rPr>
          <w:rFonts w:eastAsia="MS Mincho"/>
          <w:sz w:val="28"/>
        </w:rPr>
        <w:t>Товар должен быть укомплектован новыми, не бывшими в эксплуатации:</w:t>
      </w:r>
      <w:proofErr w:type="gramEnd"/>
    </w:p>
    <w:p w:rsidR="004A5015" w:rsidRPr="004A5015" w:rsidRDefault="004A5015" w:rsidP="003D39CB">
      <w:pPr>
        <w:ind w:firstLine="709"/>
        <w:jc w:val="both"/>
        <w:rPr>
          <w:rFonts w:eastAsia="MS Mincho"/>
          <w:sz w:val="28"/>
        </w:rPr>
      </w:pPr>
      <w:r w:rsidRPr="004A5015">
        <w:rPr>
          <w:rFonts w:eastAsia="MS Mincho"/>
          <w:sz w:val="28"/>
        </w:rPr>
        <w:t xml:space="preserve">- комплектами крупного вагонного литья (надрессорная балка, боковые рамы) не ранее 2021 года изготовления; </w:t>
      </w:r>
    </w:p>
    <w:p w:rsidR="004A5015" w:rsidRPr="004A5015" w:rsidRDefault="004A5015" w:rsidP="003D39CB">
      <w:pPr>
        <w:ind w:firstLine="709"/>
        <w:jc w:val="both"/>
        <w:rPr>
          <w:rFonts w:eastAsia="MS Mincho"/>
          <w:sz w:val="28"/>
        </w:rPr>
      </w:pPr>
      <w:r w:rsidRPr="004A5015">
        <w:rPr>
          <w:rFonts w:eastAsia="MS Mincho"/>
          <w:sz w:val="28"/>
        </w:rPr>
        <w:t>- комплектами среднего вагонного литья (упор передний, упор задний, тяговый хомут, автосцепка и другие) не ранее 2021 года изготовления.</w:t>
      </w:r>
    </w:p>
    <w:p w:rsidR="004A5015" w:rsidRPr="006D3AAE" w:rsidRDefault="004A5015" w:rsidP="003D39CB">
      <w:pPr>
        <w:ind w:firstLine="709"/>
        <w:jc w:val="both"/>
        <w:rPr>
          <w:rFonts w:eastAsia="MS Mincho"/>
          <w:b/>
          <w:sz w:val="28"/>
          <w:szCs w:val="28"/>
        </w:rPr>
      </w:pPr>
    </w:p>
    <w:p w:rsidR="004A5015" w:rsidRPr="004A5015" w:rsidRDefault="004A5015" w:rsidP="003D39CB">
      <w:pPr>
        <w:ind w:firstLine="709"/>
        <w:jc w:val="both"/>
        <w:outlineLvl w:val="1"/>
        <w:rPr>
          <w:rFonts w:eastAsia="MS Mincho"/>
          <w:b/>
          <w:sz w:val="28"/>
          <w:szCs w:val="28"/>
        </w:rPr>
      </w:pPr>
      <w:r w:rsidRPr="004A5015">
        <w:rPr>
          <w:rFonts w:eastAsia="MS Mincho"/>
          <w:b/>
          <w:sz w:val="28"/>
          <w:szCs w:val="28"/>
        </w:rPr>
        <w:t>4.4. Условия поставки</w:t>
      </w:r>
    </w:p>
    <w:p w:rsidR="004A5015" w:rsidRPr="003D39CB" w:rsidRDefault="004A5015" w:rsidP="003D39CB">
      <w:pPr>
        <w:ind w:firstLine="709"/>
        <w:jc w:val="both"/>
        <w:rPr>
          <w:rFonts w:eastAsia="MS Mincho"/>
          <w:sz w:val="28"/>
          <w:szCs w:val="28"/>
        </w:rPr>
      </w:pPr>
      <w:r w:rsidRPr="003D39CB">
        <w:rPr>
          <w:rFonts w:eastAsia="MS Mincho"/>
          <w:sz w:val="28"/>
          <w:szCs w:val="28"/>
        </w:rPr>
        <w:t xml:space="preserve">4.4.1. В пределах каждой ежемесячной партии Товара, указанной в Графике </w:t>
      </w:r>
      <w:r w:rsidR="006D3AAE" w:rsidRPr="003D39CB">
        <w:rPr>
          <w:rFonts w:eastAsia="MS Mincho"/>
          <w:sz w:val="28"/>
          <w:szCs w:val="28"/>
        </w:rPr>
        <w:t xml:space="preserve"> </w:t>
      </w:r>
      <w:r w:rsidRPr="003D39CB">
        <w:rPr>
          <w:rFonts w:eastAsia="MS Mincho"/>
          <w:sz w:val="28"/>
          <w:szCs w:val="28"/>
        </w:rPr>
        <w:t>поставки Товар может поставляться отгрузочными партиями в количестве не менее 10 единиц в каждой.</w:t>
      </w:r>
    </w:p>
    <w:p w:rsidR="004A5015" w:rsidRPr="003D39CB" w:rsidRDefault="004A5015" w:rsidP="003D39CB">
      <w:pPr>
        <w:ind w:firstLine="709"/>
        <w:jc w:val="both"/>
        <w:rPr>
          <w:rFonts w:eastAsia="MS Mincho"/>
          <w:sz w:val="28"/>
          <w:szCs w:val="28"/>
        </w:rPr>
      </w:pPr>
      <w:r w:rsidRPr="003D39CB">
        <w:rPr>
          <w:rFonts w:eastAsia="MS Mincho"/>
          <w:sz w:val="28"/>
          <w:szCs w:val="28"/>
        </w:rPr>
        <w:t>Под ежемесячной партией Товара в настоящей документации о закупке понимается количество единиц Това</w:t>
      </w:r>
      <w:r w:rsidR="002D453D">
        <w:rPr>
          <w:rFonts w:eastAsia="MS Mincho"/>
          <w:sz w:val="28"/>
          <w:szCs w:val="28"/>
        </w:rPr>
        <w:t>ра, указанное в пункте 4.1.7 Технического задания.</w:t>
      </w:r>
    </w:p>
    <w:p w:rsidR="004A5015" w:rsidRPr="003D39CB" w:rsidRDefault="004A5015" w:rsidP="003D39CB">
      <w:pPr>
        <w:ind w:firstLine="709"/>
        <w:jc w:val="both"/>
        <w:rPr>
          <w:rFonts w:eastAsia="MS Mincho"/>
          <w:sz w:val="28"/>
          <w:szCs w:val="28"/>
        </w:rPr>
      </w:pPr>
      <w:r w:rsidRPr="003D39CB">
        <w:rPr>
          <w:rFonts w:eastAsia="MS Mincho"/>
          <w:sz w:val="28"/>
          <w:szCs w:val="28"/>
        </w:rPr>
        <w:t>Под отгрузочной партией Товара в настоящей документации о закупке понимается количество единиц Товара (не менее 10), единовременно передаваемых от поставщика покупателю по одному Акту приема-передачи.</w:t>
      </w:r>
    </w:p>
    <w:p w:rsidR="004A5015" w:rsidRPr="003D39CB" w:rsidRDefault="004A5015" w:rsidP="003D39CB">
      <w:pPr>
        <w:ind w:firstLine="709"/>
        <w:jc w:val="both"/>
        <w:rPr>
          <w:rFonts w:eastAsia="MS Mincho"/>
          <w:sz w:val="28"/>
          <w:szCs w:val="28"/>
        </w:rPr>
      </w:pPr>
      <w:r w:rsidRPr="003D39CB">
        <w:rPr>
          <w:rFonts w:eastAsia="MS Mincho"/>
          <w:sz w:val="28"/>
          <w:szCs w:val="28"/>
        </w:rPr>
        <w:t>Поставщик имеет право досрочной поставки Товара по согласованию с Покупателем.</w:t>
      </w:r>
    </w:p>
    <w:p w:rsidR="004A5015" w:rsidRPr="003D39CB" w:rsidRDefault="004A5015" w:rsidP="003D39CB">
      <w:pPr>
        <w:widowControl w:val="0"/>
        <w:tabs>
          <w:tab w:val="left" w:pos="8520"/>
          <w:tab w:val="left" w:pos="9088"/>
          <w:tab w:val="left" w:pos="9656"/>
        </w:tabs>
        <w:suppressAutoHyphens w:val="0"/>
        <w:autoSpaceDE w:val="0"/>
        <w:ind w:firstLine="709"/>
        <w:jc w:val="both"/>
        <w:rPr>
          <w:rFonts w:eastAsia="MS Mincho"/>
          <w:sz w:val="28"/>
          <w:szCs w:val="28"/>
        </w:rPr>
      </w:pPr>
      <w:r w:rsidRPr="003D39CB">
        <w:rPr>
          <w:rFonts w:eastAsia="MS Mincho"/>
          <w:sz w:val="28"/>
          <w:szCs w:val="28"/>
        </w:rPr>
        <w:t xml:space="preserve">4.4.3. После присвоения восьмизначных номеров, Поставщик наносит их на Товар в соответствии Разделом № 2 Альбома № 632-2011 «Знаки и надписи на вагонах грузового парка колеи 1520 мм» ПКБ ЦВ «Знаки и надписи на </w:t>
      </w:r>
      <w:r w:rsidRPr="003D39CB">
        <w:rPr>
          <w:rFonts w:eastAsia="MS Mincho"/>
          <w:sz w:val="28"/>
          <w:szCs w:val="28"/>
        </w:rPr>
        <w:lastRenderedPageBreak/>
        <w:t xml:space="preserve">вагонах грузового парка железных дорог колеи 1520 мм» с дополнениями и изменениями. </w:t>
      </w:r>
    </w:p>
    <w:p w:rsidR="004A5015" w:rsidRPr="003D39CB" w:rsidRDefault="004A5015" w:rsidP="003D39CB">
      <w:pPr>
        <w:suppressAutoHyphens w:val="0"/>
        <w:ind w:firstLine="709"/>
        <w:jc w:val="both"/>
        <w:rPr>
          <w:rFonts w:eastAsia="MS Mincho"/>
          <w:sz w:val="28"/>
          <w:szCs w:val="28"/>
        </w:rPr>
      </w:pPr>
      <w:r w:rsidRPr="003D39CB">
        <w:rPr>
          <w:rFonts w:eastAsia="MS Mincho"/>
          <w:sz w:val="28"/>
          <w:szCs w:val="28"/>
        </w:rPr>
        <w:t>4.4.4. Товар должен поставляться после проведения процедуры технической приемки вагона на заводе-изготовителе, что подтверждается актом формы ВУ-1.</w:t>
      </w:r>
    </w:p>
    <w:p w:rsidR="004A5015" w:rsidRPr="003D39CB" w:rsidRDefault="004A5015" w:rsidP="003D39CB">
      <w:pPr>
        <w:widowControl w:val="0"/>
        <w:tabs>
          <w:tab w:val="left" w:pos="8520"/>
          <w:tab w:val="left" w:pos="9088"/>
          <w:tab w:val="left" w:pos="9656"/>
        </w:tabs>
        <w:suppressAutoHyphens w:val="0"/>
        <w:autoSpaceDE w:val="0"/>
        <w:ind w:firstLine="709"/>
        <w:jc w:val="both"/>
        <w:rPr>
          <w:rFonts w:eastAsia="MS Mincho"/>
          <w:sz w:val="28"/>
          <w:szCs w:val="28"/>
        </w:rPr>
      </w:pPr>
      <w:r w:rsidRPr="003D39CB">
        <w:rPr>
          <w:rFonts w:eastAsia="MS Mincho"/>
          <w:sz w:val="28"/>
          <w:szCs w:val="28"/>
        </w:rPr>
        <w:t>4.4.5.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4A5015" w:rsidRPr="003D39CB" w:rsidRDefault="004A5015" w:rsidP="003D39CB">
      <w:pPr>
        <w:widowControl w:val="0"/>
        <w:tabs>
          <w:tab w:val="left" w:pos="8520"/>
          <w:tab w:val="left" w:pos="9088"/>
          <w:tab w:val="left" w:pos="9656"/>
        </w:tabs>
        <w:suppressAutoHyphens w:val="0"/>
        <w:autoSpaceDE w:val="0"/>
        <w:ind w:firstLine="709"/>
        <w:jc w:val="both"/>
        <w:rPr>
          <w:rFonts w:eastAsia="MS Mincho"/>
          <w:sz w:val="28"/>
          <w:szCs w:val="28"/>
        </w:rPr>
      </w:pPr>
    </w:p>
    <w:p w:rsidR="004A5015" w:rsidRPr="003D39CB" w:rsidRDefault="004A5015" w:rsidP="003D39CB">
      <w:pPr>
        <w:ind w:firstLine="709"/>
        <w:jc w:val="both"/>
        <w:outlineLvl w:val="1"/>
        <w:rPr>
          <w:rFonts w:eastAsia="MS Mincho"/>
          <w:b/>
          <w:sz w:val="28"/>
          <w:szCs w:val="28"/>
        </w:rPr>
      </w:pPr>
      <w:r w:rsidRPr="003D39CB">
        <w:rPr>
          <w:rFonts w:eastAsia="MS Mincho"/>
          <w:b/>
          <w:sz w:val="28"/>
          <w:szCs w:val="28"/>
        </w:rPr>
        <w:t>4.5. Гарантийный срок</w:t>
      </w:r>
    </w:p>
    <w:p w:rsidR="004A5015" w:rsidRPr="003D39CB" w:rsidRDefault="004A5015" w:rsidP="003D39CB">
      <w:pPr>
        <w:tabs>
          <w:tab w:val="left" w:pos="709"/>
          <w:tab w:val="left" w:pos="851"/>
          <w:tab w:val="left" w:pos="993"/>
          <w:tab w:val="left" w:pos="1134"/>
          <w:tab w:val="left" w:pos="1276"/>
          <w:tab w:val="left" w:pos="1843"/>
        </w:tabs>
        <w:suppressAutoHyphens w:val="0"/>
        <w:jc w:val="both"/>
        <w:rPr>
          <w:rFonts w:eastAsia="MS Mincho"/>
          <w:sz w:val="28"/>
          <w:szCs w:val="28"/>
        </w:rPr>
      </w:pPr>
      <w:r w:rsidRPr="003D39CB">
        <w:rPr>
          <w:rFonts w:eastAsia="MS Mincho"/>
          <w:sz w:val="28"/>
          <w:szCs w:val="28"/>
        </w:rPr>
        <w:tab/>
        <w:t xml:space="preserve">Гарантийный срок на Товар должен составлять не менее 36 (тридцать шесть) месяцев </w:t>
      </w:r>
      <w:proofErr w:type="gramStart"/>
      <w:r w:rsidRPr="003D39CB">
        <w:rPr>
          <w:rFonts w:eastAsia="MS Mincho"/>
          <w:sz w:val="28"/>
          <w:szCs w:val="28"/>
        </w:rPr>
        <w:t>с даты подписания</w:t>
      </w:r>
      <w:proofErr w:type="gramEnd"/>
      <w:r w:rsidRPr="003D39CB">
        <w:rPr>
          <w:rFonts w:eastAsia="MS Mincho"/>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A5015" w:rsidRPr="003D39CB" w:rsidRDefault="004A5015" w:rsidP="003D39CB">
      <w:pPr>
        <w:tabs>
          <w:tab w:val="left" w:pos="709"/>
          <w:tab w:val="left" w:pos="851"/>
          <w:tab w:val="left" w:pos="993"/>
          <w:tab w:val="left" w:pos="1134"/>
          <w:tab w:val="left" w:pos="1276"/>
          <w:tab w:val="left" w:pos="1843"/>
        </w:tabs>
        <w:suppressAutoHyphens w:val="0"/>
        <w:jc w:val="both"/>
        <w:rPr>
          <w:rFonts w:eastAsia="MS Mincho"/>
          <w:sz w:val="28"/>
          <w:szCs w:val="28"/>
        </w:rPr>
      </w:pPr>
      <w:r w:rsidRPr="003D39CB">
        <w:rPr>
          <w:rFonts w:eastAsia="MS Mincho"/>
          <w:sz w:val="28"/>
          <w:szCs w:val="28"/>
        </w:rPr>
        <w:tab/>
        <w:t xml:space="preserve">Гарантийный срок на боковые рамы, </w:t>
      </w:r>
      <w:proofErr w:type="spellStart"/>
      <w:r w:rsidRPr="003D39CB">
        <w:rPr>
          <w:rFonts w:eastAsia="MS Mincho"/>
          <w:sz w:val="28"/>
          <w:szCs w:val="28"/>
        </w:rPr>
        <w:t>надрессорные</w:t>
      </w:r>
      <w:proofErr w:type="spellEnd"/>
      <w:r w:rsidRPr="003D39CB">
        <w:rPr>
          <w:rFonts w:eastAsia="MS Mincho"/>
          <w:sz w:val="28"/>
          <w:szCs w:val="28"/>
        </w:rPr>
        <w:t xml:space="preserve"> балки должен составлять не менее 60 (шестидесяти) месяцев </w:t>
      </w:r>
      <w:proofErr w:type="gramStart"/>
      <w:r w:rsidRPr="003D39CB">
        <w:rPr>
          <w:rFonts w:eastAsia="MS Mincho"/>
          <w:sz w:val="28"/>
          <w:szCs w:val="28"/>
        </w:rPr>
        <w:t>с даты подписания</w:t>
      </w:r>
      <w:proofErr w:type="gramEnd"/>
      <w:r w:rsidRPr="003D39CB">
        <w:rPr>
          <w:rFonts w:eastAsia="MS Mincho"/>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A5015" w:rsidRPr="003D39CB" w:rsidRDefault="004A5015" w:rsidP="003D39CB">
      <w:pPr>
        <w:tabs>
          <w:tab w:val="left" w:pos="709"/>
          <w:tab w:val="left" w:pos="851"/>
          <w:tab w:val="left" w:pos="993"/>
          <w:tab w:val="left" w:pos="1134"/>
          <w:tab w:val="left" w:pos="1276"/>
          <w:tab w:val="left" w:pos="1843"/>
        </w:tabs>
        <w:suppressAutoHyphens w:val="0"/>
        <w:jc w:val="both"/>
        <w:rPr>
          <w:rFonts w:eastAsia="MS Mincho"/>
          <w:sz w:val="28"/>
          <w:szCs w:val="28"/>
        </w:rPr>
      </w:pPr>
      <w:r w:rsidRPr="003D39CB">
        <w:rPr>
          <w:rFonts w:eastAsia="MS Mincho"/>
          <w:sz w:val="28"/>
          <w:szCs w:val="28"/>
        </w:rPr>
        <w:tab/>
        <w:t xml:space="preserve">Гарантийный срок на лакокрасочное покрытие рамы вагона должен составлять не менее 36 (тридцати шести) месяцев </w:t>
      </w:r>
      <w:proofErr w:type="gramStart"/>
      <w:r w:rsidRPr="003D39CB">
        <w:rPr>
          <w:rFonts w:eastAsia="MS Mincho"/>
          <w:sz w:val="28"/>
          <w:szCs w:val="28"/>
        </w:rPr>
        <w:t>с даты подписания</w:t>
      </w:r>
      <w:proofErr w:type="gramEnd"/>
      <w:r w:rsidRPr="003D39CB">
        <w:rPr>
          <w:rFonts w:eastAsia="MS Mincho"/>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A5015" w:rsidRPr="003D39CB" w:rsidRDefault="004A5015" w:rsidP="003D39CB">
      <w:pPr>
        <w:tabs>
          <w:tab w:val="left" w:pos="709"/>
          <w:tab w:val="left" w:pos="851"/>
          <w:tab w:val="left" w:pos="993"/>
          <w:tab w:val="left" w:pos="1134"/>
          <w:tab w:val="left" w:pos="1276"/>
          <w:tab w:val="left" w:pos="1843"/>
        </w:tabs>
        <w:suppressAutoHyphens w:val="0"/>
        <w:jc w:val="both"/>
        <w:rPr>
          <w:rFonts w:eastAsia="MS Mincho"/>
          <w:sz w:val="28"/>
          <w:szCs w:val="28"/>
        </w:rPr>
      </w:pPr>
      <w:r w:rsidRPr="003D39CB">
        <w:rPr>
          <w:rFonts w:eastAsia="MS Mincho"/>
          <w:sz w:val="28"/>
          <w:szCs w:val="28"/>
        </w:rPr>
        <w:tab/>
        <w:t xml:space="preserve">Гарантийный срок на раму вагона не менее 16 лет </w:t>
      </w:r>
      <w:proofErr w:type="gramStart"/>
      <w:r w:rsidRPr="003D39CB">
        <w:rPr>
          <w:rFonts w:eastAsia="MS Mincho"/>
          <w:sz w:val="28"/>
          <w:szCs w:val="28"/>
        </w:rPr>
        <w:t>с даты подписания</w:t>
      </w:r>
      <w:proofErr w:type="gramEnd"/>
      <w:r w:rsidRPr="003D39CB">
        <w:rPr>
          <w:rFonts w:eastAsia="MS Mincho"/>
          <w:sz w:val="28"/>
          <w:szCs w:val="28"/>
        </w:rPr>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4A5015" w:rsidRPr="003D39CB" w:rsidRDefault="004A5015" w:rsidP="003D39CB">
      <w:pPr>
        <w:ind w:firstLine="709"/>
        <w:jc w:val="both"/>
        <w:outlineLvl w:val="1"/>
        <w:rPr>
          <w:rFonts w:eastAsia="MS Mincho"/>
          <w:b/>
          <w:sz w:val="28"/>
          <w:szCs w:val="28"/>
        </w:rPr>
      </w:pPr>
      <w:r w:rsidRPr="003D39CB">
        <w:rPr>
          <w:rFonts w:eastAsia="MS Mincho"/>
          <w:b/>
          <w:sz w:val="28"/>
          <w:szCs w:val="28"/>
        </w:rPr>
        <w:t>4.6. Требования к маркировке Товара</w:t>
      </w:r>
    </w:p>
    <w:p w:rsidR="004A5015" w:rsidRPr="003D39CB" w:rsidRDefault="004A5015" w:rsidP="003D39CB">
      <w:pPr>
        <w:suppressAutoHyphens w:val="0"/>
        <w:ind w:firstLine="709"/>
        <w:jc w:val="both"/>
        <w:rPr>
          <w:rFonts w:eastAsia="MS Mincho"/>
          <w:sz w:val="28"/>
          <w:szCs w:val="28"/>
        </w:rPr>
      </w:pPr>
      <w:r w:rsidRPr="003D39CB">
        <w:rPr>
          <w:rFonts w:eastAsia="MS Mincho"/>
          <w:sz w:val="28"/>
          <w:szCs w:val="28"/>
        </w:rPr>
        <w:t xml:space="preserve">4.6.1. </w:t>
      </w:r>
      <w:r w:rsidR="00012EB9" w:rsidRPr="00012EB9">
        <w:rPr>
          <w:rFonts w:eastAsia="MS Mincho"/>
          <w:sz w:val="28"/>
          <w:szCs w:val="28"/>
        </w:rPr>
        <w:t>Окраска Товара производится по стандартному промышленному варианту в соответствии с требованиями ГОСТ 7409-2009. Цветовая гамма - RAL 9005 и RAL 5017 или RAL 5010.</w:t>
      </w:r>
    </w:p>
    <w:p w:rsidR="004A5015" w:rsidRPr="003D39CB" w:rsidRDefault="004A5015" w:rsidP="003D39CB">
      <w:pPr>
        <w:suppressAutoHyphens w:val="0"/>
        <w:ind w:firstLine="709"/>
        <w:jc w:val="both"/>
        <w:rPr>
          <w:rFonts w:eastAsia="MS Mincho"/>
          <w:sz w:val="28"/>
          <w:szCs w:val="28"/>
        </w:rPr>
      </w:pPr>
      <w:r w:rsidRPr="003D39CB">
        <w:rPr>
          <w:rFonts w:eastAsia="MS Mincho"/>
          <w:sz w:val="28"/>
          <w:szCs w:val="28"/>
        </w:rPr>
        <w:t>4.6.2. Нанесение трафаретов должно быть выполнено в соответствии с Разделом № 2 Альбома № 632-2011 «Знаки и надписи на вагонах грузового парка колеи 1520 мм» ПКБ ЦВ «Знаки и надписи на вагонах грузового парка железных дорог колеи 1520 мм» с дополнениями и изменениями.</w:t>
      </w:r>
    </w:p>
    <w:p w:rsidR="004A5015" w:rsidRPr="003D39CB" w:rsidRDefault="004A5015" w:rsidP="003D39CB">
      <w:pPr>
        <w:ind w:firstLine="709"/>
        <w:jc w:val="both"/>
        <w:outlineLvl w:val="1"/>
        <w:rPr>
          <w:rFonts w:eastAsia="MS Mincho"/>
          <w:b/>
          <w:sz w:val="28"/>
          <w:szCs w:val="28"/>
        </w:rPr>
      </w:pPr>
      <w:r w:rsidRPr="003D39CB">
        <w:rPr>
          <w:rFonts w:eastAsia="MS Mincho"/>
          <w:b/>
          <w:sz w:val="28"/>
          <w:szCs w:val="28"/>
        </w:rPr>
        <w:t>4.7. Место поставки</w:t>
      </w:r>
    </w:p>
    <w:p w:rsidR="004A5015" w:rsidRPr="003D39CB" w:rsidRDefault="004A5015" w:rsidP="003D39CB">
      <w:pPr>
        <w:suppressAutoHyphens w:val="0"/>
        <w:ind w:firstLine="709"/>
        <w:contextualSpacing/>
        <w:jc w:val="both"/>
        <w:rPr>
          <w:rFonts w:eastAsiaTheme="minorHAnsi"/>
          <w:sz w:val="28"/>
          <w:szCs w:val="28"/>
          <w:lang w:eastAsia="en-US"/>
        </w:rPr>
      </w:pPr>
      <w:r w:rsidRPr="003D39CB">
        <w:rPr>
          <w:rFonts w:eastAsiaTheme="minorHAnsi"/>
          <w:sz w:val="28"/>
          <w:szCs w:val="28"/>
          <w:lang w:eastAsia="en-US"/>
        </w:rPr>
        <w:t>4.7.1. Товар должен быть поставлен до сроков, указанных в пункте 4.1.7. Технического задания на склад завода-изготовителя или франко-станцию на территорию Российской федерации по адресу, указанному в финансово-коммерческом предложении.</w:t>
      </w:r>
    </w:p>
    <w:p w:rsidR="00441EED" w:rsidRDefault="00441EED" w:rsidP="003D39CB">
      <w:pPr>
        <w:contextualSpacing/>
        <w:jc w:val="both"/>
        <w:rPr>
          <w:sz w:val="26"/>
          <w:szCs w:val="26"/>
        </w:rPr>
      </w:pPr>
    </w:p>
    <w:p w:rsidR="002E18D3" w:rsidRPr="00D72C8B" w:rsidRDefault="003D39CB" w:rsidP="001629D5">
      <w:pPr>
        <w:pStyle w:val="afa"/>
        <w:ind w:left="709" w:firstLine="0"/>
        <w:jc w:val="center"/>
        <w:outlineLvl w:val="0"/>
      </w:pPr>
      <w:r>
        <w:rPr>
          <w:b/>
          <w:bCs/>
          <w:sz w:val="32"/>
          <w:szCs w:val="32"/>
        </w:rPr>
        <w:br w:type="column"/>
      </w:r>
      <w:r w:rsidR="002E18D3">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94730" w:rsidRDefault="00DD2E43">
            <w:pPr>
              <w:pStyle w:val="19"/>
              <w:ind w:firstLine="397"/>
              <w:rPr>
                <w:sz w:val="24"/>
                <w:szCs w:val="24"/>
              </w:rPr>
            </w:pPr>
            <w:r>
              <w:rPr>
                <w:sz w:val="24"/>
                <w:szCs w:val="24"/>
              </w:rPr>
              <w:t>Открытый конкурс в электронной форме № </w:t>
            </w:r>
            <w:r w:rsidR="00B97CB2">
              <w:rPr>
                <w:sz w:val="24"/>
                <w:szCs w:val="24"/>
              </w:rPr>
              <w:t>ОКэ-ЦКПКЗ-21-0012</w:t>
            </w:r>
            <w:r>
              <w:rPr>
                <w:sz w:val="24"/>
                <w:szCs w:val="24"/>
              </w:rPr>
              <w:t xml:space="preserve"> по предмету закупки «Поставка 80-футовых вагонов-платформ для перевозки крупнотоннажных контейнеров»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94730" w:rsidRDefault="00DD2E43">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1C5EC1" w:rsidRDefault="001C5EC1">
            <w:pPr>
              <w:rPr>
                <w:rFonts w:eastAsia="Arial"/>
              </w:rPr>
            </w:pPr>
            <w:r w:rsidRPr="001C5EC1">
              <w:rPr>
                <w:rFonts w:eastAsia="Arial"/>
              </w:rPr>
              <w:t>- постоянная рабочая группа Конкурсной комиссии аппарата управления ПАО «ТрансКонтейнер»</w:t>
            </w:r>
          </w:p>
          <w:p w:rsidR="00F94730" w:rsidRDefault="00DD2E43">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Литвиненко Татьяна Петровна, тел. +7(495)7881717(1469), электронный адрес litvinenkotp@trcont.ru.</w:t>
            </w:r>
          </w:p>
          <w:p w:rsidR="001C5EC1" w:rsidRDefault="001C5EC1" w:rsidP="001C5EC1">
            <w:pPr>
              <w:rPr>
                <w:color w:val="000000"/>
                <w:lang w:eastAsia="ru-RU"/>
              </w:rPr>
            </w:pPr>
            <w:r>
              <w:rPr>
                <w:color w:val="000000"/>
                <w:lang w:eastAsia="ru-RU"/>
              </w:rPr>
              <w:t>Контактно</w:t>
            </w:r>
            <w:proofErr w:type="gramStart"/>
            <w:r>
              <w:rPr>
                <w:color w:val="000000"/>
                <w:lang w:eastAsia="ru-RU"/>
              </w:rPr>
              <w:t>е(</w:t>
            </w:r>
            <w:proofErr w:type="gramEnd"/>
            <w:r>
              <w:rPr>
                <w:color w:val="000000"/>
                <w:lang w:eastAsia="ru-RU"/>
              </w:rPr>
              <w:t>-</w:t>
            </w:r>
            <w:proofErr w:type="spellStart"/>
            <w:r>
              <w:rPr>
                <w:color w:val="000000"/>
                <w:lang w:eastAsia="ru-RU"/>
              </w:rPr>
              <w:t>ые</w:t>
            </w:r>
            <w:proofErr w:type="spellEnd"/>
            <w:r>
              <w:rPr>
                <w:color w:val="000000"/>
                <w:lang w:eastAsia="ru-RU"/>
              </w:rPr>
              <w:t>) лицо(-а) Организатора:</w:t>
            </w:r>
          </w:p>
          <w:p w:rsidR="001C5EC1" w:rsidRPr="001C5EC1" w:rsidRDefault="001C5EC1" w:rsidP="001C5EC1">
            <w:pPr>
              <w:ind w:firstLine="317"/>
              <w:rPr>
                <w:color w:val="000000"/>
                <w:lang w:eastAsia="ru-RU"/>
              </w:rPr>
            </w:pPr>
            <w:r w:rsidRPr="001C5EC1">
              <w:rPr>
                <w:color w:val="000000"/>
                <w:lang w:eastAsia="ru-RU"/>
              </w:rPr>
              <w:t>Аксютина Кира Михайловна, тел. +7 (495) 788-1717 доб. 16-42, электронный адрес AksiutinaKM@trcont.ru;</w:t>
            </w:r>
          </w:p>
          <w:p w:rsidR="00F94730" w:rsidRDefault="001C5EC1">
            <w:pPr>
              <w:pStyle w:val="19"/>
              <w:ind w:firstLine="0"/>
              <w:rPr>
                <w:sz w:val="24"/>
                <w:szCs w:val="24"/>
              </w:rPr>
            </w:pPr>
            <w:r w:rsidRPr="001C5EC1">
              <w:rPr>
                <w:color w:val="000000"/>
                <w:sz w:val="24"/>
                <w:szCs w:val="24"/>
                <w:lang w:eastAsia="ru-RU"/>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C5EC1" w:rsidRPr="001C5EC1" w:rsidRDefault="00DD2E43" w:rsidP="001C5EC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w:t>
            </w:r>
            <w:r w:rsidR="001C5EC1" w:rsidRPr="001C5EC1">
              <w:rPr>
                <w:sz w:val="24"/>
                <w:szCs w:val="24"/>
              </w:rPr>
              <w:t>в аппарате управления ПАО «ТрансКонтейнер»</w:t>
            </w:r>
            <w:r w:rsidR="001C5EC1">
              <w:rPr>
                <w:sz w:val="24"/>
                <w:szCs w:val="24"/>
              </w:rPr>
              <w:t>.</w:t>
            </w:r>
          </w:p>
          <w:p w:rsidR="00F94730" w:rsidRDefault="001C5EC1" w:rsidP="001C5EC1">
            <w:pPr>
              <w:pStyle w:val="19"/>
              <w:ind w:firstLine="0"/>
              <w:rPr>
                <w:sz w:val="24"/>
                <w:szCs w:val="24"/>
                <w:highlight w:val="cyan"/>
              </w:rPr>
            </w:pPr>
            <w:r w:rsidRPr="001C5EC1">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1"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94730" w:rsidRDefault="00DD2E43" w:rsidP="001706D7">
            <w:pPr>
              <w:pStyle w:val="19"/>
              <w:ind w:firstLine="284"/>
              <w:rPr>
                <w:i/>
                <w:sz w:val="24"/>
                <w:szCs w:val="24"/>
              </w:rPr>
            </w:pPr>
            <w:r w:rsidRPr="001706D7">
              <w:rPr>
                <w:b/>
                <w:sz w:val="24"/>
                <w:szCs w:val="24"/>
              </w:rPr>
              <w:t>Лот №1</w:t>
            </w:r>
            <w:r w:rsidR="008A13B3">
              <w:rPr>
                <w:sz w:val="24"/>
                <w:szCs w:val="24"/>
              </w:rPr>
              <w:t xml:space="preserve"> – 975</w:t>
            </w:r>
            <w:r w:rsidR="001706D7">
              <w:rPr>
                <w:sz w:val="24"/>
                <w:szCs w:val="24"/>
              </w:rPr>
              <w:t> </w:t>
            </w:r>
            <w:r w:rsidR="008A13B3">
              <w:rPr>
                <w:sz w:val="24"/>
                <w:szCs w:val="24"/>
              </w:rPr>
              <w:t>0</w:t>
            </w:r>
            <w:r>
              <w:rPr>
                <w:sz w:val="24"/>
                <w:szCs w:val="24"/>
              </w:rPr>
              <w:t>00</w:t>
            </w:r>
            <w:r w:rsidR="001706D7">
              <w:rPr>
                <w:sz w:val="24"/>
                <w:szCs w:val="24"/>
              </w:rPr>
              <w:t xml:space="preserve"> </w:t>
            </w:r>
            <w:r>
              <w:rPr>
                <w:sz w:val="24"/>
                <w:szCs w:val="24"/>
              </w:rPr>
              <w:t>000 (</w:t>
            </w:r>
            <w:r w:rsidR="008A13B3">
              <w:rPr>
                <w:sz w:val="24"/>
                <w:szCs w:val="24"/>
              </w:rPr>
              <w:t>девятьсот семьдесят пять</w:t>
            </w:r>
            <w:r>
              <w:rPr>
                <w:sz w:val="24"/>
                <w:szCs w:val="24"/>
              </w:rPr>
              <w:t xml:space="preserve"> миллионов</w:t>
            </w:r>
            <w:r w:rsidR="008A13B3">
              <w:rPr>
                <w:sz w:val="24"/>
                <w:szCs w:val="24"/>
              </w:rPr>
              <w:t>) рублей 00 копеек</w:t>
            </w:r>
            <w:r>
              <w:rPr>
                <w:sz w:val="24"/>
                <w:szCs w:val="24"/>
              </w:rPr>
              <w:t>;</w:t>
            </w:r>
          </w:p>
          <w:p w:rsidR="00F94730" w:rsidRDefault="00DD2E43" w:rsidP="001706D7">
            <w:pPr>
              <w:pStyle w:val="19"/>
              <w:ind w:firstLine="284"/>
              <w:rPr>
                <w:i/>
                <w:sz w:val="24"/>
                <w:szCs w:val="24"/>
              </w:rPr>
            </w:pPr>
            <w:r w:rsidRPr="001706D7">
              <w:rPr>
                <w:b/>
                <w:sz w:val="24"/>
                <w:szCs w:val="24"/>
              </w:rPr>
              <w:t>Лот №2</w:t>
            </w:r>
            <w:r>
              <w:rPr>
                <w:sz w:val="24"/>
                <w:szCs w:val="24"/>
              </w:rPr>
              <w:t xml:space="preserve"> – 487</w:t>
            </w:r>
            <w:r w:rsidR="001706D7">
              <w:rPr>
                <w:sz w:val="24"/>
                <w:szCs w:val="24"/>
              </w:rPr>
              <w:t> </w:t>
            </w:r>
            <w:r>
              <w:rPr>
                <w:sz w:val="24"/>
                <w:szCs w:val="24"/>
              </w:rPr>
              <w:t>500</w:t>
            </w:r>
            <w:r w:rsidR="001706D7">
              <w:rPr>
                <w:sz w:val="24"/>
                <w:szCs w:val="24"/>
              </w:rPr>
              <w:t xml:space="preserve"> </w:t>
            </w:r>
            <w:r>
              <w:rPr>
                <w:sz w:val="24"/>
                <w:szCs w:val="24"/>
              </w:rPr>
              <w:t xml:space="preserve">000 (четыреста восемьдесят семь миллионов </w:t>
            </w:r>
            <w:r w:rsidR="008A13B3">
              <w:rPr>
                <w:sz w:val="24"/>
                <w:szCs w:val="24"/>
              </w:rPr>
              <w:t>пятьсот тысяч) рублей 00 копеек;</w:t>
            </w:r>
          </w:p>
          <w:p w:rsidR="006C194A" w:rsidRDefault="00DD2E43" w:rsidP="001706D7">
            <w:pPr>
              <w:pStyle w:val="19"/>
              <w:ind w:firstLine="284"/>
              <w:rPr>
                <w:sz w:val="24"/>
                <w:szCs w:val="24"/>
              </w:rPr>
            </w:pPr>
            <w:r w:rsidRPr="001706D7">
              <w:rPr>
                <w:b/>
                <w:sz w:val="24"/>
                <w:szCs w:val="24"/>
              </w:rPr>
              <w:t>Лот №3</w:t>
            </w:r>
            <w:r>
              <w:rPr>
                <w:sz w:val="24"/>
                <w:szCs w:val="24"/>
              </w:rPr>
              <w:t xml:space="preserve"> – </w:t>
            </w:r>
            <w:r w:rsidR="008A13B3">
              <w:rPr>
                <w:sz w:val="24"/>
                <w:szCs w:val="24"/>
              </w:rPr>
              <w:t>487 500 000 (четыреста восемьдесят семь миллионов пятьсот тысяч) рублей 00 копеек;</w:t>
            </w:r>
          </w:p>
          <w:p w:rsidR="00F94730" w:rsidRDefault="00DD2E43" w:rsidP="001706D7">
            <w:pPr>
              <w:pStyle w:val="19"/>
              <w:ind w:firstLine="284"/>
              <w:rPr>
                <w:i/>
                <w:sz w:val="24"/>
                <w:szCs w:val="24"/>
              </w:rPr>
            </w:pPr>
            <w:r w:rsidRPr="001706D7">
              <w:rPr>
                <w:b/>
                <w:sz w:val="24"/>
                <w:szCs w:val="24"/>
              </w:rPr>
              <w:t>Лот №4</w:t>
            </w:r>
            <w:r>
              <w:rPr>
                <w:sz w:val="24"/>
                <w:szCs w:val="24"/>
              </w:rPr>
              <w:t xml:space="preserve"> – 487</w:t>
            </w:r>
            <w:r w:rsidR="001706D7">
              <w:rPr>
                <w:sz w:val="24"/>
                <w:szCs w:val="24"/>
              </w:rPr>
              <w:t> </w:t>
            </w:r>
            <w:r>
              <w:rPr>
                <w:sz w:val="24"/>
                <w:szCs w:val="24"/>
              </w:rPr>
              <w:t>500</w:t>
            </w:r>
            <w:r w:rsidR="001706D7">
              <w:rPr>
                <w:sz w:val="24"/>
                <w:szCs w:val="24"/>
              </w:rPr>
              <w:t xml:space="preserve"> </w:t>
            </w:r>
            <w:r>
              <w:rPr>
                <w:sz w:val="24"/>
                <w:szCs w:val="24"/>
              </w:rPr>
              <w:t>000 (четыреста восемьдесят семь миллионов п</w:t>
            </w:r>
            <w:r w:rsidR="008A13B3">
              <w:rPr>
                <w:sz w:val="24"/>
                <w:szCs w:val="24"/>
              </w:rPr>
              <w:t>ятьсот тысяч) рублей 00 копеек;</w:t>
            </w:r>
          </w:p>
          <w:p w:rsidR="00F94730" w:rsidRDefault="00DD2E43" w:rsidP="001706D7">
            <w:pPr>
              <w:pStyle w:val="19"/>
              <w:ind w:firstLine="284"/>
              <w:rPr>
                <w:i/>
                <w:sz w:val="24"/>
                <w:szCs w:val="24"/>
              </w:rPr>
            </w:pPr>
            <w:r w:rsidRPr="001706D7">
              <w:rPr>
                <w:b/>
                <w:sz w:val="24"/>
                <w:szCs w:val="24"/>
              </w:rPr>
              <w:t>Лот №5</w:t>
            </w:r>
            <w:r>
              <w:rPr>
                <w:sz w:val="24"/>
                <w:szCs w:val="24"/>
              </w:rPr>
              <w:t xml:space="preserve"> – </w:t>
            </w:r>
            <w:r w:rsidR="008A13B3">
              <w:rPr>
                <w:sz w:val="24"/>
                <w:szCs w:val="24"/>
              </w:rPr>
              <w:t>660 0</w:t>
            </w:r>
            <w:r>
              <w:rPr>
                <w:sz w:val="24"/>
                <w:szCs w:val="24"/>
              </w:rPr>
              <w:t>00</w:t>
            </w:r>
            <w:r w:rsidR="001706D7">
              <w:rPr>
                <w:sz w:val="24"/>
                <w:szCs w:val="24"/>
              </w:rPr>
              <w:t xml:space="preserve"> </w:t>
            </w:r>
            <w:r>
              <w:rPr>
                <w:sz w:val="24"/>
                <w:szCs w:val="24"/>
              </w:rPr>
              <w:t>000 (</w:t>
            </w:r>
            <w:r w:rsidR="008A13B3">
              <w:rPr>
                <w:sz w:val="24"/>
                <w:szCs w:val="24"/>
              </w:rPr>
              <w:t xml:space="preserve">шестьсот шестьдесят </w:t>
            </w:r>
            <w:r>
              <w:rPr>
                <w:sz w:val="24"/>
                <w:szCs w:val="24"/>
              </w:rPr>
              <w:t>миллионов п</w:t>
            </w:r>
            <w:r w:rsidR="008A13B3">
              <w:rPr>
                <w:sz w:val="24"/>
                <w:szCs w:val="24"/>
              </w:rPr>
              <w:t>ятьсот тысяч) рублей 00 копеек.</w:t>
            </w:r>
          </w:p>
          <w:p w:rsidR="001706D7" w:rsidRDefault="001706D7" w:rsidP="008A13B3">
            <w:pPr>
              <w:pStyle w:val="19"/>
              <w:ind w:firstLine="0"/>
              <w:rPr>
                <w:sz w:val="24"/>
                <w:szCs w:val="24"/>
              </w:rPr>
            </w:pPr>
          </w:p>
          <w:p w:rsidR="00F94730" w:rsidRDefault="001706D7" w:rsidP="00B97CB2">
            <w:pPr>
              <w:pStyle w:val="19"/>
              <w:ind w:firstLine="284"/>
              <w:rPr>
                <w:i/>
                <w:sz w:val="24"/>
                <w:szCs w:val="24"/>
              </w:rPr>
            </w:pPr>
            <w:proofErr w:type="gramStart"/>
            <w:r>
              <w:rPr>
                <w:sz w:val="24"/>
                <w:szCs w:val="24"/>
              </w:rPr>
              <w:t>Цены по каждому из лотов указаны</w:t>
            </w:r>
            <w:r w:rsidR="00DD2E43">
              <w:rPr>
                <w:sz w:val="24"/>
                <w:szCs w:val="24"/>
              </w:rPr>
              <w:t xml:space="preserve"> с </w:t>
            </w:r>
            <w:r w:rsidR="00EA7685">
              <w:rPr>
                <w:sz w:val="24"/>
                <w:szCs w:val="24"/>
              </w:rPr>
              <w:t>учетом всех налогов (кроме НДС) и</w:t>
            </w:r>
            <w:r w:rsidR="001C5EC1">
              <w:rPr>
                <w:sz w:val="24"/>
                <w:szCs w:val="24"/>
              </w:rPr>
              <w:t xml:space="preserve"> включаю</w:t>
            </w:r>
            <w:r w:rsidR="00DD2E43">
              <w:rPr>
                <w:sz w:val="24"/>
                <w:szCs w:val="24"/>
              </w:rPr>
              <w:t xml:space="preserve">т в себя расходы на окраску, регистрацию, приписку к железнодорожной станции в соответствии с п. 3.2.  </w:t>
            </w:r>
            <w:r w:rsidR="00B97CB2">
              <w:rPr>
                <w:sz w:val="24"/>
                <w:szCs w:val="24"/>
              </w:rPr>
              <w:t>проекта д</w:t>
            </w:r>
            <w:r w:rsidR="00790D54">
              <w:rPr>
                <w:sz w:val="24"/>
                <w:szCs w:val="24"/>
              </w:rPr>
              <w:t>оговора (</w:t>
            </w:r>
            <w:r w:rsidR="00B97CB2">
              <w:rPr>
                <w:sz w:val="24"/>
                <w:szCs w:val="24"/>
              </w:rPr>
              <w:t>п</w:t>
            </w:r>
            <w:r w:rsidR="00790D54">
              <w:rPr>
                <w:sz w:val="24"/>
                <w:szCs w:val="24"/>
              </w:rPr>
              <w:t>риложение № 4</w:t>
            </w:r>
            <w:r w:rsidR="00DD2E43">
              <w:rPr>
                <w:sz w:val="24"/>
                <w:szCs w:val="24"/>
              </w:rPr>
              <w:t xml:space="preserve"> к документации о закупке), перерегистрацию на нового собственника (Покупателя), маркировку Товара, нанесение логотипов, надписей, доставку Товара от места поставки склада завода-изготовителя до станции примыкания, включая все виды</w:t>
            </w:r>
            <w:proofErr w:type="gramEnd"/>
            <w:r w:rsidR="00DD2E43">
              <w:rPr>
                <w:sz w:val="24"/>
                <w:szCs w:val="24"/>
              </w:rPr>
              <w:t xml:space="preserve"> налогов (без учета НДС), а также прочие расходы,</w:t>
            </w:r>
            <w:r w:rsidR="001C5EC1">
              <w:rPr>
                <w:sz w:val="24"/>
                <w:szCs w:val="24"/>
              </w:rPr>
              <w:t xml:space="preserve"> связанные с поставкой Товара. </w:t>
            </w:r>
            <w:r w:rsidR="00DD2E43">
              <w:rPr>
                <w:sz w:val="24"/>
                <w:szCs w:val="24"/>
              </w:rPr>
              <w:t>Сумма НДС и условия начисления определяются в соответствии с законода</w:t>
            </w:r>
            <w:r>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94730" w:rsidRDefault="00B97CB2" w:rsidP="00B97CB2">
            <w:pPr>
              <w:jc w:val="both"/>
              <w:rPr>
                <w:b/>
              </w:rPr>
            </w:pPr>
            <w:r w:rsidRPr="00B97CB2">
              <w:t>«22</w:t>
            </w:r>
            <w:r w:rsidR="00DD2E43" w:rsidRPr="00B97CB2">
              <w:t xml:space="preserve">» </w:t>
            </w:r>
            <w:r w:rsidRPr="00B97CB2">
              <w:t>апреля</w:t>
            </w:r>
            <w:r w:rsidR="00DD2E43" w:rsidRPr="00B97CB2">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 xml:space="preserve">Место, дата и время начала и окончания срока подачи Заявок, </w:t>
            </w:r>
            <w:r>
              <w:rPr>
                <w:b/>
                <w:color w:val="auto"/>
              </w:rPr>
              <w:lastRenderedPageBreak/>
              <w:t>открытия доступа к Заявкам</w:t>
            </w:r>
          </w:p>
        </w:tc>
        <w:tc>
          <w:tcPr>
            <w:tcW w:w="7200" w:type="dxa"/>
          </w:tcPr>
          <w:p w:rsidR="00F94730" w:rsidRDefault="00DD2E43" w:rsidP="00DD3698">
            <w:pPr>
              <w:pStyle w:val="19"/>
              <w:ind w:firstLine="397"/>
              <w:rPr>
                <w:b/>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w:t>
            </w:r>
            <w:r w:rsidRPr="00B97CB2">
              <w:rPr>
                <w:sz w:val="24"/>
                <w:szCs w:val="24"/>
              </w:rPr>
              <w:t xml:space="preserve">до </w:t>
            </w:r>
            <w:r w:rsidR="00B97CB2" w:rsidRPr="00B97CB2">
              <w:rPr>
                <w:sz w:val="24"/>
                <w:szCs w:val="24"/>
              </w:rPr>
              <w:t>«</w:t>
            </w:r>
            <w:r w:rsidR="00EB613B">
              <w:rPr>
                <w:sz w:val="24"/>
                <w:szCs w:val="24"/>
              </w:rPr>
              <w:t>1</w:t>
            </w:r>
            <w:r w:rsidR="00DD3698">
              <w:rPr>
                <w:sz w:val="24"/>
                <w:szCs w:val="24"/>
              </w:rPr>
              <w:t>4</w:t>
            </w:r>
            <w:r w:rsidRPr="00B97CB2">
              <w:rPr>
                <w:sz w:val="24"/>
                <w:szCs w:val="24"/>
              </w:rPr>
              <w:t xml:space="preserve">» </w:t>
            </w:r>
            <w:r w:rsidR="00B97CB2" w:rsidRPr="00B97CB2">
              <w:rPr>
                <w:sz w:val="24"/>
                <w:szCs w:val="24"/>
              </w:rPr>
              <w:t>мая</w:t>
            </w:r>
            <w:r w:rsidRPr="00B97CB2">
              <w:rPr>
                <w:sz w:val="24"/>
                <w:szCs w:val="24"/>
              </w:rPr>
              <w:t xml:space="preserve"> 2021 г.</w:t>
            </w:r>
            <w:r>
              <w:rPr>
                <w:sz w:val="24"/>
                <w:szCs w:val="24"/>
              </w:rPr>
              <w:t xml:space="preserve"> 14 часов 00 минут местного времени. Открытие доступа к Заявкам состоится </w:t>
            </w:r>
            <w:r>
              <w:rPr>
                <w:sz w:val="24"/>
                <w:szCs w:val="24"/>
              </w:rPr>
              <w:lastRenderedPageBreak/>
              <w:t>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94730" w:rsidRDefault="00DD2E43" w:rsidP="00EB613B">
            <w:pPr>
              <w:pStyle w:val="19"/>
              <w:ind w:firstLine="397"/>
              <w:rPr>
                <w:sz w:val="24"/>
                <w:szCs w:val="24"/>
                <w:highlight w:val="cyan"/>
              </w:rPr>
            </w:pPr>
            <w:r>
              <w:rPr>
                <w:sz w:val="24"/>
                <w:szCs w:val="24"/>
              </w:rPr>
              <w:t xml:space="preserve">Рассмотрение, оценка и сопоставление Заявок состоится </w:t>
            </w:r>
            <w:r w:rsidRPr="0014408E">
              <w:rPr>
                <w:sz w:val="24"/>
                <w:szCs w:val="24"/>
              </w:rPr>
              <w:t>«</w:t>
            </w:r>
            <w:r w:rsidR="00EB613B">
              <w:rPr>
                <w:sz w:val="24"/>
                <w:szCs w:val="24"/>
              </w:rPr>
              <w:t>19</w:t>
            </w:r>
            <w:r w:rsidRPr="0014408E">
              <w:rPr>
                <w:sz w:val="24"/>
                <w:szCs w:val="24"/>
              </w:rPr>
              <w:t xml:space="preserve">» </w:t>
            </w:r>
            <w:r w:rsidR="0014408E" w:rsidRPr="0014408E">
              <w:rPr>
                <w:sz w:val="24"/>
                <w:szCs w:val="24"/>
              </w:rPr>
              <w:t>мая</w:t>
            </w:r>
            <w:r w:rsidRPr="0014408E">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94730" w:rsidRDefault="00DD2E43" w:rsidP="00EB613B">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611CB7">
              <w:rPr>
                <w:sz w:val="24"/>
                <w:szCs w:val="24"/>
              </w:rPr>
              <w:t>«</w:t>
            </w:r>
            <w:r w:rsidR="00EB613B">
              <w:rPr>
                <w:sz w:val="24"/>
                <w:szCs w:val="24"/>
              </w:rPr>
              <w:t>03</w:t>
            </w:r>
            <w:r w:rsidRPr="0014408E">
              <w:rPr>
                <w:sz w:val="24"/>
                <w:szCs w:val="24"/>
              </w:rPr>
              <w:t xml:space="preserve">» </w:t>
            </w:r>
            <w:r w:rsidR="00EB613B">
              <w:rPr>
                <w:sz w:val="24"/>
                <w:szCs w:val="24"/>
              </w:rPr>
              <w:t>июня</w:t>
            </w:r>
            <w:r w:rsidRPr="0014408E">
              <w:rPr>
                <w:sz w:val="24"/>
                <w:szCs w:val="24"/>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94730" w:rsidRDefault="00DE079D">
            <w:pPr>
              <w:pStyle w:val="19"/>
              <w:ind w:firstLine="0"/>
              <w:rPr>
                <w:b/>
                <w:sz w:val="24"/>
                <w:szCs w:val="24"/>
                <w:lang w:val="en-US"/>
              </w:rPr>
            </w:pPr>
            <w:r>
              <w:rPr>
                <w:sz w:val="24"/>
                <w:szCs w:val="24"/>
              </w:rPr>
              <w:t>пят</w:t>
            </w:r>
            <w:r w:rsidR="00DD2E43">
              <w:rPr>
                <w:sz w:val="24"/>
                <w:szCs w:val="24"/>
                <w:lang w:val="en-US"/>
              </w:rPr>
              <w:t xml:space="preserve">ь </w:t>
            </w:r>
            <w:proofErr w:type="spellStart"/>
            <w:r w:rsidR="00DD2E43">
              <w:rPr>
                <w:sz w:val="24"/>
                <w:szCs w:val="24"/>
                <w:lang w:val="en-US"/>
              </w:rPr>
              <w:t>лотов</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94730" w:rsidRPr="00441EED" w:rsidRDefault="00DD2E43">
            <w:pPr>
              <w:pStyle w:val="aff"/>
              <w:jc w:val="both"/>
              <w:rPr>
                <w:sz w:val="24"/>
                <w:szCs w:val="24"/>
              </w:rPr>
            </w:pPr>
            <w:r w:rsidRPr="00441EE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94730" w:rsidRDefault="00DD2E4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253B6" w:rsidRDefault="00EA7685" w:rsidP="004253B6">
            <w:pPr>
              <w:pStyle w:val="19"/>
              <w:ind w:firstLine="284"/>
            </w:pPr>
            <w:r w:rsidRPr="00C108C5">
              <w:rPr>
                <w:sz w:val="24"/>
                <w:szCs w:val="24"/>
              </w:rPr>
              <w:t>Для л</w:t>
            </w:r>
            <w:r w:rsidR="00DD2E43" w:rsidRPr="00C108C5">
              <w:rPr>
                <w:sz w:val="24"/>
                <w:szCs w:val="24"/>
              </w:rPr>
              <w:t>от</w:t>
            </w:r>
            <w:r w:rsidRPr="00C108C5">
              <w:rPr>
                <w:sz w:val="24"/>
                <w:szCs w:val="24"/>
              </w:rPr>
              <w:t>ов</w:t>
            </w:r>
            <w:r w:rsidR="0074217E" w:rsidRPr="00C108C5">
              <w:rPr>
                <w:sz w:val="24"/>
                <w:szCs w:val="24"/>
              </w:rPr>
              <w:t xml:space="preserve"> №</w:t>
            </w:r>
            <w:r w:rsidR="00DD2E43" w:rsidRPr="00C108C5">
              <w:rPr>
                <w:sz w:val="24"/>
                <w:szCs w:val="24"/>
              </w:rPr>
              <w:t>№1</w:t>
            </w:r>
            <w:r w:rsidR="00434457" w:rsidRPr="00C108C5">
              <w:rPr>
                <w:sz w:val="24"/>
                <w:szCs w:val="24"/>
              </w:rPr>
              <w:t xml:space="preserve"> – </w:t>
            </w:r>
            <w:r w:rsidR="008A13B3" w:rsidRPr="00C108C5">
              <w:rPr>
                <w:sz w:val="24"/>
                <w:szCs w:val="24"/>
              </w:rPr>
              <w:t>5</w:t>
            </w:r>
            <w:r w:rsidR="00DD2E43" w:rsidRPr="00C108C5">
              <w:rPr>
                <w:sz w:val="24"/>
                <w:szCs w:val="24"/>
              </w:rPr>
              <w:t>:</w:t>
            </w:r>
            <w:r w:rsidR="00DD2E43" w:rsidRPr="00655DBF">
              <w:t xml:space="preserve"> </w:t>
            </w:r>
          </w:p>
          <w:p w:rsidR="00535CE9" w:rsidRPr="0043391A" w:rsidRDefault="00535CE9" w:rsidP="00535CE9">
            <w:pPr>
              <w:pStyle w:val="LO-normal"/>
              <w:widowControl w:val="0"/>
              <w:tabs>
                <w:tab w:val="left" w:pos="142"/>
                <w:tab w:val="left" w:pos="720"/>
              </w:tabs>
              <w:ind w:firstLine="567"/>
              <w:jc w:val="both"/>
              <w:rPr>
                <w:rFonts w:ascii="Times New Roman" w:hAnsi="Times New Roman" w:cs="Times New Roman"/>
                <w:color w:val="000000" w:themeColor="text1"/>
              </w:rPr>
            </w:pPr>
            <w:r w:rsidRPr="0043391A">
              <w:rPr>
                <w:rFonts w:ascii="Times New Roman" w:hAnsi="Times New Roman" w:cs="Times New Roman"/>
                <w:color w:val="000000"/>
              </w:rPr>
              <w:t xml:space="preserve">Аванс </w:t>
            </w:r>
            <w:r w:rsidR="00E934F4">
              <w:rPr>
                <w:rFonts w:ascii="Times New Roman" w:hAnsi="Times New Roman" w:cs="Times New Roman"/>
                <w:color w:val="000000"/>
              </w:rPr>
              <w:t>в размере</w:t>
            </w:r>
            <w:r w:rsidR="002D453D">
              <w:rPr>
                <w:rFonts w:ascii="Times New Roman" w:hAnsi="Times New Roman" w:cs="Times New Roman"/>
                <w:color w:val="000000"/>
              </w:rPr>
              <w:t xml:space="preserve"> не более</w:t>
            </w:r>
            <w:r w:rsidR="00E934F4">
              <w:rPr>
                <w:rFonts w:ascii="Times New Roman" w:hAnsi="Times New Roman" w:cs="Times New Roman"/>
                <w:color w:val="000000"/>
              </w:rPr>
              <w:t xml:space="preserve"> </w:t>
            </w:r>
            <w:r w:rsidR="002D453D">
              <w:rPr>
                <w:rFonts w:ascii="Times New Roman" w:hAnsi="Times New Roman" w:cs="Times New Roman"/>
                <w:color w:val="000000"/>
              </w:rPr>
              <w:t>30</w:t>
            </w:r>
            <w:r w:rsidR="00FA0014">
              <w:rPr>
                <w:rFonts w:ascii="Times New Roman" w:hAnsi="Times New Roman" w:cs="Times New Roman"/>
                <w:color w:val="000000"/>
              </w:rPr>
              <w:t xml:space="preserve"> </w:t>
            </w:r>
            <w:r w:rsidR="002D453D">
              <w:rPr>
                <w:rFonts w:ascii="Times New Roman" w:hAnsi="Times New Roman" w:cs="Times New Roman"/>
                <w:color w:val="000000"/>
              </w:rPr>
              <w:t xml:space="preserve">% </w:t>
            </w:r>
            <w:r w:rsidR="00E934F4">
              <w:rPr>
                <w:rFonts w:ascii="Times New Roman" w:hAnsi="Times New Roman" w:cs="Times New Roman"/>
                <w:color w:val="000000"/>
              </w:rPr>
              <w:t>от цены Договора</w:t>
            </w:r>
            <w:r w:rsidR="002D453D">
              <w:rPr>
                <w:rFonts w:ascii="Times New Roman" w:hAnsi="Times New Roman" w:cs="Times New Roman"/>
                <w:color w:val="000000"/>
              </w:rPr>
              <w:t xml:space="preserve"> </w:t>
            </w:r>
            <w:r w:rsidRPr="0043391A">
              <w:rPr>
                <w:rFonts w:ascii="Times New Roman" w:hAnsi="Times New Roman" w:cs="Times New Roman"/>
                <w:color w:val="000000"/>
              </w:rPr>
              <w:t xml:space="preserve">Покупатель оплачивает в течение 10 (десяти) календарных дней </w:t>
            </w:r>
            <w:proofErr w:type="gramStart"/>
            <w:r w:rsidRPr="0043391A">
              <w:rPr>
                <w:rFonts w:ascii="Times New Roman" w:hAnsi="Times New Roman" w:cs="Times New Roman"/>
                <w:color w:val="000000"/>
              </w:rPr>
              <w:t>с даты предоставления</w:t>
            </w:r>
            <w:proofErr w:type="gramEnd"/>
            <w:r w:rsidRPr="0043391A">
              <w:rPr>
                <w:rFonts w:ascii="Times New Roman" w:hAnsi="Times New Roman" w:cs="Times New Roman"/>
                <w:color w:val="000000"/>
              </w:rPr>
              <w:t xml:space="preserve"> банковской гарантии на обеспечение исполнения обязательств по настоящему Договору, предусмотренной п. 5.6.  </w:t>
            </w:r>
            <w:r w:rsidR="00512C69">
              <w:rPr>
                <w:rFonts w:ascii="Times New Roman" w:hAnsi="Times New Roman" w:cs="Times New Roman"/>
                <w:color w:val="000000"/>
              </w:rPr>
              <w:t>проекта</w:t>
            </w:r>
            <w:r w:rsidRPr="0043391A">
              <w:rPr>
                <w:rFonts w:ascii="Times New Roman" w:hAnsi="Times New Roman" w:cs="Times New Roman"/>
                <w:color w:val="000000"/>
              </w:rPr>
              <w:t xml:space="preserve"> Договора</w:t>
            </w:r>
            <w:r w:rsidRPr="0043391A">
              <w:rPr>
                <w:rFonts w:ascii="Times New Roman" w:eastAsia="Times New Roman" w:hAnsi="Times New Roman" w:cs="Times New Roman"/>
                <w:color w:val="000000" w:themeColor="text1"/>
              </w:rPr>
              <w:t>.</w:t>
            </w:r>
          </w:p>
          <w:p w:rsidR="00535CE9" w:rsidRPr="0043391A" w:rsidRDefault="00535CE9" w:rsidP="00535CE9">
            <w:pPr>
              <w:pStyle w:val="LO-normal"/>
              <w:widowControl w:val="0"/>
              <w:tabs>
                <w:tab w:val="left" w:pos="142"/>
                <w:tab w:val="left" w:pos="720"/>
              </w:tabs>
              <w:ind w:firstLine="567"/>
              <w:jc w:val="both"/>
              <w:rPr>
                <w:rFonts w:ascii="Times New Roman" w:hAnsi="Times New Roman" w:cs="Times New Roman"/>
                <w:color w:val="000000" w:themeColor="text1"/>
              </w:rPr>
            </w:pPr>
            <w:r w:rsidRPr="0043391A">
              <w:rPr>
                <w:rFonts w:ascii="Times New Roman" w:hAnsi="Times New Roman" w:cs="Times New Roman"/>
                <w:color w:val="000000" w:themeColor="text1"/>
              </w:rPr>
              <w:t>В случае непредоставления банковской гарантии, аванс не выплачивается. При этом сроки выполнения обязательств Поставщика, указанные в Графике поставки Товара к настоящему договору,  остаются неизменными.</w:t>
            </w:r>
          </w:p>
          <w:p w:rsidR="00ED348A" w:rsidRPr="00ED348A" w:rsidRDefault="00535CE9" w:rsidP="00FA0014">
            <w:pPr>
              <w:pStyle w:val="LO-normal"/>
              <w:widowControl w:val="0"/>
              <w:tabs>
                <w:tab w:val="left" w:pos="142"/>
                <w:tab w:val="left" w:pos="720"/>
              </w:tabs>
              <w:ind w:firstLine="567"/>
              <w:jc w:val="both"/>
              <w:rPr>
                <w:rFonts w:eastAsiaTheme="minorHAnsi"/>
                <w:b/>
                <w:color w:val="215868" w:themeColor="accent5" w:themeShade="80"/>
                <w:sz w:val="26"/>
                <w:szCs w:val="26"/>
                <w:lang w:eastAsia="en-US"/>
              </w:rPr>
            </w:pPr>
            <w:r w:rsidRPr="0043391A">
              <w:rPr>
                <w:rFonts w:ascii="Times New Roman" w:hAnsi="Times New Roman" w:cs="Times New Roman"/>
                <w:color w:val="000000"/>
              </w:rPr>
              <w:t xml:space="preserve">Окончательный платеж в размере </w:t>
            </w:r>
            <w:r w:rsidR="002D453D">
              <w:rPr>
                <w:rFonts w:ascii="Times New Roman" w:hAnsi="Times New Roman" w:cs="Times New Roman"/>
                <w:color w:val="000000"/>
              </w:rPr>
              <w:t xml:space="preserve">не менее </w:t>
            </w:r>
            <w:r w:rsidR="00FA0014">
              <w:rPr>
                <w:rFonts w:ascii="Times New Roman" w:hAnsi="Times New Roman" w:cs="Times New Roman"/>
                <w:color w:val="000000"/>
              </w:rPr>
              <w:t>70 % цены Товара (партии Товара)</w:t>
            </w:r>
            <w:r w:rsidRPr="0043391A">
              <w:rPr>
                <w:rFonts w:ascii="Times New Roman" w:hAnsi="Times New Roman" w:cs="Times New Roman"/>
                <w:color w:val="000000"/>
              </w:rPr>
              <w:t xml:space="preserve"> Покупатель оплачивает в течение 30 (тридцати) календарных дней </w:t>
            </w:r>
            <w:r w:rsidRPr="0043391A">
              <w:rPr>
                <w:rFonts w:ascii="Times New Roman" w:eastAsia="Times New Roman" w:hAnsi="Times New Roman" w:cs="Times New Roman"/>
                <w:color w:val="000000" w:themeColor="text1"/>
              </w:rPr>
              <w:t xml:space="preserve">с даты подписания Сторонами Акта приема-передачи Товара </w:t>
            </w:r>
            <w:r w:rsidRPr="00FA0014">
              <w:rPr>
                <w:rFonts w:ascii="Times New Roman" w:eastAsia="Times New Roman" w:hAnsi="Times New Roman" w:cs="Times New Roman"/>
                <w:color w:val="000000" w:themeColor="text1"/>
              </w:rPr>
              <w:t>или УПД</w:t>
            </w:r>
            <w:r w:rsidRPr="0043391A">
              <w:rPr>
                <w:rFonts w:ascii="Times New Roman" w:eastAsia="Times New Roman" w:hAnsi="Times New Roman" w:cs="Times New Roman"/>
                <w:color w:val="000000" w:themeColor="text1"/>
              </w:rPr>
              <w:t xml:space="preserve"> после предоставления Поставщиком полного комплекта документов, указанного в п. 3.5. </w:t>
            </w:r>
            <w:r w:rsidR="00FA0014">
              <w:rPr>
                <w:rFonts w:ascii="Times New Roman" w:eastAsia="Times New Roman" w:hAnsi="Times New Roman" w:cs="Times New Roman"/>
                <w:color w:val="000000" w:themeColor="text1"/>
              </w:rPr>
              <w:t xml:space="preserve">проекта </w:t>
            </w:r>
            <w:r w:rsidRPr="0043391A">
              <w:rPr>
                <w:rFonts w:ascii="Times New Roman" w:eastAsia="Times New Roman" w:hAnsi="Times New Roman" w:cs="Times New Roman"/>
                <w:color w:val="000000" w:themeColor="text1"/>
              </w:rPr>
              <w:t xml:space="preserve">Договора на основании счета и </w:t>
            </w:r>
            <w:proofErr w:type="gramStart"/>
            <w:r w:rsidRPr="0043391A">
              <w:rPr>
                <w:rFonts w:ascii="Times New Roman" w:eastAsia="Times New Roman" w:hAnsi="Times New Roman" w:cs="Times New Roman"/>
                <w:color w:val="000000" w:themeColor="text1"/>
              </w:rPr>
              <w:t>счет-фактуры</w:t>
            </w:r>
            <w:proofErr w:type="gramEnd"/>
            <w:r w:rsidR="004253B6" w:rsidRPr="00FA0014">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94730" w:rsidRDefault="00DD2E4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F94730" w:rsidRDefault="00ED348A">
            <w:pPr>
              <w:pStyle w:val="Default"/>
              <w:jc w:val="both"/>
            </w:pPr>
            <w:r>
              <w:t>Для лота</w:t>
            </w:r>
            <w:r w:rsidR="00655DBF">
              <w:t xml:space="preserve"> </w:t>
            </w:r>
            <w:r w:rsidR="00E86A9E">
              <w:t xml:space="preserve">№ </w:t>
            </w:r>
            <w:r w:rsidR="00DD2E43">
              <w:t>1</w:t>
            </w:r>
            <w:r w:rsidR="00655DBF">
              <w:t>: с</w:t>
            </w:r>
            <w:r w:rsidR="00DD2E43">
              <w:t xml:space="preserve">рок поставки Товара - </w:t>
            </w:r>
            <w:proofErr w:type="gramStart"/>
            <w:r>
              <w:t>с даты подписания</w:t>
            </w:r>
            <w:proofErr w:type="gramEnd"/>
            <w:r>
              <w:t xml:space="preserve"> договора</w:t>
            </w:r>
            <w:r w:rsidR="004A5015">
              <w:t xml:space="preserve">: 50 ед. - до 31 июля 2021г, 50 ед. - до 31 августа 2021г, 50 ед. - до 30 сентября 2021г, 50 ед. - до 31 октября 2021г, 50 ед. - до 30 ноября 2021г, 50 ед. - до </w:t>
            </w:r>
            <w:r>
              <w:t>31 декабр</w:t>
            </w:r>
            <w:r w:rsidR="00DD2E43">
              <w:t xml:space="preserve">я 2021г; </w:t>
            </w:r>
          </w:p>
          <w:p w:rsidR="00ED348A" w:rsidRDefault="00ED348A">
            <w:pPr>
              <w:pStyle w:val="Default"/>
              <w:jc w:val="both"/>
            </w:pPr>
            <w:r>
              <w:t xml:space="preserve">Для лотов №№ 2 – 4: срок поставки Товара - </w:t>
            </w:r>
            <w:proofErr w:type="gramStart"/>
            <w:r>
              <w:t>с даты подписания</w:t>
            </w:r>
            <w:proofErr w:type="gramEnd"/>
            <w:r>
              <w:t xml:space="preserve"> договора</w:t>
            </w:r>
            <w:r w:rsidR="004A5015">
              <w:t>:</w:t>
            </w:r>
            <w:r>
              <w:t xml:space="preserve"> </w:t>
            </w:r>
            <w:r w:rsidR="004A5015">
              <w:t>50 ед. - до 31 июля 2021г, 50 ед. - до 31 августа 2021г, 50 ед. - до 30 сентября 2021г,</w:t>
            </w:r>
          </w:p>
          <w:p w:rsidR="00F0382A" w:rsidRDefault="00655DBF" w:rsidP="00F0382A">
            <w:pPr>
              <w:pStyle w:val="Default"/>
              <w:jc w:val="both"/>
            </w:pPr>
            <w:r>
              <w:t>Для л</w:t>
            </w:r>
            <w:r w:rsidR="00DD2E43">
              <w:t>от</w:t>
            </w:r>
            <w:r w:rsidR="00ED348A">
              <w:t>а</w:t>
            </w:r>
            <w:r w:rsidR="00DD2E43">
              <w:t xml:space="preserve"> №</w:t>
            </w:r>
            <w:r w:rsidR="00E86A9E">
              <w:t xml:space="preserve"> </w:t>
            </w:r>
            <w:r w:rsidR="00ED348A">
              <w:t>5</w:t>
            </w:r>
            <w:r>
              <w:t>: с</w:t>
            </w:r>
            <w:r w:rsidR="00DD2E43">
              <w:t xml:space="preserve">рок поставки Товара - </w:t>
            </w:r>
            <w:proofErr w:type="gramStart"/>
            <w:r w:rsidR="00DD2E43">
              <w:t>с даты подписания</w:t>
            </w:r>
            <w:proofErr w:type="gramEnd"/>
            <w:r w:rsidR="00DD2E43">
              <w:t xml:space="preserve"> договора</w:t>
            </w:r>
            <w:r w:rsidR="00F0382A">
              <w:t>:</w:t>
            </w:r>
            <w:r w:rsidR="00DD2E43">
              <w:t xml:space="preserve"> </w:t>
            </w:r>
            <w:r w:rsidR="00F0382A">
              <w:t xml:space="preserve">50 ед. - до 30 сентября 2021г, 50 ед. - до 31 октября 2021г, 50 ед. - до 30 ноября 2021г, 50 ед. - до 31 декабря 2021г; </w:t>
            </w:r>
          </w:p>
          <w:p w:rsidR="00685C56" w:rsidRPr="00F86FAA" w:rsidRDefault="00685C56" w:rsidP="00685C56">
            <w:pPr>
              <w:pStyle w:val="Default"/>
              <w:jc w:val="both"/>
            </w:pPr>
          </w:p>
          <w:p w:rsidR="00F94730" w:rsidRDefault="00DD2E43">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F94730" w:rsidRDefault="00654E77" w:rsidP="00E86A9E">
            <w:pPr>
              <w:pStyle w:val="19"/>
              <w:ind w:firstLine="0"/>
              <w:rPr>
                <w:b/>
              </w:rPr>
            </w:pPr>
            <w:r w:rsidRPr="00655DBF">
              <w:rPr>
                <w:sz w:val="24"/>
                <w:szCs w:val="24"/>
              </w:rPr>
              <w:t>Для лотов №</w:t>
            </w:r>
            <w:r w:rsidR="00E86A9E">
              <w:rPr>
                <w:sz w:val="24"/>
                <w:szCs w:val="24"/>
              </w:rPr>
              <w:t xml:space="preserve">№ </w:t>
            </w:r>
            <w:r w:rsidRPr="00655DBF">
              <w:rPr>
                <w:sz w:val="24"/>
                <w:szCs w:val="24"/>
              </w:rPr>
              <w:t>1</w:t>
            </w:r>
            <w:r>
              <w:rPr>
                <w:sz w:val="24"/>
                <w:szCs w:val="24"/>
              </w:rPr>
              <w:t xml:space="preserve"> – </w:t>
            </w:r>
            <w:r w:rsidR="00A51823">
              <w:rPr>
                <w:sz w:val="24"/>
                <w:szCs w:val="24"/>
              </w:rPr>
              <w:t>5</w:t>
            </w:r>
            <w:r w:rsidRPr="00655DBF">
              <w:rPr>
                <w:sz w:val="24"/>
                <w:szCs w:val="24"/>
              </w:rPr>
              <w:t xml:space="preserve">: </w:t>
            </w:r>
            <w:r w:rsidR="00DD2E43">
              <w:rPr>
                <w:sz w:val="24"/>
                <w:szCs w:val="24"/>
              </w:rPr>
              <w:t xml:space="preserve">Склад завода-изготовителя или франко-станция на территории Российской Федерации по адресу, </w:t>
            </w:r>
            <w:r w:rsidR="00DD2E43">
              <w:rPr>
                <w:sz w:val="24"/>
                <w:szCs w:val="24"/>
              </w:rPr>
              <w:lastRenderedPageBreak/>
              <w:t>указанному победителем в фина</w:t>
            </w:r>
            <w:r>
              <w:rPr>
                <w:sz w:val="24"/>
                <w:szCs w:val="24"/>
              </w:rPr>
              <w:t>нсово-коммерческом предложении.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94730" w:rsidRDefault="00DD2E43" w:rsidP="00654E77">
            <w:pPr>
              <w:pStyle w:val="19"/>
              <w:ind w:firstLine="0"/>
              <w:rPr>
                <w:sz w:val="24"/>
                <w:szCs w:val="24"/>
              </w:rPr>
            </w:pPr>
            <w:r>
              <w:rPr>
                <w:sz w:val="24"/>
                <w:szCs w:val="24"/>
              </w:rPr>
              <w:t>Состав и объем определен в разделе 4 «Техническое задание» документации о закупке</w:t>
            </w:r>
            <w:r w:rsidR="00654E77">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94730" w:rsidRDefault="00DD2E4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F94730" w:rsidRDefault="009E63D5">
                  <w:pPr>
                    <w:snapToGrid w:val="0"/>
                    <w:rPr>
                      <w:sz w:val="22"/>
                      <w:szCs w:val="22"/>
                    </w:rPr>
                  </w:pPr>
                  <w:r>
                    <w:rPr>
                      <w:sz w:val="22"/>
                      <w:szCs w:val="22"/>
                    </w:rPr>
                    <w:t>30</w:t>
                  </w:r>
                  <w:r w:rsidR="00DD2E43">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F94730" w:rsidRDefault="00DD2E43">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F94730" w:rsidRDefault="009E63D5" w:rsidP="00654E77">
                  <w:pPr>
                    <w:snapToGrid w:val="0"/>
                    <w:rPr>
                      <w:sz w:val="22"/>
                      <w:szCs w:val="22"/>
                    </w:rPr>
                  </w:pPr>
                  <w:r>
                    <w:rPr>
                      <w:sz w:val="22"/>
                      <w:szCs w:val="22"/>
                    </w:rPr>
                    <w:t>181</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94730" w:rsidRDefault="00654E77">
                  <w:pPr>
                    <w:tabs>
                      <w:tab w:val="left" w:pos="313"/>
                    </w:tabs>
                    <w:snapToGrid w:val="0"/>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150,00</w:t>
                  </w:r>
                </w:p>
              </w:tc>
              <w:tc>
                <w:tcPr>
                  <w:tcW w:w="1276" w:type="dxa"/>
                  <w:tcBorders>
                    <w:top w:val="single" w:sz="4" w:space="0" w:color="auto"/>
                    <w:left w:val="single" w:sz="4" w:space="0" w:color="auto"/>
                    <w:bottom w:val="single" w:sz="4" w:space="0" w:color="auto"/>
                    <w:right w:val="single" w:sz="4" w:space="0" w:color="auto"/>
                  </w:tcBorders>
                </w:tcPr>
                <w:p w:rsidR="00F94730" w:rsidRDefault="00DD2E43">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F94730" w:rsidRDefault="009E63D5" w:rsidP="00654E77">
                  <w:pPr>
                    <w:snapToGrid w:val="0"/>
                    <w:rPr>
                      <w:sz w:val="22"/>
                      <w:szCs w:val="22"/>
                    </w:rPr>
                  </w:pPr>
                  <w:r>
                    <w:rPr>
                      <w:sz w:val="22"/>
                      <w:szCs w:val="22"/>
                    </w:rPr>
                    <w:t>179</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94730" w:rsidRDefault="00654E77">
                  <w:pPr>
                    <w:tabs>
                      <w:tab w:val="left" w:pos="313"/>
                    </w:tabs>
                    <w:snapToGrid w:val="0"/>
                    <w:rPr>
                      <w:sz w:val="22"/>
                      <w:szCs w:val="22"/>
                    </w:rPr>
                  </w:pPr>
                  <w:r>
                    <w:rPr>
                      <w:sz w:val="22"/>
                      <w:szCs w:val="22"/>
                    </w:rPr>
                    <w:t>3</w:t>
                  </w:r>
                  <w:r w:rsidR="00DD2E43">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F94730" w:rsidRDefault="009E63D5">
                  <w:pPr>
                    <w:snapToGrid w:val="0"/>
                    <w:rPr>
                      <w:sz w:val="22"/>
                      <w:szCs w:val="22"/>
                    </w:rPr>
                  </w:pPr>
                  <w:r>
                    <w:rPr>
                      <w:sz w:val="22"/>
                      <w:szCs w:val="22"/>
                    </w:rPr>
                    <w:t>15</w:t>
                  </w:r>
                  <w:r w:rsidR="00DD2E43">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F94730" w:rsidRDefault="00DD2E43">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F94730" w:rsidRDefault="009E63D5" w:rsidP="00654E77">
                  <w:pPr>
                    <w:snapToGrid w:val="0"/>
                    <w:rPr>
                      <w:sz w:val="22"/>
                      <w:szCs w:val="22"/>
                    </w:rPr>
                  </w:pPr>
                  <w:r>
                    <w:rPr>
                      <w:sz w:val="22"/>
                      <w:szCs w:val="22"/>
                    </w:rPr>
                    <w:t>182</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94730" w:rsidRDefault="00654E77">
                  <w:pPr>
                    <w:tabs>
                      <w:tab w:val="left" w:pos="313"/>
                    </w:tabs>
                    <w:snapToGrid w:val="0"/>
                    <w:rPr>
                      <w:sz w:val="22"/>
                      <w:szCs w:val="22"/>
                    </w:rPr>
                  </w:pPr>
                  <w:r>
                    <w:rPr>
                      <w:sz w:val="22"/>
                      <w:szCs w:val="22"/>
                    </w:rPr>
                    <w:t>4</w:t>
                  </w:r>
                  <w:r w:rsidR="00DD2E43">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150,00</w:t>
                  </w:r>
                </w:p>
              </w:tc>
              <w:tc>
                <w:tcPr>
                  <w:tcW w:w="1276" w:type="dxa"/>
                  <w:tcBorders>
                    <w:top w:val="single" w:sz="4" w:space="0" w:color="auto"/>
                    <w:left w:val="single" w:sz="4" w:space="0" w:color="auto"/>
                    <w:bottom w:val="single" w:sz="4" w:space="0" w:color="auto"/>
                    <w:right w:val="single" w:sz="4" w:space="0" w:color="auto"/>
                  </w:tcBorders>
                </w:tcPr>
                <w:p w:rsidR="00F94730" w:rsidRDefault="00DD2E43">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F94730" w:rsidRDefault="009E63D5" w:rsidP="00654E77">
                  <w:pPr>
                    <w:snapToGrid w:val="0"/>
                    <w:rPr>
                      <w:sz w:val="22"/>
                      <w:szCs w:val="22"/>
                    </w:rPr>
                  </w:pPr>
                  <w:r>
                    <w:rPr>
                      <w:sz w:val="22"/>
                      <w:szCs w:val="22"/>
                    </w:rPr>
                    <w:t>183</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94730" w:rsidRDefault="00654E77">
                  <w:pPr>
                    <w:tabs>
                      <w:tab w:val="left" w:pos="313"/>
                    </w:tabs>
                    <w:snapToGrid w:val="0"/>
                    <w:rPr>
                      <w:sz w:val="22"/>
                      <w:szCs w:val="22"/>
                    </w:rPr>
                  </w:pPr>
                  <w:r>
                    <w:rPr>
                      <w:sz w:val="22"/>
                      <w:szCs w:val="22"/>
                    </w:rPr>
                    <w:t>5</w:t>
                  </w:r>
                  <w:r w:rsidR="00DD2E43">
                    <w:rPr>
                      <w:sz w:val="22"/>
                      <w:szCs w:val="22"/>
                    </w:rPr>
                    <w:t>.</w:t>
                  </w:r>
                </w:p>
              </w:tc>
              <w:tc>
                <w:tcPr>
                  <w:tcW w:w="1446"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30.20.33.118</w:t>
                  </w:r>
                </w:p>
              </w:tc>
              <w:tc>
                <w:tcPr>
                  <w:tcW w:w="1417" w:type="dxa"/>
                  <w:tcBorders>
                    <w:top w:val="single" w:sz="4" w:space="0" w:color="auto"/>
                    <w:left w:val="single" w:sz="4" w:space="0" w:color="auto"/>
                    <w:bottom w:val="single" w:sz="4" w:space="0" w:color="auto"/>
                    <w:right w:val="single" w:sz="4" w:space="0" w:color="auto"/>
                  </w:tcBorders>
                </w:tcPr>
                <w:p w:rsidR="00F94730" w:rsidRDefault="00DD2E43">
                  <w:pPr>
                    <w:snapToGrid w:val="0"/>
                    <w:rPr>
                      <w:sz w:val="22"/>
                      <w:szCs w:val="22"/>
                    </w:rPr>
                  </w:pPr>
                  <w:r>
                    <w:rPr>
                      <w:sz w:val="22"/>
                      <w:szCs w:val="22"/>
                    </w:rPr>
                    <w:t>30.20.33</w:t>
                  </w:r>
                </w:p>
              </w:tc>
              <w:tc>
                <w:tcPr>
                  <w:tcW w:w="1134" w:type="dxa"/>
                  <w:tcBorders>
                    <w:top w:val="single" w:sz="4" w:space="0" w:color="auto"/>
                    <w:left w:val="single" w:sz="4" w:space="0" w:color="auto"/>
                    <w:bottom w:val="single" w:sz="4" w:space="0" w:color="auto"/>
                    <w:right w:val="single" w:sz="4" w:space="0" w:color="auto"/>
                  </w:tcBorders>
                </w:tcPr>
                <w:p w:rsidR="00F94730" w:rsidRDefault="009E63D5">
                  <w:pPr>
                    <w:snapToGrid w:val="0"/>
                    <w:rPr>
                      <w:sz w:val="22"/>
                      <w:szCs w:val="22"/>
                    </w:rPr>
                  </w:pPr>
                  <w:r>
                    <w:rPr>
                      <w:sz w:val="22"/>
                      <w:szCs w:val="22"/>
                    </w:rPr>
                    <w:t>20</w:t>
                  </w:r>
                  <w:r w:rsidR="00DD2E43">
                    <w:rPr>
                      <w:sz w:val="22"/>
                      <w:szCs w:val="22"/>
                    </w:rPr>
                    <w:t>0,00</w:t>
                  </w:r>
                </w:p>
              </w:tc>
              <w:tc>
                <w:tcPr>
                  <w:tcW w:w="1276" w:type="dxa"/>
                  <w:tcBorders>
                    <w:top w:val="single" w:sz="4" w:space="0" w:color="auto"/>
                    <w:left w:val="single" w:sz="4" w:space="0" w:color="auto"/>
                    <w:bottom w:val="single" w:sz="4" w:space="0" w:color="auto"/>
                    <w:right w:val="single" w:sz="4" w:space="0" w:color="auto"/>
                  </w:tcBorders>
                </w:tcPr>
                <w:p w:rsidR="00F94730" w:rsidRDefault="00E86A9E">
                  <w:pPr>
                    <w:snapToGrid w:val="0"/>
                    <w:ind w:left="-68" w:right="-57"/>
                    <w:rPr>
                      <w:sz w:val="22"/>
                      <w:szCs w:val="22"/>
                    </w:rPr>
                  </w:pPr>
                  <w:r>
                    <w:rPr>
                      <w:sz w:val="22"/>
                      <w:szCs w:val="22"/>
                    </w:rPr>
                    <w:t>Единица</w:t>
                  </w:r>
                </w:p>
              </w:tc>
              <w:tc>
                <w:tcPr>
                  <w:tcW w:w="1134" w:type="dxa"/>
                  <w:tcBorders>
                    <w:top w:val="single" w:sz="4" w:space="0" w:color="auto"/>
                    <w:left w:val="single" w:sz="4" w:space="0" w:color="auto"/>
                    <w:bottom w:val="single" w:sz="4" w:space="0" w:color="auto"/>
                    <w:right w:val="single" w:sz="4" w:space="0" w:color="auto"/>
                  </w:tcBorders>
                  <w:hideMark/>
                </w:tcPr>
                <w:p w:rsidR="00F94730" w:rsidRDefault="00DD2E43" w:rsidP="00654E77">
                  <w:pPr>
                    <w:snapToGrid w:val="0"/>
                    <w:rPr>
                      <w:sz w:val="22"/>
                      <w:szCs w:val="22"/>
                    </w:rPr>
                  </w:pPr>
                  <w:r>
                    <w:rPr>
                      <w:sz w:val="22"/>
                      <w:szCs w:val="22"/>
                    </w:rPr>
                    <w:t>18</w:t>
                  </w:r>
                  <w:r w:rsidR="009E63D5">
                    <w:rPr>
                      <w:sz w:val="22"/>
                      <w:szCs w:val="22"/>
                    </w:rPr>
                    <w:t>0</w:t>
                  </w:r>
                </w:p>
              </w:tc>
            </w:tr>
          </w:tbl>
          <w:p w:rsidR="00F94730" w:rsidRDefault="00F9473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86A9E">
            <w:pPr>
              <w:pStyle w:val="aff8"/>
              <w:numPr>
                <w:ilvl w:val="0"/>
                <w:numId w:val="26"/>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94730" w:rsidRPr="00441EED" w:rsidRDefault="00DD2E43" w:rsidP="00E86A9E">
            <w:pPr>
              <w:pStyle w:val="aff8"/>
              <w:numPr>
                <w:ilvl w:val="1"/>
                <w:numId w:val="26"/>
              </w:numPr>
              <w:ind w:left="0" w:firstLine="284"/>
              <w:jc w:val="both"/>
            </w:pPr>
            <w:r w:rsidRPr="00441EE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94730" w:rsidRPr="00441EED" w:rsidRDefault="00DD2E43" w:rsidP="00E86A9E">
            <w:pPr>
              <w:pStyle w:val="aff8"/>
              <w:numPr>
                <w:ilvl w:val="1"/>
                <w:numId w:val="26"/>
              </w:numPr>
              <w:ind w:left="0" w:firstLine="284"/>
              <w:jc w:val="both"/>
            </w:pPr>
            <w:r w:rsidRPr="00441EE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E86A9E">
            <w:pPr>
              <w:pStyle w:val="aff8"/>
              <w:numPr>
                <w:ilvl w:val="0"/>
                <w:numId w:val="2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94730" w:rsidRPr="00441EED" w:rsidRDefault="00DD2E43" w:rsidP="00E86A9E">
            <w:pPr>
              <w:pStyle w:val="aff8"/>
              <w:numPr>
                <w:ilvl w:val="1"/>
                <w:numId w:val="26"/>
              </w:numPr>
              <w:ind w:left="0" w:firstLine="284"/>
              <w:jc w:val="both"/>
            </w:pPr>
            <w:r w:rsidRPr="00441EE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94730" w:rsidRPr="00441EED" w:rsidRDefault="00DD2E43" w:rsidP="00E86A9E">
            <w:pPr>
              <w:pStyle w:val="aff8"/>
              <w:numPr>
                <w:ilvl w:val="1"/>
                <w:numId w:val="26"/>
              </w:numPr>
              <w:ind w:left="0" w:firstLine="284"/>
              <w:jc w:val="both"/>
            </w:pPr>
            <w:proofErr w:type="gramStart"/>
            <w:r w:rsidRPr="00441EE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2" w:history="1">
              <w:r w:rsidR="002E5902" w:rsidRPr="00B87DC6">
                <w:rPr>
                  <w:rStyle w:val="a7"/>
                  <w:lang w:val="en-US"/>
                </w:rPr>
                <w:t>https</w:t>
              </w:r>
              <w:r w:rsidR="002E5902" w:rsidRPr="00B87DC6">
                <w:rPr>
                  <w:rStyle w:val="a7"/>
                </w:rPr>
                <w:t>://</w:t>
              </w:r>
              <w:r w:rsidR="002E5902" w:rsidRPr="00B87DC6">
                <w:rPr>
                  <w:rStyle w:val="a7"/>
                  <w:lang w:val="en-US"/>
                </w:rPr>
                <w:t>service</w:t>
              </w:r>
              <w:r w:rsidR="002E5902" w:rsidRPr="00B87DC6">
                <w:rPr>
                  <w:rStyle w:val="a7"/>
                </w:rPr>
                <w:t>.</w:t>
              </w:r>
              <w:r w:rsidR="002E5902" w:rsidRPr="00B87DC6">
                <w:rPr>
                  <w:rStyle w:val="a7"/>
                  <w:lang w:val="en-US"/>
                </w:rPr>
                <w:t>nalog</w:t>
              </w:r>
              <w:r w:rsidR="002E5902" w:rsidRPr="00B87DC6">
                <w:rPr>
                  <w:rStyle w:val="a7"/>
                </w:rPr>
                <w:t>.</w:t>
              </w:r>
              <w:r w:rsidR="002E5902" w:rsidRPr="00B87DC6">
                <w:rPr>
                  <w:rStyle w:val="a7"/>
                  <w:lang w:val="en-US"/>
                </w:rPr>
                <w:t>ru</w:t>
              </w:r>
              <w:r w:rsidR="002E5902" w:rsidRPr="00B87DC6">
                <w:rPr>
                  <w:rStyle w:val="a7"/>
                </w:rPr>
                <w:t>/</w:t>
              </w:r>
              <w:r w:rsidR="002E5902" w:rsidRPr="00B87DC6">
                <w:rPr>
                  <w:rStyle w:val="a7"/>
                  <w:lang w:val="en-US"/>
                </w:rPr>
                <w:t>zd</w:t>
              </w:r>
              <w:r w:rsidR="002E5902" w:rsidRPr="00B87DC6">
                <w:rPr>
                  <w:rStyle w:val="a7"/>
                </w:rPr>
                <w:t>.</w:t>
              </w:r>
              <w:r w:rsidR="002E5902" w:rsidRPr="00B87DC6">
                <w:rPr>
                  <w:rStyle w:val="a7"/>
                  <w:lang w:val="en-US"/>
                </w:rPr>
                <w:t>do</w:t>
              </w:r>
            </w:hyperlink>
            <w:r w:rsidRPr="00441EED">
              <w:t>).</w:t>
            </w:r>
            <w:proofErr w:type="gramEnd"/>
            <w:r w:rsidRPr="00441EE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41EE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002E5902" w:rsidRPr="00B87DC6">
                <w:rPr>
                  <w:rStyle w:val="a7"/>
                  <w:lang w:val="en-US"/>
                </w:rPr>
                <w:t>https</w:t>
              </w:r>
              <w:r w:rsidR="002E5902" w:rsidRPr="00B87DC6">
                <w:rPr>
                  <w:rStyle w:val="a7"/>
                </w:rPr>
                <w:t>://</w:t>
              </w:r>
              <w:r w:rsidR="002E5902" w:rsidRPr="00B87DC6">
                <w:rPr>
                  <w:rStyle w:val="a7"/>
                  <w:lang w:val="en-US"/>
                </w:rPr>
                <w:t>service</w:t>
              </w:r>
              <w:r w:rsidR="002E5902" w:rsidRPr="00B87DC6">
                <w:rPr>
                  <w:rStyle w:val="a7"/>
                </w:rPr>
                <w:t>.</w:t>
              </w:r>
              <w:r w:rsidR="002E5902" w:rsidRPr="00B87DC6">
                <w:rPr>
                  <w:rStyle w:val="a7"/>
                  <w:lang w:val="en-US"/>
                </w:rPr>
                <w:t>nalog</w:t>
              </w:r>
              <w:r w:rsidR="002E5902" w:rsidRPr="00B87DC6">
                <w:rPr>
                  <w:rStyle w:val="a7"/>
                </w:rPr>
                <w:t>.</w:t>
              </w:r>
              <w:r w:rsidR="002E5902" w:rsidRPr="00B87DC6">
                <w:rPr>
                  <w:rStyle w:val="a7"/>
                  <w:lang w:val="en-US"/>
                </w:rPr>
                <w:t>ru</w:t>
              </w:r>
              <w:r w:rsidR="002E5902" w:rsidRPr="00B87DC6">
                <w:rPr>
                  <w:rStyle w:val="a7"/>
                </w:rPr>
                <w:t>/</w:t>
              </w:r>
              <w:r w:rsidR="002E5902" w:rsidRPr="00B87DC6">
                <w:rPr>
                  <w:rStyle w:val="a7"/>
                  <w:lang w:val="en-US"/>
                </w:rPr>
                <w:t>zd</w:t>
              </w:r>
              <w:r w:rsidR="002E5902" w:rsidRPr="00B87DC6">
                <w:rPr>
                  <w:rStyle w:val="a7"/>
                </w:rPr>
                <w:t>.</w:t>
              </w:r>
              <w:r w:rsidR="002E5902" w:rsidRPr="00B87DC6">
                <w:rPr>
                  <w:rStyle w:val="a7"/>
                  <w:lang w:val="en-US"/>
                </w:rPr>
                <w:t>do</w:t>
              </w:r>
            </w:hyperlink>
            <w:r w:rsidRPr="00441EED">
              <w:t xml:space="preserve">) (далее в протоколах и иных документах - Информация о </w:t>
            </w:r>
            <w:r w:rsidRPr="00441EED">
              <w:lastRenderedPageBreak/>
              <w:t>наличии/отсутствии у</w:t>
            </w:r>
            <w:proofErr w:type="gramEnd"/>
            <w:r w:rsidRPr="00441EED">
              <w:t xml:space="preserve"> претендента задолженности по уплате налогов, сборов и представленной налоговой отчетности);</w:t>
            </w:r>
          </w:p>
          <w:p w:rsidR="00F94730" w:rsidRPr="00441EED" w:rsidRDefault="00DD2E43" w:rsidP="00E86A9E">
            <w:pPr>
              <w:pStyle w:val="aff8"/>
              <w:numPr>
                <w:ilvl w:val="1"/>
                <w:numId w:val="26"/>
              </w:numPr>
              <w:ind w:left="0" w:firstLine="284"/>
              <w:jc w:val="both"/>
            </w:pPr>
            <w:proofErr w:type="gramStart"/>
            <w:r w:rsidRPr="00441EE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41EED">
              <w:t>неприостановлении</w:t>
            </w:r>
            <w:proofErr w:type="spellEnd"/>
            <w:r w:rsidRPr="00441EE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4" w:history="1">
              <w:r w:rsidR="002E5902" w:rsidRPr="00B87DC6">
                <w:rPr>
                  <w:rStyle w:val="a7"/>
                  <w:lang w:val="en-US"/>
                </w:rPr>
                <w:t>http</w:t>
              </w:r>
              <w:r w:rsidR="002E5902" w:rsidRPr="00B87DC6">
                <w:rPr>
                  <w:rStyle w:val="a7"/>
                </w:rPr>
                <w:t>://</w:t>
              </w:r>
              <w:r w:rsidR="002E5902" w:rsidRPr="00B87DC6">
                <w:rPr>
                  <w:rStyle w:val="a7"/>
                  <w:lang w:val="en-US"/>
                </w:rPr>
                <w:t>fssprus</w:t>
              </w:r>
              <w:r w:rsidR="002E5902" w:rsidRPr="00B87DC6">
                <w:rPr>
                  <w:rStyle w:val="a7"/>
                </w:rPr>
                <w:t>.</w:t>
              </w:r>
              <w:r w:rsidR="002E5902" w:rsidRPr="00B87DC6">
                <w:rPr>
                  <w:rStyle w:val="a7"/>
                  <w:lang w:val="en-US"/>
                </w:rPr>
                <w:t>ru</w:t>
              </w:r>
              <w:r w:rsidR="002E5902" w:rsidRPr="00B87DC6">
                <w:rPr>
                  <w:rStyle w:val="a7"/>
                </w:rPr>
                <w:t>/</w:t>
              </w:r>
              <w:r w:rsidR="002E5902" w:rsidRPr="00B87DC6">
                <w:rPr>
                  <w:rStyle w:val="a7"/>
                  <w:lang w:val="en-US"/>
                </w:rPr>
                <w:t>iss</w:t>
              </w:r>
              <w:r w:rsidR="002E5902" w:rsidRPr="00B87DC6">
                <w:rPr>
                  <w:rStyle w:val="a7"/>
                </w:rPr>
                <w:t>/</w:t>
              </w:r>
              <w:r w:rsidR="002E5902" w:rsidRPr="00B87DC6">
                <w:rPr>
                  <w:rStyle w:val="a7"/>
                  <w:lang w:val="en-US"/>
                </w:rPr>
                <w:t>ip</w:t>
              </w:r>
            </w:hyperlink>
            <w:r w:rsidRPr="00441EED">
              <w:t>), а также информации в едином</w:t>
            </w:r>
            <w:proofErr w:type="gramEnd"/>
            <w:r w:rsidRPr="00441EED">
              <w:t xml:space="preserve"> </w:t>
            </w:r>
            <w:proofErr w:type="gramStart"/>
            <w:r w:rsidRPr="00441EED">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25" w:history="1">
              <w:r w:rsidR="002E5902" w:rsidRPr="00B87DC6">
                <w:rPr>
                  <w:rStyle w:val="a7"/>
                  <w:lang w:val="en-US"/>
                </w:rPr>
                <w:t>http</w:t>
              </w:r>
              <w:r w:rsidR="002E5902" w:rsidRPr="00B87DC6">
                <w:rPr>
                  <w:rStyle w:val="a7"/>
                </w:rPr>
                <w:t>://</w:t>
              </w:r>
              <w:r w:rsidR="002E5902" w:rsidRPr="00B87DC6">
                <w:rPr>
                  <w:rStyle w:val="a7"/>
                  <w:lang w:val="en-US"/>
                </w:rPr>
                <w:t>www</w:t>
              </w:r>
              <w:r w:rsidR="002E5902" w:rsidRPr="00B87DC6">
                <w:rPr>
                  <w:rStyle w:val="a7"/>
                </w:rPr>
                <w:t>.</w:t>
              </w:r>
              <w:r w:rsidR="002E5902" w:rsidRPr="00B87DC6">
                <w:rPr>
                  <w:rStyle w:val="a7"/>
                  <w:lang w:val="en-US"/>
                </w:rPr>
                <w:t>fedresurs</w:t>
              </w:r>
              <w:r w:rsidR="002E5902" w:rsidRPr="00B87DC6">
                <w:rPr>
                  <w:rStyle w:val="a7"/>
                </w:rPr>
                <w:t>.</w:t>
              </w:r>
              <w:proofErr w:type="spellStart"/>
              <w:r w:rsidR="002E5902" w:rsidRPr="00B87DC6">
                <w:rPr>
                  <w:rStyle w:val="a7"/>
                  <w:lang w:val="en-US"/>
                </w:rPr>
                <w:t>ru</w:t>
              </w:r>
              <w:proofErr w:type="spellEnd"/>
            </w:hyperlink>
            <w:r w:rsidRPr="00441EE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441EED">
              <w:t xml:space="preserve">, заверенные претендентом постановления о прекращении исполнительного производства и т.п.). </w:t>
            </w:r>
            <w:proofErr w:type="gramStart"/>
            <w:r w:rsidRPr="00441EED">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441EED">
              <w:t xml:space="preserve"> производств и/или неприостановлении деятельности);</w:t>
            </w:r>
          </w:p>
          <w:p w:rsidR="00F94730" w:rsidRPr="00441EED" w:rsidRDefault="00DD2E43" w:rsidP="00E86A9E">
            <w:pPr>
              <w:pStyle w:val="aff8"/>
              <w:numPr>
                <w:ilvl w:val="1"/>
                <w:numId w:val="26"/>
              </w:numPr>
              <w:ind w:left="0" w:firstLine="284"/>
              <w:jc w:val="both"/>
            </w:pPr>
            <w:r w:rsidRPr="00441EE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2E5902">
              <w:t xml:space="preserve">2020 </w:t>
            </w:r>
            <w:r w:rsidRPr="00441EED">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94730" w:rsidRPr="006C194A" w:rsidRDefault="00DD2E43" w:rsidP="006C194A">
            <w:pPr>
              <w:pStyle w:val="aff8"/>
              <w:numPr>
                <w:ilvl w:val="1"/>
                <w:numId w:val="26"/>
              </w:numPr>
              <w:ind w:left="0" w:firstLine="284"/>
              <w:jc w:val="both"/>
            </w:pPr>
            <w:r w:rsidRPr="00441EED">
              <w:t>информация о функциональных и качественных характеристиках предлагаемого к поставке</w:t>
            </w:r>
            <w:r w:rsidR="00FE5659">
              <w:t xml:space="preserve"> Товара  по форме приложения № 6</w:t>
            </w:r>
            <w:r w:rsidRPr="00441EED">
              <w:t xml:space="preserve"> к н</w:t>
            </w:r>
            <w:r w:rsidR="0014408E">
              <w:t>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7200" w:type="dxa"/>
          </w:tcPr>
          <w:p w:rsidR="00F94730" w:rsidRDefault="00DD2E43">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 xml:space="preserve">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F94730" w:rsidRDefault="00DD2E43" w:rsidP="00F0382A">
                  <w:pPr>
                    <w:pStyle w:val="afa"/>
                    <w:ind w:firstLine="0"/>
                    <w:rPr>
                      <w:sz w:val="24"/>
                    </w:rPr>
                  </w:pPr>
                  <w:r>
                    <w:rPr>
                      <w:sz w:val="24"/>
                    </w:rPr>
                    <w:t xml:space="preserve">Цена </w:t>
                  </w:r>
                  <w:r w:rsidR="00F0382A">
                    <w:rPr>
                      <w:sz w:val="24"/>
                    </w:rPr>
                    <w:t>договора</w:t>
                  </w:r>
                  <w:r>
                    <w:rPr>
                      <w:sz w:val="24"/>
                    </w:rPr>
                    <w:t xml:space="preserve">, указанная участником в таблице финансово-коммерческого предложения. Наилучшим признается наименьшая цена </w:t>
                  </w:r>
                  <w:r w:rsidR="00F0382A">
                    <w:rPr>
                      <w:sz w:val="24"/>
                    </w:rPr>
                    <w:t>договора.</w:t>
                  </w:r>
                  <w:r>
                    <w:rPr>
                      <w:sz w:val="24"/>
                    </w:rPr>
                    <w:t xml:space="preserve"> </w:t>
                  </w:r>
                </w:p>
              </w:tc>
              <w:tc>
                <w:tcPr>
                  <w:tcW w:w="2551" w:type="dxa"/>
                </w:tcPr>
                <w:p w:rsidR="00F94730" w:rsidRPr="00F2569A" w:rsidRDefault="00F2569A">
                  <w:pPr>
                    <w:pStyle w:val="afa"/>
                    <w:ind w:firstLine="0"/>
                    <w:rPr>
                      <w:sz w:val="24"/>
                    </w:rPr>
                  </w:pPr>
                  <w:r w:rsidRPr="00F0382A">
                    <w:rPr>
                      <w:sz w:val="24"/>
                    </w:rPr>
                    <w:t>0,</w:t>
                  </w:r>
                  <w:r w:rsidR="004253B6">
                    <w:rPr>
                      <w:sz w:val="24"/>
                    </w:rPr>
                    <w:t>70</w:t>
                  </w:r>
                </w:p>
              </w:tc>
            </w:tr>
            <w:tr w:rsidR="004253B6" w:rsidRPr="00514332" w:rsidTr="004D6B74">
              <w:tc>
                <w:tcPr>
                  <w:tcW w:w="4423" w:type="dxa"/>
                </w:tcPr>
                <w:p w:rsidR="004253B6" w:rsidRDefault="004253B6">
                  <w:pPr>
                    <w:pStyle w:val="afa"/>
                    <w:ind w:firstLine="0"/>
                    <w:rPr>
                      <w:sz w:val="24"/>
                    </w:rPr>
                  </w:pPr>
                  <w:r>
                    <w:rPr>
                      <w:sz w:val="24"/>
                    </w:rPr>
                    <w:t>Размер аванса. Наилучшим признается наименьший размер аванса.</w:t>
                  </w:r>
                </w:p>
              </w:tc>
              <w:tc>
                <w:tcPr>
                  <w:tcW w:w="2551" w:type="dxa"/>
                </w:tcPr>
                <w:p w:rsidR="004253B6" w:rsidRPr="004253B6" w:rsidRDefault="004253B6">
                  <w:pPr>
                    <w:pStyle w:val="afa"/>
                    <w:ind w:firstLine="0"/>
                    <w:rPr>
                      <w:sz w:val="24"/>
                    </w:rPr>
                  </w:pPr>
                  <w:r>
                    <w:rPr>
                      <w:sz w:val="24"/>
                    </w:rPr>
                    <w:t>0,25</w:t>
                  </w:r>
                </w:p>
              </w:tc>
            </w:tr>
            <w:tr w:rsidR="006D2B87" w:rsidRPr="00514332" w:rsidTr="004D6B74">
              <w:tc>
                <w:tcPr>
                  <w:tcW w:w="4423" w:type="dxa"/>
                </w:tcPr>
                <w:p w:rsidR="00F94730" w:rsidRDefault="00DD2E43">
                  <w:pPr>
                    <w:pStyle w:val="afa"/>
                    <w:ind w:firstLine="0"/>
                    <w:rPr>
                      <w:sz w:val="24"/>
                    </w:rPr>
                  </w:pPr>
                  <w:r>
                    <w:rPr>
                      <w:sz w:val="24"/>
                    </w:rPr>
                    <w:t>Наличие согласия участника осуществлять ЭДО на услови</w:t>
                  </w:r>
                  <w:r w:rsidR="006C3FC4">
                    <w:rPr>
                      <w:sz w:val="24"/>
                    </w:rPr>
                    <w:t>ях, изложенных в приложениях № 4 и № 4</w:t>
                  </w:r>
                  <w:r>
                    <w:rPr>
                      <w:sz w:val="24"/>
                    </w:rPr>
                    <w:t xml:space="preserve">а к </w:t>
                  </w:r>
                  <w:r w:rsidR="00790D54">
                    <w:rPr>
                      <w:sz w:val="24"/>
                    </w:rPr>
                    <w:t>проекту договора (приложение № 4</w:t>
                  </w:r>
                  <w:r>
                    <w:rPr>
                      <w:sz w:val="24"/>
                    </w:rPr>
                    <w:t xml:space="preserve">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94730" w:rsidRDefault="00DD2E43">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94730" w:rsidRDefault="00DD2E4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w:t>
                  </w:r>
                  <w:r w:rsidR="00B91B30">
                    <w:rPr>
                      <w:sz w:val="24"/>
                    </w:rPr>
                    <w:t>нтации о закупке (приложение № 4</w:t>
                  </w:r>
                  <w:r>
                    <w:rPr>
                      <w:sz w:val="24"/>
                    </w:rPr>
                    <w:t>),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94730" w:rsidRDefault="00DD2E43" w:rsidP="00512C6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94730" w:rsidRDefault="00DD2E4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lastRenderedPageBreak/>
                    <w:t>III. Увеличение цены договора:</w:t>
                  </w:r>
                </w:p>
                <w:p w:rsidR="00F94730" w:rsidRDefault="00DD2E43">
                  <w:pPr>
                    <w:pStyle w:val="afa"/>
                    <w:ind w:firstLine="629"/>
                    <w:rPr>
                      <w:sz w:val="24"/>
                    </w:rPr>
                  </w:pPr>
                  <w:r>
                    <w:rPr>
                      <w:sz w:val="24"/>
                    </w:rPr>
                    <w:t>Не предусмотрено.</w:t>
                  </w:r>
                </w:p>
                <w:p w:rsidR="00F94730" w:rsidRDefault="00F94730">
                  <w:pPr>
                    <w:pStyle w:val="afa"/>
                    <w:ind w:firstLine="629"/>
                    <w:rPr>
                      <w:sz w:val="24"/>
                    </w:rPr>
                  </w:pP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94730" w:rsidRDefault="006C3FC4">
            <w:pPr>
              <w:pStyle w:val="19"/>
              <w:ind w:firstLine="0"/>
              <w:rPr>
                <w:sz w:val="24"/>
                <w:szCs w:val="24"/>
              </w:rPr>
            </w:pPr>
            <w:r>
              <w:rPr>
                <w:sz w:val="24"/>
                <w:szCs w:val="24"/>
              </w:rPr>
              <w:t>Допускается.</w:t>
            </w:r>
          </w:p>
          <w:p w:rsidR="00F94730" w:rsidRDefault="00F94730">
            <w:pPr>
              <w:pStyle w:val="19"/>
              <w:ind w:firstLine="0"/>
              <w:rPr>
                <w:sz w:val="24"/>
                <w:szCs w:val="24"/>
              </w:rPr>
            </w:pP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94730" w:rsidRDefault="00DD2E4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94730" w:rsidRDefault="00DD2E43">
            <w:pPr>
              <w:pStyle w:val="19"/>
              <w:ind w:firstLine="0"/>
              <w:rPr>
                <w:sz w:val="24"/>
                <w:szCs w:val="24"/>
              </w:rPr>
            </w:pPr>
            <w:r>
              <w:rPr>
                <w:sz w:val="24"/>
                <w:szCs w:val="24"/>
              </w:rPr>
              <w:t>Не предусмотрено.</w:t>
            </w:r>
          </w:p>
          <w:p w:rsidR="00F94730" w:rsidRDefault="00F94730">
            <w:pPr>
              <w:pStyle w:val="19"/>
              <w:ind w:firstLine="397"/>
              <w:rPr>
                <w:sz w:val="24"/>
                <w:szCs w:val="24"/>
              </w:rPr>
            </w:pPr>
          </w:p>
        </w:tc>
      </w:tr>
      <w:tr w:rsidR="006061F5" w:rsidRPr="006C3FC4" w:rsidTr="004D6B74">
        <w:tc>
          <w:tcPr>
            <w:tcW w:w="426" w:type="dxa"/>
          </w:tcPr>
          <w:p w:rsidR="006061F5" w:rsidRPr="00F86FAA" w:rsidRDefault="006061F5" w:rsidP="00E47C4C">
            <w:pPr>
              <w:pStyle w:val="19"/>
              <w:ind w:left="-57" w:right="-108" w:firstLine="0"/>
              <w:rPr>
                <w:b/>
                <w:sz w:val="24"/>
                <w:szCs w:val="24"/>
              </w:rPr>
            </w:pPr>
            <w:r>
              <w:rPr>
                <w:b/>
                <w:sz w:val="24"/>
                <w:szCs w:val="24"/>
              </w:rPr>
              <w:t>24.</w:t>
            </w:r>
          </w:p>
        </w:tc>
        <w:tc>
          <w:tcPr>
            <w:tcW w:w="2126" w:type="dxa"/>
          </w:tcPr>
          <w:p w:rsidR="006061F5" w:rsidRPr="00F86FAA" w:rsidRDefault="006061F5" w:rsidP="00DF6AE3">
            <w:pPr>
              <w:pStyle w:val="Default"/>
              <w:rPr>
                <w:b/>
                <w:color w:val="auto"/>
              </w:rPr>
            </w:pPr>
            <w:r>
              <w:rPr>
                <w:b/>
                <w:color w:val="auto"/>
              </w:rPr>
              <w:t>Обеспечение исполнения договора</w:t>
            </w:r>
          </w:p>
        </w:tc>
        <w:tc>
          <w:tcPr>
            <w:tcW w:w="7200" w:type="dxa"/>
          </w:tcPr>
          <w:p w:rsidR="00012EB9" w:rsidRPr="006C3FC4" w:rsidRDefault="00012EB9" w:rsidP="00012EB9">
            <w:pPr>
              <w:pStyle w:val="19"/>
              <w:ind w:firstLine="284"/>
              <w:rPr>
                <w:sz w:val="24"/>
                <w:szCs w:val="24"/>
              </w:rPr>
            </w:pPr>
            <w:r w:rsidRPr="006C3FC4">
              <w:rPr>
                <w:sz w:val="24"/>
                <w:szCs w:val="24"/>
              </w:rPr>
              <w:t>Обеспечение надлежащего исполнения договора оформляется в виде:</w:t>
            </w:r>
          </w:p>
          <w:p w:rsidR="00012EB9" w:rsidRDefault="00012EB9" w:rsidP="00012EB9">
            <w:pPr>
              <w:pStyle w:val="19"/>
              <w:ind w:firstLine="284"/>
              <w:rPr>
                <w:sz w:val="24"/>
                <w:szCs w:val="24"/>
              </w:rPr>
            </w:pPr>
            <w:r w:rsidRPr="006C3FC4">
              <w:rPr>
                <w:sz w:val="24"/>
                <w:szCs w:val="24"/>
              </w:rPr>
              <w:t xml:space="preserve"> Независимой (банковской) гарантии, составленной в соответствии с требованиями, изложенными в приложении </w:t>
            </w:r>
            <w:r w:rsidRPr="006C3FC4">
              <w:rPr>
                <w:sz w:val="24"/>
                <w:szCs w:val="24"/>
              </w:rPr>
              <w:br/>
              <w:t>№ 7 к документации о закупке, выданной одним из банков, перечисленных в приложении № 8 к на</w:t>
            </w:r>
            <w:r>
              <w:rPr>
                <w:sz w:val="24"/>
                <w:szCs w:val="24"/>
              </w:rPr>
              <w:t xml:space="preserve">стоящей документации о закупке,  </w:t>
            </w:r>
          </w:p>
          <w:p w:rsidR="00012EB9" w:rsidRDefault="00012EB9" w:rsidP="00012EB9">
            <w:pPr>
              <w:pStyle w:val="19"/>
              <w:ind w:firstLine="284"/>
              <w:rPr>
                <w:sz w:val="24"/>
                <w:szCs w:val="24"/>
              </w:rPr>
            </w:pPr>
            <w:r>
              <w:rPr>
                <w:sz w:val="24"/>
                <w:szCs w:val="24"/>
              </w:rPr>
              <w:t xml:space="preserve">или </w:t>
            </w:r>
          </w:p>
          <w:p w:rsidR="00012EB9" w:rsidRPr="006C3FC4" w:rsidRDefault="00012EB9" w:rsidP="00012EB9">
            <w:pPr>
              <w:pStyle w:val="19"/>
              <w:ind w:firstLine="284"/>
              <w:rPr>
                <w:sz w:val="24"/>
                <w:szCs w:val="24"/>
              </w:rPr>
            </w:pPr>
            <w:r>
              <w:rPr>
                <w:sz w:val="24"/>
                <w:szCs w:val="24"/>
              </w:rPr>
              <w:t xml:space="preserve">Договора </w:t>
            </w:r>
            <w:r w:rsidRPr="00AB361F">
              <w:rPr>
                <w:sz w:val="24"/>
                <w:szCs w:val="24"/>
              </w:rPr>
              <w:t>поручительства</w:t>
            </w:r>
            <w:r>
              <w:rPr>
                <w:sz w:val="24"/>
                <w:szCs w:val="24"/>
              </w:rPr>
              <w:t xml:space="preserve">, составленного по форме  приложения № 9 к документации о закупке. </w:t>
            </w:r>
            <w:r w:rsidRPr="002036B2">
              <w:rPr>
                <w:sz w:val="24"/>
                <w:szCs w:val="24"/>
              </w:rPr>
              <w:t>Поручитель согласовывается</w:t>
            </w:r>
            <w:r w:rsidRPr="00012EB9">
              <w:rPr>
                <w:sz w:val="24"/>
                <w:szCs w:val="24"/>
              </w:rPr>
              <w:t xml:space="preserve"> </w:t>
            </w:r>
            <w:r>
              <w:rPr>
                <w:sz w:val="24"/>
                <w:szCs w:val="24"/>
              </w:rPr>
              <w:t>Заказчиком</w:t>
            </w:r>
            <w:r w:rsidRPr="002036B2">
              <w:rPr>
                <w:sz w:val="24"/>
                <w:szCs w:val="24"/>
              </w:rPr>
              <w:t xml:space="preserve"> при условии, что он соответствует требованиям Заказчика к кредитным качествам и платежеспособности.</w:t>
            </w:r>
          </w:p>
          <w:p w:rsidR="00012EB9" w:rsidRPr="00012EB9" w:rsidRDefault="00012EB9" w:rsidP="00012EB9">
            <w:pPr>
              <w:pStyle w:val="19"/>
              <w:ind w:firstLine="284"/>
              <w:rPr>
                <w:sz w:val="24"/>
                <w:szCs w:val="24"/>
              </w:rPr>
            </w:pPr>
            <w:r w:rsidRPr="00012EB9">
              <w:rPr>
                <w:sz w:val="24"/>
                <w:szCs w:val="24"/>
              </w:rPr>
              <w:t>Поставщик предоставляет гарантию возврата авансового платежа путем оформления независимой банковской гарантии или договора поручительства, на аванс по пункту 5.2.  проекта Договора.</w:t>
            </w:r>
          </w:p>
          <w:p w:rsidR="00012EB9" w:rsidRPr="00012EB9" w:rsidRDefault="00012EB9" w:rsidP="00012EB9">
            <w:pPr>
              <w:pStyle w:val="19"/>
              <w:ind w:firstLine="284"/>
              <w:rPr>
                <w:sz w:val="24"/>
                <w:szCs w:val="24"/>
              </w:rPr>
            </w:pPr>
            <w:r w:rsidRPr="00012EB9">
              <w:rPr>
                <w:sz w:val="24"/>
                <w:szCs w:val="24"/>
              </w:rPr>
              <w:t>Банковская гарантия или договор поручительства, подписанный поручителем и Поставщиком, предоставляются не позднее 20 (двадцати) рабочих дней после подписания Сторонами Договора.</w:t>
            </w:r>
          </w:p>
          <w:p w:rsidR="006061F5" w:rsidRPr="00512C69" w:rsidRDefault="00012EB9" w:rsidP="00012EB9">
            <w:pPr>
              <w:pStyle w:val="19"/>
              <w:ind w:firstLine="284"/>
              <w:rPr>
                <w:rFonts w:eastAsia="Times New Roman"/>
                <w:color w:val="000000" w:themeColor="text1"/>
              </w:rPr>
            </w:pPr>
            <w:r w:rsidRPr="00012EB9">
              <w:rPr>
                <w:sz w:val="24"/>
                <w:szCs w:val="24"/>
              </w:rPr>
              <w:t>Поставщик до оформления банковской гарантии или договора поручительства, направляет Покупателю на  согласование проект банковской гарантии или договор</w:t>
            </w:r>
            <w:r>
              <w:rPr>
                <w:sz w:val="24"/>
                <w:szCs w:val="24"/>
              </w:rPr>
              <w:t>а</w:t>
            </w:r>
            <w:r w:rsidRPr="00012EB9">
              <w:rPr>
                <w:sz w:val="24"/>
                <w:szCs w:val="24"/>
              </w:rPr>
              <w:t xml:space="preserve"> поручительства. Покупатель в течение 5 (пяти) рабочих дней с момента получения проекта банковской гарантии или договора поручительства, осуществляет их рассмотрение и согласование или направляет мотивированные замечания Поставщику.</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3263C" w:rsidRDefault="00F2569A">
            <w:pPr>
              <w:pStyle w:val="19"/>
              <w:ind w:firstLine="0"/>
              <w:rPr>
                <w:sz w:val="24"/>
                <w:szCs w:val="24"/>
              </w:rPr>
            </w:pPr>
            <w:r>
              <w:rPr>
                <w:sz w:val="24"/>
                <w:szCs w:val="24"/>
              </w:rPr>
              <w:t>Для лота</w:t>
            </w:r>
            <w:r w:rsidR="0033263C">
              <w:rPr>
                <w:sz w:val="24"/>
                <w:szCs w:val="24"/>
              </w:rPr>
              <w:t xml:space="preserve"> №</w:t>
            </w:r>
            <w:r>
              <w:rPr>
                <w:sz w:val="24"/>
                <w:szCs w:val="24"/>
              </w:rPr>
              <w:t xml:space="preserve"> 1</w:t>
            </w:r>
            <w:r w:rsidR="0033263C">
              <w:rPr>
                <w:sz w:val="24"/>
                <w:szCs w:val="24"/>
              </w:rPr>
              <w:t xml:space="preserve">: </w:t>
            </w:r>
            <w:proofErr w:type="gramStart"/>
            <w:r>
              <w:rPr>
                <w:sz w:val="24"/>
                <w:szCs w:val="24"/>
              </w:rPr>
              <w:t>с даты подписания</w:t>
            </w:r>
            <w:proofErr w:type="gramEnd"/>
            <w:r>
              <w:rPr>
                <w:sz w:val="24"/>
                <w:szCs w:val="24"/>
              </w:rPr>
              <w:t xml:space="preserve"> договора по 31 декабр</w:t>
            </w:r>
            <w:r w:rsidR="0033263C">
              <w:rPr>
                <w:sz w:val="24"/>
                <w:szCs w:val="24"/>
              </w:rPr>
              <w:t>я 2021 года включительно, а в части взаиморасчетов – до полного исполнения сторонами своих обязательств;</w:t>
            </w:r>
          </w:p>
          <w:p w:rsidR="00F94730" w:rsidRDefault="0033263C" w:rsidP="00F2569A">
            <w:pPr>
              <w:pStyle w:val="19"/>
              <w:ind w:firstLine="0"/>
              <w:rPr>
                <w:sz w:val="24"/>
                <w:szCs w:val="24"/>
              </w:rPr>
            </w:pPr>
            <w:r>
              <w:rPr>
                <w:sz w:val="24"/>
                <w:szCs w:val="24"/>
              </w:rPr>
              <w:t>Для лотов №</w:t>
            </w:r>
            <w:r w:rsidR="009F4B96">
              <w:rPr>
                <w:sz w:val="24"/>
                <w:szCs w:val="24"/>
              </w:rPr>
              <w:t>№</w:t>
            </w:r>
            <w:r w:rsidR="00F2569A">
              <w:rPr>
                <w:sz w:val="24"/>
                <w:szCs w:val="24"/>
              </w:rPr>
              <w:t xml:space="preserve"> 2 – 4</w:t>
            </w:r>
            <w:r>
              <w:rPr>
                <w:sz w:val="24"/>
                <w:szCs w:val="24"/>
              </w:rPr>
              <w:t xml:space="preserve">: </w:t>
            </w:r>
            <w:proofErr w:type="gramStart"/>
            <w:r>
              <w:rPr>
                <w:sz w:val="24"/>
                <w:szCs w:val="24"/>
              </w:rPr>
              <w:t>с даты подписания</w:t>
            </w:r>
            <w:proofErr w:type="gramEnd"/>
            <w:r>
              <w:rPr>
                <w:sz w:val="24"/>
                <w:szCs w:val="24"/>
              </w:rPr>
              <w:t xml:space="preserve"> договора по 30 </w:t>
            </w:r>
            <w:r w:rsidR="00684F92">
              <w:rPr>
                <w:sz w:val="24"/>
                <w:szCs w:val="24"/>
              </w:rPr>
              <w:t>сентября</w:t>
            </w:r>
            <w:r>
              <w:rPr>
                <w:sz w:val="24"/>
                <w:szCs w:val="24"/>
              </w:rPr>
              <w:t xml:space="preserve"> 2021 года включительно, а в части взаиморасчетов – до полного исполнения сторонами своих обязательств</w:t>
            </w:r>
          </w:p>
          <w:p w:rsidR="00F2569A" w:rsidRDefault="00F2569A" w:rsidP="00F2569A">
            <w:pPr>
              <w:pStyle w:val="19"/>
              <w:ind w:firstLine="0"/>
              <w:rPr>
                <w:sz w:val="24"/>
                <w:szCs w:val="24"/>
              </w:rPr>
            </w:pPr>
            <w:r>
              <w:rPr>
                <w:sz w:val="24"/>
                <w:szCs w:val="24"/>
              </w:rPr>
              <w:t xml:space="preserve">Для лота № 5: </w:t>
            </w:r>
            <w:proofErr w:type="gramStart"/>
            <w:r>
              <w:rPr>
                <w:sz w:val="24"/>
                <w:szCs w:val="24"/>
              </w:rPr>
              <w:t>с даты подписания</w:t>
            </w:r>
            <w:proofErr w:type="gramEnd"/>
            <w:r>
              <w:rPr>
                <w:sz w:val="24"/>
                <w:szCs w:val="24"/>
              </w:rPr>
              <w:t xml:space="preserve"> догово</w:t>
            </w:r>
            <w:r w:rsidR="004664B2">
              <w:rPr>
                <w:sz w:val="24"/>
                <w:szCs w:val="24"/>
              </w:rPr>
              <w:t>ра по 31 дека</w:t>
            </w:r>
            <w:r>
              <w:rPr>
                <w:sz w:val="24"/>
                <w:szCs w:val="24"/>
              </w:rPr>
              <w:t xml:space="preserve">бря 2021 года </w:t>
            </w:r>
            <w:r>
              <w:rPr>
                <w:sz w:val="24"/>
                <w:szCs w:val="24"/>
              </w:rPr>
              <w:lastRenderedPageBreak/>
              <w:t>включительно, а в части взаиморасчетов – до полного исполнения сторонами своих обязательств;</w:t>
            </w:r>
          </w:p>
          <w:p w:rsidR="00F2569A" w:rsidRDefault="00F2569A" w:rsidP="00F2569A">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012EB9">
          <w:headerReference w:type="default" r:id="rId26"/>
          <w:footerReference w:type="even" r:id="rId27"/>
          <w:footerReference w:type="default" r:id="rId28"/>
          <w:headerReference w:type="first" r:id="rId29"/>
          <w:pgSz w:w="11907" w:h="16840" w:code="9"/>
          <w:pgMar w:top="1134" w:right="851" w:bottom="1134" w:left="1418" w:header="794" w:footer="794" w:gutter="0"/>
          <w:cols w:space="720"/>
          <w:titlePg/>
          <w:docGrid w:linePitch="326"/>
        </w:sectPr>
      </w:pPr>
    </w:p>
    <w:p w:rsidR="00F94730" w:rsidRDefault="00DD2E43">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3D39CB">
      <w:pPr>
        <w:jc w:val="center"/>
        <w:outlineLvl w:val="1"/>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proofErr w:type="gramStart"/>
      <w:r>
        <w:rPr>
          <w:b/>
          <w:sz w:val="28"/>
        </w:rPr>
        <w:t>-____-____-_____</w:t>
      </w:r>
      <w:proofErr w:type="gramEnd"/>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9F4B96">
        <w:rPr>
          <w:sz w:val="28"/>
          <w:szCs w:val="28"/>
        </w:rPr>
        <w:t xml:space="preserve"> </w:t>
      </w:r>
      <w:r>
        <w:rPr>
          <w:sz w:val="28"/>
          <w:szCs w:val="28"/>
        </w:rPr>
        <w:t>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lastRenderedPageBreak/>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94730" w:rsidRDefault="00DD2E43">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3D39CB">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D2E43" w:rsidRPr="001C265D" w:rsidRDefault="00DD2E43">
      <w:pPr>
        <w:pStyle w:val="19"/>
        <w:ind w:firstLine="0"/>
        <w:jc w:val="right"/>
        <w:outlineLvl w:val="0"/>
        <w:rPr>
          <w:szCs w:val="28"/>
        </w:rPr>
      </w:pPr>
      <w:r>
        <w:lastRenderedPageBreak/>
        <w:t>Приложение</w:t>
      </w:r>
      <w:r>
        <w:rPr>
          <w:rFonts w:eastAsia="MS Mincho"/>
          <w:szCs w:val="28"/>
        </w:rPr>
        <w:t xml:space="preserve"> № </w:t>
      </w:r>
      <w:r>
        <w:t>3</w:t>
      </w:r>
    </w:p>
    <w:p w:rsidR="00C10125" w:rsidRPr="001C265D" w:rsidRDefault="00C10125" w:rsidP="00C10125">
      <w:pPr>
        <w:pStyle w:val="afa"/>
        <w:ind w:firstLine="0"/>
        <w:jc w:val="right"/>
        <w:rPr>
          <w:rFonts w:eastAsia="Times New Roman"/>
          <w:sz w:val="32"/>
          <w:szCs w:val="28"/>
        </w:rPr>
      </w:pPr>
      <w:r>
        <w:rPr>
          <w:sz w:val="28"/>
        </w:rPr>
        <w:t>к документации о закупке</w:t>
      </w:r>
    </w:p>
    <w:p w:rsidR="00C10125" w:rsidRPr="001C265D" w:rsidRDefault="00C10125" w:rsidP="00C10125">
      <w:pPr>
        <w:pStyle w:val="afa"/>
        <w:ind w:firstLine="0"/>
        <w:jc w:val="left"/>
        <w:rPr>
          <w:rFonts w:eastAsia="Times New Roman"/>
          <w:sz w:val="28"/>
          <w:szCs w:val="28"/>
        </w:rPr>
      </w:pPr>
    </w:p>
    <w:p w:rsidR="00DD2E43" w:rsidRPr="001C265D" w:rsidRDefault="00DD2E43" w:rsidP="00DD2E43">
      <w:pPr>
        <w:jc w:val="center"/>
        <w:outlineLvl w:val="1"/>
        <w:rPr>
          <w:b/>
          <w:bCs/>
          <w:sz w:val="28"/>
          <w:szCs w:val="28"/>
          <w:lang w:eastAsia="ru-RU"/>
        </w:rPr>
      </w:pPr>
      <w:r>
        <w:rPr>
          <w:b/>
          <w:bCs/>
          <w:sz w:val="28"/>
          <w:szCs w:val="28"/>
          <w:lang w:eastAsia="ru-RU"/>
        </w:rPr>
        <w:t>Финансово-коммерческое предложение</w:t>
      </w:r>
    </w:p>
    <w:p w:rsidR="00DD2E43" w:rsidRPr="001C265D" w:rsidRDefault="00DD2E43" w:rsidP="00DD2E43">
      <w:pPr>
        <w:rPr>
          <w:bCs/>
        </w:rPr>
      </w:pPr>
    </w:p>
    <w:p w:rsidR="00DD2E43" w:rsidRPr="001C265D" w:rsidRDefault="00DD2E43" w:rsidP="00DD2E43">
      <w:pPr>
        <w:rPr>
          <w:sz w:val="28"/>
          <w:szCs w:val="28"/>
        </w:rPr>
      </w:pPr>
      <w:r>
        <w:rPr>
          <w:bCs/>
        </w:rPr>
        <w:t>«____» ___________ 20__</w:t>
      </w:r>
      <w:r>
        <w:t xml:space="preserve"> г.</w:t>
      </w:r>
      <w:r>
        <w:rPr>
          <w:sz w:val="28"/>
          <w:szCs w:val="28"/>
        </w:rPr>
        <w:tab/>
      </w:r>
      <w:r>
        <w:rPr>
          <w:sz w:val="28"/>
          <w:szCs w:val="28"/>
        </w:rPr>
        <w:tab/>
      </w:r>
      <w:r>
        <w:rPr>
          <w:sz w:val="28"/>
          <w:szCs w:val="28"/>
        </w:rPr>
        <w:tab/>
      </w:r>
      <w:r>
        <w:rPr>
          <w:sz w:val="28"/>
          <w:szCs w:val="28"/>
        </w:rPr>
        <w:tab/>
      </w:r>
      <w:r>
        <w:rPr>
          <w:sz w:val="28"/>
          <w:szCs w:val="28"/>
        </w:rPr>
        <w:tab/>
      </w:r>
      <w:r>
        <w:rPr>
          <w:sz w:val="28"/>
          <w:szCs w:val="28"/>
        </w:rPr>
        <w:tab/>
        <w:t>Открытый конкурс № __________</w:t>
      </w:r>
    </w:p>
    <w:p w:rsidR="00DD2E43" w:rsidRPr="001C265D" w:rsidRDefault="00DD2E43" w:rsidP="00DD2E43"/>
    <w:p w:rsidR="00DD2E43" w:rsidRPr="001C265D" w:rsidRDefault="00DD2E43" w:rsidP="00DD2E43">
      <w:pPr>
        <w:jc w:val="center"/>
      </w:pPr>
      <w:r>
        <w:t>_____________________________________________________________________________</w:t>
      </w:r>
    </w:p>
    <w:p w:rsidR="00DD2E43" w:rsidRPr="001C265D" w:rsidRDefault="00DD2E43" w:rsidP="00DD2E43">
      <w:pPr>
        <w:ind w:firstLine="3"/>
        <w:jc w:val="center"/>
      </w:pPr>
      <w:r>
        <w:t>(Полное наименование претендента)</w:t>
      </w:r>
    </w:p>
    <w:p w:rsidR="00DD2E43" w:rsidRPr="001C265D" w:rsidRDefault="00DD2E43" w:rsidP="00DD2E43">
      <w:pPr>
        <w:ind w:firstLine="708"/>
        <w:jc w:val="cente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5"/>
        <w:gridCol w:w="1452"/>
        <w:gridCol w:w="1614"/>
        <w:gridCol w:w="1448"/>
        <w:gridCol w:w="1290"/>
      </w:tblGrid>
      <w:tr w:rsidR="00503344" w:rsidRPr="001C265D" w:rsidTr="00503344">
        <w:trPr>
          <w:trHeight w:val="20"/>
          <w:jc w:val="center"/>
        </w:trPr>
        <w:tc>
          <w:tcPr>
            <w:tcW w:w="1989" w:type="pct"/>
            <w:shd w:val="clear" w:color="auto" w:fill="auto"/>
          </w:tcPr>
          <w:p w:rsidR="00503344" w:rsidRPr="00E94B99" w:rsidRDefault="00503344" w:rsidP="00DD2E43">
            <w:pPr>
              <w:snapToGrid w:val="0"/>
              <w:jc w:val="center"/>
              <w:rPr>
                <w:rFonts w:eastAsia="MS Mincho"/>
              </w:rPr>
            </w:pPr>
            <w:r w:rsidRPr="00E94B99">
              <w:rPr>
                <w:rFonts w:eastAsia="MS Mincho"/>
              </w:rPr>
              <w:t>Наименование Товара</w:t>
            </w:r>
          </w:p>
        </w:tc>
        <w:tc>
          <w:tcPr>
            <w:tcW w:w="753" w:type="pct"/>
            <w:shd w:val="clear" w:color="auto" w:fill="auto"/>
          </w:tcPr>
          <w:p w:rsidR="00503344" w:rsidRPr="00E94B99" w:rsidRDefault="00503344" w:rsidP="00DD2E43">
            <w:pPr>
              <w:snapToGrid w:val="0"/>
              <w:ind w:left="50" w:hanging="6"/>
              <w:jc w:val="center"/>
              <w:rPr>
                <w:rFonts w:eastAsia="MS Mincho"/>
              </w:rPr>
            </w:pPr>
            <w:r w:rsidRPr="00E94B99">
              <w:rPr>
                <w:rFonts w:eastAsia="MS Mincho"/>
              </w:rPr>
              <w:t>Кол-во, единиц</w:t>
            </w:r>
          </w:p>
        </w:tc>
        <w:tc>
          <w:tcPr>
            <w:tcW w:w="837" w:type="pct"/>
            <w:shd w:val="clear" w:color="auto" w:fill="auto"/>
          </w:tcPr>
          <w:p w:rsidR="00503344" w:rsidRPr="00E94B99" w:rsidRDefault="00503344" w:rsidP="00DD2E43">
            <w:pPr>
              <w:snapToGrid w:val="0"/>
              <w:ind w:left="50"/>
              <w:jc w:val="center"/>
              <w:rPr>
                <w:rFonts w:eastAsia="MS Mincho"/>
              </w:rPr>
            </w:pPr>
            <w:r w:rsidRPr="00E94B99">
              <w:rPr>
                <w:rFonts w:eastAsia="MS Mincho"/>
              </w:rPr>
              <w:t>Цена единицы товара, руб., без учета НДС</w:t>
            </w:r>
          </w:p>
        </w:tc>
        <w:tc>
          <w:tcPr>
            <w:tcW w:w="751" w:type="pct"/>
            <w:shd w:val="clear" w:color="auto" w:fill="auto"/>
          </w:tcPr>
          <w:p w:rsidR="00503344" w:rsidRPr="00E94B99" w:rsidRDefault="00503344" w:rsidP="00DD2E43">
            <w:pPr>
              <w:snapToGrid w:val="0"/>
              <w:jc w:val="center"/>
              <w:rPr>
                <w:rFonts w:eastAsia="MS Mincho"/>
              </w:rPr>
            </w:pPr>
            <w:r w:rsidRPr="00E94B99">
              <w:rPr>
                <w:rFonts w:eastAsia="MS Mincho"/>
              </w:rPr>
              <w:t>ИТОГО, руб., без учета НДС</w:t>
            </w:r>
          </w:p>
        </w:tc>
        <w:tc>
          <w:tcPr>
            <w:tcW w:w="669" w:type="pct"/>
          </w:tcPr>
          <w:p w:rsidR="00503344" w:rsidRPr="00E94B99" w:rsidRDefault="00503344" w:rsidP="003110C4">
            <w:pPr>
              <w:snapToGrid w:val="0"/>
              <w:jc w:val="center"/>
              <w:rPr>
                <w:rFonts w:eastAsia="MS Mincho"/>
              </w:rPr>
            </w:pPr>
            <w:r w:rsidRPr="00E94B99">
              <w:rPr>
                <w:rFonts w:eastAsia="MS Mincho"/>
              </w:rPr>
              <w:t>Размер аванса</w:t>
            </w:r>
          </w:p>
          <w:p w:rsidR="00503344" w:rsidRPr="00E94B99" w:rsidRDefault="00503344" w:rsidP="003110C4">
            <w:pPr>
              <w:snapToGrid w:val="0"/>
              <w:jc w:val="center"/>
              <w:rPr>
                <w:rFonts w:eastAsia="MS Mincho"/>
              </w:rPr>
            </w:pPr>
            <w:r w:rsidRPr="00E94B99">
              <w:rPr>
                <w:rFonts w:eastAsia="MS Mincho"/>
              </w:rPr>
              <w:t>руб., без учета НДС</w:t>
            </w:r>
          </w:p>
        </w:tc>
      </w:tr>
      <w:tr w:rsidR="00503344" w:rsidRPr="001C265D" w:rsidTr="00503344">
        <w:trPr>
          <w:trHeight w:val="20"/>
          <w:jc w:val="center"/>
        </w:trPr>
        <w:tc>
          <w:tcPr>
            <w:tcW w:w="1989" w:type="pct"/>
            <w:shd w:val="clear" w:color="auto" w:fill="auto"/>
            <w:vAlign w:val="center"/>
          </w:tcPr>
          <w:p w:rsidR="00503344" w:rsidRPr="00E94B99" w:rsidRDefault="00503344" w:rsidP="00DD2E43">
            <w:pPr>
              <w:snapToGrid w:val="0"/>
              <w:jc w:val="both"/>
              <w:rPr>
                <w:rFonts w:eastAsia="MS Mincho"/>
              </w:rPr>
            </w:pPr>
            <w:r w:rsidRPr="00E94B99">
              <w:rPr>
                <w:rFonts w:eastAsia="MS Mincho"/>
              </w:rPr>
              <w:t>Новые, не находившиеся в эксплуатации вагоны-платформы для перевозки крупнотоннажных контейнеров модели _______________________________, ТУ _______________________________, производства __________________________</w:t>
            </w:r>
          </w:p>
          <w:p w:rsidR="00503344" w:rsidRPr="00E94B99" w:rsidRDefault="00503344" w:rsidP="00DD2E43">
            <w:pPr>
              <w:snapToGrid w:val="0"/>
              <w:rPr>
                <w:rFonts w:eastAsia="MS Mincho"/>
              </w:rPr>
            </w:pPr>
          </w:p>
        </w:tc>
        <w:tc>
          <w:tcPr>
            <w:tcW w:w="753" w:type="pct"/>
            <w:shd w:val="clear" w:color="auto" w:fill="auto"/>
            <w:vAlign w:val="center"/>
          </w:tcPr>
          <w:p w:rsidR="00503344" w:rsidRPr="00E94B99" w:rsidRDefault="00503344" w:rsidP="00DD2E43">
            <w:pPr>
              <w:snapToGrid w:val="0"/>
              <w:jc w:val="center"/>
              <w:rPr>
                <w:rFonts w:eastAsia="MS Mincho"/>
              </w:rPr>
            </w:pPr>
          </w:p>
        </w:tc>
        <w:tc>
          <w:tcPr>
            <w:tcW w:w="837" w:type="pct"/>
            <w:shd w:val="clear" w:color="auto" w:fill="auto"/>
            <w:vAlign w:val="center"/>
          </w:tcPr>
          <w:p w:rsidR="00503344" w:rsidRPr="00E94B99" w:rsidRDefault="00503344" w:rsidP="003910B8">
            <w:pPr>
              <w:snapToGrid w:val="0"/>
              <w:jc w:val="center"/>
              <w:rPr>
                <w:rFonts w:eastAsia="MS Mincho"/>
              </w:rPr>
            </w:pPr>
          </w:p>
        </w:tc>
        <w:tc>
          <w:tcPr>
            <w:tcW w:w="751" w:type="pct"/>
            <w:shd w:val="clear" w:color="auto" w:fill="auto"/>
            <w:vAlign w:val="center"/>
          </w:tcPr>
          <w:p w:rsidR="00503344" w:rsidRPr="00E94B99" w:rsidRDefault="00503344" w:rsidP="003910B8">
            <w:pPr>
              <w:snapToGrid w:val="0"/>
              <w:jc w:val="center"/>
              <w:rPr>
                <w:rFonts w:eastAsia="MS Mincho"/>
              </w:rPr>
            </w:pPr>
          </w:p>
        </w:tc>
        <w:tc>
          <w:tcPr>
            <w:tcW w:w="669" w:type="pct"/>
          </w:tcPr>
          <w:p w:rsidR="00503344" w:rsidRPr="00E94B99" w:rsidRDefault="00503344" w:rsidP="003910B8">
            <w:pPr>
              <w:snapToGrid w:val="0"/>
              <w:jc w:val="center"/>
              <w:rPr>
                <w:rFonts w:eastAsia="MS Mincho"/>
              </w:rPr>
            </w:pPr>
          </w:p>
        </w:tc>
      </w:tr>
    </w:tbl>
    <w:p w:rsidR="00DD2E43" w:rsidRPr="001C265D" w:rsidRDefault="00DD2E43" w:rsidP="00DD2E43">
      <w:pPr>
        <w:pStyle w:val="aff8"/>
        <w:numPr>
          <w:ilvl w:val="1"/>
          <w:numId w:val="16"/>
        </w:numPr>
        <w:ind w:left="0" w:firstLine="567"/>
        <w:jc w:val="both"/>
        <w:rPr>
          <w:sz w:val="28"/>
          <w:szCs w:val="28"/>
        </w:rPr>
      </w:pPr>
      <w:r>
        <w:rPr>
          <w:sz w:val="28"/>
          <w:szCs w:val="28"/>
        </w:rPr>
        <w:t xml:space="preserve">Цена договора </w:t>
      </w:r>
      <w:r w:rsidR="00E934F4" w:rsidRPr="00E934F4">
        <w:rPr>
          <w:sz w:val="28"/>
          <w:szCs w:val="28"/>
        </w:rPr>
        <w:t xml:space="preserve">включает в себя расходы на окраску, регистрацию, приписку к железнодорожной станции, </w:t>
      </w:r>
      <w:r w:rsidR="00E934F4" w:rsidRPr="00E934F4">
        <w:rPr>
          <w:i/>
          <w:sz w:val="28"/>
          <w:szCs w:val="28"/>
        </w:rPr>
        <w:t>перерегистрацию на нового собственника (Покупателя)</w:t>
      </w:r>
      <w:r w:rsidR="00E934F4" w:rsidRPr="00E934F4">
        <w:rPr>
          <w:sz w:val="28"/>
          <w:szCs w:val="28"/>
        </w:rPr>
        <w:t>, маркировку Товара, нанесение логотипов, надписей, доставку Товара от места поставки склада завода-изготовителя до станции примыкания/франко-станции, включая все виды налогов (без учета НДС), а также прочие расходы, связанные с поставкой Товара.</w:t>
      </w:r>
    </w:p>
    <w:p w:rsidR="00DD2E43" w:rsidRDefault="00DD2E43" w:rsidP="00DD2E43">
      <w:pPr>
        <w:pStyle w:val="afa"/>
        <w:rPr>
          <w:sz w:val="28"/>
          <w:szCs w:val="28"/>
        </w:rPr>
      </w:pPr>
      <w:r>
        <w:rPr>
          <w:sz w:val="28"/>
          <w:szCs w:val="28"/>
        </w:rPr>
        <w:t xml:space="preserve">Поставка Товара </w:t>
      </w:r>
      <w:proofErr w:type="gramStart"/>
      <w:r>
        <w:rPr>
          <w:sz w:val="28"/>
          <w:szCs w:val="28"/>
        </w:rPr>
        <w:t>облагается</w:t>
      </w:r>
      <w:proofErr w:type="gramEnd"/>
      <w:r>
        <w:rPr>
          <w:sz w:val="28"/>
          <w:szCs w:val="28"/>
        </w:rPr>
        <w:t xml:space="preserve"> / не облагается НДС </w:t>
      </w:r>
      <w:r>
        <w:rPr>
          <w:i/>
          <w:sz w:val="24"/>
        </w:rPr>
        <w:t>(указать необходимое)</w:t>
      </w:r>
      <w:r>
        <w:rPr>
          <w:sz w:val="28"/>
          <w:szCs w:val="28"/>
        </w:rPr>
        <w:t>. Сумма НДС и условия начисления определяются в соответствии с законодательством Российской Федерации.</w:t>
      </w:r>
    </w:p>
    <w:p w:rsidR="00E934F4" w:rsidRDefault="00E934F4" w:rsidP="00DD2E43">
      <w:pPr>
        <w:pStyle w:val="afa"/>
        <w:rPr>
          <w:sz w:val="28"/>
          <w:szCs w:val="28"/>
        </w:rPr>
      </w:pPr>
      <w:r w:rsidRPr="00E934F4">
        <w:rPr>
          <w:sz w:val="28"/>
          <w:szCs w:val="28"/>
        </w:rPr>
        <w:t xml:space="preserve">Поставка товара осуществляется в соответствии с графиком поставки, прилагаемом к </w:t>
      </w:r>
      <w:r>
        <w:rPr>
          <w:sz w:val="28"/>
          <w:szCs w:val="28"/>
        </w:rPr>
        <w:t>ф</w:t>
      </w:r>
      <w:r w:rsidRPr="00E934F4">
        <w:rPr>
          <w:sz w:val="28"/>
          <w:szCs w:val="28"/>
        </w:rPr>
        <w:t>инансово – коммерческому предложению.</w:t>
      </w:r>
    </w:p>
    <w:p w:rsidR="00D50B71" w:rsidRDefault="00D50B71" w:rsidP="00DD2E43">
      <w:pPr>
        <w:pStyle w:val="afa"/>
        <w:rPr>
          <w:sz w:val="28"/>
          <w:szCs w:val="28"/>
        </w:rPr>
      </w:pPr>
      <w:r w:rsidRPr="00D50B71">
        <w:rPr>
          <w:sz w:val="28"/>
          <w:szCs w:val="28"/>
        </w:rPr>
        <w:t>Место поставки товара</w:t>
      </w:r>
      <w:r>
        <w:rPr>
          <w:sz w:val="28"/>
          <w:szCs w:val="28"/>
        </w:rPr>
        <w:t>: ________________</w:t>
      </w:r>
    </w:p>
    <w:p w:rsidR="00D50B71" w:rsidRPr="00D50B71" w:rsidRDefault="00D50B71" w:rsidP="00D50B71">
      <w:pPr>
        <w:pStyle w:val="afa"/>
        <w:ind w:firstLine="0"/>
        <w:rPr>
          <w:i/>
          <w:sz w:val="24"/>
        </w:rPr>
      </w:pPr>
      <w:r>
        <w:rPr>
          <w:i/>
          <w:sz w:val="24"/>
        </w:rPr>
        <w:t>(</w:t>
      </w:r>
      <w:r w:rsidRPr="00D50B71">
        <w:rPr>
          <w:i/>
          <w:sz w:val="24"/>
        </w:rPr>
        <w:t>указывается Вариант 1: адрес склада, Вариант 2: франк</w:t>
      </w:r>
      <w:proofErr w:type="gramStart"/>
      <w:r w:rsidRPr="00D50B71">
        <w:rPr>
          <w:i/>
          <w:sz w:val="24"/>
        </w:rPr>
        <w:t>о-</w:t>
      </w:r>
      <w:proofErr w:type="gramEnd"/>
      <w:r w:rsidRPr="00D50B71">
        <w:rPr>
          <w:i/>
          <w:sz w:val="24"/>
        </w:rPr>
        <w:t xml:space="preserve"> станция поставки</w:t>
      </w:r>
      <w:r>
        <w:rPr>
          <w:i/>
          <w:sz w:val="24"/>
        </w:rPr>
        <w:t>)</w:t>
      </w:r>
    </w:p>
    <w:p w:rsidR="00DD2E43" w:rsidRPr="00DD0890" w:rsidRDefault="00DD2E43" w:rsidP="00DD2E43">
      <w:pPr>
        <w:ind w:firstLine="720"/>
        <w:rPr>
          <w:sz w:val="28"/>
          <w:szCs w:val="20"/>
        </w:rPr>
      </w:pPr>
      <w:r>
        <w:rPr>
          <w:szCs w:val="28"/>
        </w:rPr>
        <w:t xml:space="preserve">2. </w:t>
      </w:r>
      <w:r>
        <w:rPr>
          <w:sz w:val="28"/>
          <w:szCs w:val="28"/>
        </w:rPr>
        <w:t xml:space="preserve">Дополнительные условия </w:t>
      </w:r>
      <w:r>
        <w:rPr>
          <w:sz w:val="28"/>
          <w:szCs w:val="20"/>
        </w:rPr>
        <w:t xml:space="preserve">поставки товаров, выполнения работ, оказания услуг _______________________________________________________ </w:t>
      </w:r>
    </w:p>
    <w:p w:rsidR="00DD2E43" w:rsidRDefault="00DD2E43" w:rsidP="00DD2E43">
      <w:pPr>
        <w:ind w:firstLine="720"/>
        <w:jc w:val="center"/>
        <w:rPr>
          <w:i/>
        </w:rPr>
      </w:pPr>
      <w:r>
        <w:rPr>
          <w:i/>
        </w:rPr>
        <w:t>(заполняется претендентом при необходимости).</w:t>
      </w:r>
    </w:p>
    <w:p w:rsidR="00DD2E43" w:rsidRPr="006F13F1" w:rsidRDefault="00DD2E43" w:rsidP="00DD2E43">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4a к </w:t>
      </w:r>
      <w:r w:rsidR="00B91B30">
        <w:rPr>
          <w:sz w:val="28"/>
          <w:szCs w:val="28"/>
        </w:rPr>
        <w:t>проекту договора (приложение № 4</w:t>
      </w:r>
      <w:r>
        <w:rPr>
          <w:sz w:val="28"/>
          <w:szCs w:val="28"/>
        </w:rPr>
        <w:t xml:space="preserve">)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DD2E43" w:rsidRPr="006F13F1" w:rsidRDefault="00DD2E43" w:rsidP="00DD2E4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DD2E43" w:rsidRPr="006F13F1" w:rsidRDefault="00DD2E43" w:rsidP="00DD2E43">
      <w:pPr>
        <w:ind w:firstLine="720"/>
        <w:jc w:val="both"/>
        <w:rPr>
          <w:sz w:val="28"/>
          <w:szCs w:val="28"/>
        </w:rPr>
      </w:pPr>
      <w:r>
        <w:rPr>
          <w:sz w:val="28"/>
          <w:szCs w:val="28"/>
        </w:rPr>
        <w:lastRenderedPageBreak/>
        <w:t xml:space="preserve">- акт </w:t>
      </w:r>
      <w:r w:rsidR="00FC5417">
        <w:rPr>
          <w:sz w:val="28"/>
          <w:szCs w:val="28"/>
        </w:rPr>
        <w:t>приема – передачи Товара</w:t>
      </w:r>
      <w:r>
        <w:rPr>
          <w:sz w:val="28"/>
          <w:szCs w:val="28"/>
        </w:rPr>
        <w:t>;</w:t>
      </w:r>
    </w:p>
    <w:p w:rsidR="00DD2E43" w:rsidRPr="006F13F1" w:rsidRDefault="00DD2E43" w:rsidP="00DD2E43">
      <w:pPr>
        <w:ind w:firstLine="720"/>
        <w:jc w:val="both"/>
        <w:rPr>
          <w:sz w:val="28"/>
          <w:szCs w:val="28"/>
        </w:rPr>
      </w:pPr>
      <w:r>
        <w:rPr>
          <w:sz w:val="28"/>
          <w:szCs w:val="28"/>
        </w:rPr>
        <w:t>- товарная накладная формы ТОРГ-12;</w:t>
      </w:r>
    </w:p>
    <w:p w:rsidR="00DD2E43" w:rsidRPr="006F13F1" w:rsidRDefault="00DD2E43" w:rsidP="00DD2E43">
      <w:pPr>
        <w:ind w:firstLine="720"/>
        <w:jc w:val="both"/>
        <w:rPr>
          <w:sz w:val="28"/>
          <w:szCs w:val="28"/>
        </w:rPr>
      </w:pPr>
      <w:r>
        <w:rPr>
          <w:sz w:val="28"/>
          <w:szCs w:val="28"/>
        </w:rPr>
        <w:t xml:space="preserve">- универсальный передаточный документ (УПД); </w:t>
      </w:r>
    </w:p>
    <w:p w:rsidR="00DD2E43" w:rsidRPr="006F13F1" w:rsidRDefault="00DD2E43" w:rsidP="00DD2E43">
      <w:pPr>
        <w:ind w:firstLine="720"/>
        <w:jc w:val="both"/>
        <w:rPr>
          <w:sz w:val="28"/>
          <w:szCs w:val="28"/>
        </w:rPr>
      </w:pPr>
      <w:r>
        <w:rPr>
          <w:sz w:val="28"/>
          <w:szCs w:val="28"/>
        </w:rPr>
        <w:t>- счет-фактура;</w:t>
      </w:r>
    </w:p>
    <w:p w:rsidR="00DD2E43" w:rsidRDefault="00DD2E43" w:rsidP="00DD2E43">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3C45B3" w:rsidRPr="003C45B3" w:rsidRDefault="00DD2E43" w:rsidP="003C45B3">
      <w:pPr>
        <w:ind w:firstLine="720"/>
        <w:jc w:val="both"/>
        <w:rPr>
          <w:sz w:val="28"/>
          <w:szCs w:val="28"/>
        </w:rPr>
      </w:pPr>
      <w:r>
        <w:rPr>
          <w:sz w:val="28"/>
          <w:szCs w:val="28"/>
        </w:rPr>
        <w:t>4.</w:t>
      </w:r>
      <w:r w:rsidR="003C45B3" w:rsidRPr="003C45B3">
        <w:t xml:space="preserve"> </w:t>
      </w:r>
      <w:r w:rsidR="003C45B3" w:rsidRPr="003C45B3">
        <w:rPr>
          <w:sz w:val="28"/>
          <w:szCs w:val="28"/>
        </w:rPr>
        <w:t xml:space="preserve">Срок действия настоящего финансово-коммерческого предложения составляет _______________ (претендентом указывается срок не менее установленного в пункте 22 Информационной карты) календарных дней </w:t>
      </w:r>
      <w:proofErr w:type="gramStart"/>
      <w:r w:rsidR="003C45B3" w:rsidRPr="003C45B3">
        <w:rPr>
          <w:sz w:val="28"/>
          <w:szCs w:val="28"/>
        </w:rPr>
        <w:t>с даты окончания</w:t>
      </w:r>
      <w:proofErr w:type="gramEnd"/>
      <w:r w:rsidR="003C45B3" w:rsidRPr="003C45B3">
        <w:rPr>
          <w:sz w:val="28"/>
          <w:szCs w:val="28"/>
        </w:rPr>
        <w:t xml:space="preserve"> срока подачи Заявок, указанной в пункте 7 Информационной карты.</w:t>
      </w:r>
    </w:p>
    <w:p w:rsidR="003C45B3" w:rsidRPr="003C45B3" w:rsidRDefault="003C45B3" w:rsidP="003C45B3">
      <w:pPr>
        <w:ind w:firstLine="720"/>
        <w:jc w:val="both"/>
        <w:rPr>
          <w:sz w:val="28"/>
          <w:szCs w:val="28"/>
        </w:rPr>
      </w:pPr>
      <w:r w:rsidRPr="003C45B3">
        <w:rPr>
          <w:sz w:val="28"/>
          <w:szCs w:val="28"/>
        </w:rPr>
        <w:t>5. Если предложения, изложенные в финансово-коммерческом предложении, будут приняты Заказчиком, ________(полное наименование претендента) берет на себя обязательство ____________ (поставить товары, выполнить работы, оказать услуги) в соответствии с требованиями документации о закупке и согласно нашим предложениям.</w:t>
      </w:r>
    </w:p>
    <w:p w:rsidR="003C45B3" w:rsidRPr="003C45B3" w:rsidRDefault="003C45B3" w:rsidP="003C45B3">
      <w:pPr>
        <w:ind w:firstLine="720"/>
        <w:jc w:val="both"/>
        <w:rPr>
          <w:sz w:val="28"/>
          <w:szCs w:val="28"/>
        </w:rPr>
      </w:pPr>
      <w:r w:rsidRPr="003C45B3">
        <w:rPr>
          <w:sz w:val="28"/>
          <w:szCs w:val="28"/>
        </w:rPr>
        <w:t>6. В случае если предложения ________(полное наименование претендента)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3C45B3" w:rsidRPr="003C45B3" w:rsidRDefault="003C45B3" w:rsidP="003C45B3">
      <w:pPr>
        <w:ind w:firstLine="720"/>
        <w:jc w:val="both"/>
        <w:rPr>
          <w:sz w:val="28"/>
          <w:szCs w:val="28"/>
        </w:rPr>
      </w:pPr>
      <w:proofErr w:type="gramStart"/>
      <w:r w:rsidRPr="003C45B3">
        <w:rPr>
          <w:sz w:val="28"/>
          <w:szCs w:val="28"/>
        </w:rPr>
        <w:t>7. ________(полное наименование претендента) 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D2E43" w:rsidRPr="00DD0890" w:rsidRDefault="003C45B3" w:rsidP="003C45B3">
      <w:pPr>
        <w:ind w:firstLine="720"/>
        <w:jc w:val="both"/>
        <w:rPr>
          <w:sz w:val="28"/>
          <w:szCs w:val="28"/>
        </w:rPr>
      </w:pPr>
      <w:r w:rsidRPr="003C45B3">
        <w:rPr>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D2E43" w:rsidRPr="00DD0890" w:rsidRDefault="00DD2E43" w:rsidP="00DD2E43">
      <w:pPr>
        <w:rPr>
          <w:sz w:val="28"/>
          <w:szCs w:val="28"/>
        </w:rPr>
      </w:pPr>
    </w:p>
    <w:p w:rsidR="00405EAE" w:rsidRPr="003C7F96" w:rsidRDefault="00405EAE" w:rsidP="00405EAE">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405EAE" w:rsidRPr="003C7F96" w:rsidRDefault="00405EAE" w:rsidP="00405EAE">
      <w:pPr>
        <w:tabs>
          <w:tab w:val="left" w:pos="8640"/>
        </w:tabs>
        <w:jc w:val="both"/>
        <w:rPr>
          <w:i/>
        </w:rPr>
      </w:pPr>
      <w:r w:rsidRPr="003C7F96">
        <w:rPr>
          <w:i/>
        </w:rPr>
        <w:t xml:space="preserve">                                                                                      (наименование претендента)</w:t>
      </w:r>
    </w:p>
    <w:p w:rsidR="00405EAE" w:rsidRPr="003C7F96" w:rsidRDefault="00405EAE" w:rsidP="00405EAE">
      <w:pPr>
        <w:jc w:val="both"/>
        <w:rPr>
          <w:sz w:val="28"/>
          <w:szCs w:val="28"/>
          <w:lang w:eastAsia="ru-RU"/>
        </w:rPr>
      </w:pPr>
      <w:r w:rsidRPr="003C7F96">
        <w:rPr>
          <w:sz w:val="28"/>
          <w:szCs w:val="28"/>
          <w:lang w:eastAsia="ru-RU"/>
        </w:rPr>
        <w:t>__________________________________________________________________</w:t>
      </w:r>
    </w:p>
    <w:p w:rsidR="00405EAE" w:rsidRPr="003C7F96" w:rsidRDefault="00405EAE" w:rsidP="00405EAE">
      <w:pPr>
        <w:jc w:val="both"/>
        <w:rPr>
          <w:sz w:val="28"/>
          <w:szCs w:val="28"/>
          <w:lang w:eastAsia="ru-RU"/>
        </w:rPr>
      </w:pPr>
      <w:r w:rsidRPr="003C7F96">
        <w:rPr>
          <w:sz w:val="28"/>
          <w:szCs w:val="28"/>
          <w:lang w:eastAsia="ru-RU"/>
        </w:rPr>
        <w:t>_________________________________________________________________</w:t>
      </w:r>
    </w:p>
    <w:p w:rsidR="00405EAE" w:rsidRPr="003C7F96" w:rsidRDefault="00405EAE" w:rsidP="00405EAE">
      <w:pPr>
        <w:jc w:val="both"/>
        <w:rPr>
          <w:i/>
        </w:rPr>
      </w:pPr>
      <w:r w:rsidRPr="003C7F96">
        <w:rPr>
          <w:i/>
        </w:rPr>
        <w:t xml:space="preserve">                 М.П.</w:t>
      </w:r>
      <w:r w:rsidRPr="003C7F96">
        <w:rPr>
          <w:i/>
        </w:rPr>
        <w:tab/>
      </w:r>
      <w:r w:rsidRPr="003C7F96">
        <w:rPr>
          <w:i/>
        </w:rPr>
        <w:tab/>
      </w:r>
      <w:r w:rsidRPr="003C7F96">
        <w:rPr>
          <w:i/>
        </w:rPr>
        <w:tab/>
        <w:t xml:space="preserve">    (ФИО, должность, подпись)</w:t>
      </w:r>
    </w:p>
    <w:p w:rsidR="00405EAE" w:rsidRPr="003C7F96" w:rsidRDefault="00405EAE" w:rsidP="00405EAE">
      <w:pPr>
        <w:jc w:val="both"/>
        <w:rPr>
          <w:sz w:val="28"/>
          <w:szCs w:val="28"/>
          <w:lang w:eastAsia="ru-RU"/>
        </w:rPr>
      </w:pPr>
      <w:r w:rsidRPr="003C7F96">
        <w:rPr>
          <w:sz w:val="28"/>
          <w:szCs w:val="28"/>
          <w:lang w:eastAsia="ru-RU"/>
        </w:rPr>
        <w:t>«____» ____________ 20__ г.</w:t>
      </w:r>
    </w:p>
    <w:p w:rsidR="00EF18CF" w:rsidRDefault="00EF18CF" w:rsidP="00EF18CF">
      <w:pPr>
        <w:pStyle w:val="afa"/>
        <w:ind w:firstLine="0"/>
        <w:jc w:val="left"/>
      </w:pPr>
    </w:p>
    <w:p w:rsidR="00BA2E5A" w:rsidRDefault="00BA2E5A" w:rsidP="00EF18CF">
      <w:pPr>
        <w:pStyle w:val="afa"/>
        <w:ind w:firstLine="0"/>
        <w:jc w:val="left"/>
      </w:pPr>
    </w:p>
    <w:p w:rsidR="00BA2E5A" w:rsidRDefault="00503344" w:rsidP="00BA2E5A">
      <w:pPr>
        <w:shd w:val="clear" w:color="auto" w:fill="FFFFFF"/>
        <w:suppressAutoHyphens w:val="0"/>
        <w:jc w:val="center"/>
        <w:rPr>
          <w:color w:val="222222"/>
          <w:lang w:eastAsia="ru-RU"/>
        </w:rPr>
      </w:pPr>
      <w:r>
        <w:rPr>
          <w:b/>
          <w:bCs/>
          <w:color w:val="222222"/>
          <w:sz w:val="28"/>
          <w:szCs w:val="28"/>
          <w:lang w:eastAsia="ru-RU"/>
        </w:rPr>
        <w:br w:type="column"/>
      </w:r>
      <w:r w:rsidR="00BA2E5A" w:rsidRPr="00BA2E5A">
        <w:rPr>
          <w:b/>
          <w:bCs/>
          <w:color w:val="222222"/>
          <w:sz w:val="28"/>
          <w:szCs w:val="28"/>
          <w:lang w:eastAsia="ru-RU"/>
        </w:rPr>
        <w:lastRenderedPageBreak/>
        <w:t>График поставки</w:t>
      </w:r>
      <w:r w:rsidR="00512C69">
        <w:rPr>
          <w:b/>
          <w:bCs/>
          <w:color w:val="222222"/>
          <w:sz w:val="28"/>
          <w:szCs w:val="28"/>
          <w:lang w:eastAsia="ru-RU"/>
        </w:rPr>
        <w:t xml:space="preserve"> </w:t>
      </w:r>
    </w:p>
    <w:p w:rsidR="00503344" w:rsidRPr="00BA2E5A" w:rsidRDefault="00503344" w:rsidP="00BA2E5A">
      <w:pPr>
        <w:shd w:val="clear" w:color="auto" w:fill="FFFFFF"/>
        <w:suppressAutoHyphens w:val="0"/>
        <w:jc w:val="center"/>
        <w:rPr>
          <w:color w:val="222222"/>
          <w:lang w:eastAsia="ru-RU"/>
        </w:rPr>
      </w:pPr>
      <w:r>
        <w:rPr>
          <w:color w:val="222222"/>
          <w:lang w:eastAsia="ru-RU"/>
        </w:rPr>
        <w:t>(приложение к Финансово-коммерческому предложению)</w:t>
      </w:r>
    </w:p>
    <w:p w:rsidR="00BA2E5A" w:rsidRPr="00BA2E5A" w:rsidRDefault="00BA2E5A" w:rsidP="00BA2E5A">
      <w:pPr>
        <w:shd w:val="clear" w:color="auto" w:fill="FFFFFF"/>
        <w:suppressAutoHyphens w:val="0"/>
        <w:ind w:left="720"/>
        <w:rPr>
          <w:color w:val="222222"/>
          <w:lang w:eastAsia="ru-RU"/>
        </w:rPr>
      </w:pPr>
      <w:r w:rsidRPr="00BA2E5A">
        <w:rPr>
          <w:b/>
          <w:bCs/>
          <w:color w:val="222222"/>
          <w:lang w:eastAsia="ru-RU"/>
        </w:rPr>
        <w:t> </w:t>
      </w:r>
    </w:p>
    <w:tbl>
      <w:tblPr>
        <w:tblW w:w="9639" w:type="dxa"/>
        <w:jc w:val="center"/>
        <w:tblCellMar>
          <w:left w:w="0" w:type="dxa"/>
          <w:right w:w="0" w:type="dxa"/>
        </w:tblCellMar>
        <w:tblLook w:val="04A0" w:firstRow="1" w:lastRow="0" w:firstColumn="1" w:lastColumn="0" w:noHBand="0" w:noVBand="1"/>
      </w:tblPr>
      <w:tblGrid>
        <w:gridCol w:w="1108"/>
        <w:gridCol w:w="4280"/>
        <w:gridCol w:w="4251"/>
      </w:tblGrid>
      <w:tr w:rsidR="00BA2E5A" w:rsidRPr="00BA2E5A" w:rsidTr="00FC5417">
        <w:trPr>
          <w:trHeight w:val="895"/>
          <w:jc w:val="center"/>
        </w:trPr>
        <w:tc>
          <w:tcPr>
            <w:tcW w:w="11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jc w:val="center"/>
              <w:rPr>
                <w:lang w:eastAsia="ru-RU"/>
              </w:rPr>
            </w:pPr>
            <w:r w:rsidRPr="00BA2E5A">
              <w:rPr>
                <w:color w:val="000000"/>
                <w:lang w:eastAsia="ru-RU"/>
              </w:rPr>
              <w:t>№</w:t>
            </w:r>
          </w:p>
          <w:p w:rsidR="00BA2E5A" w:rsidRPr="00BA2E5A" w:rsidRDefault="00BA2E5A" w:rsidP="00BA2E5A">
            <w:pPr>
              <w:suppressAutoHyphens w:val="0"/>
              <w:jc w:val="center"/>
              <w:rPr>
                <w:lang w:eastAsia="ru-RU"/>
              </w:rPr>
            </w:pPr>
            <w:r w:rsidRPr="00BA2E5A">
              <w:rPr>
                <w:color w:val="000000"/>
                <w:lang w:eastAsia="ru-RU"/>
              </w:rPr>
              <w:t>партии</w:t>
            </w:r>
          </w:p>
        </w:tc>
        <w:tc>
          <w:tcPr>
            <w:tcW w:w="42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jc w:val="center"/>
              <w:rPr>
                <w:lang w:eastAsia="ru-RU"/>
              </w:rPr>
            </w:pPr>
            <w:r w:rsidRPr="00BA2E5A">
              <w:rPr>
                <w:color w:val="000000"/>
                <w:sz w:val="22"/>
                <w:szCs w:val="22"/>
                <w:lang w:eastAsia="ru-RU"/>
              </w:rPr>
              <w:t>Месяц поставки</w:t>
            </w:r>
            <w:r w:rsidR="007D3552">
              <w:rPr>
                <w:rStyle w:val="af7"/>
                <w:color w:val="000000"/>
                <w:sz w:val="22"/>
                <w:szCs w:val="22"/>
                <w:lang w:eastAsia="ru-RU"/>
              </w:rPr>
              <w:footnoteReference w:id="2"/>
            </w:r>
          </w:p>
        </w:tc>
        <w:tc>
          <w:tcPr>
            <w:tcW w:w="4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jc w:val="center"/>
              <w:rPr>
                <w:lang w:eastAsia="ru-RU"/>
              </w:rPr>
            </w:pPr>
            <w:r w:rsidRPr="00BA2E5A">
              <w:rPr>
                <w:color w:val="000000"/>
                <w:sz w:val="22"/>
                <w:szCs w:val="22"/>
                <w:lang w:eastAsia="ru-RU"/>
              </w:rPr>
              <w:t>Количество ед. Товара</w:t>
            </w:r>
          </w:p>
        </w:tc>
      </w:tr>
      <w:tr w:rsidR="00BA2E5A" w:rsidRPr="00BA2E5A" w:rsidTr="00FC5417">
        <w:trPr>
          <w:trHeight w:val="193"/>
          <w:jc w:val="center"/>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spacing w:line="193" w:lineRule="atLeast"/>
              <w:rPr>
                <w:lang w:eastAsia="ru-RU"/>
              </w:rPr>
            </w:pPr>
            <w:r w:rsidRPr="00BA2E5A">
              <w:rPr>
                <w:color w:val="000000"/>
                <w:lang w:eastAsia="ru-RU"/>
              </w:rPr>
              <w:t>1</w:t>
            </w: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spacing w:line="193" w:lineRule="atLeast"/>
              <w:rPr>
                <w:lang w:eastAsia="ru-RU"/>
              </w:rPr>
            </w:pPr>
            <w:r w:rsidRPr="00BA2E5A">
              <w:rPr>
                <w:color w:val="000000"/>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BA2E5A" w:rsidRPr="00BA2E5A" w:rsidRDefault="00BA2E5A" w:rsidP="00BA2E5A">
            <w:pPr>
              <w:suppressAutoHyphens w:val="0"/>
              <w:spacing w:line="193" w:lineRule="atLeast"/>
              <w:rPr>
                <w:lang w:eastAsia="ru-RU"/>
              </w:rPr>
            </w:pPr>
            <w:r w:rsidRPr="00BA2E5A">
              <w:rPr>
                <w:color w:val="000000"/>
                <w:lang w:eastAsia="ru-RU"/>
              </w:rPr>
              <w:t> </w:t>
            </w:r>
          </w:p>
        </w:tc>
      </w:tr>
      <w:tr w:rsidR="00BA2E5A" w:rsidRPr="00BA2E5A" w:rsidTr="00FC5417">
        <w:trPr>
          <w:trHeight w:val="315"/>
          <w:jc w:val="center"/>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rPr>
                <w:lang w:eastAsia="ru-RU"/>
              </w:rPr>
            </w:pPr>
            <w:r w:rsidRPr="00BA2E5A">
              <w:rPr>
                <w:color w:val="000000"/>
                <w:lang w:eastAsia="ru-RU"/>
              </w:rPr>
              <w:t>2</w:t>
            </w: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rPr>
                <w:lang w:eastAsia="ru-RU"/>
              </w:rPr>
            </w:pPr>
            <w:r w:rsidRPr="00BA2E5A">
              <w:rPr>
                <w:color w:val="000000"/>
                <w:lang w:eastAsia="ru-RU"/>
              </w:rPr>
              <w:t> </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BA2E5A" w:rsidRPr="00BA2E5A" w:rsidRDefault="00BA2E5A" w:rsidP="00BA2E5A">
            <w:pPr>
              <w:suppressAutoHyphens w:val="0"/>
              <w:rPr>
                <w:lang w:eastAsia="ru-RU"/>
              </w:rPr>
            </w:pPr>
            <w:r w:rsidRPr="00BA2E5A">
              <w:rPr>
                <w:color w:val="000000"/>
                <w:lang w:eastAsia="ru-RU"/>
              </w:rPr>
              <w:t> </w:t>
            </w:r>
          </w:p>
        </w:tc>
      </w:tr>
      <w:tr w:rsidR="00BA2E5A" w:rsidRPr="00BA2E5A" w:rsidTr="00FC5417">
        <w:trPr>
          <w:trHeight w:val="315"/>
          <w:jc w:val="center"/>
        </w:trPr>
        <w:tc>
          <w:tcPr>
            <w:tcW w:w="11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rPr>
                <w:lang w:eastAsia="ru-RU"/>
              </w:rPr>
            </w:pPr>
            <w:r w:rsidRPr="00BA2E5A">
              <w:rPr>
                <w:color w:val="000000"/>
                <w:lang w:eastAsia="ru-RU"/>
              </w:rPr>
              <w:t>3</w:t>
            </w:r>
          </w:p>
        </w:tc>
        <w:tc>
          <w:tcPr>
            <w:tcW w:w="42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rPr>
                <w:lang w:eastAsia="ru-RU"/>
              </w:rPr>
            </w:pPr>
            <w:r w:rsidRPr="00BA2E5A">
              <w:rPr>
                <w:color w:val="000000"/>
                <w:lang w:eastAsia="ru-RU"/>
              </w:rPr>
              <w:t>…</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BA2E5A" w:rsidRPr="00BA2E5A" w:rsidRDefault="00BA2E5A" w:rsidP="00BA2E5A">
            <w:pPr>
              <w:suppressAutoHyphens w:val="0"/>
              <w:rPr>
                <w:lang w:eastAsia="ru-RU"/>
              </w:rPr>
            </w:pPr>
            <w:r w:rsidRPr="00BA2E5A">
              <w:rPr>
                <w:color w:val="000000"/>
                <w:sz w:val="22"/>
                <w:szCs w:val="22"/>
                <w:lang w:eastAsia="ru-RU"/>
              </w:rPr>
              <w:t> </w:t>
            </w:r>
          </w:p>
        </w:tc>
      </w:tr>
      <w:tr w:rsidR="00BA2E5A" w:rsidRPr="00BA2E5A" w:rsidTr="00FC5417">
        <w:trPr>
          <w:trHeight w:val="315"/>
          <w:jc w:val="center"/>
        </w:trPr>
        <w:tc>
          <w:tcPr>
            <w:tcW w:w="538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2E5A" w:rsidRPr="00BA2E5A" w:rsidRDefault="00BA2E5A" w:rsidP="00BA2E5A">
            <w:pPr>
              <w:suppressAutoHyphens w:val="0"/>
              <w:rPr>
                <w:lang w:eastAsia="ru-RU"/>
              </w:rPr>
            </w:pPr>
            <w:r w:rsidRPr="00BA2E5A">
              <w:rPr>
                <w:color w:val="000000"/>
                <w:lang w:eastAsia="ru-RU"/>
              </w:rPr>
              <w:t>Итого</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BA2E5A" w:rsidRPr="00BA2E5A" w:rsidRDefault="00BA2E5A" w:rsidP="00BA2E5A">
            <w:pPr>
              <w:suppressAutoHyphens w:val="0"/>
              <w:rPr>
                <w:lang w:eastAsia="ru-RU"/>
              </w:rPr>
            </w:pPr>
            <w:r w:rsidRPr="00BA2E5A">
              <w:rPr>
                <w:color w:val="000000"/>
                <w:sz w:val="22"/>
                <w:szCs w:val="22"/>
                <w:lang w:eastAsia="ru-RU"/>
              </w:rPr>
              <w:t> </w:t>
            </w:r>
          </w:p>
        </w:tc>
      </w:tr>
    </w:tbl>
    <w:p w:rsidR="00BA2E5A" w:rsidRDefault="00BA2E5A" w:rsidP="00EF18CF">
      <w:pPr>
        <w:pStyle w:val="afa"/>
        <w:ind w:firstLine="0"/>
        <w:jc w:val="left"/>
      </w:pPr>
    </w:p>
    <w:p w:rsidR="00503344" w:rsidRPr="007415F9" w:rsidRDefault="00503344" w:rsidP="00503344">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03344" w:rsidRPr="007415F9" w:rsidRDefault="00503344" w:rsidP="00503344">
      <w:pPr>
        <w:tabs>
          <w:tab w:val="left" w:pos="8640"/>
        </w:tabs>
        <w:jc w:val="center"/>
        <w:rPr>
          <w:i/>
        </w:rPr>
      </w:pPr>
      <w:r>
        <w:rPr>
          <w:i/>
        </w:rPr>
        <w:t xml:space="preserve">                                         (наименование претендента)</w:t>
      </w:r>
    </w:p>
    <w:p w:rsidR="00503344" w:rsidRPr="00445DDD" w:rsidRDefault="00503344" w:rsidP="00503344">
      <w:pPr>
        <w:pStyle w:val="32"/>
        <w:suppressAutoHyphens/>
        <w:spacing w:after="0"/>
        <w:rPr>
          <w:sz w:val="28"/>
          <w:szCs w:val="28"/>
        </w:rPr>
      </w:pPr>
      <w:r>
        <w:rPr>
          <w:sz w:val="28"/>
          <w:szCs w:val="28"/>
        </w:rPr>
        <w:t>____________________________________________________________________</w:t>
      </w:r>
    </w:p>
    <w:p w:rsidR="00503344" w:rsidRPr="007415F9" w:rsidRDefault="00503344" w:rsidP="00503344">
      <w:pPr>
        <w:rPr>
          <w:i/>
        </w:rPr>
      </w:pPr>
      <w:r>
        <w:rPr>
          <w:i/>
        </w:rPr>
        <w:t xml:space="preserve">       МП</w:t>
      </w:r>
      <w:r>
        <w:rPr>
          <w:i/>
        </w:rPr>
        <w:tab/>
      </w:r>
      <w:r>
        <w:rPr>
          <w:i/>
        </w:rPr>
        <w:tab/>
      </w:r>
      <w:r>
        <w:rPr>
          <w:i/>
        </w:rPr>
        <w:tab/>
        <w:t>(должность, подпись, ФИО)</w:t>
      </w:r>
    </w:p>
    <w:p w:rsidR="00503344" w:rsidRDefault="00503344" w:rsidP="00503344">
      <w:pPr>
        <w:pStyle w:val="32"/>
        <w:suppressAutoHyphens/>
        <w:spacing w:after="0"/>
        <w:rPr>
          <w:sz w:val="28"/>
          <w:szCs w:val="28"/>
        </w:rPr>
      </w:pPr>
      <w:r>
        <w:rPr>
          <w:sz w:val="28"/>
          <w:szCs w:val="28"/>
        </w:rPr>
        <w:t>«____» _________ 20___ г.</w:t>
      </w:r>
    </w:p>
    <w:p w:rsidR="00503344" w:rsidRDefault="00503344" w:rsidP="00EF18CF">
      <w:pPr>
        <w:pStyle w:val="afa"/>
        <w:ind w:firstLine="0"/>
        <w:jc w:val="left"/>
        <w:sectPr w:rsidR="00503344" w:rsidSect="007C51E1">
          <w:pgSz w:w="11907" w:h="16840" w:code="9"/>
          <w:pgMar w:top="1134" w:right="851" w:bottom="1134" w:left="1418" w:header="794" w:footer="794" w:gutter="0"/>
          <w:cols w:space="720"/>
          <w:titlePg/>
          <w:docGrid w:linePitch="326"/>
        </w:sectPr>
      </w:pPr>
    </w:p>
    <w:p w:rsidR="0084241B" w:rsidRPr="00C646E8" w:rsidRDefault="0074217E" w:rsidP="00C646E8">
      <w:pPr>
        <w:pStyle w:val="19"/>
        <w:ind w:firstLine="0"/>
        <w:jc w:val="right"/>
        <w:outlineLvl w:val="0"/>
      </w:pPr>
      <w:r>
        <w:lastRenderedPageBreak/>
        <w:t>Приложение № 4</w:t>
      </w:r>
    </w:p>
    <w:p w:rsidR="006D2EA5" w:rsidRPr="00C646E8" w:rsidRDefault="006D2EA5" w:rsidP="00C646E8">
      <w:pPr>
        <w:pStyle w:val="19"/>
        <w:ind w:firstLine="0"/>
        <w:jc w:val="right"/>
      </w:pPr>
      <w:r w:rsidRPr="00C646E8">
        <w:t>к</w:t>
      </w:r>
      <w:r w:rsidR="00C646E8">
        <w:t xml:space="preserve"> документации о закупке</w:t>
      </w:r>
    </w:p>
    <w:p w:rsidR="00512C69" w:rsidRPr="0043391A" w:rsidRDefault="00512C69" w:rsidP="00512C69">
      <w:pPr>
        <w:pStyle w:val="aff1"/>
        <w:keepLines/>
        <w:widowControl/>
        <w:outlineLvl w:val="1"/>
        <w:rPr>
          <w:rFonts w:ascii="Times New Roman" w:hAnsi="Times New Roman" w:cs="Times New Roman"/>
          <w:sz w:val="24"/>
          <w:szCs w:val="24"/>
        </w:rPr>
      </w:pPr>
      <w:r w:rsidRPr="0043391A">
        <w:rPr>
          <w:rFonts w:ascii="Times New Roman" w:hAnsi="Times New Roman" w:cs="Times New Roman"/>
          <w:sz w:val="24"/>
          <w:szCs w:val="24"/>
        </w:rPr>
        <w:t>ПРОЕКТ ДОГОВОРА</w:t>
      </w:r>
    </w:p>
    <w:p w:rsidR="00512C69" w:rsidRPr="0043391A" w:rsidRDefault="00512C69" w:rsidP="00512C69">
      <w:pPr>
        <w:pStyle w:val="aff1"/>
        <w:keepLines/>
        <w:widowControl/>
        <w:jc w:val="left"/>
        <w:rPr>
          <w:rFonts w:ascii="Times New Roman" w:hAnsi="Times New Roman" w:cs="Times New Roman"/>
          <w:sz w:val="24"/>
          <w:szCs w:val="24"/>
        </w:rPr>
      </w:pPr>
    </w:p>
    <w:p w:rsidR="00512C69" w:rsidRPr="0043391A" w:rsidRDefault="00512C69" w:rsidP="00512C69">
      <w:pPr>
        <w:keepLines/>
        <w:rPr>
          <w:b/>
          <w:bCs/>
          <w:i/>
          <w:iCs/>
        </w:rPr>
      </w:pPr>
    </w:p>
    <w:p w:rsidR="00512C69" w:rsidRPr="0043391A" w:rsidRDefault="00512C69" w:rsidP="00512C69">
      <w:pPr>
        <w:keepLines/>
        <w:rPr>
          <w:bCs/>
          <w:iCs/>
        </w:rPr>
      </w:pPr>
      <w:r w:rsidRPr="0043391A">
        <w:rPr>
          <w:bCs/>
          <w:iCs/>
        </w:rPr>
        <w:t>г. Москва</w:t>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r>
      <w:r w:rsidRPr="0043391A">
        <w:rPr>
          <w:bCs/>
          <w:iCs/>
        </w:rPr>
        <w:tab/>
        <w:t>«___» ___________ 20___г.</w:t>
      </w:r>
    </w:p>
    <w:p w:rsidR="00512C69" w:rsidRPr="0043391A" w:rsidRDefault="00512C69" w:rsidP="00512C69">
      <w:pPr>
        <w:keepLines/>
        <w:jc w:val="both"/>
      </w:pPr>
    </w:p>
    <w:p w:rsidR="00512C69" w:rsidRPr="0043391A" w:rsidRDefault="00512C69" w:rsidP="00512C69">
      <w:pPr>
        <w:keepLines/>
        <w:jc w:val="both"/>
      </w:pPr>
    </w:p>
    <w:p w:rsidR="00512C69" w:rsidRPr="0043391A" w:rsidRDefault="00512C69" w:rsidP="00512C69">
      <w:pPr>
        <w:keepLines/>
        <w:ind w:right="163" w:firstLine="900"/>
        <w:jc w:val="both"/>
      </w:pPr>
      <w:r w:rsidRPr="0043391A">
        <w:rPr>
          <w:b/>
        </w:rPr>
        <w:t xml:space="preserve">         </w:t>
      </w:r>
      <w:r w:rsidRPr="0043391A">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512C69" w:rsidRPr="0043391A" w:rsidRDefault="00512C69" w:rsidP="00512C69">
      <w:pPr>
        <w:keepLines/>
        <w:ind w:right="163" w:firstLine="708"/>
        <w:jc w:val="both"/>
      </w:pPr>
      <w:r w:rsidRPr="0043391A">
        <w:rPr>
          <w:i/>
        </w:rPr>
        <w:t>(должность, Ф.И.О.- полностью)</w:t>
      </w:r>
    </w:p>
    <w:p w:rsidR="00512C69" w:rsidRPr="0043391A" w:rsidRDefault="00512C69" w:rsidP="00512C69">
      <w:pPr>
        <w:keepLines/>
        <w:ind w:right="163"/>
        <w:jc w:val="both"/>
      </w:pPr>
      <w:r w:rsidRPr="0043391A">
        <w:t xml:space="preserve">действующего на основании___________________________________________, </w:t>
      </w:r>
      <w:r w:rsidRPr="0043391A">
        <w:rPr>
          <w:i/>
        </w:rPr>
        <w:t>(указывается документ, уполномочивающий лицо на заключение Договора, например: устав; доверенность от_____ 20__ года №__)</w:t>
      </w:r>
    </w:p>
    <w:p w:rsidR="00512C69" w:rsidRPr="0043391A" w:rsidRDefault="00512C69" w:rsidP="00512C69">
      <w:pPr>
        <w:keepLines/>
        <w:ind w:right="163"/>
        <w:jc w:val="both"/>
        <w:rPr>
          <w:i/>
        </w:rPr>
      </w:pPr>
      <w:r w:rsidRPr="0043391A">
        <w:rPr>
          <w:i/>
        </w:rPr>
        <w:t xml:space="preserve"> </w:t>
      </w:r>
      <w:r w:rsidRPr="0043391A">
        <w:t xml:space="preserve">с одной стороны, и  __________________________________________________, </w:t>
      </w:r>
    </w:p>
    <w:p w:rsidR="00512C69" w:rsidRPr="0043391A" w:rsidRDefault="00512C69" w:rsidP="00512C69">
      <w:pPr>
        <w:keepLines/>
        <w:ind w:right="163"/>
        <w:jc w:val="both"/>
        <w:rPr>
          <w:i/>
        </w:rPr>
      </w:pPr>
      <w:r w:rsidRPr="0043391A">
        <w:rPr>
          <w:i/>
        </w:rPr>
        <w:t>(указывается полностью организационно-правовая форма юридического лица и наименование юридического лица, соответствующее его уставу)</w:t>
      </w:r>
    </w:p>
    <w:p w:rsidR="00512C69" w:rsidRPr="0043391A" w:rsidRDefault="00512C69" w:rsidP="00512C69">
      <w:pPr>
        <w:keepLines/>
        <w:ind w:right="163"/>
      </w:pPr>
      <w:proofErr w:type="gramStart"/>
      <w:r w:rsidRPr="0043391A">
        <w:t>именуемое</w:t>
      </w:r>
      <w:proofErr w:type="gramEnd"/>
      <w:r w:rsidRPr="0043391A">
        <w:t xml:space="preserve"> в дальнейшем Поставщик, в лице ____________________________,   </w:t>
      </w:r>
    </w:p>
    <w:p w:rsidR="00512C69" w:rsidRPr="0043391A" w:rsidRDefault="00512C69" w:rsidP="00512C69">
      <w:pPr>
        <w:keepLines/>
        <w:ind w:right="163"/>
      </w:pPr>
      <w:r w:rsidRPr="0043391A">
        <w:t xml:space="preserve">                                                                                    </w:t>
      </w:r>
      <w:r w:rsidRPr="0043391A">
        <w:rPr>
          <w:i/>
        </w:rPr>
        <w:t xml:space="preserve">(должность, Ф.И.О. – полностью)                                 </w:t>
      </w:r>
    </w:p>
    <w:p w:rsidR="00512C69" w:rsidRPr="0043391A" w:rsidRDefault="00512C69" w:rsidP="00512C69">
      <w:pPr>
        <w:keepLines/>
        <w:ind w:right="163"/>
        <w:jc w:val="both"/>
      </w:pPr>
      <w:proofErr w:type="gramStart"/>
      <w:r w:rsidRPr="0043391A">
        <w:t>действующего</w:t>
      </w:r>
      <w:proofErr w:type="gramEnd"/>
      <w:r w:rsidRPr="0043391A">
        <w:t xml:space="preserve"> на основании _________________________________________________________________,</w:t>
      </w:r>
    </w:p>
    <w:p w:rsidR="00512C69" w:rsidRPr="0043391A" w:rsidRDefault="00512C69" w:rsidP="00512C69">
      <w:pPr>
        <w:keepLines/>
        <w:ind w:right="163"/>
        <w:jc w:val="both"/>
        <w:rPr>
          <w:i/>
        </w:rPr>
      </w:pPr>
      <w:r w:rsidRPr="0043391A">
        <w:rPr>
          <w:i/>
        </w:rPr>
        <w:t xml:space="preserve"> (указывается документ, уполномочивающий лицо на заключение     Договора, например: устав; доверенность от_____ 20__ года №__)</w:t>
      </w:r>
    </w:p>
    <w:p w:rsidR="00512C69" w:rsidRPr="0043391A" w:rsidRDefault="00512C69" w:rsidP="00512C69">
      <w:pPr>
        <w:keepLines/>
        <w:ind w:right="163"/>
        <w:jc w:val="both"/>
      </w:pPr>
      <w:r w:rsidRPr="0043391A">
        <w:t>с другой стороны, именуемые в дальнейшем «Стороны», заключили настоящий Договор о нижеследующем:</w:t>
      </w:r>
    </w:p>
    <w:p w:rsidR="00512C69" w:rsidRPr="0043391A" w:rsidRDefault="00512C69" w:rsidP="00512C69">
      <w:pPr>
        <w:keepLines/>
        <w:spacing w:line="276" w:lineRule="auto"/>
        <w:jc w:val="center"/>
        <w:rPr>
          <w:b/>
          <w:bCs/>
        </w:rPr>
      </w:pPr>
    </w:p>
    <w:p w:rsidR="00512C69" w:rsidRPr="0043391A" w:rsidRDefault="00512C69" w:rsidP="00512C69">
      <w:pPr>
        <w:keepLines/>
        <w:spacing w:line="276" w:lineRule="auto"/>
        <w:jc w:val="center"/>
        <w:rPr>
          <w:b/>
          <w:bCs/>
        </w:rPr>
      </w:pPr>
      <w:r w:rsidRPr="0043391A">
        <w:rPr>
          <w:b/>
          <w:bCs/>
        </w:rPr>
        <w:t>1. ПРЕДМЕТ ДОГОВОРА</w:t>
      </w:r>
    </w:p>
    <w:p w:rsidR="00512C69" w:rsidRPr="0043391A" w:rsidRDefault="00512C69" w:rsidP="00512C69">
      <w:pPr>
        <w:pStyle w:val="23"/>
        <w:keepLines/>
        <w:spacing w:line="276" w:lineRule="auto"/>
        <w:ind w:left="0"/>
        <w:jc w:val="both"/>
      </w:pPr>
      <w:r w:rsidRPr="0043391A">
        <w:t>1.1. Поставщик обязуется поставить, а Покупатель − принять и оплатить новые, не находившиеся в эксплуатации платформы для перевозки крупнотоннажных контейнеров, модели _________________________, ТУ ______________________________, (далее – «Товар»), производства ________________________________ (далее − изготовитель), в сроки, указанные в Графике поставки Товара (Приложение № 5 к настоящему Договору), являющейся неотъемлемой частью настоящего Договора.</w:t>
      </w:r>
    </w:p>
    <w:p w:rsidR="00512C69" w:rsidRPr="0043391A" w:rsidRDefault="00512C69" w:rsidP="00512C69">
      <w:pPr>
        <w:pStyle w:val="23"/>
        <w:keepLines/>
        <w:spacing w:line="276" w:lineRule="auto"/>
        <w:ind w:left="0"/>
        <w:jc w:val="both"/>
      </w:pPr>
      <w:r w:rsidRPr="0043391A">
        <w:t>1.2. 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512C69" w:rsidRPr="0043391A" w:rsidRDefault="00512C69" w:rsidP="00512C69">
      <w:pPr>
        <w:pStyle w:val="23"/>
        <w:keepLines/>
        <w:spacing w:line="276" w:lineRule="auto"/>
        <w:ind w:left="0"/>
        <w:jc w:val="both"/>
      </w:pPr>
    </w:p>
    <w:p w:rsidR="00512C69" w:rsidRPr="0043391A" w:rsidRDefault="00512C69" w:rsidP="00512C69">
      <w:pPr>
        <w:pStyle w:val="23"/>
        <w:keepLines/>
        <w:spacing w:line="276" w:lineRule="auto"/>
        <w:ind w:left="0"/>
        <w:jc w:val="center"/>
        <w:rPr>
          <w:b/>
          <w:bCs/>
        </w:rPr>
      </w:pPr>
      <w:r w:rsidRPr="0043391A">
        <w:rPr>
          <w:b/>
          <w:bCs/>
        </w:rPr>
        <w:t>2. КОЛИЧЕСТВО И КАЧЕСТВО ТОВАРА</w:t>
      </w:r>
    </w:p>
    <w:p w:rsidR="00512C69" w:rsidRPr="0043391A" w:rsidRDefault="00512C69" w:rsidP="00512C69">
      <w:pPr>
        <w:pStyle w:val="23"/>
        <w:keepLines/>
        <w:spacing w:line="276" w:lineRule="auto"/>
        <w:ind w:left="0"/>
        <w:jc w:val="both"/>
      </w:pPr>
      <w:r w:rsidRPr="0043391A">
        <w:t>2.1. Общее количество Товара, поставляемого по настоящему Договору, составляет</w:t>
      </w:r>
      <w:proofErr w:type="gramStart"/>
      <w:r w:rsidRPr="0043391A">
        <w:t xml:space="preserve"> </w:t>
      </w:r>
      <w:r w:rsidRPr="0043391A">
        <w:rPr>
          <w:b/>
          <w:bCs/>
        </w:rPr>
        <w:t>_____________</w:t>
      </w:r>
      <w:r w:rsidRPr="0043391A">
        <w:t xml:space="preserve"> (________________) </w:t>
      </w:r>
      <w:proofErr w:type="gramEnd"/>
      <w:r w:rsidRPr="0043391A">
        <w:t>штук.</w:t>
      </w:r>
    </w:p>
    <w:p w:rsidR="00512C69" w:rsidRDefault="00512C69" w:rsidP="00512C69">
      <w:pPr>
        <w:pStyle w:val="23"/>
        <w:keepLines/>
        <w:spacing w:line="276" w:lineRule="auto"/>
        <w:ind w:left="0"/>
        <w:jc w:val="both"/>
        <w:rPr>
          <w:spacing w:val="-6"/>
        </w:rPr>
      </w:pPr>
      <w:r w:rsidRPr="0043391A">
        <w:lastRenderedPageBreak/>
        <w:t xml:space="preserve">2.2. Качество и комплектность поставляемого Товара должны соответствовать указанным в настоящем Договоре техническим условиям (ТУ) и подтверждается сертификатом соответствия на поставляемый Товар. </w:t>
      </w:r>
      <w:r w:rsidRPr="0043391A">
        <w:rPr>
          <w:spacing w:val="-6"/>
        </w:rPr>
        <w:t xml:space="preserve">В процессе изготовления Товара представители Покупателя имеют право посещать предприятие изготовителя с целью </w:t>
      </w:r>
      <w:proofErr w:type="gramStart"/>
      <w:r w:rsidRPr="0043391A">
        <w:rPr>
          <w:spacing w:val="-6"/>
        </w:rPr>
        <w:t>контроля за</w:t>
      </w:r>
      <w:proofErr w:type="gramEnd"/>
      <w:r w:rsidRPr="0043391A">
        <w:rPr>
          <w:spacing w:val="-6"/>
        </w:rPr>
        <w:t xml:space="preserve"> качеством изготавливаемого Товара.</w:t>
      </w:r>
    </w:p>
    <w:p w:rsidR="00512C69" w:rsidRDefault="00512C69" w:rsidP="00512C69">
      <w:pPr>
        <w:pStyle w:val="23"/>
        <w:keepLines/>
        <w:spacing w:line="276" w:lineRule="auto"/>
        <w:ind w:left="0"/>
        <w:jc w:val="both"/>
      </w:pPr>
      <w:r w:rsidRPr="0043391A">
        <w:t>2.3.</w:t>
      </w:r>
      <w:r>
        <w:t xml:space="preserve"> </w:t>
      </w:r>
      <w:r w:rsidRPr="0043391A">
        <w:t xml:space="preserve">Гарантийный срок на Товар, за исключением боковых рам и </w:t>
      </w:r>
      <w:proofErr w:type="spellStart"/>
      <w:r w:rsidRPr="0043391A">
        <w:t>надрессорных</w:t>
      </w:r>
      <w:proofErr w:type="spellEnd"/>
      <w:r w:rsidRPr="0043391A">
        <w:t xml:space="preserve"> балок, составляет 36 (Тридцать шесть) месяцев </w:t>
      </w:r>
      <w:proofErr w:type="gramStart"/>
      <w:r w:rsidRPr="0043391A">
        <w:t>с даты подписания</w:t>
      </w:r>
      <w:proofErr w:type="gramEnd"/>
      <w:r w:rsidRPr="0043391A">
        <w:t xml:space="preserve">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 </w:t>
      </w:r>
      <w:r>
        <w:t xml:space="preserve">            </w:t>
      </w:r>
      <w:r w:rsidRPr="0043391A">
        <w:t xml:space="preserve">Гарантийный срок на боковые рамы, </w:t>
      </w:r>
      <w:proofErr w:type="spellStart"/>
      <w:r w:rsidRPr="0043391A">
        <w:t>надрессорные</w:t>
      </w:r>
      <w:proofErr w:type="spellEnd"/>
      <w:r w:rsidRPr="0043391A">
        <w:t xml:space="preserve"> балки составляет 60 (шестьдесят) месяцев </w:t>
      </w:r>
      <w:proofErr w:type="gramStart"/>
      <w:r w:rsidRPr="0043391A">
        <w:t>с даты подписания</w:t>
      </w:r>
      <w:proofErr w:type="gramEnd"/>
      <w:r w:rsidRPr="0043391A">
        <w:t xml:space="preserve"> Сторонами Акта приема-передачи, при условии соблюдения Покупателем правил эксплуатации Товара в соответствии с прилагаемым к поставляемому Товару руководством по эксплуатации. Качество крупного вагонного литья (рама боковая, балка надрессорная) должно соответствовать ГОСТ 32400-2013.Гарантийный срок на лакокрасочное покрытие рамы вагона составляет 36 (тридцать шесть) месяцев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w:t>
      </w:r>
      <w:proofErr w:type="spellStart"/>
      <w:r w:rsidRPr="0043391A">
        <w:t>эксплуатации</w:t>
      </w:r>
      <w:proofErr w:type="gramStart"/>
      <w:r w:rsidRPr="0043391A">
        <w:t>.Г</w:t>
      </w:r>
      <w:proofErr w:type="gramEnd"/>
      <w:r w:rsidRPr="0043391A">
        <w:t>арантийный</w:t>
      </w:r>
      <w:proofErr w:type="spellEnd"/>
      <w:r w:rsidRPr="0043391A">
        <w:t xml:space="preserve"> срок на раму вагона не менее 16 лет с даты подписания сторонами Акта приема-передачи товара, при условии соблюдения покупателем правил эксплуатации Товара в соответствии с прилагаемым к поставляемому Товару руководством по эксплуатации.</w:t>
      </w:r>
    </w:p>
    <w:p w:rsidR="00512C69" w:rsidRDefault="00512C69" w:rsidP="00512C69">
      <w:pPr>
        <w:pStyle w:val="23"/>
        <w:keepLines/>
        <w:spacing w:line="276" w:lineRule="auto"/>
        <w:ind w:left="0"/>
        <w:jc w:val="both"/>
      </w:pPr>
      <w:r w:rsidRPr="0043391A">
        <w:t xml:space="preserve">2.4. Если в течение гарантийного срока Товар или его отдельные части (узлы) </w:t>
      </w:r>
      <w:proofErr w:type="gramStart"/>
      <w:r w:rsidRPr="0043391A">
        <w:t>станут непригодными для дальнейшего использования Покупатель устраняет</w:t>
      </w:r>
      <w:proofErr w:type="gramEnd"/>
      <w:r w:rsidRPr="0043391A">
        <w:t xml:space="preserve"> заводские дефекты за  свой счет, включая замену непригодных для использования частей (узлов) Товара. Срок гарантии на Товар продлевается на время вынужденного прекращения его эксплуатации и  ремонта.</w:t>
      </w:r>
    </w:p>
    <w:p w:rsidR="00512C69" w:rsidRDefault="00512C69" w:rsidP="00512C69">
      <w:pPr>
        <w:pStyle w:val="23"/>
        <w:keepLines/>
        <w:spacing w:line="276" w:lineRule="auto"/>
        <w:ind w:left="0"/>
        <w:jc w:val="both"/>
      </w:pPr>
      <w:r>
        <w:t xml:space="preserve">       </w:t>
      </w:r>
      <w:r w:rsidRPr="0043391A">
        <w:t xml:space="preserve"> </w:t>
      </w:r>
      <w:proofErr w:type="gramStart"/>
      <w:r w:rsidRPr="0043391A">
        <w:t>Поставщик обязан в срок не позднее 10 (десяти)  рабочих дней с момента получения соответствующего счета Покупателя и  документов, подтверждающих произведенные расходы, а именно: копий уведомлений форм ВУ-22, ВУ-23, ВУ-36, Акта рекламации формы ВУ-41М,  копии Акта выполненных работ и счета-фактуры организации, осуществляющей ремонтные работы по устранению выявленных дефектов, заверенных печатью Покупателя, оплатить выставленный Покупателем счет.</w:t>
      </w:r>
      <w:proofErr w:type="gramEnd"/>
      <w:r w:rsidRPr="0043391A">
        <w:t xml:space="preserve"> В счет  также включается транспортные расходы Покупателя на ремонт Товара.</w:t>
      </w:r>
    </w:p>
    <w:p w:rsidR="00512C69" w:rsidRPr="00512C69" w:rsidRDefault="00512C69" w:rsidP="00512C69">
      <w:pPr>
        <w:pStyle w:val="23"/>
        <w:keepLines/>
        <w:spacing w:line="276" w:lineRule="auto"/>
        <w:ind w:left="0"/>
        <w:jc w:val="both"/>
        <w:rPr>
          <w:spacing w:val="-6"/>
        </w:rPr>
      </w:pPr>
      <w:r>
        <w:t xml:space="preserve">         </w:t>
      </w:r>
      <w:r w:rsidRPr="0043391A">
        <w:t xml:space="preserve">В случае отсутствия у Покупателя возможности  устранить заводские дефекты Поставщик обязан  за свой счет провести гарантийный ремонт Товара, включая замену непригодных для использования частей (узлов) Товара или произвести замену Товара на Товар надлежащего качества. Доставка Товара до места проведения ремонта и обратно осуществляется Поставщиком за свой счет. В этом случае Поставщик обязан в течение суток </w:t>
      </w:r>
      <w:proofErr w:type="gramStart"/>
      <w:r w:rsidRPr="0043391A">
        <w:t>с даты получения</w:t>
      </w:r>
      <w:proofErr w:type="gramEnd"/>
      <w:r w:rsidRPr="0043391A">
        <w:t xml:space="preserve"> уведомления Покупателя, обеспечить вызов представителя изготовителя, направить его вместе со своим представителем для составления Акта выявленных недостатков и урегулирования порядка устранения недостатков. Срок проведения гарантийного ремонта или замены Товара составляет не более 30 (тридцать) календарных дней </w:t>
      </w:r>
      <w:proofErr w:type="gramStart"/>
      <w:r w:rsidRPr="0043391A">
        <w:t>с даты получения</w:t>
      </w:r>
      <w:proofErr w:type="gramEnd"/>
      <w:r w:rsidRPr="0043391A">
        <w:t xml:space="preserve"> указанного выше уведомления от Покупателя.</w:t>
      </w:r>
    </w:p>
    <w:p w:rsidR="00512C69" w:rsidRPr="0043391A" w:rsidRDefault="00512C69" w:rsidP="00512C69">
      <w:pPr>
        <w:keepNext/>
        <w:keepLines/>
        <w:spacing w:line="276" w:lineRule="auto"/>
        <w:jc w:val="both"/>
      </w:pPr>
      <w:r w:rsidRPr="0043391A">
        <w:lastRenderedPageBreak/>
        <w:t xml:space="preserve">2.5. Товар должен быть укомплектован </w:t>
      </w:r>
      <w:proofErr w:type="spellStart"/>
      <w:r w:rsidRPr="0043391A">
        <w:t>фитинговыми</w:t>
      </w:r>
      <w:proofErr w:type="spellEnd"/>
      <w:r w:rsidRPr="0043391A">
        <w:t xml:space="preserve"> противоветровыми упорами. Погрузка и выгрузка контейнера на/с Това</w:t>
      </w:r>
      <w:proofErr w:type="gramStart"/>
      <w:r w:rsidRPr="0043391A">
        <w:t>р(</w:t>
      </w:r>
      <w:proofErr w:type="gramEnd"/>
      <w:r w:rsidRPr="0043391A">
        <w:t xml:space="preserve">а) должна осуществляться без участия работника, ответственного за погрузку/выгрузку (приемосдатчика). Перед поставкой Товар должен пройти весь комплекс необходимых испытаний для оборудования </w:t>
      </w:r>
      <w:proofErr w:type="spellStart"/>
      <w:r w:rsidRPr="0043391A">
        <w:t>фитинговыми</w:t>
      </w:r>
      <w:proofErr w:type="spellEnd"/>
      <w:r w:rsidRPr="0043391A">
        <w:t xml:space="preserve"> упорами новой конструкции.</w:t>
      </w:r>
    </w:p>
    <w:p w:rsidR="00512C69" w:rsidRPr="0043391A" w:rsidRDefault="00512C69" w:rsidP="00512C69">
      <w:pPr>
        <w:pStyle w:val="23"/>
        <w:keepNext/>
        <w:keepLines/>
        <w:spacing w:line="276" w:lineRule="auto"/>
        <w:ind w:left="0"/>
        <w:jc w:val="center"/>
        <w:rPr>
          <w:b/>
          <w:bCs/>
        </w:rPr>
      </w:pPr>
      <w:r w:rsidRPr="0043391A">
        <w:rPr>
          <w:b/>
          <w:bCs/>
        </w:rPr>
        <w:t>3. УСЛОВИЯ ПОСТАВКИ</w:t>
      </w:r>
    </w:p>
    <w:p w:rsidR="00512C69" w:rsidRPr="0043391A" w:rsidRDefault="00512C69" w:rsidP="00512C69">
      <w:pPr>
        <w:keepNext/>
        <w:keepLines/>
        <w:jc w:val="both"/>
      </w:pPr>
      <w:r w:rsidRPr="0043391A">
        <w:t xml:space="preserve">3.1. Поставка Товара осуществляется на условиях франко-станция ________________________________ железной дороги ОАО «РЖД», Российская Федерация или на складе завода-изготовителя. В случае поставки Товара на складе завода-изготовителя, после приемки Товара Покупателем Поставщик обязуется доставить Товар на станцию ______________________ железной дороги ОАО «РЖД», Российская Федерация за свой счет. </w:t>
      </w:r>
    </w:p>
    <w:p w:rsidR="00512C69" w:rsidRPr="0043391A" w:rsidRDefault="00512C69" w:rsidP="00512C69">
      <w:pPr>
        <w:keepNext/>
        <w:keepLines/>
        <w:jc w:val="both"/>
      </w:pPr>
      <w:r w:rsidRPr="0043391A">
        <w:t xml:space="preserve">3.2. На момент поставки Товар должен иметь восьмизначные сетевые номера; приписан к железнодорожной станции в соответствии с Правилами эксплуатации и </w:t>
      </w:r>
      <w:proofErr w:type="spellStart"/>
      <w:r w:rsidRPr="0043391A">
        <w:t>пономерного</w:t>
      </w:r>
      <w:proofErr w:type="spellEnd"/>
      <w:r w:rsidRPr="0043391A">
        <w:t xml:space="preserve"> учета собственных грузовых вагонов,  зарегистрирован в АБД ПВ ИВЦ ЖА  согласно Административному регламенту по исполнению государственной функции по осуществлению </w:t>
      </w:r>
      <w:proofErr w:type="spellStart"/>
      <w:r w:rsidRPr="0043391A">
        <w:t>пономерного</w:t>
      </w:r>
      <w:proofErr w:type="spellEnd"/>
      <w:r w:rsidRPr="0043391A">
        <w:t xml:space="preserve"> учета железнодорожного подвижного состава Федерального агентства железнодорожного транспорта. </w:t>
      </w:r>
    </w:p>
    <w:p w:rsidR="00512C69" w:rsidRPr="0043391A" w:rsidRDefault="00512C69" w:rsidP="00512C69">
      <w:pPr>
        <w:keepNext/>
        <w:keepLines/>
        <w:jc w:val="both"/>
      </w:pPr>
      <w:r w:rsidRPr="0043391A">
        <w:t>Срок поставки Товара в соответствии с Графиком поставки Товара (Приложение № 5 к Договору).</w:t>
      </w:r>
    </w:p>
    <w:p w:rsidR="00512C69" w:rsidRPr="0043391A" w:rsidRDefault="00512C69" w:rsidP="00512C69">
      <w:pPr>
        <w:keepNext/>
        <w:keepLines/>
        <w:jc w:val="both"/>
      </w:pPr>
      <w:r w:rsidRPr="0043391A">
        <w:t>Допускается поставка Товара отдельными партиями не менее 10 (десяти) единиц в партии</w:t>
      </w:r>
      <w:r w:rsidRPr="0043391A">
        <w:footnoteReference w:id="3"/>
      </w:r>
      <w:r w:rsidRPr="0043391A">
        <w:t>.</w:t>
      </w:r>
    </w:p>
    <w:p w:rsidR="00512C69" w:rsidRPr="0043391A" w:rsidRDefault="00512C69" w:rsidP="00512C69">
      <w:pPr>
        <w:keepNext/>
        <w:keepLines/>
        <w:jc w:val="both"/>
      </w:pPr>
      <w:r w:rsidRPr="0043391A">
        <w:t>3.3. Поставщик вправе приостановить поставку Товара (партии Товара) в случае нарушения Покупателем срока осуществления авансового платежа, указанного в п. 5.1. настоящего Договора, в полном объеме. При этом период поставки Товара (партии Товара) продлевается на срок просрочки осуществления авансового платежа в полном объеме.</w:t>
      </w:r>
    </w:p>
    <w:p w:rsidR="00512C69" w:rsidRPr="0043391A" w:rsidRDefault="00512C69" w:rsidP="00512C69">
      <w:pPr>
        <w:keepNext/>
        <w:keepLines/>
        <w:jc w:val="both"/>
      </w:pPr>
      <w:r w:rsidRPr="0043391A">
        <w:t xml:space="preserve">3.4. Датой поставки и датой перехода права собственности на Товар считается дата подписания </w:t>
      </w:r>
      <w:r w:rsidRPr="0043391A">
        <w:rPr>
          <w:bCs/>
        </w:rPr>
        <w:t>Акта приема-передачи</w:t>
      </w:r>
      <w:r w:rsidRPr="0043391A">
        <w:t xml:space="preserve"> Товара </w:t>
      </w:r>
      <w:r w:rsidRPr="0043391A">
        <w:rPr>
          <w:i/>
        </w:rPr>
        <w:t>(на партию Товара)</w:t>
      </w:r>
      <w:r w:rsidRPr="0043391A">
        <w:t>.</w:t>
      </w:r>
    </w:p>
    <w:p w:rsidR="00512C69" w:rsidRPr="0043391A" w:rsidRDefault="00512C69" w:rsidP="00512C69">
      <w:pPr>
        <w:keepNext/>
        <w:keepLines/>
        <w:jc w:val="both"/>
      </w:pPr>
      <w:r w:rsidRPr="0043391A">
        <w:t xml:space="preserve">Форма Акта приема-передачи приведена в приложении № 2 к настоящему Договору. </w:t>
      </w:r>
    </w:p>
    <w:p w:rsidR="00512C69" w:rsidRPr="0043391A" w:rsidRDefault="00512C69" w:rsidP="00512C69">
      <w:pPr>
        <w:keepNext/>
        <w:keepLines/>
        <w:jc w:val="both"/>
      </w:pPr>
      <w:r w:rsidRPr="0043391A">
        <w:tab/>
        <w:t>Поставщик обязуется незамедлительно информировать в письменном виде Покупателя в отношении возможных нарушений сроков поставки Товара.</w:t>
      </w:r>
    </w:p>
    <w:p w:rsidR="00512C69" w:rsidRPr="0043391A" w:rsidRDefault="00512C69" w:rsidP="00512C69">
      <w:pPr>
        <w:keepNext/>
        <w:keepLines/>
        <w:tabs>
          <w:tab w:val="left" w:pos="709"/>
        </w:tabs>
        <w:jc w:val="both"/>
      </w:pPr>
      <w:r w:rsidRPr="0043391A">
        <w:t>3.5. Поставщик передает Покупателю следующие документы:</w:t>
      </w:r>
    </w:p>
    <w:p w:rsidR="00512C69" w:rsidRPr="0043391A" w:rsidRDefault="00512C69" w:rsidP="00512C69">
      <w:pPr>
        <w:keepNext/>
        <w:keepLines/>
        <w:numPr>
          <w:ilvl w:val="0"/>
          <w:numId w:val="53"/>
        </w:numPr>
        <w:tabs>
          <w:tab w:val="left" w:pos="709"/>
        </w:tabs>
        <w:suppressAutoHyphens w:val="0"/>
        <w:ind w:left="0" w:firstLine="0"/>
        <w:jc w:val="both"/>
      </w:pPr>
      <w:r w:rsidRPr="0043391A">
        <w:t>технические условия на Товар– 1 экз. копия, заверенная Поставщиком</w:t>
      </w:r>
      <w:r w:rsidRPr="0043391A">
        <w:rPr>
          <w:i/>
        </w:rPr>
        <w:t xml:space="preserve"> или выписку из Технических условий на Товар, содержащую в себе информацию о технических характеристиках Товара и о роде перевозимого груза Товара – 1 экз. копия, заверенная Поставщиком (предоставляется при поставке первой партии Товара);</w:t>
      </w:r>
    </w:p>
    <w:p w:rsidR="00512C69" w:rsidRPr="0043391A" w:rsidRDefault="00512C69" w:rsidP="00512C69">
      <w:pPr>
        <w:keepNext/>
        <w:keepLines/>
        <w:numPr>
          <w:ilvl w:val="0"/>
          <w:numId w:val="53"/>
        </w:numPr>
        <w:tabs>
          <w:tab w:val="left" w:pos="709"/>
        </w:tabs>
        <w:suppressAutoHyphens w:val="0"/>
        <w:ind w:left="0" w:firstLine="0"/>
        <w:jc w:val="both"/>
      </w:pPr>
      <w:r w:rsidRPr="0043391A">
        <w:t xml:space="preserve">счет-фактуру – 1 экз. оригинал на  Товар </w:t>
      </w:r>
      <w:r w:rsidRPr="0043391A">
        <w:rPr>
          <w:i/>
        </w:rPr>
        <w:t>(партию Товара)</w:t>
      </w:r>
      <w:r w:rsidRPr="0043391A">
        <w:t xml:space="preserve">; </w:t>
      </w:r>
    </w:p>
    <w:p w:rsidR="00512C69" w:rsidRPr="0043391A" w:rsidRDefault="00512C69" w:rsidP="00512C69">
      <w:pPr>
        <w:keepNext/>
        <w:keepLines/>
        <w:numPr>
          <w:ilvl w:val="0"/>
          <w:numId w:val="53"/>
        </w:numPr>
        <w:tabs>
          <w:tab w:val="left" w:pos="709"/>
        </w:tabs>
        <w:suppressAutoHyphens w:val="0"/>
        <w:ind w:left="0" w:firstLine="0"/>
        <w:jc w:val="both"/>
      </w:pPr>
      <w:r w:rsidRPr="0043391A">
        <w:t xml:space="preserve">товарную накладную (форма № ТОРГ–12) - 2 экз. оригинала; </w:t>
      </w:r>
      <w:r w:rsidRPr="0043391A">
        <w:rPr>
          <w:i/>
        </w:rPr>
        <w:t>или товарную накладную (форма № Торг-12) – 1 экз. сформированную и направленную Покупателю в соответствии с п. 6.1. настоящего Договора;</w:t>
      </w:r>
    </w:p>
    <w:p w:rsidR="00512C69" w:rsidRPr="0043391A" w:rsidRDefault="00512C69" w:rsidP="00512C69">
      <w:pPr>
        <w:keepNext/>
        <w:keepLines/>
        <w:numPr>
          <w:ilvl w:val="0"/>
          <w:numId w:val="53"/>
        </w:numPr>
        <w:tabs>
          <w:tab w:val="left" w:pos="709"/>
        </w:tabs>
        <w:suppressAutoHyphens w:val="0"/>
        <w:jc w:val="both"/>
      </w:pPr>
      <w:r w:rsidRPr="0043391A">
        <w:t>- паспорт формы ВУ-4М (на каждую единицу Товара) – 1 экз. оригинал;</w:t>
      </w:r>
    </w:p>
    <w:p w:rsidR="00512C69" w:rsidRPr="0043391A" w:rsidRDefault="00512C69" w:rsidP="00512C69">
      <w:pPr>
        <w:keepNext/>
        <w:keepLines/>
        <w:numPr>
          <w:ilvl w:val="0"/>
          <w:numId w:val="53"/>
        </w:numPr>
        <w:tabs>
          <w:tab w:val="left" w:pos="709"/>
        </w:tabs>
        <w:suppressAutoHyphens w:val="0"/>
        <w:ind w:left="0" w:firstLine="0"/>
        <w:jc w:val="both"/>
      </w:pPr>
      <w:r w:rsidRPr="0043391A">
        <w:t>копию сертификата соответствия  ССФЖТ (заверенную Поставщиком) – 1 экз. Товар (партию Товара);</w:t>
      </w:r>
    </w:p>
    <w:p w:rsidR="00512C69" w:rsidRPr="0043391A" w:rsidRDefault="00512C69" w:rsidP="00512C69">
      <w:pPr>
        <w:keepNext/>
        <w:keepLines/>
        <w:numPr>
          <w:ilvl w:val="0"/>
          <w:numId w:val="53"/>
        </w:numPr>
        <w:tabs>
          <w:tab w:val="left" w:pos="709"/>
        </w:tabs>
        <w:suppressAutoHyphens w:val="0"/>
        <w:jc w:val="both"/>
      </w:pPr>
      <w:r w:rsidRPr="0043391A">
        <w:t>- копию паспорта качества (сертификата соответствия)  «Рама боковая» (заверенную Поставщиком Товара) (предоставляется на первую отгрузочную партию Товара) – 1 экз.;</w:t>
      </w:r>
    </w:p>
    <w:p w:rsidR="00512C69" w:rsidRPr="0043391A" w:rsidRDefault="00512C69" w:rsidP="00512C69">
      <w:pPr>
        <w:keepNext/>
        <w:keepLines/>
        <w:numPr>
          <w:ilvl w:val="0"/>
          <w:numId w:val="53"/>
        </w:numPr>
        <w:tabs>
          <w:tab w:val="left" w:pos="709"/>
        </w:tabs>
        <w:suppressAutoHyphens w:val="0"/>
        <w:jc w:val="both"/>
      </w:pPr>
      <w:r w:rsidRPr="0043391A">
        <w:lastRenderedPageBreak/>
        <w:t>- копию паспорта качества (сертификата соответствия)  «Балка надрессорная» (заверенную Поставщиком Товара) (предоставляется на первую отгрузочную партию Товара) – 1 экз.;</w:t>
      </w:r>
    </w:p>
    <w:p w:rsidR="00512C69" w:rsidRPr="0043391A" w:rsidRDefault="00512C69" w:rsidP="00512C69">
      <w:pPr>
        <w:keepNext/>
        <w:keepLines/>
        <w:numPr>
          <w:ilvl w:val="0"/>
          <w:numId w:val="53"/>
        </w:numPr>
        <w:tabs>
          <w:tab w:val="left" w:pos="709"/>
        </w:tabs>
        <w:suppressAutoHyphens w:val="0"/>
        <w:jc w:val="both"/>
      </w:pPr>
      <w:r w:rsidRPr="0043391A">
        <w:t>- акт допуска на инфраструктуру (на каждую единицу Товара) – 1 экз. оригинал;</w:t>
      </w:r>
    </w:p>
    <w:p w:rsidR="00512C69" w:rsidRPr="0043391A" w:rsidRDefault="00512C69" w:rsidP="00512C69">
      <w:pPr>
        <w:keepNext/>
        <w:keepLines/>
        <w:numPr>
          <w:ilvl w:val="0"/>
          <w:numId w:val="53"/>
        </w:numPr>
        <w:tabs>
          <w:tab w:val="left" w:pos="709"/>
        </w:tabs>
        <w:suppressAutoHyphens w:val="0"/>
        <w:jc w:val="both"/>
      </w:pPr>
      <w:r w:rsidRPr="0043391A">
        <w:t xml:space="preserve">- счет на оплату – 1 экз. оригинал; </w:t>
      </w:r>
      <w:r w:rsidRPr="0043391A">
        <w:rPr>
          <w:i/>
        </w:rPr>
        <w:t>или счет на оплату- 1 экз. сформированный и направленный Покупателю в соответствии с п. 6.1. настоящего Договора</w:t>
      </w:r>
      <w:r w:rsidRPr="0043391A">
        <w:t>;</w:t>
      </w:r>
    </w:p>
    <w:p w:rsidR="00512C69" w:rsidRPr="0043391A" w:rsidRDefault="00512C69" w:rsidP="00512C69">
      <w:pPr>
        <w:keepNext/>
        <w:keepLines/>
        <w:numPr>
          <w:ilvl w:val="0"/>
          <w:numId w:val="53"/>
        </w:numPr>
        <w:tabs>
          <w:tab w:val="left" w:pos="709"/>
        </w:tabs>
        <w:suppressAutoHyphens w:val="0"/>
        <w:jc w:val="both"/>
      </w:pPr>
      <w:r w:rsidRPr="0043391A">
        <w:t>- руководство по эксплуатации Товара, заверенное Поставщиком – 1 экз. на Товар (предоставляется на первую партию Товара);</w:t>
      </w:r>
    </w:p>
    <w:p w:rsidR="00512C69" w:rsidRPr="0043391A" w:rsidRDefault="00512C69" w:rsidP="00512C69">
      <w:pPr>
        <w:keepNext/>
        <w:keepLines/>
        <w:numPr>
          <w:ilvl w:val="0"/>
          <w:numId w:val="53"/>
        </w:numPr>
        <w:tabs>
          <w:tab w:val="left" w:pos="709"/>
        </w:tabs>
        <w:suppressAutoHyphens w:val="0"/>
        <w:jc w:val="both"/>
      </w:pPr>
      <w:r w:rsidRPr="0043391A">
        <w:t>- акт о технической приемке новых грузовых вагонов - 1 экз. оригинал на Товар (на отгрузочную партию Товара);</w:t>
      </w:r>
    </w:p>
    <w:p w:rsidR="00512C69" w:rsidRPr="0043391A" w:rsidRDefault="00512C69" w:rsidP="00512C69">
      <w:pPr>
        <w:keepNext/>
        <w:keepLines/>
        <w:numPr>
          <w:ilvl w:val="0"/>
          <w:numId w:val="53"/>
        </w:numPr>
        <w:tabs>
          <w:tab w:val="left" w:pos="709"/>
        </w:tabs>
        <w:suppressAutoHyphens w:val="0"/>
        <w:jc w:val="both"/>
      </w:pPr>
      <w:r w:rsidRPr="0043391A">
        <w:t>- документальное подтверждение (письменное заявление произвольной формы) от Поставщика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и ограничений − 1 экз. оригинал;</w:t>
      </w:r>
    </w:p>
    <w:p w:rsidR="00512C69" w:rsidRPr="0043391A" w:rsidRDefault="00512C69" w:rsidP="00512C69">
      <w:pPr>
        <w:keepNext/>
        <w:keepLines/>
        <w:numPr>
          <w:ilvl w:val="0"/>
          <w:numId w:val="53"/>
        </w:numPr>
        <w:tabs>
          <w:tab w:val="left" w:pos="709"/>
        </w:tabs>
        <w:suppressAutoHyphens w:val="0"/>
        <w:jc w:val="both"/>
      </w:pPr>
      <w:r w:rsidRPr="0043391A">
        <w:t>- паспорта колесных пар в соответствии с ГОСТ 4853-2013 приложение</w:t>
      </w:r>
      <w:proofErr w:type="gramStart"/>
      <w:r w:rsidRPr="0043391A">
        <w:t xml:space="preserve"> Ж</w:t>
      </w:r>
      <w:proofErr w:type="gramEnd"/>
      <w:r w:rsidRPr="0043391A">
        <w:t xml:space="preserve"> (копия, заверенная Поставщиком), предоставляется на каждую колесную пару – 1 экз.;</w:t>
      </w:r>
    </w:p>
    <w:p w:rsidR="00512C69" w:rsidRPr="0043391A" w:rsidRDefault="00512C69" w:rsidP="00512C69">
      <w:pPr>
        <w:keepNext/>
        <w:keepLines/>
        <w:numPr>
          <w:ilvl w:val="0"/>
          <w:numId w:val="53"/>
        </w:numPr>
        <w:tabs>
          <w:tab w:val="left" w:pos="709"/>
        </w:tabs>
        <w:suppressAutoHyphens w:val="0"/>
        <w:jc w:val="both"/>
      </w:pPr>
      <w:r w:rsidRPr="0043391A">
        <w:t>- сертификат соответствия на Товар и комплектующие федерального бюджетного учреждения «Регистр сертификации на федеральном железнодорожном транспорте» (далее - ФБУ «РС ФЖТ») (копия, заверенная Поставщиком, предоставляется на первую отгрузочную партию Товара) – 1 экз.;</w:t>
      </w:r>
    </w:p>
    <w:p w:rsidR="00512C69" w:rsidRPr="0043391A" w:rsidRDefault="00512C69" w:rsidP="00512C69">
      <w:pPr>
        <w:keepNext/>
        <w:keepLines/>
        <w:numPr>
          <w:ilvl w:val="0"/>
          <w:numId w:val="53"/>
        </w:numPr>
        <w:tabs>
          <w:tab w:val="left" w:pos="709"/>
        </w:tabs>
        <w:suppressAutoHyphens w:val="0"/>
        <w:jc w:val="both"/>
      </w:pPr>
      <w:r w:rsidRPr="0043391A">
        <w:t>- доверенность от Поставщика (собственника Товара, зарегистрированного в информационных базах межгосударственного уровня ИВЦ ЖА), на право использовать Товар Покупателем по назначению под перевозку грузов на срок его перерегистрации в информационных базах межгосударственного уровня ИВЦ ЖА, но не менее чем на 30 (тридцати) календарных дней – 1 экз. оригинал;</w:t>
      </w:r>
    </w:p>
    <w:p w:rsidR="00512C69" w:rsidRPr="0043391A" w:rsidRDefault="00512C69" w:rsidP="00512C69">
      <w:pPr>
        <w:keepNext/>
        <w:keepLines/>
        <w:numPr>
          <w:ilvl w:val="0"/>
          <w:numId w:val="53"/>
        </w:numPr>
        <w:tabs>
          <w:tab w:val="left" w:pos="709"/>
        </w:tabs>
        <w:suppressAutoHyphens w:val="0"/>
        <w:jc w:val="both"/>
      </w:pPr>
      <w:r w:rsidRPr="0043391A">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 по одному экземпляру (копии, заверенные Поставщиком) (в случае, если Поставщик не является Изготовителем Товара).</w:t>
      </w:r>
    </w:p>
    <w:p w:rsidR="00512C69" w:rsidRPr="0043391A" w:rsidRDefault="00512C69" w:rsidP="00512C69">
      <w:pPr>
        <w:keepNext/>
        <w:keepLines/>
        <w:numPr>
          <w:ilvl w:val="0"/>
          <w:numId w:val="53"/>
        </w:numPr>
        <w:tabs>
          <w:tab w:val="left" w:pos="709"/>
        </w:tabs>
        <w:suppressAutoHyphens w:val="0"/>
        <w:jc w:val="both"/>
      </w:pPr>
      <w:r w:rsidRPr="0043391A">
        <w:t>При отсутствии каких-либо документов, перечисленных в настоящем пункте, Покупатель вправе не подписывать Акт приема-передачи Товара (отгрузочной партии Товара) до предоставления Поставщиком всего комплекта документов.</w:t>
      </w:r>
    </w:p>
    <w:p w:rsidR="00512C69" w:rsidRPr="0043391A" w:rsidRDefault="00512C69" w:rsidP="00512C69">
      <w:pPr>
        <w:keepNext/>
        <w:keepLines/>
        <w:numPr>
          <w:ilvl w:val="0"/>
          <w:numId w:val="53"/>
        </w:numPr>
        <w:tabs>
          <w:tab w:val="left" w:pos="709"/>
        </w:tabs>
        <w:suppressAutoHyphens w:val="0"/>
        <w:jc w:val="both"/>
      </w:pPr>
      <w:r w:rsidRPr="0043391A">
        <w:t xml:space="preserve">Перечисленные документы передаются Покупателю в момент подписания Сторонами Акта приема-передачи Товара (отгрузочной партии Товара). </w:t>
      </w:r>
    </w:p>
    <w:p w:rsidR="00512C69" w:rsidRPr="0043391A" w:rsidRDefault="00512C69" w:rsidP="00512C69">
      <w:pPr>
        <w:keepNext/>
        <w:keepLines/>
        <w:numPr>
          <w:ilvl w:val="0"/>
          <w:numId w:val="53"/>
        </w:numPr>
        <w:tabs>
          <w:tab w:val="left" w:pos="709"/>
        </w:tabs>
        <w:suppressAutoHyphens w:val="0"/>
        <w:jc w:val="both"/>
      </w:pPr>
      <w:r w:rsidRPr="0043391A">
        <w:rPr>
          <w:i/>
        </w:rPr>
        <w:t>Или</w:t>
      </w:r>
    </w:p>
    <w:p w:rsidR="00512C69" w:rsidRPr="0043391A" w:rsidRDefault="00512C69" w:rsidP="00512C69">
      <w:pPr>
        <w:keepNext/>
        <w:keepLines/>
        <w:numPr>
          <w:ilvl w:val="0"/>
          <w:numId w:val="53"/>
        </w:numPr>
        <w:tabs>
          <w:tab w:val="left" w:pos="709"/>
        </w:tabs>
        <w:suppressAutoHyphens w:val="0"/>
        <w:jc w:val="both"/>
      </w:pPr>
      <w:r w:rsidRPr="0043391A">
        <w:rPr>
          <w:i/>
        </w:rPr>
        <w:t>Перечисленные документы передаются Покупателю в момент приемки Товара (партии Товара), за исключением товарной накладной (форма № ТОРГ-12), счета и счета-фактуры, Акта приема-передачи Товара, которые передаются Покупателю в порядке, предусмотренном п. 6.1. настоящего Договора.</w:t>
      </w:r>
    </w:p>
    <w:p w:rsidR="00512C69" w:rsidRPr="0043391A" w:rsidRDefault="00512C69" w:rsidP="00512C69">
      <w:pPr>
        <w:keepNext/>
        <w:keepLines/>
        <w:tabs>
          <w:tab w:val="left" w:pos="709"/>
        </w:tabs>
        <w:suppressAutoHyphens w:val="0"/>
        <w:ind w:left="360"/>
        <w:jc w:val="both"/>
      </w:pPr>
    </w:p>
    <w:p w:rsidR="00512C69" w:rsidRPr="0043391A" w:rsidRDefault="00512C69" w:rsidP="00512C69">
      <w:pPr>
        <w:keepNext/>
        <w:keepLines/>
        <w:jc w:val="both"/>
      </w:pPr>
      <w:r w:rsidRPr="0043391A">
        <w:t xml:space="preserve">3.6. Покупатель после подписания актов приема-передачи Товара </w:t>
      </w:r>
      <w:r w:rsidRPr="0043391A">
        <w:rPr>
          <w:i/>
        </w:rPr>
        <w:t xml:space="preserve">(партии Товара) </w:t>
      </w:r>
      <w:r w:rsidRPr="0043391A">
        <w:t xml:space="preserve">за свой счет производит отправку Товара </w:t>
      </w:r>
      <w:r w:rsidRPr="0043391A">
        <w:rPr>
          <w:i/>
        </w:rPr>
        <w:t>(партии Товара)</w:t>
      </w:r>
      <w:r w:rsidRPr="0043391A">
        <w:t xml:space="preserve"> со станции ___________________________________ железной дороги. По письменному согласованию Сторон Поставщик  обязуется доставить Товар от места поставки Товара (места подписания Акта приема-передачи Товара) до станции назначения, указанной Покупателем. Доставка Товара осуществляется железной дорогой как груз на своих осях по реквизитам Грузополучателя. Покупатель дополнительно в письменном виде передает Поставщику реквизиты Грузополучателя. </w:t>
      </w:r>
    </w:p>
    <w:p w:rsidR="00512C69" w:rsidRPr="0043391A" w:rsidRDefault="00512C69" w:rsidP="00512C69">
      <w:pPr>
        <w:keepNext/>
        <w:keepLines/>
        <w:jc w:val="both"/>
      </w:pPr>
      <w:r w:rsidRPr="0043391A">
        <w:lastRenderedPageBreak/>
        <w:t xml:space="preserve"> Поставщик оплачивает железнодорожные расходы по транспортировке Товара от станции _______________________________ железной дороги до станции назначения, а Покупатель в этом случае компенсирует Поставщику соответствующие затраты по транспортировке на основании выставляемых ему счетов и подтверждающих документов (заверенных копий), которые должны быть оплачены Покупателем не позднее 5 календарных дней с момента получения соответствующего счета.</w:t>
      </w:r>
    </w:p>
    <w:p w:rsidR="00512C69" w:rsidRPr="0043391A" w:rsidRDefault="00512C69" w:rsidP="00512C69">
      <w:pPr>
        <w:keepNext/>
        <w:keepLines/>
        <w:tabs>
          <w:tab w:val="left" w:pos="0"/>
        </w:tabs>
        <w:jc w:val="both"/>
      </w:pPr>
      <w:r w:rsidRPr="0043391A">
        <w:t>3.7. Поставщик обеспечивает передачу в ГВЦ ОАО «РЖД» сообщения 4600 (прием новых вагонов от завода) с кодом «1» и сообщения 4624 (комплектация на вновь изготовленные вагоны) с кодом «5».</w:t>
      </w:r>
    </w:p>
    <w:p w:rsidR="00512C69" w:rsidRPr="0043391A" w:rsidRDefault="00512C69" w:rsidP="00512C69">
      <w:pPr>
        <w:keepNext/>
        <w:keepLines/>
        <w:tabs>
          <w:tab w:val="left" w:pos="0"/>
        </w:tabs>
        <w:jc w:val="both"/>
      </w:pPr>
    </w:p>
    <w:p w:rsidR="00512C69" w:rsidRPr="0043391A" w:rsidRDefault="00512C69" w:rsidP="00512C69">
      <w:pPr>
        <w:pStyle w:val="23"/>
        <w:keepNext/>
        <w:keepLines/>
        <w:ind w:left="0"/>
        <w:jc w:val="center"/>
        <w:rPr>
          <w:b/>
          <w:bCs/>
        </w:rPr>
      </w:pPr>
      <w:r w:rsidRPr="0043391A">
        <w:rPr>
          <w:b/>
          <w:bCs/>
        </w:rPr>
        <w:t xml:space="preserve">4. ЦЕНА ТОВАРА </w:t>
      </w:r>
    </w:p>
    <w:p w:rsidR="00512C69" w:rsidRPr="0043391A" w:rsidRDefault="00512C69" w:rsidP="00512C69">
      <w:pPr>
        <w:keepNext/>
        <w:keepLines/>
        <w:jc w:val="both"/>
      </w:pPr>
      <w:r w:rsidRPr="0043391A">
        <w:t>4.1.</w:t>
      </w:r>
      <w:r w:rsidRPr="0043391A">
        <w:tab/>
      </w:r>
      <w:proofErr w:type="gramStart"/>
      <w:r w:rsidRPr="0043391A">
        <w:t xml:space="preserve">Цена единицы Товара составляет </w:t>
      </w:r>
      <w:r w:rsidRPr="0043391A">
        <w:rPr>
          <w:b/>
        </w:rPr>
        <w:t>_____________________</w:t>
      </w:r>
      <w:r w:rsidRPr="0043391A">
        <w:t xml:space="preserve"> (_________________________) рублей _______ копеек, в том числе НДС 20% − </w:t>
      </w:r>
      <w:r w:rsidRPr="0043391A">
        <w:rPr>
          <w:b/>
        </w:rPr>
        <w:t>________________________</w:t>
      </w:r>
      <w:r w:rsidRPr="0043391A">
        <w:t xml:space="preserve"> (_______________________________) рублей ______копеек и включает в себя расходы на окраску, регистрацию, приписку к железнодорожной станции, </w:t>
      </w:r>
      <w:r w:rsidRPr="0043391A">
        <w:rPr>
          <w:i/>
        </w:rPr>
        <w:t>перерегистрацию на нового собственника (Покупателя)</w:t>
      </w:r>
      <w:r w:rsidRPr="0043391A">
        <w:t>, маркировку Товара, нанесение логотипов, надписей, доставку Товара от места поставки склада завода-изготовителя до станции примыкания/франко-станции, включая все виды налогов (без учета НДС), а также прочие расходы, связанные с поставкой</w:t>
      </w:r>
      <w:proofErr w:type="gramEnd"/>
      <w:r w:rsidRPr="0043391A">
        <w:t xml:space="preserve"> Товара. </w:t>
      </w:r>
    </w:p>
    <w:p w:rsidR="00512C69" w:rsidRPr="0043391A" w:rsidRDefault="00512C69" w:rsidP="00512C69">
      <w:pPr>
        <w:keepNext/>
        <w:keepLines/>
        <w:jc w:val="both"/>
      </w:pPr>
      <w:r w:rsidRPr="0043391A">
        <w:t>4.2.</w:t>
      </w:r>
      <w:r w:rsidRPr="0043391A">
        <w:tab/>
        <w:t>Общая сумма Договора составляет</w:t>
      </w:r>
      <w:proofErr w:type="gramStart"/>
      <w:r w:rsidRPr="0043391A">
        <w:t xml:space="preserve"> </w:t>
      </w:r>
      <w:r w:rsidRPr="0043391A">
        <w:rPr>
          <w:b/>
        </w:rPr>
        <w:t>_______________________</w:t>
      </w:r>
      <w:r w:rsidRPr="0043391A">
        <w:t xml:space="preserve"> (__________________________________) </w:t>
      </w:r>
      <w:proofErr w:type="gramEnd"/>
      <w:r w:rsidRPr="0043391A">
        <w:t xml:space="preserve">рублей _____ копеек, в том числе НДС (20%) – </w:t>
      </w:r>
      <w:r w:rsidRPr="0043391A">
        <w:rPr>
          <w:b/>
        </w:rPr>
        <w:t>_______________________</w:t>
      </w:r>
      <w:r w:rsidRPr="0043391A">
        <w:t xml:space="preserve"> (_______________________) рублей _____ копеек.</w:t>
      </w:r>
    </w:p>
    <w:p w:rsidR="00512C69" w:rsidRPr="0043391A" w:rsidRDefault="00512C69" w:rsidP="00512C69">
      <w:pPr>
        <w:keepNext/>
        <w:keepLines/>
        <w:rPr>
          <w:b/>
          <w:bCs/>
        </w:rPr>
      </w:pPr>
    </w:p>
    <w:p w:rsidR="00512C69" w:rsidRPr="0043391A" w:rsidRDefault="00512C69" w:rsidP="00512C69">
      <w:pPr>
        <w:keepNext/>
        <w:keepLines/>
        <w:rPr>
          <w:b/>
          <w:bCs/>
        </w:rPr>
      </w:pPr>
    </w:p>
    <w:p w:rsidR="00512C69" w:rsidRPr="0043391A" w:rsidRDefault="00512C69" w:rsidP="00512C69">
      <w:pPr>
        <w:pStyle w:val="23"/>
        <w:keepNext/>
        <w:keepLines/>
        <w:ind w:left="0"/>
        <w:jc w:val="center"/>
        <w:rPr>
          <w:b/>
          <w:bCs/>
        </w:rPr>
      </w:pPr>
      <w:r w:rsidRPr="0043391A">
        <w:rPr>
          <w:b/>
          <w:bCs/>
        </w:rPr>
        <w:t>5. УСЛОВИЯ ОПЛАТЫ</w:t>
      </w:r>
    </w:p>
    <w:p w:rsidR="00512C69" w:rsidRPr="0043391A" w:rsidRDefault="00512C69" w:rsidP="00512C69">
      <w:pPr>
        <w:pStyle w:val="LO-normal"/>
        <w:tabs>
          <w:tab w:val="left" w:pos="142"/>
        </w:tabs>
        <w:ind w:firstLine="567"/>
        <w:jc w:val="both"/>
        <w:rPr>
          <w:rFonts w:ascii="Times New Roman" w:eastAsia="Times New Roman" w:hAnsi="Times New Roman" w:cs="Times New Roman"/>
          <w:color w:val="000000" w:themeColor="text1"/>
        </w:rPr>
      </w:pPr>
      <w:r w:rsidRPr="0043391A">
        <w:rPr>
          <w:rFonts w:ascii="Times New Roman" w:hAnsi="Times New Roman" w:cs="Times New Roman"/>
        </w:rPr>
        <w:t xml:space="preserve">5.1. </w:t>
      </w:r>
      <w:r w:rsidRPr="0043391A">
        <w:rPr>
          <w:rFonts w:ascii="Times New Roman" w:eastAsia="Times New Roman" w:hAnsi="Times New Roman" w:cs="Times New Roman"/>
          <w:color w:val="000000" w:themeColor="text1"/>
        </w:rPr>
        <w:t>Оплата по настоящему Договору производится Покупателем в рублях на основании счетов Исполнителя в следующем порядке:</w:t>
      </w:r>
    </w:p>
    <w:p w:rsidR="00512C69" w:rsidRPr="0043391A" w:rsidRDefault="00512C69" w:rsidP="00512C69">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sidRPr="0043391A">
        <w:rPr>
          <w:rFonts w:ascii="Times New Roman" w:eastAsia="Times New Roman" w:hAnsi="Times New Roman" w:cs="Times New Roman"/>
          <w:color w:val="000000" w:themeColor="text1"/>
        </w:rPr>
        <w:t xml:space="preserve">5.2. Оплата поставленного Товара производится Покупателем безналичным расчетом в течение 30 (тридцати) календарных дней </w:t>
      </w:r>
      <w:proofErr w:type="gramStart"/>
      <w:r w:rsidRPr="0043391A">
        <w:rPr>
          <w:rFonts w:ascii="Times New Roman" w:eastAsia="Times New Roman" w:hAnsi="Times New Roman" w:cs="Times New Roman"/>
          <w:color w:val="000000" w:themeColor="text1"/>
        </w:rPr>
        <w:t>с даты подписания</w:t>
      </w:r>
      <w:proofErr w:type="gramEnd"/>
      <w:r w:rsidRPr="0043391A">
        <w:rPr>
          <w:rFonts w:ascii="Times New Roman" w:eastAsia="Times New Roman" w:hAnsi="Times New Roman" w:cs="Times New Roman"/>
          <w:color w:val="000000" w:themeColor="text1"/>
        </w:rPr>
        <w:t xml:space="preserve"> Сторонами Акта приема-передачи Товара, после предоставления Поставщиком полного комплекта документов, указанного в п. 3.5. Договора на основании счета и </w:t>
      </w:r>
      <w:proofErr w:type="gramStart"/>
      <w:r w:rsidRPr="0043391A">
        <w:rPr>
          <w:rFonts w:ascii="Times New Roman" w:eastAsia="Times New Roman" w:hAnsi="Times New Roman" w:cs="Times New Roman"/>
          <w:color w:val="000000" w:themeColor="text1"/>
        </w:rPr>
        <w:t>счет-фактуры</w:t>
      </w:r>
      <w:proofErr w:type="gramEnd"/>
      <w:r w:rsidRPr="0043391A">
        <w:rPr>
          <w:rFonts w:ascii="Times New Roman" w:eastAsia="Times New Roman" w:hAnsi="Times New Roman" w:cs="Times New Roman"/>
          <w:color w:val="000000" w:themeColor="text1"/>
        </w:rPr>
        <w:t>.</w:t>
      </w:r>
    </w:p>
    <w:p w:rsidR="00512C69" w:rsidRPr="0043391A" w:rsidRDefault="00512C69" w:rsidP="00512C69">
      <w:pPr>
        <w:pStyle w:val="LO-normal"/>
        <w:widowControl w:val="0"/>
        <w:tabs>
          <w:tab w:val="left" w:pos="142"/>
          <w:tab w:val="left" w:pos="720"/>
        </w:tabs>
        <w:ind w:firstLine="567"/>
        <w:jc w:val="both"/>
        <w:rPr>
          <w:rFonts w:ascii="Times New Roman" w:eastAsia="Times New Roman" w:hAnsi="Times New Roman" w:cs="Times New Roman"/>
          <w:i/>
          <w:color w:val="000000" w:themeColor="text1"/>
        </w:rPr>
      </w:pPr>
      <w:r w:rsidRPr="0043391A">
        <w:rPr>
          <w:rFonts w:ascii="Times New Roman" w:eastAsia="Times New Roman" w:hAnsi="Times New Roman" w:cs="Times New Roman"/>
          <w:i/>
          <w:color w:val="000000" w:themeColor="text1"/>
        </w:rPr>
        <w:t>или</w:t>
      </w:r>
    </w:p>
    <w:p w:rsidR="00012EB9" w:rsidRPr="00012EB9" w:rsidRDefault="00012EB9" w:rsidP="00012EB9">
      <w:pPr>
        <w:pStyle w:val="LO-normal"/>
        <w:widowControl w:val="0"/>
        <w:tabs>
          <w:tab w:val="left" w:pos="142"/>
          <w:tab w:val="left" w:pos="720"/>
        </w:tabs>
        <w:ind w:firstLine="567"/>
        <w:jc w:val="both"/>
        <w:rPr>
          <w:rFonts w:ascii="Times New Roman" w:hAnsi="Times New Roman" w:cs="Times New Roman"/>
          <w:color w:val="000000"/>
        </w:rPr>
      </w:pPr>
      <w:r w:rsidRPr="00012EB9">
        <w:rPr>
          <w:rFonts w:ascii="Times New Roman" w:hAnsi="Times New Roman" w:cs="Times New Roman"/>
          <w:color w:val="000000"/>
        </w:rPr>
        <w:t xml:space="preserve">Аванс в размере ___ от цены Договора, что составляет _____________ рублей, в том числе НДС (20%) – _________ (__________________) рублей 00 копеек, Покупатель оплачивает в течение 10 (десяти) календарных дней </w:t>
      </w:r>
      <w:proofErr w:type="gramStart"/>
      <w:r w:rsidRPr="00012EB9">
        <w:rPr>
          <w:rFonts w:ascii="Times New Roman" w:hAnsi="Times New Roman" w:cs="Times New Roman"/>
          <w:color w:val="000000"/>
        </w:rPr>
        <w:t>с даты предоставления</w:t>
      </w:r>
      <w:proofErr w:type="gramEnd"/>
      <w:r w:rsidRPr="00012EB9">
        <w:rPr>
          <w:rFonts w:ascii="Times New Roman" w:hAnsi="Times New Roman" w:cs="Times New Roman"/>
          <w:color w:val="000000"/>
        </w:rPr>
        <w:t xml:space="preserve"> банковской гарантии или договора поручительства на обеспечение исполнения обязательств по настоящему Договору, предусмотренные п. 5.6.  настоящего Договора.</w:t>
      </w:r>
    </w:p>
    <w:p w:rsidR="00512C69" w:rsidRPr="0043391A" w:rsidRDefault="00012EB9" w:rsidP="00012EB9">
      <w:pPr>
        <w:pStyle w:val="LO-normal"/>
        <w:widowControl w:val="0"/>
        <w:tabs>
          <w:tab w:val="left" w:pos="142"/>
          <w:tab w:val="left" w:pos="720"/>
        </w:tabs>
        <w:ind w:firstLine="567"/>
        <w:jc w:val="both"/>
        <w:rPr>
          <w:rFonts w:ascii="Times New Roman" w:hAnsi="Times New Roman" w:cs="Times New Roman"/>
          <w:color w:val="000000" w:themeColor="text1"/>
        </w:rPr>
      </w:pPr>
      <w:r w:rsidRPr="00012EB9">
        <w:rPr>
          <w:rFonts w:ascii="Times New Roman" w:hAnsi="Times New Roman" w:cs="Times New Roman"/>
          <w:color w:val="000000"/>
        </w:rPr>
        <w:t>В случае непредставления банковской гарантии или договора поручительства, аванс не выплачивается. При этом сроки выполнения обязательств Поставщика, указанные в Графике поставки Товара к настоящему договору, остаются неизменным</w:t>
      </w:r>
      <w:r w:rsidR="00512C69" w:rsidRPr="0043391A">
        <w:rPr>
          <w:rFonts w:ascii="Times New Roman" w:hAnsi="Times New Roman" w:cs="Times New Roman"/>
          <w:color w:val="000000" w:themeColor="text1"/>
        </w:rPr>
        <w:t>.</w:t>
      </w:r>
    </w:p>
    <w:p w:rsidR="00512C69" w:rsidRPr="0043391A" w:rsidRDefault="00512C69" w:rsidP="00512C69">
      <w:pPr>
        <w:pStyle w:val="LO-normal"/>
        <w:widowControl w:val="0"/>
        <w:tabs>
          <w:tab w:val="left" w:pos="142"/>
          <w:tab w:val="left" w:pos="720"/>
        </w:tabs>
        <w:ind w:firstLine="567"/>
        <w:jc w:val="both"/>
        <w:rPr>
          <w:rFonts w:ascii="Times New Roman" w:hAnsi="Times New Roman" w:cs="Times New Roman"/>
          <w:color w:val="000000"/>
        </w:rPr>
      </w:pPr>
      <w:r w:rsidRPr="0043391A">
        <w:rPr>
          <w:rFonts w:ascii="Times New Roman" w:eastAsia="Times New Roman" w:hAnsi="Times New Roman" w:cs="Times New Roman"/>
          <w:color w:val="000000" w:themeColor="text1"/>
        </w:rPr>
        <w:t xml:space="preserve">5.3. </w:t>
      </w:r>
      <w:r w:rsidRPr="0043391A">
        <w:rPr>
          <w:rFonts w:ascii="Times New Roman" w:hAnsi="Times New Roman" w:cs="Times New Roman"/>
          <w:color w:val="000000"/>
        </w:rPr>
        <w:t>Окончательный платеж в размере ___ от стоимости по настоящему Договору, что составляет</w:t>
      </w:r>
      <w:proofErr w:type="gramStart"/>
      <w:r w:rsidRPr="0043391A">
        <w:rPr>
          <w:rFonts w:ascii="Times New Roman" w:hAnsi="Times New Roman" w:cs="Times New Roman"/>
          <w:color w:val="000000"/>
        </w:rPr>
        <w:t xml:space="preserve"> ______________(_________________) </w:t>
      </w:r>
      <w:proofErr w:type="gramEnd"/>
      <w:r w:rsidRPr="0043391A">
        <w:rPr>
          <w:rFonts w:ascii="Times New Roman" w:hAnsi="Times New Roman" w:cs="Times New Roman"/>
          <w:color w:val="000000"/>
        </w:rPr>
        <w:t xml:space="preserve">рублей 00 копеек, в том числе  НДС (20%) – _____________(_______________________) рублей 00 копеек, Покупатель оплачивает в течение 30 (тридцати) календарных дней </w:t>
      </w:r>
      <w:r w:rsidRPr="0043391A">
        <w:rPr>
          <w:rFonts w:ascii="Times New Roman" w:eastAsia="Times New Roman" w:hAnsi="Times New Roman" w:cs="Times New Roman"/>
          <w:color w:val="000000" w:themeColor="text1"/>
        </w:rPr>
        <w:t xml:space="preserve">с даты подписания Сторонами Акта приема-передачи Товара </w:t>
      </w:r>
      <w:r w:rsidRPr="0043391A">
        <w:rPr>
          <w:rFonts w:ascii="Times New Roman" w:eastAsia="Times New Roman" w:hAnsi="Times New Roman" w:cs="Times New Roman"/>
          <w:i/>
          <w:color w:val="000000" w:themeColor="text1"/>
        </w:rPr>
        <w:t>(или УПД),</w:t>
      </w:r>
      <w:r w:rsidRPr="0043391A">
        <w:rPr>
          <w:rFonts w:ascii="Times New Roman" w:eastAsia="Times New Roman" w:hAnsi="Times New Roman" w:cs="Times New Roman"/>
          <w:color w:val="000000" w:themeColor="text1"/>
        </w:rPr>
        <w:t xml:space="preserve"> после предоставления Поставщиком полного комплекта документов, указанного в п. 3.5. Договора на основании счета и </w:t>
      </w:r>
      <w:proofErr w:type="gramStart"/>
      <w:r w:rsidRPr="0043391A">
        <w:rPr>
          <w:rFonts w:ascii="Times New Roman" w:eastAsia="Times New Roman" w:hAnsi="Times New Roman" w:cs="Times New Roman"/>
          <w:color w:val="000000" w:themeColor="text1"/>
        </w:rPr>
        <w:t>счет-фактуры</w:t>
      </w:r>
      <w:proofErr w:type="gramEnd"/>
      <w:r w:rsidRPr="0043391A">
        <w:rPr>
          <w:rFonts w:ascii="Times New Roman" w:eastAsia="Times New Roman" w:hAnsi="Times New Roman" w:cs="Times New Roman"/>
          <w:color w:val="000000" w:themeColor="text1"/>
        </w:rPr>
        <w:t xml:space="preserve"> / </w:t>
      </w:r>
      <w:r w:rsidRPr="0043391A">
        <w:rPr>
          <w:rFonts w:ascii="Times New Roman" w:eastAsia="Times New Roman" w:hAnsi="Times New Roman" w:cs="Times New Roman"/>
          <w:i/>
          <w:color w:val="000000" w:themeColor="text1"/>
        </w:rPr>
        <w:t>или счета</w:t>
      </w:r>
      <w:r w:rsidRPr="0043391A">
        <w:rPr>
          <w:rFonts w:ascii="Times New Roman" w:hAnsi="Times New Roman" w:cs="Times New Roman"/>
          <w:color w:val="000000"/>
        </w:rPr>
        <w:t>.</w:t>
      </w:r>
    </w:p>
    <w:p w:rsidR="00512C69" w:rsidRPr="0043391A" w:rsidRDefault="00512C69" w:rsidP="00512C69">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sidRPr="0043391A">
        <w:rPr>
          <w:rFonts w:ascii="Times New Roman" w:eastAsia="Times New Roman" w:hAnsi="Times New Roman" w:cs="Times New Roman"/>
          <w:color w:val="000000" w:themeColor="text1"/>
        </w:rPr>
        <w:t xml:space="preserve">5.4. Перечисленные Покупателем суммы предварительной оплаты не являются предоставлением Поставщику коммерческого кредита. На сумму предварительной оплаты </w:t>
      </w:r>
      <w:r w:rsidRPr="0043391A">
        <w:rPr>
          <w:rFonts w:ascii="Times New Roman" w:eastAsia="Times New Roman" w:hAnsi="Times New Roman" w:cs="Times New Roman"/>
          <w:color w:val="000000" w:themeColor="text1"/>
        </w:rPr>
        <w:lastRenderedPageBreak/>
        <w:t>проценты, предусмотренные статьей 809 ГК РФ, не начисляются.</w:t>
      </w:r>
    </w:p>
    <w:p w:rsidR="00512C69" w:rsidRPr="0043391A" w:rsidRDefault="00512C69" w:rsidP="00512C69">
      <w:pPr>
        <w:pStyle w:val="LO-normal"/>
        <w:tabs>
          <w:tab w:val="left" w:pos="142"/>
          <w:tab w:val="left" w:pos="567"/>
        </w:tabs>
        <w:ind w:firstLine="567"/>
        <w:jc w:val="both"/>
        <w:rPr>
          <w:rFonts w:ascii="Times New Roman" w:eastAsia="Times New Roman" w:hAnsi="Times New Roman" w:cs="Times New Roman"/>
          <w:color w:val="000000" w:themeColor="text1"/>
        </w:rPr>
      </w:pPr>
      <w:r w:rsidRPr="0043391A">
        <w:rPr>
          <w:rFonts w:ascii="Times New Roman" w:eastAsia="Times New Roman" w:hAnsi="Times New Roman" w:cs="Times New Roman"/>
          <w:color w:val="000000" w:themeColor="text1"/>
        </w:rPr>
        <w:t>5.5. Датой оплаты считается дата зачисления денежных средств на расчетный счет Поставщика.</w:t>
      </w:r>
    </w:p>
    <w:p w:rsidR="00012EB9" w:rsidRPr="00012EB9" w:rsidRDefault="00512C69" w:rsidP="00012EB9">
      <w:pPr>
        <w:pStyle w:val="LO-normal"/>
        <w:tabs>
          <w:tab w:val="left" w:pos="142"/>
        </w:tabs>
        <w:ind w:firstLine="567"/>
        <w:jc w:val="both"/>
        <w:rPr>
          <w:rFonts w:ascii="Times New Roman" w:eastAsia="Times New Roman" w:hAnsi="Times New Roman" w:cs="Times New Roman"/>
          <w:color w:val="000000" w:themeColor="text1"/>
        </w:rPr>
      </w:pPr>
      <w:r w:rsidRPr="0043391A">
        <w:rPr>
          <w:rFonts w:ascii="Times New Roman" w:eastAsia="Times New Roman" w:hAnsi="Times New Roman" w:cs="Times New Roman"/>
          <w:color w:val="000000" w:themeColor="text1"/>
        </w:rPr>
        <w:t xml:space="preserve">5.6. </w:t>
      </w:r>
      <w:r w:rsidR="00012EB9" w:rsidRPr="00012EB9">
        <w:rPr>
          <w:rFonts w:ascii="Times New Roman" w:eastAsia="Times New Roman" w:hAnsi="Times New Roman" w:cs="Times New Roman"/>
          <w:color w:val="000000" w:themeColor="text1"/>
        </w:rPr>
        <w:t xml:space="preserve">Поставщик предоставляет Гарантию (банковскую гарантию или договор поручительства, подписанный со стороны Поставщика и Поручителя: _______________ (наименование, ИНН, ОГРН, адрес)) на возврат авансового платежа. </w:t>
      </w:r>
    </w:p>
    <w:p w:rsidR="00012EB9" w:rsidRPr="00012EB9" w:rsidRDefault="00012EB9" w:rsidP="00012EB9">
      <w:pPr>
        <w:pStyle w:val="LO-normal"/>
        <w:tabs>
          <w:tab w:val="left" w:pos="142"/>
        </w:tabs>
        <w:ind w:firstLine="567"/>
        <w:jc w:val="both"/>
        <w:rPr>
          <w:rFonts w:ascii="Times New Roman" w:eastAsia="Times New Roman" w:hAnsi="Times New Roman" w:cs="Times New Roman"/>
          <w:color w:val="000000" w:themeColor="text1"/>
        </w:rPr>
      </w:pPr>
      <w:r w:rsidRPr="00012EB9">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rsidR="00512C69" w:rsidRPr="0043391A" w:rsidRDefault="00012EB9" w:rsidP="00012EB9">
      <w:pPr>
        <w:pStyle w:val="LO-normal"/>
        <w:tabs>
          <w:tab w:val="left" w:pos="142"/>
        </w:tabs>
        <w:ind w:firstLine="567"/>
        <w:jc w:val="both"/>
        <w:rPr>
          <w:rFonts w:ascii="Times New Roman" w:eastAsia="Times New Roman" w:hAnsi="Times New Roman" w:cs="Times New Roman"/>
          <w:color w:val="000000" w:themeColor="text1"/>
        </w:rPr>
      </w:pPr>
      <w:r w:rsidRPr="00012EB9">
        <w:rPr>
          <w:rFonts w:ascii="Times New Roman" w:eastAsia="Times New Roman" w:hAnsi="Times New Roman" w:cs="Times New Roman"/>
          <w:color w:val="000000" w:themeColor="text1"/>
        </w:rPr>
        <w:t>Поставщик до оформления банковской гарантии (договора поручительства) направляет Покупателю на  согласование проект банковской гарантии (договора поручительства). Покупатель в течение 5 (пяти) рабочих дней с момента получения проекта осуществляет его рассмотрение и согласование или направляет мотивированные замечания Поставщику</w:t>
      </w:r>
      <w:r w:rsidR="00512C69" w:rsidRPr="0043391A">
        <w:rPr>
          <w:rFonts w:ascii="Times New Roman" w:eastAsia="Times New Roman" w:hAnsi="Times New Roman" w:cs="Times New Roman"/>
          <w:color w:val="000000" w:themeColor="text1"/>
        </w:rPr>
        <w:t>.</w:t>
      </w:r>
    </w:p>
    <w:p w:rsidR="00512C69" w:rsidRPr="0043391A" w:rsidRDefault="00512C69" w:rsidP="00512C69">
      <w:pPr>
        <w:pStyle w:val="LO-normal"/>
        <w:tabs>
          <w:tab w:val="left" w:pos="142"/>
          <w:tab w:val="left" w:pos="567"/>
        </w:tabs>
        <w:ind w:firstLine="567"/>
        <w:jc w:val="both"/>
        <w:rPr>
          <w:rFonts w:ascii="Times New Roman" w:eastAsia="Times New Roman" w:hAnsi="Times New Roman" w:cs="Times New Roman"/>
          <w:color w:val="000000" w:themeColor="text1"/>
        </w:rPr>
      </w:pPr>
    </w:p>
    <w:p w:rsidR="00512C69" w:rsidRPr="0043391A" w:rsidRDefault="00512C69" w:rsidP="00512C69">
      <w:pPr>
        <w:pStyle w:val="LO-normal"/>
        <w:tabs>
          <w:tab w:val="left" w:pos="142"/>
          <w:tab w:val="left" w:pos="567"/>
        </w:tabs>
        <w:ind w:firstLine="567"/>
        <w:jc w:val="center"/>
        <w:rPr>
          <w:rFonts w:ascii="Times New Roman" w:hAnsi="Times New Roman" w:cs="Times New Roman"/>
          <w:b/>
          <w:bCs/>
        </w:rPr>
      </w:pPr>
      <w:r w:rsidRPr="0043391A">
        <w:rPr>
          <w:rFonts w:ascii="Times New Roman" w:hAnsi="Times New Roman" w:cs="Times New Roman"/>
          <w:b/>
          <w:bCs/>
        </w:rPr>
        <w:t>6. ПОРЯДОК ПРИЕМКИ ТОВАРА</w:t>
      </w:r>
    </w:p>
    <w:p w:rsidR="00512C69" w:rsidRPr="0043391A" w:rsidRDefault="00512C69" w:rsidP="00512C69">
      <w:pPr>
        <w:pStyle w:val="LO-normal"/>
        <w:tabs>
          <w:tab w:val="left" w:pos="142"/>
          <w:tab w:val="left" w:pos="567"/>
        </w:tabs>
        <w:ind w:firstLine="567"/>
        <w:jc w:val="center"/>
        <w:rPr>
          <w:rFonts w:ascii="Times New Roman" w:hAnsi="Times New Roman" w:cs="Times New Roman"/>
          <w:b/>
          <w:bCs/>
        </w:rPr>
      </w:pP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 xml:space="preserve">6.1. Поставщик письменно уведомляет Покупателя о дате технической приемки не менее чем за 5 (пять) рабочих дней. Техническая приемка отгрузочной партии Товара по количеству и качеству производится представителями Поставщика и Покупателя на территории  предприятия-изготовителя в течение 5 (пяти) рабочих дней со дня получения Покупателем уведомления Поставщика о готовности отгрузочной партии Товара к технической приемке. Техническая приемка отгрузочной партии Товара осуществляется на предприятии-изготовителе. По окончании технической приемки отгрузочной партии Товара по количеству и качеству Сторонами составляется и подписывается акт о технической приемке новых вагонов-платформ,  составленный по форме Приложения №3 к настоящему Договору и акт приема - передачи на отгрузочную партию Товара. </w:t>
      </w:r>
    </w:p>
    <w:p w:rsidR="00512C69" w:rsidRPr="0043391A" w:rsidRDefault="00512C69" w:rsidP="00512C69">
      <w:pPr>
        <w:pStyle w:val="LO-normal"/>
        <w:tabs>
          <w:tab w:val="left" w:pos="142"/>
          <w:tab w:val="left" w:pos="567"/>
        </w:tabs>
        <w:ind w:firstLine="567"/>
        <w:jc w:val="both"/>
        <w:rPr>
          <w:rFonts w:ascii="Times New Roman" w:hAnsi="Times New Roman" w:cs="Times New Roman"/>
          <w:i/>
        </w:rPr>
      </w:pPr>
      <w:r w:rsidRPr="0043391A">
        <w:rPr>
          <w:rFonts w:ascii="Times New Roman" w:hAnsi="Times New Roman" w:cs="Times New Roman"/>
          <w:i/>
        </w:rPr>
        <w:t>Или</w:t>
      </w:r>
    </w:p>
    <w:p w:rsidR="00512C69" w:rsidRPr="0043391A" w:rsidRDefault="00512C69" w:rsidP="00512C69">
      <w:pPr>
        <w:pStyle w:val="LO-normal"/>
        <w:tabs>
          <w:tab w:val="left" w:pos="142"/>
          <w:tab w:val="left" w:pos="567"/>
        </w:tabs>
        <w:ind w:firstLine="567"/>
        <w:jc w:val="both"/>
        <w:rPr>
          <w:rFonts w:ascii="Times New Roman" w:hAnsi="Times New Roman" w:cs="Times New Roman"/>
          <w:i/>
        </w:rPr>
      </w:pPr>
      <w:r w:rsidRPr="0043391A">
        <w:rPr>
          <w:rFonts w:ascii="Times New Roman" w:hAnsi="Times New Roman" w:cs="Times New Roman"/>
          <w:i/>
        </w:rPr>
        <w:t xml:space="preserve">По окончании технической приемки Товара Поставщик формирует Акт приема-передачи Товара/УПД, товарную накладную (форма № ТОРГ-12) счет и счет-фактуру /(УПД)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w:t>
      </w:r>
      <w:proofErr w:type="spellStart"/>
      <w:r w:rsidRPr="0043391A">
        <w:rPr>
          <w:rFonts w:ascii="Times New Roman" w:hAnsi="Times New Roman" w:cs="Times New Roman"/>
          <w:i/>
        </w:rPr>
        <w:t>телекомуникационным</w:t>
      </w:r>
      <w:proofErr w:type="spellEnd"/>
      <w:r w:rsidRPr="0043391A">
        <w:rPr>
          <w:rFonts w:ascii="Times New Roman" w:hAnsi="Times New Roman" w:cs="Times New Roman"/>
          <w:i/>
        </w:rPr>
        <w:t xml:space="preserve"> каналам связи (далее – первичные документы).</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i/>
        </w:rPr>
        <w:t>Порядок, условия организации между Сторонами защищенного электронного документооборота, формат первичных документов определен приложениями № 4 и № 4а</w:t>
      </w:r>
      <w:r>
        <w:rPr>
          <w:rFonts w:ascii="Times New Roman" w:hAnsi="Times New Roman" w:cs="Times New Roman"/>
          <w:i/>
        </w:rPr>
        <w:t xml:space="preserve"> к настоящему Договору</w:t>
      </w:r>
      <w:r w:rsidRPr="0043391A">
        <w:rPr>
          <w:rFonts w:ascii="Times New Roman" w:hAnsi="Times New Roman" w:cs="Times New Roman"/>
          <w:i/>
        </w:rPr>
        <w:t>».</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p>
    <w:p w:rsidR="00512C69" w:rsidRPr="0043391A" w:rsidRDefault="00512C69" w:rsidP="00512C69">
      <w:pPr>
        <w:pStyle w:val="LO-normal"/>
        <w:tabs>
          <w:tab w:val="left" w:pos="142"/>
          <w:tab w:val="left" w:pos="567"/>
        </w:tabs>
        <w:ind w:firstLine="567"/>
        <w:jc w:val="center"/>
        <w:rPr>
          <w:rFonts w:ascii="Times New Roman" w:hAnsi="Times New Roman" w:cs="Times New Roman"/>
          <w:b/>
          <w:bCs/>
        </w:rPr>
      </w:pPr>
      <w:r w:rsidRPr="0043391A">
        <w:rPr>
          <w:rFonts w:ascii="Times New Roman" w:hAnsi="Times New Roman" w:cs="Times New Roman"/>
          <w:b/>
          <w:bCs/>
        </w:rPr>
        <w:t>7. МАРКИРОВКА</w:t>
      </w:r>
    </w:p>
    <w:p w:rsidR="00512C69" w:rsidRPr="0043391A" w:rsidRDefault="00512C69" w:rsidP="00512C69">
      <w:pPr>
        <w:pStyle w:val="LO-normal"/>
        <w:tabs>
          <w:tab w:val="left" w:pos="142"/>
          <w:tab w:val="left" w:pos="567"/>
        </w:tabs>
        <w:ind w:firstLine="567"/>
        <w:jc w:val="both"/>
        <w:rPr>
          <w:rFonts w:ascii="Times New Roman" w:hAnsi="Times New Roman" w:cs="Times New Roman"/>
          <w:b/>
          <w:bCs/>
        </w:rPr>
      </w:pP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7.1.</w:t>
      </w:r>
      <w:r w:rsidRPr="0043391A">
        <w:rPr>
          <w:rFonts w:ascii="Times New Roman" w:hAnsi="Times New Roman" w:cs="Times New Roman"/>
        </w:rPr>
        <w:tab/>
        <w:t xml:space="preserve">Поставщик обязуется произвести нанесение трафаретов и предоставленный ему Покупателем логотип на Товар. Нанесение трафаретов должно быть выполнено в соответствии с Разделом № 2 Альбома № 632-2011 «Знаки и надписи на вагонах грузового парка колеи 1520 мм» ПКБ ЦВ. </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7.2.</w:t>
      </w:r>
      <w:r w:rsidRPr="0043391A">
        <w:rPr>
          <w:rFonts w:ascii="Times New Roman" w:hAnsi="Times New Roman" w:cs="Times New Roman"/>
        </w:rPr>
        <w:tab/>
        <w:t>Покупатель в течение 10 (десяти) календарных дней после подписания Договора предоставляет Поставщику необходимую информацию для нанесения трафаретов и логотипов на Товар. Непредставление в установленный срок Поставщику необходимой информации для нанесения трафаретов и логотипов на Товар не дает право Поставщику поставить Товар без трафаретов и логотипов. В случае нарушения Покупателем срока предоставления необходимой информации для нанесения трафаретов и логотипов на Товар, Поставщик вправе перенести срок поставки Товара на количество дней соразмерное просрочке предоставления информации, что не будет являться нарушением срока поставки.</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lastRenderedPageBreak/>
        <w:t>7.3.</w:t>
      </w:r>
      <w:r w:rsidRPr="0043391A">
        <w:rPr>
          <w:rFonts w:ascii="Times New Roman" w:hAnsi="Times New Roman" w:cs="Times New Roman"/>
        </w:rPr>
        <w:tab/>
        <w:t>Окраска Товара производится по стандартному промышленному варианту в соответствии с требованиями ГОСТ 7409-2018 «Вагоны грузовые. Требования к лакокрасочным покрытиям и противокоррозионной защите и методы их контроля (с Поправкой)». Цветовая гамма и условия окраски указываются Покупателем в отдельной Инструкции, которую Покупатель обязан предоставить Поставщику в течение 10 (десяти) календарных дней после подписания Договора.</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p>
    <w:p w:rsidR="00512C69" w:rsidRPr="0043391A" w:rsidRDefault="00512C69" w:rsidP="00512C69">
      <w:pPr>
        <w:pStyle w:val="LO-normal"/>
        <w:tabs>
          <w:tab w:val="left" w:pos="142"/>
          <w:tab w:val="left" w:pos="567"/>
        </w:tabs>
        <w:ind w:firstLine="567"/>
        <w:jc w:val="center"/>
        <w:rPr>
          <w:rFonts w:ascii="Times New Roman" w:hAnsi="Times New Roman" w:cs="Times New Roman"/>
          <w:b/>
          <w:bCs/>
        </w:rPr>
      </w:pPr>
      <w:r w:rsidRPr="0043391A">
        <w:rPr>
          <w:rFonts w:ascii="Times New Roman" w:hAnsi="Times New Roman" w:cs="Times New Roman"/>
          <w:b/>
          <w:bCs/>
        </w:rPr>
        <w:t>8. ОТВЕТСТВЕННОСТЬ СТОРОН</w:t>
      </w:r>
    </w:p>
    <w:p w:rsidR="00512C69" w:rsidRPr="0043391A" w:rsidRDefault="00512C69" w:rsidP="00512C69">
      <w:pPr>
        <w:pStyle w:val="LO-normal"/>
        <w:tabs>
          <w:tab w:val="left" w:pos="142"/>
          <w:tab w:val="left" w:pos="567"/>
        </w:tabs>
        <w:ind w:firstLine="567"/>
        <w:jc w:val="center"/>
        <w:rPr>
          <w:rFonts w:ascii="Times New Roman" w:hAnsi="Times New Roman" w:cs="Times New Roman"/>
          <w:b/>
          <w:bCs/>
        </w:rPr>
      </w:pP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8.1.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8.2. За просрочку платежей, предусмотренных п. 5.1. настоящего Договора, Покупатель оплачивает Поставщику неустойку в виде пени в размере 0,03 (трех сотых процента) %</w:t>
      </w:r>
      <w:r w:rsidRPr="0043391A">
        <w:rPr>
          <w:rFonts w:ascii="Times New Roman" w:hAnsi="Times New Roman" w:cs="Times New Roman"/>
          <w:i/>
        </w:rPr>
        <w:t xml:space="preserve"> </w:t>
      </w:r>
      <w:r w:rsidRPr="0043391A">
        <w:rPr>
          <w:rFonts w:ascii="Times New Roman" w:hAnsi="Times New Roman" w:cs="Times New Roman"/>
        </w:rPr>
        <w:t>от суммы просроченного платежа за каждый день просрочки.</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8.3. За нарушение сроков поставки Поставщик оплачивает Покупателю неустойку в виде пени в размере 0,03 (трех сотых процента) %</w:t>
      </w:r>
      <w:r w:rsidRPr="0043391A">
        <w:rPr>
          <w:rFonts w:ascii="Times New Roman" w:hAnsi="Times New Roman" w:cs="Times New Roman"/>
          <w:i/>
        </w:rPr>
        <w:t xml:space="preserve"> </w:t>
      </w:r>
      <w:r w:rsidRPr="0043391A">
        <w:rPr>
          <w:rFonts w:ascii="Times New Roman" w:hAnsi="Times New Roman" w:cs="Times New Roman"/>
        </w:rPr>
        <w:t>от стоимости не поставленного в срок Товара за каждый день просрочки.</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 xml:space="preserve"> В случае</w:t>
      </w:r>
      <w:proofErr w:type="gramStart"/>
      <w:r w:rsidRPr="0043391A">
        <w:rPr>
          <w:rFonts w:ascii="Times New Roman" w:hAnsi="Times New Roman" w:cs="Times New Roman"/>
        </w:rPr>
        <w:t>,</w:t>
      </w:r>
      <w:proofErr w:type="gramEnd"/>
      <w:r w:rsidRPr="0043391A">
        <w:rPr>
          <w:rFonts w:ascii="Times New Roman" w:hAnsi="Times New Roman" w:cs="Times New Roman"/>
        </w:rPr>
        <w:t xml:space="preserve"> если просрочка поставки Товара составляет 15 (пятнадцать)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календарных дней возвратить Покупателю произведенную им оплату в размере стоимости недопоставленного Товара. Договор считается расторгнутым с даты указанной в  уведомлении Покупателя.</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8.4. В случае нарушения Поставщиком срока выполнения гарантийного ремонта Товара либо замены Товара Поставщик уплачивает Покупателю неустойку в виде пени в размере 0,03 (трех сотых процента) % от стоимости не отремонтированного или не замененного в срок Товара за каждый день просрочки.</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8.5. В случае нарушения Поставщиком срока оплаты расходов Покупателя по ремонту и доставке (из ремонта) Товара Поставщик уплачивает Покупателю неустойку в виде пени в размере 0,03 (трех сотых процента) %</w:t>
      </w:r>
      <w:r w:rsidRPr="0043391A">
        <w:rPr>
          <w:rFonts w:ascii="Times New Roman" w:hAnsi="Times New Roman" w:cs="Times New Roman"/>
          <w:i/>
        </w:rPr>
        <w:t xml:space="preserve"> </w:t>
      </w:r>
      <w:r w:rsidRPr="0043391A">
        <w:rPr>
          <w:rFonts w:ascii="Times New Roman" w:hAnsi="Times New Roman" w:cs="Times New Roman"/>
        </w:rPr>
        <w:t>от размера указанных расходов за каждый день просрочки.</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8.6.  Неустойка начисляется и уплачивается только после того, как Сторона выставит письменную претензию другой Стороне.</w:t>
      </w:r>
    </w:p>
    <w:p w:rsidR="00512C69" w:rsidRPr="0043391A" w:rsidRDefault="00512C69" w:rsidP="00512C69">
      <w:pPr>
        <w:pStyle w:val="LO-normal"/>
        <w:tabs>
          <w:tab w:val="left" w:pos="142"/>
          <w:tab w:val="left" w:pos="567"/>
        </w:tabs>
        <w:ind w:firstLine="567"/>
        <w:jc w:val="both"/>
        <w:rPr>
          <w:rFonts w:ascii="Times New Roman" w:hAnsi="Times New Roman" w:cs="Times New Roman"/>
        </w:rPr>
      </w:pPr>
      <w:r w:rsidRPr="0043391A">
        <w:rPr>
          <w:rFonts w:ascii="Times New Roman" w:hAnsi="Times New Roman" w:cs="Times New Roman"/>
        </w:rPr>
        <w:t>8.7.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12C69" w:rsidRPr="0043391A" w:rsidRDefault="00512C69" w:rsidP="00512C69">
      <w:pPr>
        <w:keepNext/>
        <w:keepLines/>
        <w:ind w:firstLine="709"/>
        <w:jc w:val="center"/>
        <w:rPr>
          <w:b/>
          <w:bCs/>
        </w:rPr>
      </w:pPr>
      <w:r w:rsidRPr="0043391A">
        <w:rPr>
          <w:b/>
          <w:bCs/>
        </w:rPr>
        <w:lastRenderedPageBreak/>
        <w:t>9. РАЗРЕШЕНИЕ СПОРОВ</w:t>
      </w:r>
    </w:p>
    <w:p w:rsidR="00512C69" w:rsidRPr="0043391A" w:rsidRDefault="00512C69" w:rsidP="00512C69">
      <w:pPr>
        <w:pStyle w:val="ConsNormal"/>
        <w:keepNext/>
        <w:keepLines/>
        <w:widowControl/>
        <w:ind w:right="-87" w:firstLine="709"/>
        <w:jc w:val="both"/>
        <w:rPr>
          <w:rFonts w:ascii="Times New Roman" w:hAnsi="Times New Roman" w:cs="Times New Roman"/>
          <w:sz w:val="24"/>
          <w:szCs w:val="24"/>
        </w:rPr>
      </w:pPr>
    </w:p>
    <w:p w:rsidR="00512C69" w:rsidRPr="0043391A" w:rsidRDefault="00512C69" w:rsidP="00512C69">
      <w:pPr>
        <w:pStyle w:val="ConsNormal"/>
        <w:keepNext/>
        <w:keepLines/>
        <w:widowControl/>
        <w:ind w:right="-87" w:firstLine="709"/>
        <w:jc w:val="both"/>
        <w:rPr>
          <w:rFonts w:ascii="Times New Roman" w:hAnsi="Times New Roman" w:cs="Times New Roman"/>
          <w:sz w:val="24"/>
          <w:szCs w:val="24"/>
        </w:rPr>
      </w:pPr>
      <w:r w:rsidRPr="0043391A">
        <w:rPr>
          <w:rFonts w:ascii="Times New Roman" w:hAnsi="Times New Roman" w:cs="Times New Roman"/>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12C69" w:rsidRPr="0043391A" w:rsidRDefault="00512C69" w:rsidP="00512C69">
      <w:pPr>
        <w:pStyle w:val="ConsNormal"/>
        <w:keepNext/>
        <w:keepLines/>
        <w:widowControl/>
        <w:ind w:firstLine="709"/>
        <w:jc w:val="both"/>
        <w:rPr>
          <w:rFonts w:ascii="Times New Roman" w:hAnsi="Times New Roman" w:cs="Times New Roman"/>
          <w:sz w:val="24"/>
          <w:szCs w:val="24"/>
        </w:rPr>
      </w:pPr>
      <w:r w:rsidRPr="0043391A">
        <w:rPr>
          <w:rFonts w:ascii="Times New Roman" w:hAnsi="Times New Roman" w:cs="Times New Roman"/>
          <w:sz w:val="24"/>
          <w:szCs w:val="24"/>
        </w:rPr>
        <w:t xml:space="preserve">9.2.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w:t>
      </w:r>
      <w:proofErr w:type="gramStart"/>
      <w:r w:rsidRPr="0043391A">
        <w:rPr>
          <w:rFonts w:ascii="Times New Roman" w:hAnsi="Times New Roman" w:cs="Times New Roman"/>
          <w:sz w:val="24"/>
          <w:szCs w:val="24"/>
        </w:rPr>
        <w:t>с даты получения</w:t>
      </w:r>
      <w:proofErr w:type="gramEnd"/>
      <w:r w:rsidRPr="0043391A">
        <w:rPr>
          <w:rFonts w:ascii="Times New Roman" w:hAnsi="Times New Roman" w:cs="Times New Roman"/>
          <w:sz w:val="24"/>
          <w:szCs w:val="24"/>
        </w:rPr>
        <w:t xml:space="preserve"> претензии.</w:t>
      </w:r>
    </w:p>
    <w:p w:rsidR="00512C69" w:rsidRPr="0043391A" w:rsidRDefault="00512C69" w:rsidP="00512C69">
      <w:pPr>
        <w:pStyle w:val="ConsNormal"/>
        <w:keepNext/>
        <w:keepLines/>
        <w:widowControl/>
        <w:ind w:right="-87" w:firstLine="709"/>
        <w:jc w:val="both"/>
        <w:rPr>
          <w:rFonts w:ascii="Times New Roman" w:hAnsi="Times New Roman" w:cs="Times New Roman"/>
          <w:sz w:val="24"/>
          <w:szCs w:val="24"/>
        </w:rPr>
      </w:pPr>
      <w:r w:rsidRPr="0043391A">
        <w:rPr>
          <w:rFonts w:ascii="Times New Roman" w:hAnsi="Times New Roman" w:cs="Times New Roman"/>
          <w:sz w:val="24"/>
          <w:szCs w:val="24"/>
        </w:rPr>
        <w:t>9.3. В случае</w:t>
      </w:r>
      <w:proofErr w:type="gramStart"/>
      <w:r w:rsidRPr="0043391A">
        <w:rPr>
          <w:rFonts w:ascii="Times New Roman" w:hAnsi="Times New Roman" w:cs="Times New Roman"/>
          <w:sz w:val="24"/>
          <w:szCs w:val="24"/>
        </w:rPr>
        <w:t>,</w:t>
      </w:r>
      <w:proofErr w:type="gramEnd"/>
      <w:r w:rsidRPr="0043391A">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512C69" w:rsidRPr="0043391A" w:rsidRDefault="00512C69" w:rsidP="00512C69">
      <w:pPr>
        <w:keepNext/>
        <w:keepLines/>
        <w:ind w:right="-87" w:firstLine="709"/>
      </w:pPr>
    </w:p>
    <w:p w:rsidR="00512C69" w:rsidRPr="0043391A" w:rsidRDefault="00512C69" w:rsidP="00512C69">
      <w:pPr>
        <w:keepNext/>
        <w:keepLines/>
        <w:autoSpaceDE w:val="0"/>
        <w:autoSpaceDN w:val="0"/>
        <w:spacing w:line="276" w:lineRule="auto"/>
        <w:ind w:firstLine="709"/>
        <w:jc w:val="center"/>
        <w:rPr>
          <w:b/>
        </w:rPr>
      </w:pPr>
      <w:r w:rsidRPr="0043391A">
        <w:rPr>
          <w:b/>
        </w:rPr>
        <w:t>10. АНТИКОРРУПЦИОННАЯ ОГОВОРКА</w:t>
      </w:r>
    </w:p>
    <w:p w:rsidR="00512C69" w:rsidRPr="0043391A" w:rsidRDefault="00512C69" w:rsidP="00512C69">
      <w:pPr>
        <w:keepNext/>
        <w:keepLines/>
        <w:autoSpaceDE w:val="0"/>
        <w:autoSpaceDN w:val="0"/>
        <w:spacing w:line="276" w:lineRule="auto"/>
        <w:ind w:firstLine="709"/>
        <w:jc w:val="center"/>
      </w:pPr>
    </w:p>
    <w:p w:rsidR="00512C69" w:rsidRPr="0043391A" w:rsidRDefault="00512C69" w:rsidP="00512C69">
      <w:pPr>
        <w:keepNext/>
        <w:keepLines/>
        <w:autoSpaceDE w:val="0"/>
        <w:autoSpaceDN w:val="0"/>
        <w:ind w:firstLine="709"/>
        <w:jc w:val="both"/>
      </w:pPr>
      <w:r w:rsidRPr="0043391A">
        <w:t xml:space="preserve">10.1. </w:t>
      </w:r>
      <w:proofErr w:type="gramStart"/>
      <w:r w:rsidRPr="0043391A">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C69" w:rsidRPr="0043391A" w:rsidRDefault="00512C69" w:rsidP="00512C69">
      <w:pPr>
        <w:keepNext/>
        <w:keepLines/>
        <w:autoSpaceDE w:val="0"/>
        <w:autoSpaceDN w:val="0"/>
        <w:ind w:firstLine="709"/>
        <w:jc w:val="both"/>
      </w:pPr>
      <w:r w:rsidRPr="0043391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C69" w:rsidRPr="0043391A" w:rsidRDefault="00512C69" w:rsidP="00512C69">
      <w:pPr>
        <w:keepNext/>
        <w:keepLines/>
        <w:autoSpaceDE w:val="0"/>
        <w:autoSpaceDN w:val="0"/>
        <w:ind w:firstLine="709"/>
        <w:jc w:val="both"/>
      </w:pPr>
      <w:r w:rsidRPr="0043391A">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12C69" w:rsidRPr="0043391A" w:rsidRDefault="00512C69" w:rsidP="00512C69">
      <w:pPr>
        <w:keepNext/>
        <w:keepLines/>
        <w:autoSpaceDE w:val="0"/>
        <w:autoSpaceDN w:val="0"/>
        <w:ind w:firstLine="709"/>
        <w:jc w:val="both"/>
      </w:pPr>
      <w:r w:rsidRPr="0043391A">
        <w:t xml:space="preserve">Каналы уведомления </w:t>
      </w:r>
      <w:r w:rsidRPr="0043391A">
        <w:rPr>
          <w:highlight w:val="yellow"/>
        </w:rPr>
        <w:t>Поставщика</w:t>
      </w:r>
      <w:r w:rsidRPr="0043391A">
        <w:t xml:space="preserve"> о нарушениях каких-либо положений пункта 10.1 настоящего Договора: </w:t>
      </w:r>
      <w:r w:rsidRPr="0043391A">
        <w:rPr>
          <w:highlight w:val="yellow"/>
        </w:rPr>
        <w:t>_________________</w:t>
      </w:r>
      <w:r w:rsidRPr="0043391A">
        <w:t xml:space="preserve">, официальный сайт </w:t>
      </w:r>
      <w:r w:rsidRPr="0043391A">
        <w:rPr>
          <w:highlight w:val="yellow"/>
        </w:rPr>
        <w:t>______________</w:t>
      </w:r>
      <w:r w:rsidRPr="0043391A">
        <w:t>(для заполнения специальной формы).</w:t>
      </w:r>
    </w:p>
    <w:p w:rsidR="00512C69" w:rsidRPr="0043391A" w:rsidRDefault="00512C69" w:rsidP="00512C69">
      <w:pPr>
        <w:keepNext/>
        <w:keepLines/>
        <w:autoSpaceDE w:val="0"/>
        <w:autoSpaceDN w:val="0"/>
        <w:ind w:firstLine="709"/>
        <w:jc w:val="both"/>
      </w:pPr>
      <w:r w:rsidRPr="0043391A">
        <w:t xml:space="preserve">Каналы уведомления </w:t>
      </w:r>
      <w:r w:rsidRPr="0043391A">
        <w:rPr>
          <w:highlight w:val="yellow"/>
        </w:rPr>
        <w:t>Покупателя</w:t>
      </w:r>
      <w:r w:rsidRPr="0043391A">
        <w:t xml:space="preserve"> о нарушениях каких-либо положений пункта 10.1 настоящего Договора: 8 (495) 788-17-17, официальный сайт www.trcont.</w:t>
      </w:r>
      <w:r w:rsidRPr="0043391A">
        <w:rPr>
          <w:lang w:val="en-US"/>
        </w:rPr>
        <w:t>com</w:t>
      </w:r>
      <w:r w:rsidRPr="0043391A">
        <w:t>.</w:t>
      </w:r>
    </w:p>
    <w:p w:rsidR="00512C69" w:rsidRPr="0043391A" w:rsidRDefault="00512C69" w:rsidP="00512C69">
      <w:pPr>
        <w:keepNext/>
        <w:keepLines/>
        <w:autoSpaceDE w:val="0"/>
        <w:autoSpaceDN w:val="0"/>
        <w:ind w:firstLine="709"/>
        <w:jc w:val="both"/>
      </w:pPr>
      <w:r w:rsidRPr="0043391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43391A">
        <w:t>с даты получения</w:t>
      </w:r>
      <w:proofErr w:type="gramEnd"/>
      <w:r w:rsidRPr="0043391A">
        <w:t xml:space="preserve"> письменного уведомления.</w:t>
      </w:r>
    </w:p>
    <w:p w:rsidR="00512C69" w:rsidRPr="0043391A" w:rsidRDefault="00512C69" w:rsidP="00512C69">
      <w:pPr>
        <w:keepNext/>
        <w:keepLines/>
        <w:autoSpaceDE w:val="0"/>
        <w:autoSpaceDN w:val="0"/>
        <w:ind w:firstLine="709"/>
        <w:jc w:val="both"/>
      </w:pPr>
      <w:r w:rsidRPr="0043391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2C69" w:rsidRPr="0043391A" w:rsidRDefault="00512C69" w:rsidP="00512C69">
      <w:pPr>
        <w:keepNext/>
        <w:keepLines/>
        <w:autoSpaceDE w:val="0"/>
        <w:autoSpaceDN w:val="0"/>
        <w:ind w:firstLine="709"/>
        <w:jc w:val="both"/>
      </w:pPr>
      <w:r w:rsidRPr="0043391A">
        <w:lastRenderedPageBreak/>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3391A">
        <w:t>позднее</w:t>
      </w:r>
      <w:proofErr w:type="gramEnd"/>
      <w:r w:rsidRPr="0043391A">
        <w:t xml:space="preserve"> чем за 30 (тридцать) календарных дней до даты прекращения действия настоящего Договора. </w:t>
      </w:r>
    </w:p>
    <w:p w:rsidR="00512C69" w:rsidRPr="0043391A" w:rsidRDefault="00512C69" w:rsidP="00512C69">
      <w:pPr>
        <w:keepNext/>
        <w:keepLines/>
        <w:autoSpaceDE w:val="0"/>
        <w:autoSpaceDN w:val="0"/>
        <w:ind w:firstLine="709"/>
        <w:jc w:val="both"/>
      </w:pPr>
    </w:p>
    <w:p w:rsidR="00512C69" w:rsidRPr="0043391A" w:rsidRDefault="00512C69" w:rsidP="00512C69">
      <w:pPr>
        <w:keepNext/>
        <w:keepLines/>
        <w:autoSpaceDE w:val="0"/>
        <w:autoSpaceDN w:val="0"/>
        <w:spacing w:line="276" w:lineRule="auto"/>
        <w:ind w:firstLine="709"/>
        <w:jc w:val="center"/>
        <w:rPr>
          <w:b/>
        </w:rPr>
      </w:pPr>
      <w:r w:rsidRPr="0043391A">
        <w:rPr>
          <w:b/>
        </w:rPr>
        <w:t>11. Гарантии и заверения Поставщика</w:t>
      </w:r>
    </w:p>
    <w:p w:rsidR="00512C69" w:rsidRPr="0043391A" w:rsidRDefault="00512C69" w:rsidP="00512C69">
      <w:pPr>
        <w:pStyle w:val="aff8"/>
        <w:keepNext/>
        <w:keepLines/>
        <w:numPr>
          <w:ilvl w:val="1"/>
          <w:numId w:val="55"/>
        </w:numPr>
        <w:suppressAutoHyphens w:val="0"/>
        <w:spacing w:after="200" w:line="276" w:lineRule="auto"/>
        <w:ind w:left="0" w:firstLine="709"/>
        <w:contextualSpacing/>
        <w:jc w:val="both"/>
      </w:pPr>
      <w:r w:rsidRPr="0043391A">
        <w:t>Поставщик настоящим заверяет Покупателя и гарантирует, что на дату заключения настоящего Договора:</w:t>
      </w:r>
    </w:p>
    <w:p w:rsidR="00512C69" w:rsidRPr="0043391A" w:rsidRDefault="00512C69" w:rsidP="00512C69">
      <w:pPr>
        <w:pStyle w:val="aff8"/>
        <w:keepNext/>
        <w:keepLines/>
        <w:numPr>
          <w:ilvl w:val="2"/>
          <w:numId w:val="55"/>
        </w:numPr>
        <w:suppressAutoHyphens w:val="0"/>
        <w:spacing w:after="200" w:line="276" w:lineRule="auto"/>
        <w:ind w:left="0" w:firstLine="709"/>
        <w:contextualSpacing/>
        <w:jc w:val="both"/>
      </w:pPr>
      <w:r w:rsidRPr="0043391A">
        <w:t xml:space="preserve">Поставщик является надлежащим </w:t>
      </w:r>
      <w:proofErr w:type="gramStart"/>
      <w:r w:rsidRPr="0043391A">
        <w:t>образом</w:t>
      </w:r>
      <w:proofErr w:type="gramEnd"/>
      <w:r w:rsidRPr="0043391A">
        <w:t xml:space="preserve"> созданным юридическим лицом, действующим в соответствии с законодательством Российской Федерации;</w:t>
      </w:r>
    </w:p>
    <w:p w:rsidR="00512C69" w:rsidRPr="0043391A" w:rsidRDefault="00512C69" w:rsidP="00512C69">
      <w:pPr>
        <w:pStyle w:val="aff8"/>
        <w:keepNext/>
        <w:keepLines/>
        <w:numPr>
          <w:ilvl w:val="2"/>
          <w:numId w:val="55"/>
        </w:numPr>
        <w:suppressAutoHyphens w:val="0"/>
        <w:spacing w:after="200"/>
        <w:ind w:left="0" w:firstLine="709"/>
        <w:contextualSpacing/>
        <w:jc w:val="both"/>
      </w:pPr>
      <w:r w:rsidRPr="0043391A">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12C69" w:rsidRPr="0043391A" w:rsidRDefault="00512C69" w:rsidP="00512C69">
      <w:pPr>
        <w:pStyle w:val="aff8"/>
        <w:keepNext/>
        <w:keepLines/>
        <w:numPr>
          <w:ilvl w:val="2"/>
          <w:numId w:val="55"/>
        </w:numPr>
        <w:suppressAutoHyphens w:val="0"/>
        <w:spacing w:after="200"/>
        <w:ind w:left="0" w:firstLine="709"/>
        <w:contextualSpacing/>
        <w:jc w:val="both"/>
      </w:pPr>
      <w:r w:rsidRPr="0043391A">
        <w:t>настоящий Договор от имени Поставщика подписан лицом, которое надлежащим образом уполномочено совершать такие действия;</w:t>
      </w:r>
    </w:p>
    <w:p w:rsidR="00512C69" w:rsidRPr="0043391A" w:rsidRDefault="00512C69" w:rsidP="00512C69">
      <w:pPr>
        <w:pStyle w:val="aff8"/>
        <w:keepNext/>
        <w:keepLines/>
        <w:numPr>
          <w:ilvl w:val="2"/>
          <w:numId w:val="55"/>
        </w:numPr>
        <w:suppressAutoHyphens w:val="0"/>
        <w:spacing w:after="200"/>
        <w:ind w:left="0" w:firstLine="709"/>
        <w:contextualSpacing/>
        <w:jc w:val="both"/>
      </w:pPr>
      <w:r w:rsidRPr="0043391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12C69" w:rsidRPr="0043391A" w:rsidRDefault="00512C69" w:rsidP="00512C69">
      <w:pPr>
        <w:pStyle w:val="aff8"/>
        <w:keepNext/>
        <w:keepLines/>
        <w:numPr>
          <w:ilvl w:val="2"/>
          <w:numId w:val="55"/>
        </w:numPr>
        <w:suppressAutoHyphens w:val="0"/>
        <w:spacing w:after="200"/>
        <w:ind w:left="0" w:firstLine="709"/>
        <w:contextualSpacing/>
        <w:jc w:val="both"/>
      </w:pPr>
      <w:r w:rsidRPr="0043391A">
        <w:t>не существует каких-либо обстоятельств, которые ограничивают, запрещают исполнение Поставщиком обязательств по настоящему Договору.</w:t>
      </w:r>
    </w:p>
    <w:p w:rsidR="00512C69" w:rsidRPr="0043391A" w:rsidRDefault="00512C69" w:rsidP="00512C69">
      <w:pPr>
        <w:pStyle w:val="aff8"/>
        <w:keepNext/>
        <w:keepLines/>
        <w:numPr>
          <w:ilvl w:val="1"/>
          <w:numId w:val="55"/>
        </w:numPr>
        <w:suppressAutoHyphens w:val="0"/>
        <w:spacing w:after="200"/>
        <w:ind w:left="0" w:firstLine="710"/>
        <w:contextualSpacing/>
        <w:jc w:val="both"/>
      </w:pPr>
      <w:r w:rsidRPr="0043391A">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512C69" w:rsidRPr="0043391A" w:rsidRDefault="00512C69" w:rsidP="00512C69">
      <w:pPr>
        <w:keepNext/>
        <w:keepLines/>
        <w:jc w:val="center"/>
      </w:pPr>
    </w:p>
    <w:p w:rsidR="00512C69" w:rsidRPr="0043391A" w:rsidRDefault="00512C69" w:rsidP="00512C69">
      <w:pPr>
        <w:keepNext/>
        <w:keepLines/>
        <w:jc w:val="center"/>
        <w:rPr>
          <w:b/>
          <w:bCs/>
        </w:rPr>
      </w:pPr>
      <w:r w:rsidRPr="0043391A">
        <w:rPr>
          <w:b/>
          <w:bCs/>
        </w:rPr>
        <w:t>12. ПРОЧИЕ УСЛОВИЯ</w:t>
      </w:r>
    </w:p>
    <w:p w:rsidR="00512C69" w:rsidRPr="0043391A" w:rsidRDefault="00512C69" w:rsidP="00512C69">
      <w:pPr>
        <w:keepNext/>
        <w:keepLines/>
        <w:jc w:val="both"/>
      </w:pPr>
    </w:p>
    <w:p w:rsidR="00512C69" w:rsidRPr="0043391A" w:rsidRDefault="00512C69" w:rsidP="00512C69">
      <w:pPr>
        <w:keepNext/>
        <w:keepLines/>
        <w:jc w:val="both"/>
      </w:pPr>
      <w:r w:rsidRPr="0043391A">
        <w:t>12.1.</w:t>
      </w:r>
      <w:r w:rsidRPr="0043391A">
        <w:tab/>
        <w:t xml:space="preserve"> Ни одна из Сторон не будет вправе передавать третьему лицу свои права и обязанности по настоящему Договору без письменного согласия другой Стороны.</w:t>
      </w:r>
    </w:p>
    <w:p w:rsidR="00512C69" w:rsidRPr="0043391A" w:rsidRDefault="00512C69" w:rsidP="00512C69">
      <w:pPr>
        <w:keepNext/>
        <w:keepLines/>
        <w:jc w:val="both"/>
      </w:pPr>
      <w:r w:rsidRPr="0043391A">
        <w:t xml:space="preserve">12.2. </w:t>
      </w:r>
      <w:r w:rsidRPr="0043391A">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512C69" w:rsidRPr="0043391A" w:rsidRDefault="00512C69" w:rsidP="00512C69">
      <w:pPr>
        <w:keepNext/>
        <w:keepLines/>
        <w:jc w:val="both"/>
      </w:pPr>
      <w:r w:rsidRPr="0043391A">
        <w:t>12.3.</w:t>
      </w:r>
      <w:r w:rsidRPr="0043391A">
        <w:tab/>
        <w:t xml:space="preserve">Настоящий Договор </w:t>
      </w:r>
      <w:proofErr w:type="gramStart"/>
      <w:r w:rsidRPr="0043391A">
        <w:t>может быть досрочно расторгнут</w:t>
      </w:r>
      <w:proofErr w:type="gramEnd"/>
      <w:r w:rsidRPr="0043391A">
        <w:t xml:space="preserve"> по основаниям, предусмотренным законодательством Российской Федерации и настоящим Договором.</w:t>
      </w:r>
    </w:p>
    <w:p w:rsidR="00512C69" w:rsidRPr="0043391A" w:rsidRDefault="00512C69" w:rsidP="00512C69">
      <w:pPr>
        <w:pStyle w:val="ConsNormal"/>
        <w:keepNext/>
        <w:keepLines/>
        <w:widowControl/>
        <w:ind w:firstLine="0"/>
        <w:jc w:val="both"/>
        <w:rPr>
          <w:rFonts w:ascii="Times New Roman" w:hAnsi="Times New Roman" w:cs="Times New Roman"/>
          <w:sz w:val="24"/>
          <w:szCs w:val="24"/>
        </w:rPr>
      </w:pPr>
      <w:r w:rsidRPr="0043391A">
        <w:rPr>
          <w:rFonts w:ascii="Times New Roman" w:hAnsi="Times New Roman" w:cs="Times New Roman"/>
          <w:sz w:val="24"/>
          <w:szCs w:val="24"/>
        </w:rPr>
        <w:t>12.4.</w:t>
      </w:r>
      <w:r w:rsidRPr="0043391A">
        <w:rPr>
          <w:rFonts w:ascii="Times New Roman" w:hAnsi="Times New Roman" w:cs="Times New Roman"/>
          <w:sz w:val="24"/>
          <w:szCs w:val="24"/>
        </w:rPr>
        <w:tab/>
        <w:t>Поставщик вправе в одностороннем порядке отказаться от исполнения настоящего Договора полностью либо в отношении отдельной партии Товара в случаях, если:</w:t>
      </w:r>
    </w:p>
    <w:p w:rsidR="00512C69" w:rsidRPr="0043391A" w:rsidRDefault="00512C69" w:rsidP="00512C69">
      <w:pPr>
        <w:pStyle w:val="ConsNormal"/>
        <w:keepNext/>
        <w:keepLines/>
        <w:widowControl/>
        <w:ind w:firstLine="0"/>
        <w:jc w:val="both"/>
        <w:rPr>
          <w:rFonts w:ascii="Times New Roman" w:hAnsi="Times New Roman" w:cs="Times New Roman"/>
          <w:sz w:val="24"/>
          <w:szCs w:val="24"/>
        </w:rPr>
      </w:pPr>
      <w:r w:rsidRPr="0043391A">
        <w:rPr>
          <w:rFonts w:ascii="Times New Roman" w:hAnsi="Times New Roman" w:cs="Times New Roman"/>
          <w:sz w:val="24"/>
          <w:szCs w:val="24"/>
        </w:rPr>
        <w:t>12.4.1.</w:t>
      </w:r>
      <w:r w:rsidRPr="0043391A">
        <w:rPr>
          <w:rFonts w:ascii="Times New Roman" w:hAnsi="Times New Roman" w:cs="Times New Roman"/>
          <w:sz w:val="24"/>
          <w:szCs w:val="24"/>
        </w:rPr>
        <w:tab/>
        <w:t>Покупатель неоднократно просрочит осуществление любых платежей Поставщику, вытекающих из настоящего Договора.</w:t>
      </w:r>
    </w:p>
    <w:p w:rsidR="00512C69" w:rsidRPr="0043391A" w:rsidRDefault="00512C69" w:rsidP="00512C69">
      <w:pPr>
        <w:keepNext/>
        <w:keepLines/>
        <w:jc w:val="both"/>
      </w:pPr>
      <w:r w:rsidRPr="0043391A">
        <w:t>12.4.2.</w:t>
      </w:r>
      <w:r w:rsidRPr="0043391A">
        <w:tab/>
        <w:t>Покупатель необоснованно откажется принять соответствующий условиям настоящего Договора Товар в срок, установленный настоящим Договором.</w:t>
      </w:r>
    </w:p>
    <w:p w:rsidR="00512C69" w:rsidRPr="0043391A" w:rsidRDefault="00512C69" w:rsidP="00512C69">
      <w:pPr>
        <w:keepNext/>
        <w:keepLines/>
        <w:jc w:val="both"/>
      </w:pPr>
      <w:r w:rsidRPr="0043391A">
        <w:t>Договор считается расторгнутым с даты указанной в уведомлении Поставщика.</w:t>
      </w:r>
    </w:p>
    <w:p w:rsidR="00512C69" w:rsidRPr="0043391A" w:rsidRDefault="00512C69" w:rsidP="00512C69">
      <w:pPr>
        <w:keepNext/>
        <w:keepLines/>
        <w:jc w:val="both"/>
      </w:pPr>
      <w:r w:rsidRPr="0043391A">
        <w:t>12.5. Покупатель вправе в одностороннем порядке расторгнуть настоящий Договор с предварительным письменным уведомлением Поставщика за 20 календарных дней до предполагаемой даты расторжения Договора.</w:t>
      </w:r>
    </w:p>
    <w:p w:rsidR="00512C69" w:rsidRPr="0043391A" w:rsidRDefault="00512C69" w:rsidP="00512C69">
      <w:pPr>
        <w:keepNext/>
        <w:keepLines/>
        <w:jc w:val="both"/>
      </w:pPr>
      <w:r w:rsidRPr="0043391A">
        <w:t>12.6. В случае досрочного расторжения настоящего Договора Сторонами проводится сверка расчетов с обязательным составлением акта сверки. При этом оплате Покупателем подлежит фактически поставленный Товар.</w:t>
      </w:r>
    </w:p>
    <w:p w:rsidR="00512C69" w:rsidRPr="0043391A" w:rsidRDefault="00512C69" w:rsidP="00512C69">
      <w:pPr>
        <w:pStyle w:val="ConsNormal"/>
        <w:keepNext/>
        <w:keepLines/>
        <w:widowControl/>
        <w:ind w:firstLine="0"/>
        <w:jc w:val="both"/>
        <w:rPr>
          <w:rFonts w:ascii="Times New Roman" w:hAnsi="Times New Roman" w:cs="Times New Roman"/>
          <w:sz w:val="24"/>
          <w:szCs w:val="24"/>
        </w:rPr>
      </w:pPr>
      <w:r w:rsidRPr="0043391A">
        <w:rPr>
          <w:rFonts w:ascii="Times New Roman" w:hAnsi="Times New Roman" w:cs="Times New Roman"/>
          <w:sz w:val="24"/>
          <w:szCs w:val="24"/>
        </w:rPr>
        <w:lastRenderedPageBreak/>
        <w:t>12.7.</w:t>
      </w:r>
      <w:r w:rsidRPr="0043391A">
        <w:rPr>
          <w:rFonts w:ascii="Times New Roman" w:hAnsi="Times New Roman" w:cs="Times New Roman"/>
          <w:sz w:val="24"/>
          <w:szCs w:val="24"/>
        </w:rPr>
        <w:tab/>
        <w:t>Стороны обязаны незамедлительно информировать друг друга об изменении адресов и реквизитов, предусмотренных настоящим Договором. Сторона, не извещенная надлежащим образом об изменении адресов и реквизитов, освобождается от ответственности за возможные негативные последствия, связанные с таким ненадлежащим информированием.</w:t>
      </w:r>
    </w:p>
    <w:p w:rsidR="00512C69" w:rsidRPr="0043391A" w:rsidRDefault="00512C69" w:rsidP="00512C69">
      <w:pPr>
        <w:keepNext/>
        <w:keepLines/>
        <w:jc w:val="both"/>
      </w:pPr>
      <w:r w:rsidRPr="0043391A">
        <w:t>12.8.</w:t>
      </w:r>
      <w:r w:rsidRPr="0043391A">
        <w:tab/>
        <w:t xml:space="preserve">Настоящий Договор вступает в силу </w:t>
      </w:r>
      <w:proofErr w:type="gramStart"/>
      <w:r w:rsidRPr="0043391A">
        <w:t>с даты</w:t>
      </w:r>
      <w:proofErr w:type="gramEnd"/>
      <w:r w:rsidRPr="0043391A">
        <w:t xml:space="preserve"> его подписания Сторонами и действует до полного выполнения Сторонами своих обязательств.</w:t>
      </w:r>
    </w:p>
    <w:p w:rsidR="00512C69" w:rsidRPr="0043391A" w:rsidRDefault="00512C69" w:rsidP="00512C69">
      <w:pPr>
        <w:keepNext/>
        <w:keepLines/>
        <w:jc w:val="both"/>
      </w:pPr>
      <w:r w:rsidRPr="0043391A">
        <w:t>12.9.</w:t>
      </w:r>
      <w:r w:rsidRPr="0043391A">
        <w:tab/>
        <w:t>Настоящий Договор составлен в двух экземплярах, по одному для каждой из Сторон.</w:t>
      </w:r>
    </w:p>
    <w:p w:rsidR="00512C69" w:rsidRPr="0043391A" w:rsidRDefault="00512C69" w:rsidP="00512C69">
      <w:pPr>
        <w:keepNext/>
        <w:keepLines/>
        <w:jc w:val="both"/>
      </w:pPr>
      <w:r w:rsidRPr="0043391A">
        <w:t>12.10. К настоящему Договору прилагается:</w:t>
      </w:r>
    </w:p>
    <w:p w:rsidR="00512C69" w:rsidRPr="0043391A" w:rsidRDefault="00512C69" w:rsidP="00512C69">
      <w:pPr>
        <w:keepNext/>
        <w:keepLines/>
        <w:jc w:val="both"/>
      </w:pPr>
      <w:r w:rsidRPr="0043391A">
        <w:t>12.10.1. Спецификация (Приложение №1);</w:t>
      </w:r>
    </w:p>
    <w:p w:rsidR="00512C69" w:rsidRPr="0043391A" w:rsidRDefault="00512C69" w:rsidP="00512C69">
      <w:pPr>
        <w:keepNext/>
        <w:keepLines/>
        <w:jc w:val="both"/>
      </w:pPr>
      <w:r w:rsidRPr="0043391A">
        <w:t>12.10.2. Форма Акта приема-передачи Товара (Приложение № 2);</w:t>
      </w:r>
    </w:p>
    <w:p w:rsidR="00512C69" w:rsidRPr="0043391A" w:rsidRDefault="00512C69" w:rsidP="00512C69">
      <w:pPr>
        <w:keepNext/>
        <w:keepLines/>
        <w:jc w:val="both"/>
      </w:pPr>
      <w:r w:rsidRPr="0043391A">
        <w:t>12.10.3. Налоговая оговорка (Приложение №3);</w:t>
      </w:r>
    </w:p>
    <w:p w:rsidR="00512C69" w:rsidRPr="0043391A" w:rsidRDefault="00512C69" w:rsidP="00512C69">
      <w:pPr>
        <w:keepNext/>
        <w:keepLines/>
        <w:jc w:val="both"/>
      </w:pPr>
      <w:r w:rsidRPr="0043391A">
        <w:t>12.10.4 Порядок и условия организации между Сторонами защищенного электронного документооборота (Приложение № 4);</w:t>
      </w:r>
    </w:p>
    <w:p w:rsidR="00512C69" w:rsidRPr="0043391A" w:rsidRDefault="00512C69" w:rsidP="00512C69">
      <w:pPr>
        <w:keepNext/>
        <w:keepLines/>
        <w:jc w:val="both"/>
      </w:pPr>
      <w:r w:rsidRPr="0043391A">
        <w:t>12.10.5. Перечень и формат электронных документов (Приложение № 4а);</w:t>
      </w:r>
    </w:p>
    <w:p w:rsidR="00512C69" w:rsidRPr="0043391A" w:rsidRDefault="00512C69" w:rsidP="00512C69">
      <w:pPr>
        <w:keepNext/>
        <w:keepLines/>
        <w:jc w:val="both"/>
      </w:pPr>
      <w:r w:rsidRPr="0043391A">
        <w:t>12.10.6. График поставки Товара (Приложение № 5)</w:t>
      </w:r>
    </w:p>
    <w:p w:rsidR="00512C69" w:rsidRPr="0043391A" w:rsidRDefault="00512C69" w:rsidP="00512C69">
      <w:pPr>
        <w:keepNext/>
        <w:keepLines/>
        <w:jc w:val="both"/>
      </w:pPr>
      <w:r w:rsidRPr="0043391A">
        <w:t>12.10.7. Форма Акта о технической приемке новых вагонов-платформ (Приложение №6)</w:t>
      </w:r>
    </w:p>
    <w:p w:rsidR="00512C69" w:rsidRPr="0043391A" w:rsidRDefault="00512C69" w:rsidP="00512C69">
      <w:pPr>
        <w:keepNext/>
        <w:keepLines/>
        <w:jc w:val="both"/>
      </w:pPr>
    </w:p>
    <w:p w:rsidR="00512C69" w:rsidRPr="0043391A" w:rsidRDefault="00512C69" w:rsidP="00512C69">
      <w:pPr>
        <w:keepNext/>
        <w:keepLines/>
        <w:jc w:val="center"/>
        <w:rPr>
          <w:b/>
          <w:bCs/>
        </w:rPr>
      </w:pPr>
    </w:p>
    <w:p w:rsidR="00512C69" w:rsidRPr="0043391A" w:rsidRDefault="00512C69" w:rsidP="00512C69">
      <w:pPr>
        <w:keepNext/>
        <w:keepLines/>
        <w:jc w:val="center"/>
        <w:rPr>
          <w:b/>
          <w:bCs/>
        </w:rPr>
      </w:pPr>
      <w:r w:rsidRPr="0043391A">
        <w:rPr>
          <w:b/>
          <w:bCs/>
        </w:rPr>
        <w:t>13. АДРЕСА И ПЛАТЁЖНЫЕ РЕКВИЗИТЫ СТОРОН</w:t>
      </w:r>
    </w:p>
    <w:p w:rsidR="00512C69" w:rsidRPr="0043391A" w:rsidRDefault="00512C69" w:rsidP="00512C69">
      <w:pPr>
        <w:keepNext/>
        <w:keepLines/>
        <w:jc w:val="center"/>
        <w:rPr>
          <w:b/>
          <w:bCs/>
        </w:rPr>
      </w:pPr>
    </w:p>
    <w:tbl>
      <w:tblPr>
        <w:tblW w:w="1045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631"/>
        <w:gridCol w:w="4713"/>
        <w:gridCol w:w="248"/>
      </w:tblGrid>
      <w:tr w:rsidR="00512C69" w:rsidRPr="0043391A" w:rsidTr="005B3518">
        <w:trPr>
          <w:trHeight w:val="1954"/>
        </w:trPr>
        <w:tc>
          <w:tcPr>
            <w:tcW w:w="5493" w:type="dxa"/>
            <w:gridSpan w:val="2"/>
            <w:tcBorders>
              <w:top w:val="nil"/>
              <w:left w:val="nil"/>
              <w:bottom w:val="nil"/>
              <w:right w:val="nil"/>
            </w:tcBorders>
          </w:tcPr>
          <w:p w:rsidR="00512C69" w:rsidRPr="0043391A" w:rsidRDefault="00512C69" w:rsidP="005B3518">
            <w:pPr>
              <w:keepNext/>
              <w:keepLines/>
              <w:autoSpaceDE w:val="0"/>
              <w:autoSpaceDN w:val="0"/>
              <w:adjustRightInd w:val="0"/>
              <w:rPr>
                <w:b/>
                <w:bCs/>
              </w:rPr>
            </w:pPr>
            <w:r w:rsidRPr="0043391A">
              <w:rPr>
                <w:b/>
                <w:bCs/>
              </w:rPr>
              <w:t>ПОСТАВЩИК:</w:t>
            </w:r>
          </w:p>
          <w:p w:rsidR="00512C69" w:rsidRPr="0043391A" w:rsidRDefault="00512C69" w:rsidP="005B3518">
            <w:pPr>
              <w:keepNext/>
              <w:keepLines/>
              <w:autoSpaceDE w:val="0"/>
              <w:autoSpaceDN w:val="0"/>
              <w:adjustRightInd w:val="0"/>
              <w:rPr>
                <w:b/>
                <w:bCs/>
              </w:rPr>
            </w:pPr>
            <w:r w:rsidRPr="0043391A">
              <w:rPr>
                <w:b/>
                <w:bCs/>
              </w:rPr>
              <w:t>__ «_________________________»</w:t>
            </w:r>
          </w:p>
          <w:p w:rsidR="00512C69" w:rsidRPr="0043391A" w:rsidRDefault="00512C69" w:rsidP="005B3518">
            <w:pPr>
              <w:keepNext/>
              <w:keepLines/>
              <w:autoSpaceDE w:val="0"/>
              <w:autoSpaceDN w:val="0"/>
              <w:adjustRightInd w:val="0"/>
              <w:rPr>
                <w:b/>
                <w:bCs/>
              </w:rPr>
            </w:pPr>
          </w:p>
          <w:p w:rsidR="00512C69" w:rsidRPr="0043391A" w:rsidRDefault="00512C69" w:rsidP="005B3518">
            <w:pPr>
              <w:keepNext/>
              <w:keepLines/>
              <w:autoSpaceDE w:val="0"/>
              <w:autoSpaceDN w:val="0"/>
              <w:adjustRightInd w:val="0"/>
              <w:rPr>
                <w:b/>
                <w:bCs/>
              </w:rPr>
            </w:pPr>
            <w:r w:rsidRPr="0043391A">
              <w:rPr>
                <w:b/>
                <w:bCs/>
              </w:rPr>
              <w:t xml:space="preserve">Место нахождения:______________ </w:t>
            </w:r>
          </w:p>
          <w:p w:rsidR="00512C69" w:rsidRPr="0043391A" w:rsidRDefault="00512C69" w:rsidP="005B3518">
            <w:pPr>
              <w:keepNext/>
              <w:keepLines/>
              <w:autoSpaceDE w:val="0"/>
              <w:autoSpaceDN w:val="0"/>
              <w:adjustRightInd w:val="0"/>
              <w:rPr>
                <w:b/>
                <w:bCs/>
              </w:rPr>
            </w:pPr>
            <w:r w:rsidRPr="0043391A">
              <w:rPr>
                <w:b/>
                <w:bCs/>
              </w:rPr>
              <w:t>Почтовый адрес:________________</w:t>
            </w:r>
          </w:p>
          <w:p w:rsidR="00512C69" w:rsidRPr="0043391A" w:rsidRDefault="00512C69" w:rsidP="005B3518">
            <w:pPr>
              <w:keepNext/>
              <w:keepLines/>
              <w:autoSpaceDE w:val="0"/>
              <w:autoSpaceDN w:val="0"/>
              <w:adjustRightInd w:val="0"/>
            </w:pPr>
            <w:r w:rsidRPr="0043391A">
              <w:t>ИНН _____________,  КПП __________</w:t>
            </w:r>
          </w:p>
          <w:p w:rsidR="00512C69" w:rsidRPr="0043391A" w:rsidRDefault="00512C69" w:rsidP="005B3518">
            <w:pPr>
              <w:keepNext/>
              <w:keepLines/>
              <w:autoSpaceDE w:val="0"/>
              <w:autoSpaceDN w:val="0"/>
              <w:adjustRightInd w:val="0"/>
            </w:pPr>
            <w:r w:rsidRPr="0043391A">
              <w:t>ОКПО ___________, ОГРН __________</w:t>
            </w:r>
          </w:p>
          <w:p w:rsidR="00512C69" w:rsidRPr="0043391A" w:rsidRDefault="00512C69" w:rsidP="005B3518">
            <w:pPr>
              <w:keepNext/>
              <w:keepLines/>
              <w:autoSpaceDE w:val="0"/>
              <w:autoSpaceDN w:val="0"/>
              <w:adjustRightInd w:val="0"/>
              <w:rPr>
                <w:bCs/>
              </w:rPr>
            </w:pPr>
            <w:r w:rsidRPr="0043391A">
              <w:rPr>
                <w:bCs/>
              </w:rPr>
              <w:t>ОКВЭД__________________</w:t>
            </w:r>
          </w:p>
          <w:p w:rsidR="00512C69" w:rsidRPr="0043391A" w:rsidRDefault="00512C69" w:rsidP="005B3518">
            <w:pPr>
              <w:keepNext/>
              <w:keepLines/>
              <w:autoSpaceDE w:val="0"/>
              <w:autoSpaceDN w:val="0"/>
              <w:adjustRightInd w:val="0"/>
              <w:rPr>
                <w:b/>
                <w:bCs/>
              </w:rPr>
            </w:pPr>
          </w:p>
          <w:p w:rsidR="00512C69" w:rsidRPr="0043391A" w:rsidRDefault="00512C69" w:rsidP="005B3518">
            <w:pPr>
              <w:keepNext/>
              <w:keepLines/>
              <w:autoSpaceDE w:val="0"/>
              <w:autoSpaceDN w:val="0"/>
              <w:adjustRightInd w:val="0"/>
              <w:rPr>
                <w:b/>
                <w:bCs/>
              </w:rPr>
            </w:pPr>
          </w:p>
          <w:p w:rsidR="00512C69" w:rsidRPr="0043391A" w:rsidRDefault="00512C69" w:rsidP="005B3518">
            <w:pPr>
              <w:keepNext/>
              <w:keepLines/>
              <w:autoSpaceDE w:val="0"/>
              <w:autoSpaceDN w:val="0"/>
              <w:adjustRightInd w:val="0"/>
              <w:rPr>
                <w:b/>
                <w:bCs/>
              </w:rPr>
            </w:pPr>
          </w:p>
          <w:p w:rsidR="00512C69" w:rsidRPr="0043391A" w:rsidRDefault="00512C69" w:rsidP="005B3518">
            <w:pPr>
              <w:keepNext/>
              <w:keepLines/>
              <w:autoSpaceDE w:val="0"/>
              <w:autoSpaceDN w:val="0"/>
              <w:adjustRightInd w:val="0"/>
              <w:rPr>
                <w:b/>
                <w:bCs/>
              </w:rPr>
            </w:pPr>
          </w:p>
          <w:p w:rsidR="00512C69" w:rsidRPr="0043391A" w:rsidRDefault="00512C69" w:rsidP="005B3518">
            <w:pPr>
              <w:keepNext/>
              <w:keepLines/>
              <w:autoSpaceDE w:val="0"/>
              <w:autoSpaceDN w:val="0"/>
              <w:adjustRightInd w:val="0"/>
              <w:rPr>
                <w:b/>
                <w:bCs/>
              </w:rPr>
            </w:pPr>
          </w:p>
          <w:p w:rsidR="00512C69" w:rsidRPr="0043391A" w:rsidRDefault="00512C69" w:rsidP="005B3518">
            <w:pPr>
              <w:keepNext/>
              <w:keepLines/>
              <w:autoSpaceDE w:val="0"/>
              <w:autoSpaceDN w:val="0"/>
              <w:adjustRightInd w:val="0"/>
              <w:rPr>
                <w:b/>
                <w:bCs/>
              </w:rPr>
            </w:pPr>
          </w:p>
          <w:p w:rsidR="00512C69" w:rsidRPr="0043391A" w:rsidRDefault="00512C69" w:rsidP="005B3518">
            <w:pPr>
              <w:keepNext/>
              <w:keepLines/>
              <w:autoSpaceDE w:val="0"/>
              <w:autoSpaceDN w:val="0"/>
              <w:adjustRightInd w:val="0"/>
              <w:rPr>
                <w:b/>
                <w:bCs/>
              </w:rPr>
            </w:pPr>
            <w:r w:rsidRPr="0043391A">
              <w:rPr>
                <w:b/>
                <w:bCs/>
              </w:rPr>
              <w:t>Банковские реквизиты:</w:t>
            </w:r>
          </w:p>
          <w:p w:rsidR="00512C69" w:rsidRPr="0043391A" w:rsidRDefault="00512C69" w:rsidP="005B3518">
            <w:pPr>
              <w:keepNext/>
              <w:keepLines/>
              <w:autoSpaceDE w:val="0"/>
              <w:autoSpaceDN w:val="0"/>
              <w:adjustRightInd w:val="0"/>
            </w:pPr>
            <w:proofErr w:type="gramStart"/>
            <w:r w:rsidRPr="0043391A">
              <w:t>Р</w:t>
            </w:r>
            <w:proofErr w:type="gramEnd"/>
            <w:r w:rsidRPr="0043391A">
              <w:t>/с ________________________</w:t>
            </w:r>
          </w:p>
          <w:p w:rsidR="00512C69" w:rsidRPr="0043391A" w:rsidRDefault="00512C69" w:rsidP="005B3518">
            <w:pPr>
              <w:keepNext/>
              <w:keepLines/>
              <w:autoSpaceDE w:val="0"/>
              <w:autoSpaceDN w:val="0"/>
              <w:adjustRightInd w:val="0"/>
            </w:pPr>
            <w:r w:rsidRPr="0043391A">
              <w:t xml:space="preserve">ОАО «________________» г. Москва </w:t>
            </w:r>
          </w:p>
          <w:p w:rsidR="00512C69" w:rsidRPr="0043391A" w:rsidRDefault="00512C69" w:rsidP="005B3518">
            <w:pPr>
              <w:keepNext/>
              <w:keepLines/>
              <w:autoSpaceDE w:val="0"/>
              <w:autoSpaceDN w:val="0"/>
              <w:adjustRightInd w:val="0"/>
            </w:pPr>
            <w:r w:rsidRPr="0043391A">
              <w:t>К/с _______________________</w:t>
            </w:r>
          </w:p>
          <w:p w:rsidR="00512C69" w:rsidRPr="0043391A" w:rsidRDefault="00512C69" w:rsidP="005B3518">
            <w:pPr>
              <w:keepNext/>
              <w:keepLines/>
              <w:autoSpaceDE w:val="0"/>
              <w:autoSpaceDN w:val="0"/>
              <w:adjustRightInd w:val="0"/>
            </w:pPr>
            <w:r w:rsidRPr="0043391A">
              <w:t>БИК _________________</w:t>
            </w:r>
          </w:p>
          <w:p w:rsidR="00512C69" w:rsidRPr="0043391A" w:rsidRDefault="00512C69" w:rsidP="005B3518">
            <w:pPr>
              <w:keepNext/>
              <w:keepLines/>
              <w:autoSpaceDE w:val="0"/>
              <w:autoSpaceDN w:val="0"/>
              <w:adjustRightInd w:val="0"/>
            </w:pPr>
            <w:r w:rsidRPr="0043391A">
              <w:t>Тел. 8(______)___________________</w:t>
            </w:r>
          </w:p>
          <w:p w:rsidR="00512C69" w:rsidRPr="0043391A" w:rsidRDefault="00512C69" w:rsidP="005B3518">
            <w:pPr>
              <w:keepNext/>
              <w:keepLines/>
              <w:autoSpaceDE w:val="0"/>
              <w:autoSpaceDN w:val="0"/>
              <w:adjustRightInd w:val="0"/>
            </w:pPr>
            <w:r w:rsidRPr="0043391A">
              <w:t>Факс 8(______) _________________</w:t>
            </w:r>
          </w:p>
          <w:p w:rsidR="00512C69" w:rsidRPr="0043391A" w:rsidRDefault="00512C69" w:rsidP="005B3518">
            <w:pPr>
              <w:keepNext/>
              <w:keepLines/>
              <w:autoSpaceDN w:val="0"/>
              <w:adjustRightInd w:val="0"/>
              <w:snapToGrid w:val="0"/>
            </w:pPr>
          </w:p>
          <w:p w:rsidR="00512C69" w:rsidRPr="0043391A" w:rsidRDefault="00512C69" w:rsidP="005B3518">
            <w:pPr>
              <w:keepNext/>
              <w:keepLines/>
              <w:autoSpaceDN w:val="0"/>
              <w:adjustRightInd w:val="0"/>
              <w:snapToGrid w:val="0"/>
            </w:pPr>
          </w:p>
          <w:p w:rsidR="00512C69" w:rsidRPr="0043391A" w:rsidRDefault="00512C69" w:rsidP="005B3518">
            <w:pPr>
              <w:keepNext/>
              <w:keepLines/>
              <w:autoSpaceDN w:val="0"/>
              <w:adjustRightInd w:val="0"/>
              <w:snapToGrid w:val="0"/>
            </w:pPr>
          </w:p>
          <w:p w:rsidR="00512C69" w:rsidRPr="0043391A" w:rsidRDefault="00512C69" w:rsidP="005B3518">
            <w:pPr>
              <w:keepNext/>
              <w:keepLines/>
              <w:autoSpaceDN w:val="0"/>
              <w:adjustRightInd w:val="0"/>
              <w:snapToGrid w:val="0"/>
            </w:pPr>
          </w:p>
        </w:tc>
        <w:tc>
          <w:tcPr>
            <w:tcW w:w="4961" w:type="dxa"/>
            <w:gridSpan w:val="2"/>
            <w:tcBorders>
              <w:top w:val="nil"/>
              <w:left w:val="nil"/>
              <w:bottom w:val="nil"/>
              <w:right w:val="nil"/>
            </w:tcBorders>
          </w:tcPr>
          <w:p w:rsidR="00512C69" w:rsidRPr="0043391A" w:rsidRDefault="00512C69" w:rsidP="005B3518">
            <w:pPr>
              <w:keepNext/>
              <w:keepLines/>
              <w:autoSpaceDE w:val="0"/>
              <w:autoSpaceDN w:val="0"/>
              <w:adjustRightInd w:val="0"/>
              <w:ind w:right="317"/>
              <w:rPr>
                <w:b/>
                <w:bCs/>
              </w:rPr>
            </w:pPr>
            <w:r w:rsidRPr="0043391A">
              <w:rPr>
                <w:b/>
                <w:bCs/>
              </w:rPr>
              <w:t>ПОКУПАТЕЛЬ:</w:t>
            </w:r>
          </w:p>
          <w:p w:rsidR="00512C69" w:rsidRPr="0043391A" w:rsidRDefault="00512C69" w:rsidP="005B3518">
            <w:pPr>
              <w:keepNext/>
              <w:keepLines/>
              <w:autoSpaceDN w:val="0"/>
              <w:adjustRightInd w:val="0"/>
              <w:snapToGrid w:val="0"/>
              <w:ind w:right="317"/>
              <w:rPr>
                <w:b/>
                <w:bCs/>
              </w:rPr>
            </w:pPr>
            <w:r w:rsidRPr="0043391A">
              <w:rPr>
                <w:b/>
                <w:bCs/>
              </w:rPr>
              <w:t>ПАО «ТрансКонтейнер»</w:t>
            </w:r>
          </w:p>
          <w:p w:rsidR="00512C69" w:rsidRPr="0043391A" w:rsidRDefault="00512C69" w:rsidP="005B3518">
            <w:pPr>
              <w:keepNext/>
              <w:keepLines/>
              <w:autoSpaceDN w:val="0"/>
              <w:adjustRightInd w:val="0"/>
              <w:snapToGrid w:val="0"/>
              <w:ind w:right="317"/>
              <w:rPr>
                <w:b/>
                <w:bCs/>
              </w:rPr>
            </w:pPr>
          </w:p>
          <w:p w:rsidR="00512C69" w:rsidRPr="0043391A" w:rsidRDefault="00512C69" w:rsidP="005B3518">
            <w:pPr>
              <w:keepNext/>
              <w:keepLines/>
              <w:autoSpaceDN w:val="0"/>
              <w:adjustRightInd w:val="0"/>
              <w:snapToGrid w:val="0"/>
              <w:ind w:right="317"/>
            </w:pPr>
            <w:r w:rsidRPr="0043391A">
              <w:rPr>
                <w:b/>
                <w:bCs/>
              </w:rPr>
              <w:t>Место нахождения</w:t>
            </w:r>
            <w:r w:rsidRPr="0043391A">
              <w:t xml:space="preserve">: </w:t>
            </w:r>
          </w:p>
          <w:p w:rsidR="00512C69" w:rsidRPr="0043391A" w:rsidRDefault="00512C69" w:rsidP="005B3518">
            <w:pPr>
              <w:keepNext/>
              <w:keepLines/>
              <w:autoSpaceDN w:val="0"/>
              <w:adjustRightInd w:val="0"/>
              <w:snapToGrid w:val="0"/>
              <w:ind w:right="317"/>
              <w:rPr>
                <w:shd w:val="clear" w:color="auto" w:fill="FFFFFF"/>
              </w:rPr>
            </w:pPr>
            <w:r w:rsidRPr="0043391A">
              <w:rPr>
                <w:shd w:val="clear" w:color="auto" w:fill="FFFFFF"/>
              </w:rPr>
              <w:t>141402, РОССИЯ, МОСКОВСКАЯ ОБЛ., ХИМКИ Г.О., ХИМКИ Г., ЛЕНИНГРАДСКАЯ УЛ., ВЛД. 39, СТР. 6, ОФИС 3 (ЭТАЖ 6)</w:t>
            </w:r>
          </w:p>
          <w:p w:rsidR="00512C69" w:rsidRPr="0043391A" w:rsidRDefault="00512C69" w:rsidP="005B3518">
            <w:pPr>
              <w:keepNext/>
              <w:keepLines/>
              <w:autoSpaceDN w:val="0"/>
              <w:adjustRightInd w:val="0"/>
              <w:snapToGrid w:val="0"/>
              <w:ind w:right="317"/>
              <w:rPr>
                <w:b/>
                <w:bCs/>
              </w:rPr>
            </w:pPr>
            <w:r w:rsidRPr="0043391A">
              <w:rPr>
                <w:b/>
                <w:bCs/>
              </w:rPr>
              <w:t>Почтовый адрес:</w:t>
            </w:r>
          </w:p>
          <w:p w:rsidR="00512C69" w:rsidRPr="0043391A" w:rsidRDefault="00512C69" w:rsidP="005B3518">
            <w:pPr>
              <w:keepNext/>
              <w:keepLines/>
              <w:autoSpaceDN w:val="0"/>
              <w:adjustRightInd w:val="0"/>
              <w:snapToGrid w:val="0"/>
              <w:ind w:right="317"/>
            </w:pPr>
            <w:r w:rsidRPr="0043391A">
              <w:t xml:space="preserve">125047, ГОРОД МОСКВА, </w:t>
            </w:r>
          </w:p>
          <w:p w:rsidR="00512C69" w:rsidRPr="0043391A" w:rsidRDefault="00512C69" w:rsidP="005B3518">
            <w:pPr>
              <w:keepNext/>
              <w:keepLines/>
              <w:autoSpaceDN w:val="0"/>
              <w:adjustRightInd w:val="0"/>
              <w:snapToGrid w:val="0"/>
              <w:ind w:right="317"/>
            </w:pPr>
            <w:r w:rsidRPr="0043391A">
              <w:t xml:space="preserve">ПЕРЕУЛОК ОРУЖЕЙНЫЙ, </w:t>
            </w:r>
          </w:p>
          <w:p w:rsidR="00512C69" w:rsidRPr="0043391A" w:rsidRDefault="00512C69" w:rsidP="005B3518">
            <w:pPr>
              <w:keepNext/>
              <w:keepLines/>
              <w:autoSpaceDN w:val="0"/>
              <w:adjustRightInd w:val="0"/>
              <w:snapToGrid w:val="0"/>
              <w:ind w:right="317"/>
            </w:pPr>
            <w:r w:rsidRPr="0043391A">
              <w:t>ДОМ 19</w:t>
            </w:r>
          </w:p>
          <w:p w:rsidR="00512C69" w:rsidRPr="0043391A" w:rsidRDefault="00512C69" w:rsidP="005B3518">
            <w:pPr>
              <w:keepNext/>
              <w:keepLines/>
              <w:autoSpaceDN w:val="0"/>
              <w:adjustRightInd w:val="0"/>
              <w:ind w:right="317"/>
            </w:pPr>
            <w:r w:rsidRPr="0043391A">
              <w:t>ИНН  7708591995, КПП  997650001</w:t>
            </w:r>
          </w:p>
          <w:p w:rsidR="00512C69" w:rsidRPr="0043391A" w:rsidRDefault="00512C69" w:rsidP="005B3518">
            <w:pPr>
              <w:keepNext/>
              <w:keepLines/>
              <w:autoSpaceDN w:val="0"/>
              <w:adjustRightInd w:val="0"/>
              <w:ind w:right="317"/>
            </w:pPr>
            <w:r w:rsidRPr="0043391A">
              <w:t xml:space="preserve">ОКПО 94421386 , </w:t>
            </w:r>
          </w:p>
          <w:p w:rsidR="00512C69" w:rsidRPr="0043391A" w:rsidRDefault="00512C69" w:rsidP="005B3518">
            <w:pPr>
              <w:keepNext/>
              <w:keepLines/>
              <w:autoSpaceDN w:val="0"/>
              <w:adjustRightInd w:val="0"/>
              <w:ind w:right="317"/>
            </w:pPr>
            <w:r w:rsidRPr="0043391A">
              <w:t>ОГРН 1067746341024</w:t>
            </w:r>
          </w:p>
          <w:p w:rsidR="00512C69" w:rsidRPr="0043391A" w:rsidRDefault="00512C69" w:rsidP="005B3518">
            <w:pPr>
              <w:keepNext/>
              <w:keepLines/>
              <w:autoSpaceDN w:val="0"/>
              <w:adjustRightInd w:val="0"/>
              <w:ind w:right="317"/>
              <w:rPr>
                <w:b/>
                <w:bCs/>
              </w:rPr>
            </w:pPr>
          </w:p>
          <w:p w:rsidR="00512C69" w:rsidRPr="0043391A" w:rsidRDefault="00512C69" w:rsidP="005B3518">
            <w:pPr>
              <w:keepNext/>
              <w:keepLines/>
              <w:autoSpaceDN w:val="0"/>
              <w:adjustRightInd w:val="0"/>
              <w:ind w:right="317"/>
              <w:rPr>
                <w:b/>
                <w:bCs/>
              </w:rPr>
            </w:pPr>
            <w:r w:rsidRPr="0043391A">
              <w:rPr>
                <w:b/>
                <w:bCs/>
              </w:rPr>
              <w:t>Банковские реквизиты:</w:t>
            </w:r>
          </w:p>
          <w:p w:rsidR="00512C69" w:rsidRPr="0043391A" w:rsidRDefault="00512C69" w:rsidP="005B3518">
            <w:pPr>
              <w:pStyle w:val="ConsNonformat"/>
              <w:keepNext/>
              <w:keepLines/>
              <w:widowControl/>
              <w:rPr>
                <w:rFonts w:ascii="Times New Roman" w:hAnsi="Times New Roman"/>
                <w:sz w:val="24"/>
                <w:szCs w:val="24"/>
              </w:rPr>
            </w:pPr>
            <w:proofErr w:type="gramStart"/>
            <w:r w:rsidRPr="0043391A">
              <w:rPr>
                <w:rFonts w:ascii="Times New Roman" w:hAnsi="Times New Roman"/>
                <w:sz w:val="24"/>
                <w:szCs w:val="24"/>
              </w:rPr>
              <w:t>р</w:t>
            </w:r>
            <w:proofErr w:type="gramEnd"/>
            <w:r w:rsidRPr="0043391A">
              <w:rPr>
                <w:rFonts w:ascii="Times New Roman" w:hAnsi="Times New Roman"/>
                <w:sz w:val="24"/>
                <w:szCs w:val="24"/>
              </w:rPr>
              <w:t xml:space="preserve">/с 40702810200030004399 </w:t>
            </w:r>
          </w:p>
          <w:p w:rsidR="00512C69" w:rsidRPr="0043391A" w:rsidRDefault="00512C69" w:rsidP="005B3518">
            <w:pPr>
              <w:pStyle w:val="ConsNonformat"/>
              <w:keepNext/>
              <w:keepLines/>
              <w:widowControl/>
              <w:rPr>
                <w:rFonts w:ascii="Times New Roman" w:hAnsi="Times New Roman"/>
                <w:sz w:val="24"/>
                <w:szCs w:val="24"/>
              </w:rPr>
            </w:pPr>
            <w:r w:rsidRPr="0043391A">
              <w:rPr>
                <w:rFonts w:ascii="Times New Roman" w:hAnsi="Times New Roman"/>
                <w:sz w:val="24"/>
                <w:szCs w:val="24"/>
              </w:rPr>
              <w:t>в  Банк ВТБ (ПАО)</w:t>
            </w:r>
          </w:p>
          <w:p w:rsidR="00512C69" w:rsidRPr="0043391A" w:rsidRDefault="00512C69" w:rsidP="005B3518">
            <w:pPr>
              <w:pStyle w:val="ConsNonformat"/>
              <w:keepNext/>
              <w:keepLines/>
              <w:widowControl/>
              <w:rPr>
                <w:rFonts w:ascii="Times New Roman" w:hAnsi="Times New Roman"/>
                <w:sz w:val="24"/>
                <w:szCs w:val="24"/>
              </w:rPr>
            </w:pPr>
            <w:r w:rsidRPr="0043391A">
              <w:rPr>
                <w:rFonts w:ascii="Times New Roman" w:hAnsi="Times New Roman"/>
                <w:sz w:val="24"/>
                <w:szCs w:val="24"/>
              </w:rPr>
              <w:t xml:space="preserve">БИК 044525187  </w:t>
            </w:r>
          </w:p>
          <w:p w:rsidR="00512C69" w:rsidRPr="0043391A" w:rsidRDefault="00512C69" w:rsidP="005B3518">
            <w:pPr>
              <w:keepNext/>
              <w:keepLines/>
              <w:autoSpaceDE w:val="0"/>
              <w:autoSpaceDN w:val="0"/>
              <w:adjustRightInd w:val="0"/>
              <w:ind w:right="317"/>
            </w:pPr>
            <w:r w:rsidRPr="0043391A">
              <w:t>к/с 30101810700000000187</w:t>
            </w:r>
          </w:p>
          <w:p w:rsidR="00512C69" w:rsidRPr="0043391A" w:rsidRDefault="00512C69" w:rsidP="005B3518">
            <w:pPr>
              <w:keepNext/>
              <w:keepLines/>
              <w:autoSpaceDE w:val="0"/>
              <w:autoSpaceDN w:val="0"/>
              <w:adjustRightInd w:val="0"/>
              <w:ind w:right="317"/>
            </w:pPr>
            <w:r w:rsidRPr="0043391A">
              <w:t xml:space="preserve">Тел.  </w:t>
            </w:r>
            <w:r w:rsidRPr="0043391A">
              <w:rPr>
                <w:color w:val="000000"/>
                <w:spacing w:val="5"/>
              </w:rPr>
              <w:t>(495) 788-17-17</w:t>
            </w:r>
          </w:p>
          <w:p w:rsidR="00512C69" w:rsidRPr="0043391A" w:rsidRDefault="00512C69" w:rsidP="005B3518">
            <w:pPr>
              <w:keepNext/>
              <w:keepLines/>
              <w:autoSpaceDE w:val="0"/>
              <w:autoSpaceDN w:val="0"/>
              <w:adjustRightInd w:val="0"/>
              <w:ind w:right="317"/>
              <w:rPr>
                <w:b/>
                <w:bCs/>
              </w:rPr>
            </w:pPr>
            <w:r w:rsidRPr="0043391A">
              <w:t>Факс 8(499) 262-75-78</w:t>
            </w:r>
          </w:p>
        </w:tc>
      </w:tr>
      <w:tr w:rsidR="00512C69" w:rsidRPr="0043391A" w:rsidTr="005B3518">
        <w:trPr>
          <w:gridAfter w:val="1"/>
          <w:wAfter w:w="248" w:type="dxa"/>
          <w:trHeight w:val="811"/>
        </w:trPr>
        <w:tc>
          <w:tcPr>
            <w:tcW w:w="4862" w:type="dxa"/>
            <w:tcBorders>
              <w:top w:val="nil"/>
              <w:left w:val="nil"/>
              <w:bottom w:val="nil"/>
              <w:right w:val="nil"/>
            </w:tcBorders>
          </w:tcPr>
          <w:p w:rsidR="00512C69" w:rsidRPr="0043391A" w:rsidRDefault="00512C69" w:rsidP="005B3518">
            <w:pPr>
              <w:keepNext/>
              <w:keepLines/>
              <w:autoSpaceDE w:val="0"/>
              <w:autoSpaceDN w:val="0"/>
              <w:adjustRightInd w:val="0"/>
              <w:rPr>
                <w:b/>
                <w:bCs/>
              </w:rPr>
            </w:pPr>
            <w:r w:rsidRPr="0043391A">
              <w:rPr>
                <w:b/>
                <w:bCs/>
              </w:rPr>
              <w:t>От Поставщика</w:t>
            </w:r>
          </w:p>
          <w:p w:rsidR="00512C69" w:rsidRPr="0043391A" w:rsidRDefault="00512C69" w:rsidP="005B3518">
            <w:pPr>
              <w:keepNext/>
              <w:keepLines/>
              <w:ind w:right="163"/>
            </w:pPr>
          </w:p>
          <w:p w:rsidR="00512C69" w:rsidRPr="0043391A" w:rsidRDefault="00512C69" w:rsidP="005B3518">
            <w:pPr>
              <w:keepNext/>
              <w:keepLines/>
              <w:ind w:right="163"/>
            </w:pPr>
            <w:r w:rsidRPr="0043391A">
              <w:t>________    ______________</w:t>
            </w:r>
          </w:p>
          <w:p w:rsidR="00512C69" w:rsidRPr="0043391A" w:rsidRDefault="00512C69" w:rsidP="005B3518">
            <w:pPr>
              <w:keepNext/>
              <w:keepLines/>
              <w:autoSpaceDE w:val="0"/>
              <w:autoSpaceDN w:val="0"/>
              <w:adjustRightInd w:val="0"/>
              <w:rPr>
                <w:b/>
                <w:bCs/>
              </w:rPr>
            </w:pPr>
            <w:r w:rsidRPr="0043391A">
              <w:rPr>
                <w:i/>
                <w:vertAlign w:val="superscript"/>
              </w:rPr>
              <w:t xml:space="preserve">(подпись)           (ФИО)  Например: Иванов И.И.)                                     </w:t>
            </w:r>
            <w:r w:rsidRPr="0043391A">
              <w:rPr>
                <w:b/>
                <w:bCs/>
              </w:rPr>
              <w:t>М.П.</w:t>
            </w:r>
          </w:p>
        </w:tc>
        <w:tc>
          <w:tcPr>
            <w:tcW w:w="5344" w:type="dxa"/>
            <w:gridSpan w:val="2"/>
            <w:tcBorders>
              <w:top w:val="nil"/>
              <w:left w:val="nil"/>
              <w:bottom w:val="nil"/>
              <w:right w:val="nil"/>
            </w:tcBorders>
          </w:tcPr>
          <w:p w:rsidR="00512C69" w:rsidRPr="0043391A" w:rsidRDefault="00512C69" w:rsidP="005B3518">
            <w:pPr>
              <w:pStyle w:val="af2"/>
              <w:keepNext/>
              <w:keepLines/>
              <w:autoSpaceDE w:val="0"/>
              <w:autoSpaceDN w:val="0"/>
              <w:adjustRightInd w:val="0"/>
              <w:rPr>
                <w:b/>
                <w:bCs/>
                <w:sz w:val="24"/>
                <w:szCs w:val="24"/>
              </w:rPr>
            </w:pPr>
            <w:r w:rsidRPr="0043391A">
              <w:rPr>
                <w:b/>
                <w:bCs/>
                <w:sz w:val="24"/>
                <w:szCs w:val="24"/>
              </w:rPr>
              <w:t xml:space="preserve">           От Покупателя</w:t>
            </w:r>
          </w:p>
          <w:p w:rsidR="00512C69" w:rsidRPr="0043391A" w:rsidRDefault="00512C69" w:rsidP="005B3518">
            <w:pPr>
              <w:pStyle w:val="af2"/>
              <w:keepNext/>
              <w:keepLines/>
              <w:autoSpaceDE w:val="0"/>
              <w:autoSpaceDN w:val="0"/>
              <w:adjustRightInd w:val="0"/>
              <w:rPr>
                <w:b/>
                <w:bCs/>
                <w:sz w:val="24"/>
                <w:szCs w:val="24"/>
              </w:rPr>
            </w:pPr>
          </w:p>
          <w:p w:rsidR="00512C69" w:rsidRPr="0043391A" w:rsidRDefault="00512C69" w:rsidP="005B3518">
            <w:pPr>
              <w:keepNext/>
              <w:keepLines/>
              <w:autoSpaceDE w:val="0"/>
              <w:autoSpaceDN w:val="0"/>
              <w:adjustRightInd w:val="0"/>
              <w:rPr>
                <w:b/>
                <w:bCs/>
              </w:rPr>
            </w:pPr>
            <w:r w:rsidRPr="0043391A">
              <w:rPr>
                <w:b/>
                <w:bCs/>
              </w:rPr>
              <w:t xml:space="preserve">  _________        ________________</w:t>
            </w:r>
          </w:p>
          <w:p w:rsidR="00512C69" w:rsidRPr="0043391A" w:rsidRDefault="00512C69" w:rsidP="005B3518">
            <w:pPr>
              <w:keepNext/>
              <w:keepLines/>
              <w:autoSpaceDE w:val="0"/>
              <w:autoSpaceDN w:val="0"/>
              <w:adjustRightInd w:val="0"/>
              <w:rPr>
                <w:b/>
                <w:bCs/>
              </w:rPr>
            </w:pPr>
            <w:proofErr w:type="gramStart"/>
            <w:r w:rsidRPr="0043391A">
              <w:rPr>
                <w:i/>
                <w:vertAlign w:val="superscript"/>
              </w:rPr>
              <w:t>(подпись)                      (ФИО) (Например:</w:t>
            </w:r>
            <w:proofErr w:type="gramEnd"/>
            <w:r w:rsidRPr="0043391A">
              <w:rPr>
                <w:i/>
                <w:vertAlign w:val="superscript"/>
              </w:rPr>
              <w:t xml:space="preserve"> </w:t>
            </w:r>
            <w:r>
              <w:rPr>
                <w:i/>
                <w:vertAlign w:val="superscript"/>
              </w:rPr>
              <w:t>Петров П.П.</w:t>
            </w:r>
            <w:r w:rsidRPr="0043391A">
              <w:rPr>
                <w:i/>
                <w:vertAlign w:val="superscript"/>
              </w:rPr>
              <w:t xml:space="preserve">)                                     </w:t>
            </w:r>
          </w:p>
          <w:p w:rsidR="00512C69" w:rsidRPr="0043391A" w:rsidRDefault="00512C69" w:rsidP="005B3518">
            <w:pPr>
              <w:keepNext/>
              <w:keepLines/>
              <w:autoSpaceDE w:val="0"/>
              <w:autoSpaceDN w:val="0"/>
              <w:adjustRightInd w:val="0"/>
              <w:rPr>
                <w:b/>
                <w:bCs/>
              </w:rPr>
            </w:pPr>
            <w:r w:rsidRPr="0043391A">
              <w:rPr>
                <w:b/>
                <w:bCs/>
              </w:rPr>
              <w:t xml:space="preserve">            М.П.</w:t>
            </w:r>
          </w:p>
        </w:tc>
      </w:tr>
    </w:tbl>
    <w:p w:rsidR="00512C69" w:rsidRPr="0043391A" w:rsidRDefault="00512C69" w:rsidP="00512C69">
      <w:pPr>
        <w:keepNext/>
        <w:keepLines/>
        <w:ind w:firstLine="567"/>
        <w:jc w:val="right"/>
        <w:sectPr w:rsidR="00512C69" w:rsidRPr="0043391A" w:rsidSect="005B3518">
          <w:footerReference w:type="default" r:id="rId30"/>
          <w:pgSz w:w="11906" w:h="16838"/>
          <w:pgMar w:top="1134" w:right="850" w:bottom="1134" w:left="1701" w:header="708" w:footer="708" w:gutter="0"/>
          <w:cols w:space="708"/>
          <w:docGrid w:linePitch="360"/>
        </w:sectPr>
      </w:pPr>
    </w:p>
    <w:p w:rsidR="00512C69" w:rsidRPr="0043391A" w:rsidRDefault="00512C69" w:rsidP="00512C69">
      <w:pPr>
        <w:keepNext/>
        <w:keepLines/>
        <w:ind w:firstLine="567"/>
        <w:jc w:val="right"/>
      </w:pPr>
    </w:p>
    <w:p w:rsidR="00512C69" w:rsidRPr="0043391A" w:rsidRDefault="00512C69" w:rsidP="00512C69">
      <w:pPr>
        <w:keepNext/>
        <w:keepLines/>
        <w:ind w:firstLine="567"/>
        <w:jc w:val="right"/>
      </w:pPr>
    </w:p>
    <w:p w:rsidR="00DC78A7" w:rsidRPr="00AC6055" w:rsidRDefault="00DC78A7" w:rsidP="00DC78A7">
      <w:pPr>
        <w:keepNext/>
        <w:keepLines/>
        <w:ind w:firstLine="567"/>
        <w:jc w:val="right"/>
        <w:rPr>
          <w:sz w:val="23"/>
          <w:szCs w:val="23"/>
        </w:rPr>
      </w:pPr>
    </w:p>
    <w:p w:rsidR="00DC78A7" w:rsidRPr="00AC6055" w:rsidRDefault="00DC78A7" w:rsidP="00DC78A7">
      <w:pPr>
        <w:keepNext/>
        <w:keepLines/>
        <w:ind w:firstLine="567"/>
        <w:jc w:val="right"/>
        <w:rPr>
          <w:sz w:val="23"/>
          <w:szCs w:val="23"/>
        </w:rPr>
      </w:pPr>
    </w:p>
    <w:p w:rsidR="00DD2E43" w:rsidRPr="00AC6055" w:rsidRDefault="00DD2E43" w:rsidP="00DD2E43">
      <w:pPr>
        <w:keepNext/>
        <w:keepLines/>
        <w:ind w:firstLine="567"/>
        <w:jc w:val="right"/>
        <w:rPr>
          <w:sz w:val="23"/>
          <w:szCs w:val="23"/>
        </w:rPr>
      </w:pPr>
    </w:p>
    <w:p w:rsidR="00DD2E43" w:rsidRPr="00AC6055" w:rsidRDefault="008C15EA" w:rsidP="00DD2E43">
      <w:pPr>
        <w:keepNext/>
        <w:keepLines/>
        <w:ind w:firstLine="567"/>
        <w:jc w:val="right"/>
        <w:rPr>
          <w:sz w:val="23"/>
          <w:szCs w:val="23"/>
        </w:rPr>
      </w:pPr>
      <w:r>
        <w:rPr>
          <w:sz w:val="23"/>
          <w:szCs w:val="23"/>
        </w:rPr>
        <w:t>П</w:t>
      </w:r>
      <w:r w:rsidR="00DD2E43">
        <w:rPr>
          <w:sz w:val="23"/>
          <w:szCs w:val="23"/>
        </w:rPr>
        <w:t>риложение № 1</w:t>
      </w:r>
    </w:p>
    <w:p w:rsidR="00DD2E43" w:rsidRPr="00AC6055" w:rsidRDefault="00FA371C" w:rsidP="00DD2E43">
      <w:pPr>
        <w:keepNext/>
        <w:keepLines/>
        <w:ind w:firstLine="567"/>
        <w:jc w:val="right"/>
        <w:rPr>
          <w:sz w:val="23"/>
          <w:szCs w:val="23"/>
        </w:rPr>
      </w:pPr>
      <w:r>
        <w:rPr>
          <w:sz w:val="23"/>
          <w:szCs w:val="23"/>
        </w:rPr>
        <w:t xml:space="preserve"> к Договору поставки № __</w:t>
      </w:r>
      <w:r w:rsidR="00DD2E43">
        <w:rPr>
          <w:sz w:val="23"/>
          <w:szCs w:val="23"/>
        </w:rPr>
        <w:t>/__/__/___</w:t>
      </w:r>
    </w:p>
    <w:p w:rsidR="00DD2E43" w:rsidRPr="00AC6055" w:rsidRDefault="00DD2E43" w:rsidP="00DD2E43">
      <w:pPr>
        <w:keepNext/>
        <w:keepLines/>
        <w:ind w:firstLine="567"/>
        <w:jc w:val="right"/>
        <w:rPr>
          <w:sz w:val="23"/>
          <w:szCs w:val="23"/>
        </w:rPr>
      </w:pPr>
    </w:p>
    <w:p w:rsidR="00DD2E43" w:rsidRPr="00AC6055" w:rsidRDefault="00DD2E43" w:rsidP="00DD2E43">
      <w:pPr>
        <w:keepNext/>
        <w:keepLines/>
        <w:ind w:firstLine="567"/>
        <w:jc w:val="right"/>
        <w:rPr>
          <w:sz w:val="23"/>
          <w:szCs w:val="23"/>
        </w:rPr>
      </w:pPr>
      <w:r>
        <w:rPr>
          <w:sz w:val="23"/>
          <w:szCs w:val="23"/>
        </w:rPr>
        <w:t>от «__» ________ 20___г.</w:t>
      </w:r>
    </w:p>
    <w:p w:rsidR="00DD2E43" w:rsidRPr="00AC6055" w:rsidRDefault="00DD2E43" w:rsidP="00DD2E43">
      <w:pPr>
        <w:keepNext/>
        <w:keepLines/>
        <w:ind w:firstLine="567"/>
        <w:jc w:val="center"/>
        <w:rPr>
          <w:b/>
          <w:sz w:val="23"/>
          <w:szCs w:val="23"/>
        </w:rPr>
      </w:pPr>
      <w:r>
        <w:rPr>
          <w:b/>
          <w:sz w:val="23"/>
          <w:szCs w:val="23"/>
        </w:rPr>
        <w:t xml:space="preserve">СПЕЦИФИКАЦИЯ </w:t>
      </w:r>
    </w:p>
    <w:p w:rsidR="00DD2E43" w:rsidRPr="00AC6055" w:rsidRDefault="00FA371C" w:rsidP="00DD2E43">
      <w:pPr>
        <w:keepNext/>
        <w:keepLines/>
        <w:ind w:firstLine="567"/>
        <w:jc w:val="center"/>
        <w:rPr>
          <w:b/>
          <w:sz w:val="23"/>
          <w:szCs w:val="23"/>
        </w:rPr>
      </w:pPr>
      <w:r>
        <w:rPr>
          <w:b/>
          <w:sz w:val="23"/>
          <w:szCs w:val="23"/>
        </w:rPr>
        <w:t>к договору поставки № __</w:t>
      </w:r>
      <w:r w:rsidR="00DD2E43">
        <w:rPr>
          <w:b/>
          <w:sz w:val="23"/>
          <w:szCs w:val="23"/>
        </w:rPr>
        <w:t>/__/__/</w:t>
      </w:r>
    </w:p>
    <w:p w:rsidR="00DD2E43" w:rsidRPr="00AC6055" w:rsidRDefault="00DD2E43" w:rsidP="00DD2E43">
      <w:pPr>
        <w:keepNext/>
        <w:keepLines/>
        <w:ind w:firstLine="567"/>
        <w:jc w:val="center"/>
        <w:rPr>
          <w:b/>
          <w:sz w:val="23"/>
          <w:szCs w:val="23"/>
        </w:rPr>
      </w:pPr>
    </w:p>
    <w:p w:rsidR="00DD2E43" w:rsidRPr="00AC6055" w:rsidRDefault="00DD2E43" w:rsidP="00DD2E43">
      <w:pPr>
        <w:keepNext/>
        <w:keepLines/>
        <w:rPr>
          <w:sz w:val="23"/>
          <w:szCs w:val="23"/>
        </w:rPr>
      </w:pPr>
    </w:p>
    <w:tbl>
      <w:tblPr>
        <w:tblW w:w="14748" w:type="dxa"/>
        <w:jc w:val="center"/>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4253"/>
        <w:gridCol w:w="708"/>
        <w:gridCol w:w="993"/>
        <w:gridCol w:w="1967"/>
        <w:gridCol w:w="1860"/>
        <w:gridCol w:w="1843"/>
        <w:gridCol w:w="2467"/>
      </w:tblGrid>
      <w:tr w:rsidR="00DD2E43" w:rsidRPr="00AC6055" w:rsidTr="00DD2E43">
        <w:trPr>
          <w:trHeight w:val="836"/>
          <w:jc w:val="center"/>
        </w:trPr>
        <w:tc>
          <w:tcPr>
            <w:tcW w:w="657" w:type="dxa"/>
            <w:tcBorders>
              <w:bottom w:val="single" w:sz="4" w:space="0" w:color="auto"/>
            </w:tcBorders>
            <w:vAlign w:val="center"/>
          </w:tcPr>
          <w:p w:rsidR="00DD2E43" w:rsidRPr="00AC6055" w:rsidRDefault="00DD2E43" w:rsidP="00DD2E43">
            <w:pPr>
              <w:keepNext/>
              <w:keepLines/>
              <w:autoSpaceDE w:val="0"/>
              <w:autoSpaceDN w:val="0"/>
              <w:adjustRightInd w:val="0"/>
              <w:ind w:firstLine="187"/>
              <w:jc w:val="center"/>
              <w:rPr>
                <w:b/>
                <w:sz w:val="23"/>
                <w:szCs w:val="23"/>
              </w:rPr>
            </w:pPr>
            <w:r>
              <w:rPr>
                <w:b/>
                <w:sz w:val="23"/>
                <w:szCs w:val="23"/>
              </w:rPr>
              <w:t>№</w:t>
            </w:r>
          </w:p>
          <w:p w:rsidR="00DD2E43" w:rsidRPr="00AC6055" w:rsidRDefault="00DD2E43" w:rsidP="00DD2E43">
            <w:pPr>
              <w:keepNext/>
              <w:keepLines/>
              <w:autoSpaceDE w:val="0"/>
              <w:autoSpaceDN w:val="0"/>
              <w:adjustRightInd w:val="0"/>
              <w:ind w:firstLine="49"/>
              <w:jc w:val="center"/>
              <w:rPr>
                <w:b/>
                <w:sz w:val="23"/>
                <w:szCs w:val="23"/>
              </w:rPr>
            </w:pPr>
            <w:proofErr w:type="gramStart"/>
            <w:r>
              <w:rPr>
                <w:b/>
                <w:sz w:val="23"/>
                <w:szCs w:val="23"/>
              </w:rPr>
              <w:t>п</w:t>
            </w:r>
            <w:proofErr w:type="gramEnd"/>
            <w:r>
              <w:rPr>
                <w:b/>
                <w:sz w:val="23"/>
                <w:szCs w:val="23"/>
              </w:rPr>
              <w:t>/п</w:t>
            </w:r>
          </w:p>
        </w:tc>
        <w:tc>
          <w:tcPr>
            <w:tcW w:w="4253" w:type="dxa"/>
            <w:tcBorders>
              <w:bottom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r>
              <w:rPr>
                <w:b/>
                <w:sz w:val="23"/>
                <w:szCs w:val="23"/>
              </w:rPr>
              <w:t>Наименование Товара</w:t>
            </w:r>
          </w:p>
          <w:p w:rsidR="00DD2E43" w:rsidRPr="00AC6055" w:rsidRDefault="00DD2E43" w:rsidP="00DD2E43">
            <w:pPr>
              <w:keepNext/>
              <w:keepLines/>
              <w:autoSpaceDE w:val="0"/>
              <w:autoSpaceDN w:val="0"/>
              <w:adjustRightInd w:val="0"/>
              <w:ind w:firstLine="49"/>
              <w:jc w:val="center"/>
              <w:rPr>
                <w:b/>
                <w:sz w:val="23"/>
                <w:szCs w:val="23"/>
              </w:rPr>
            </w:pPr>
          </w:p>
        </w:tc>
        <w:tc>
          <w:tcPr>
            <w:tcW w:w="708" w:type="dxa"/>
            <w:tcBorders>
              <w:bottom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r>
              <w:rPr>
                <w:b/>
                <w:sz w:val="23"/>
                <w:szCs w:val="23"/>
              </w:rPr>
              <w:t>Ед. изм.</w:t>
            </w:r>
          </w:p>
        </w:tc>
        <w:tc>
          <w:tcPr>
            <w:tcW w:w="993" w:type="dxa"/>
            <w:tcBorders>
              <w:bottom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r>
              <w:rPr>
                <w:b/>
                <w:sz w:val="23"/>
                <w:szCs w:val="23"/>
              </w:rPr>
              <w:t>Кол-во</w:t>
            </w:r>
          </w:p>
        </w:tc>
        <w:tc>
          <w:tcPr>
            <w:tcW w:w="1967" w:type="dxa"/>
            <w:tcBorders>
              <w:bottom w:val="single" w:sz="4" w:space="0" w:color="auto"/>
            </w:tcBorders>
            <w:vAlign w:val="center"/>
          </w:tcPr>
          <w:p w:rsidR="00DD2E43" w:rsidRPr="00AC6055" w:rsidRDefault="00FA371C" w:rsidP="00DD2E43">
            <w:pPr>
              <w:keepNext/>
              <w:keepLines/>
              <w:autoSpaceDE w:val="0"/>
              <w:autoSpaceDN w:val="0"/>
              <w:adjustRightInd w:val="0"/>
              <w:ind w:firstLine="49"/>
              <w:jc w:val="center"/>
              <w:rPr>
                <w:b/>
                <w:sz w:val="23"/>
                <w:szCs w:val="23"/>
              </w:rPr>
            </w:pPr>
            <w:r>
              <w:rPr>
                <w:b/>
                <w:sz w:val="23"/>
                <w:szCs w:val="23"/>
              </w:rPr>
              <w:t>Цена за 1 шт. без учета НДС (20</w:t>
            </w:r>
            <w:r w:rsidR="00DD2E43">
              <w:rPr>
                <w:b/>
                <w:sz w:val="23"/>
                <w:szCs w:val="23"/>
              </w:rPr>
              <w:t>%), руб.</w:t>
            </w:r>
          </w:p>
        </w:tc>
        <w:tc>
          <w:tcPr>
            <w:tcW w:w="1860" w:type="dxa"/>
            <w:tcBorders>
              <w:bottom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r>
              <w:rPr>
                <w:b/>
                <w:sz w:val="23"/>
                <w:szCs w:val="23"/>
              </w:rPr>
              <w:t>Сумма без НДС, руб.</w:t>
            </w:r>
          </w:p>
        </w:tc>
        <w:tc>
          <w:tcPr>
            <w:tcW w:w="1843" w:type="dxa"/>
            <w:tcBorders>
              <w:bottom w:val="single" w:sz="4" w:space="0" w:color="auto"/>
            </w:tcBorders>
          </w:tcPr>
          <w:p w:rsidR="00DD2E43" w:rsidRPr="00AC6055" w:rsidRDefault="00DD2E43" w:rsidP="00DD2E43">
            <w:pPr>
              <w:keepNext/>
              <w:keepLines/>
              <w:autoSpaceDE w:val="0"/>
              <w:autoSpaceDN w:val="0"/>
              <w:adjustRightInd w:val="0"/>
              <w:ind w:firstLine="49"/>
              <w:jc w:val="center"/>
              <w:rPr>
                <w:b/>
                <w:sz w:val="23"/>
                <w:szCs w:val="23"/>
              </w:rPr>
            </w:pPr>
          </w:p>
          <w:p w:rsidR="00DD2E43" w:rsidRPr="00AC6055" w:rsidRDefault="00DD2E43" w:rsidP="00DD2E43">
            <w:pPr>
              <w:keepNext/>
              <w:keepLines/>
              <w:autoSpaceDE w:val="0"/>
              <w:autoSpaceDN w:val="0"/>
              <w:adjustRightInd w:val="0"/>
              <w:ind w:firstLine="49"/>
              <w:jc w:val="center"/>
              <w:rPr>
                <w:b/>
                <w:sz w:val="23"/>
                <w:szCs w:val="23"/>
              </w:rPr>
            </w:pPr>
            <w:r>
              <w:rPr>
                <w:b/>
                <w:sz w:val="23"/>
                <w:szCs w:val="23"/>
              </w:rPr>
              <w:t>Сумма с НДС, руб.</w:t>
            </w:r>
          </w:p>
        </w:tc>
        <w:tc>
          <w:tcPr>
            <w:tcW w:w="2467" w:type="dxa"/>
            <w:tcBorders>
              <w:bottom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r>
              <w:rPr>
                <w:b/>
                <w:sz w:val="23"/>
                <w:szCs w:val="23"/>
              </w:rPr>
              <w:t>Срок поставки Товара</w:t>
            </w:r>
          </w:p>
        </w:tc>
      </w:tr>
      <w:tr w:rsidR="00DD2E43" w:rsidRPr="00AC6055" w:rsidTr="00DD2E43">
        <w:trPr>
          <w:trHeight w:val="916"/>
          <w:jc w:val="center"/>
        </w:trPr>
        <w:tc>
          <w:tcPr>
            <w:tcW w:w="657" w:type="dxa"/>
            <w:tcBorders>
              <w:top w:val="single" w:sz="4" w:space="0" w:color="auto"/>
              <w:left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r>
              <w:rPr>
                <w:b/>
                <w:sz w:val="23"/>
                <w:szCs w:val="23"/>
              </w:rPr>
              <w:t>1</w:t>
            </w:r>
          </w:p>
        </w:tc>
        <w:tc>
          <w:tcPr>
            <w:tcW w:w="4253" w:type="dxa"/>
            <w:tcBorders>
              <w:top w:val="single" w:sz="4" w:space="0" w:color="auto"/>
              <w:left w:val="single" w:sz="4" w:space="0" w:color="auto"/>
              <w:right w:val="single" w:sz="4" w:space="0" w:color="auto"/>
            </w:tcBorders>
            <w:vAlign w:val="center"/>
          </w:tcPr>
          <w:p w:rsidR="00DD2E43" w:rsidRPr="00AC6055" w:rsidRDefault="00DD2E43" w:rsidP="00DD2E43">
            <w:pPr>
              <w:keepNext/>
              <w:keepLines/>
              <w:tabs>
                <w:tab w:val="left" w:pos="2251"/>
              </w:tabs>
              <w:autoSpaceDE w:val="0"/>
              <w:autoSpaceDN w:val="0"/>
              <w:adjustRightInd w:val="0"/>
              <w:rPr>
                <w:sz w:val="23"/>
                <w:szCs w:val="23"/>
              </w:rPr>
            </w:pPr>
            <w:r>
              <w:rPr>
                <w:sz w:val="23"/>
                <w:szCs w:val="23"/>
              </w:rPr>
              <w:t>Вагоны-платформы модели ______________, ТУ _____________________, производства ________________________________</w:t>
            </w:r>
          </w:p>
        </w:tc>
        <w:tc>
          <w:tcPr>
            <w:tcW w:w="708" w:type="dxa"/>
            <w:tcBorders>
              <w:top w:val="single" w:sz="4" w:space="0" w:color="auto"/>
              <w:left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sz w:val="23"/>
                <w:szCs w:val="23"/>
              </w:rPr>
            </w:pPr>
            <w:r>
              <w:rPr>
                <w:sz w:val="23"/>
                <w:szCs w:val="23"/>
              </w:rPr>
              <w:t>шт.</w:t>
            </w:r>
          </w:p>
        </w:tc>
        <w:tc>
          <w:tcPr>
            <w:tcW w:w="993" w:type="dxa"/>
            <w:tcBorders>
              <w:top w:val="single" w:sz="4" w:space="0" w:color="auto"/>
              <w:left w:val="single" w:sz="4" w:space="0" w:color="auto"/>
              <w:right w:val="single" w:sz="4" w:space="0" w:color="auto"/>
            </w:tcBorders>
            <w:vAlign w:val="center"/>
          </w:tcPr>
          <w:p w:rsidR="00DD2E43" w:rsidRPr="00AC6055" w:rsidDel="00786FEA" w:rsidRDefault="00DD2E43" w:rsidP="00DD2E43">
            <w:pPr>
              <w:keepNext/>
              <w:keepLines/>
              <w:autoSpaceDE w:val="0"/>
              <w:autoSpaceDN w:val="0"/>
              <w:adjustRightInd w:val="0"/>
              <w:ind w:firstLine="49"/>
              <w:jc w:val="center"/>
              <w:rPr>
                <w:sz w:val="23"/>
                <w:szCs w:val="23"/>
              </w:rPr>
            </w:pPr>
          </w:p>
        </w:tc>
        <w:tc>
          <w:tcPr>
            <w:tcW w:w="1967" w:type="dxa"/>
            <w:tcBorders>
              <w:top w:val="single" w:sz="4" w:space="0" w:color="auto"/>
              <w:left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sz w:val="23"/>
                <w:szCs w:val="23"/>
              </w:rPr>
            </w:pPr>
          </w:p>
        </w:tc>
        <w:tc>
          <w:tcPr>
            <w:tcW w:w="1860" w:type="dxa"/>
            <w:tcBorders>
              <w:top w:val="single" w:sz="4" w:space="0" w:color="auto"/>
              <w:left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sz w:val="23"/>
                <w:szCs w:val="23"/>
              </w:rPr>
            </w:pPr>
          </w:p>
        </w:tc>
        <w:tc>
          <w:tcPr>
            <w:tcW w:w="1843" w:type="dxa"/>
            <w:tcBorders>
              <w:top w:val="single" w:sz="4" w:space="0" w:color="auto"/>
              <w:left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sz w:val="23"/>
                <w:szCs w:val="23"/>
              </w:rPr>
            </w:pPr>
          </w:p>
        </w:tc>
        <w:tc>
          <w:tcPr>
            <w:tcW w:w="2467" w:type="dxa"/>
            <w:tcBorders>
              <w:top w:val="single" w:sz="4" w:space="0" w:color="auto"/>
              <w:left w:val="single" w:sz="4" w:space="0" w:color="auto"/>
              <w:right w:val="single" w:sz="4" w:space="0" w:color="auto"/>
            </w:tcBorders>
            <w:vAlign w:val="center"/>
          </w:tcPr>
          <w:p w:rsidR="00DD2E43" w:rsidRPr="00AC6055" w:rsidDel="00196227" w:rsidRDefault="00DD2E43" w:rsidP="00DD2E43">
            <w:pPr>
              <w:keepNext/>
              <w:keepLines/>
              <w:autoSpaceDE w:val="0"/>
              <w:autoSpaceDN w:val="0"/>
              <w:adjustRightInd w:val="0"/>
              <w:ind w:firstLine="49"/>
              <w:jc w:val="center"/>
              <w:rPr>
                <w:sz w:val="23"/>
                <w:szCs w:val="23"/>
              </w:rPr>
            </w:pPr>
            <w:r>
              <w:rPr>
                <w:sz w:val="23"/>
                <w:szCs w:val="23"/>
              </w:rPr>
              <w:t>.</w:t>
            </w:r>
          </w:p>
        </w:tc>
      </w:tr>
      <w:tr w:rsidR="00DD2E43" w:rsidRPr="00AC6055" w:rsidTr="00DD2E43">
        <w:trPr>
          <w:jc w:val="center"/>
        </w:trPr>
        <w:tc>
          <w:tcPr>
            <w:tcW w:w="4910" w:type="dxa"/>
            <w:gridSpan w:val="2"/>
            <w:tcBorders>
              <w:top w:val="single" w:sz="4" w:space="0" w:color="auto"/>
              <w:left w:val="single" w:sz="4" w:space="0" w:color="auto"/>
              <w:bottom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rPr>
                <w:b/>
                <w:sz w:val="23"/>
                <w:szCs w:val="23"/>
              </w:rPr>
            </w:pPr>
            <w:r>
              <w:rPr>
                <w:b/>
                <w:sz w:val="23"/>
                <w:szCs w:val="23"/>
              </w:rPr>
              <w:t>ИТОГО</w:t>
            </w:r>
          </w:p>
        </w:tc>
        <w:tc>
          <w:tcPr>
            <w:tcW w:w="708" w:type="dxa"/>
            <w:tcBorders>
              <w:top w:val="single" w:sz="4" w:space="0" w:color="auto"/>
              <w:left w:val="single" w:sz="4" w:space="0" w:color="auto"/>
              <w:bottom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p>
        </w:tc>
        <w:tc>
          <w:tcPr>
            <w:tcW w:w="993" w:type="dxa"/>
            <w:tcBorders>
              <w:top w:val="single" w:sz="4" w:space="0" w:color="auto"/>
              <w:left w:val="single" w:sz="4" w:space="0" w:color="auto"/>
              <w:bottom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p>
        </w:tc>
        <w:tc>
          <w:tcPr>
            <w:tcW w:w="1967" w:type="dxa"/>
            <w:tcBorders>
              <w:top w:val="single" w:sz="4" w:space="0" w:color="auto"/>
              <w:left w:val="single" w:sz="4" w:space="0" w:color="auto"/>
              <w:bottom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p>
        </w:tc>
        <w:tc>
          <w:tcPr>
            <w:tcW w:w="1860" w:type="dxa"/>
            <w:tcBorders>
              <w:top w:val="single" w:sz="4" w:space="0" w:color="auto"/>
              <w:left w:val="single" w:sz="4" w:space="0" w:color="auto"/>
              <w:bottom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p>
        </w:tc>
        <w:tc>
          <w:tcPr>
            <w:tcW w:w="1843" w:type="dxa"/>
            <w:tcBorders>
              <w:top w:val="single" w:sz="4" w:space="0" w:color="auto"/>
              <w:left w:val="single" w:sz="4" w:space="0" w:color="auto"/>
              <w:bottom w:val="single" w:sz="4" w:space="0" w:color="auto"/>
              <w:right w:val="single" w:sz="4" w:space="0" w:color="auto"/>
            </w:tcBorders>
            <w:vAlign w:val="center"/>
          </w:tcPr>
          <w:p w:rsidR="00DD2E43" w:rsidRPr="00AC6055" w:rsidRDefault="00DD2E43" w:rsidP="00DD2E43">
            <w:pPr>
              <w:keepNext/>
              <w:keepLines/>
              <w:autoSpaceDE w:val="0"/>
              <w:autoSpaceDN w:val="0"/>
              <w:adjustRightInd w:val="0"/>
              <w:ind w:firstLine="49"/>
              <w:jc w:val="center"/>
              <w:rPr>
                <w:b/>
                <w:sz w:val="23"/>
                <w:szCs w:val="23"/>
              </w:rPr>
            </w:pPr>
          </w:p>
        </w:tc>
        <w:tc>
          <w:tcPr>
            <w:tcW w:w="2467" w:type="dxa"/>
            <w:tcBorders>
              <w:top w:val="single" w:sz="4" w:space="0" w:color="auto"/>
              <w:left w:val="single" w:sz="4" w:space="0" w:color="auto"/>
              <w:bottom w:val="single" w:sz="4" w:space="0" w:color="auto"/>
              <w:right w:val="single" w:sz="4" w:space="0" w:color="auto"/>
            </w:tcBorders>
          </w:tcPr>
          <w:p w:rsidR="00DD2E43" w:rsidRPr="00AC6055" w:rsidRDefault="00DD2E43" w:rsidP="00DD2E43">
            <w:pPr>
              <w:keepNext/>
              <w:keepLines/>
              <w:autoSpaceDE w:val="0"/>
              <w:autoSpaceDN w:val="0"/>
              <w:adjustRightInd w:val="0"/>
              <w:ind w:firstLine="49"/>
              <w:jc w:val="center"/>
              <w:rPr>
                <w:b/>
                <w:sz w:val="23"/>
                <w:szCs w:val="23"/>
              </w:rPr>
            </w:pPr>
          </w:p>
        </w:tc>
      </w:tr>
    </w:tbl>
    <w:p w:rsidR="00DD2E43" w:rsidRPr="00AC6055" w:rsidRDefault="00DD2E43" w:rsidP="00DD2E43">
      <w:pPr>
        <w:keepNext/>
        <w:keepLines/>
        <w:jc w:val="both"/>
        <w:rPr>
          <w:sz w:val="23"/>
          <w:szCs w:val="23"/>
        </w:rPr>
      </w:pPr>
      <w:r>
        <w:rPr>
          <w:sz w:val="23"/>
          <w:szCs w:val="23"/>
        </w:rPr>
        <w:t>1. Общая стоимость Товара по Спецификации составляет</w:t>
      </w:r>
      <w:proofErr w:type="gramStart"/>
      <w:r>
        <w:rPr>
          <w:sz w:val="23"/>
          <w:szCs w:val="23"/>
        </w:rPr>
        <w:t xml:space="preserve">: </w:t>
      </w:r>
      <w:r>
        <w:rPr>
          <w:b/>
          <w:sz w:val="23"/>
          <w:szCs w:val="23"/>
        </w:rPr>
        <w:t>________________________</w:t>
      </w:r>
      <w:r>
        <w:rPr>
          <w:sz w:val="23"/>
          <w:szCs w:val="23"/>
        </w:rPr>
        <w:t xml:space="preserve"> (__________________________) </w:t>
      </w:r>
      <w:proofErr w:type="gramEnd"/>
      <w:r>
        <w:rPr>
          <w:sz w:val="23"/>
          <w:szCs w:val="23"/>
        </w:rPr>
        <w:t>рублей</w:t>
      </w:r>
      <w:r w:rsidR="007725F3">
        <w:rPr>
          <w:sz w:val="23"/>
          <w:szCs w:val="23"/>
        </w:rPr>
        <w:t xml:space="preserve"> ____копеек, в том числе НДС (20</w:t>
      </w:r>
      <w:r>
        <w:rPr>
          <w:sz w:val="23"/>
          <w:szCs w:val="23"/>
        </w:rPr>
        <w:t xml:space="preserve">%) – </w:t>
      </w:r>
      <w:r>
        <w:rPr>
          <w:b/>
          <w:sz w:val="23"/>
          <w:szCs w:val="23"/>
        </w:rPr>
        <w:t>__________________</w:t>
      </w:r>
      <w:r>
        <w:rPr>
          <w:sz w:val="23"/>
          <w:szCs w:val="23"/>
        </w:rPr>
        <w:t xml:space="preserve"> (________________________) рублей ____ копеек.</w:t>
      </w:r>
    </w:p>
    <w:tbl>
      <w:tblPr>
        <w:tblW w:w="145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4907"/>
        <w:gridCol w:w="4678"/>
      </w:tblGrid>
      <w:tr w:rsidR="00DD2E43" w:rsidRPr="00AC6055" w:rsidTr="00335E33">
        <w:trPr>
          <w:trHeight w:val="811"/>
        </w:trPr>
        <w:tc>
          <w:tcPr>
            <w:tcW w:w="4980" w:type="dxa"/>
            <w:tcBorders>
              <w:top w:val="nil"/>
              <w:left w:val="nil"/>
              <w:bottom w:val="nil"/>
              <w:right w:val="nil"/>
            </w:tcBorders>
          </w:tcPr>
          <w:p w:rsidR="00DD2E43" w:rsidRPr="00AC6055" w:rsidRDefault="00DD2E43" w:rsidP="00DD2E43">
            <w:pPr>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r>
              <w:rPr>
                <w:b/>
                <w:bCs/>
                <w:sz w:val="23"/>
                <w:szCs w:val="23"/>
              </w:rPr>
              <w:t>От Поставщика</w:t>
            </w:r>
          </w:p>
          <w:p w:rsidR="00DD2E43" w:rsidRPr="00AC6055" w:rsidRDefault="00DD2E43" w:rsidP="00DD2E43">
            <w:pPr>
              <w:keepNext/>
              <w:keepLines/>
              <w:ind w:right="163"/>
              <w:rPr>
                <w:sz w:val="23"/>
                <w:szCs w:val="23"/>
              </w:rPr>
            </w:pPr>
          </w:p>
          <w:p w:rsidR="00DD2E43" w:rsidRPr="00AC6055" w:rsidRDefault="00DD2E43" w:rsidP="00DD2E43">
            <w:pPr>
              <w:keepNext/>
              <w:keepLines/>
              <w:ind w:right="163"/>
              <w:rPr>
                <w:sz w:val="23"/>
                <w:szCs w:val="23"/>
              </w:rPr>
            </w:pPr>
            <w:r>
              <w:rPr>
                <w:sz w:val="23"/>
                <w:szCs w:val="23"/>
              </w:rPr>
              <w:t>________    ______________</w:t>
            </w:r>
          </w:p>
          <w:p w:rsidR="00DD2E43" w:rsidRPr="00AC6055" w:rsidRDefault="00DD2E43" w:rsidP="00DD2E43">
            <w:pPr>
              <w:keepNext/>
              <w:keepLines/>
              <w:autoSpaceDE w:val="0"/>
              <w:autoSpaceDN w:val="0"/>
              <w:adjustRightInd w:val="0"/>
              <w:rPr>
                <w:b/>
                <w:bCs/>
                <w:sz w:val="23"/>
                <w:szCs w:val="23"/>
              </w:rPr>
            </w:pPr>
            <w:r>
              <w:rPr>
                <w:i/>
                <w:sz w:val="23"/>
                <w:szCs w:val="23"/>
                <w:vertAlign w:val="superscript"/>
              </w:rPr>
              <w:t xml:space="preserve">(подпись)           (ФИО) </w:t>
            </w:r>
            <w:proofErr w:type="gramStart"/>
            <w:r>
              <w:rPr>
                <w:i/>
                <w:sz w:val="23"/>
                <w:szCs w:val="23"/>
                <w:vertAlign w:val="superscript"/>
              </w:rPr>
              <w:t xml:space="preserve">( </w:t>
            </w:r>
            <w:proofErr w:type="gramEnd"/>
            <w:r>
              <w:rPr>
                <w:i/>
                <w:sz w:val="23"/>
                <w:szCs w:val="23"/>
                <w:vertAlign w:val="superscript"/>
              </w:rPr>
              <w:t xml:space="preserve">Например: Иванов И.И.)                                     </w:t>
            </w:r>
            <w:r>
              <w:rPr>
                <w:b/>
                <w:bCs/>
                <w:sz w:val="23"/>
                <w:szCs w:val="23"/>
              </w:rPr>
              <w:t>М.П.</w:t>
            </w:r>
          </w:p>
        </w:tc>
        <w:tc>
          <w:tcPr>
            <w:tcW w:w="9585" w:type="dxa"/>
            <w:gridSpan w:val="2"/>
            <w:tcBorders>
              <w:top w:val="nil"/>
              <w:left w:val="nil"/>
              <w:bottom w:val="nil"/>
              <w:right w:val="nil"/>
            </w:tcBorders>
          </w:tcPr>
          <w:p w:rsidR="00DD2E43" w:rsidRPr="00AC6055" w:rsidRDefault="00DD2E43" w:rsidP="00DD2E43">
            <w:pPr>
              <w:pStyle w:val="af2"/>
              <w:keepNext/>
              <w:keepLines/>
              <w:autoSpaceDE w:val="0"/>
              <w:autoSpaceDN w:val="0"/>
              <w:adjustRightInd w:val="0"/>
              <w:rPr>
                <w:b/>
                <w:bCs/>
                <w:sz w:val="23"/>
                <w:szCs w:val="23"/>
              </w:rPr>
            </w:pPr>
            <w:r>
              <w:rPr>
                <w:b/>
                <w:bCs/>
                <w:sz w:val="23"/>
                <w:szCs w:val="23"/>
              </w:rPr>
              <w:t xml:space="preserve">          </w:t>
            </w:r>
          </w:p>
          <w:p w:rsidR="00DD2E43" w:rsidRPr="00AC6055" w:rsidRDefault="00DD2E43" w:rsidP="00DD2E43">
            <w:pPr>
              <w:pStyle w:val="af2"/>
              <w:keepNext/>
              <w:keepLines/>
              <w:autoSpaceDE w:val="0"/>
              <w:autoSpaceDN w:val="0"/>
              <w:adjustRightInd w:val="0"/>
              <w:rPr>
                <w:b/>
                <w:bCs/>
                <w:sz w:val="23"/>
                <w:szCs w:val="23"/>
              </w:rPr>
            </w:pPr>
          </w:p>
          <w:p w:rsidR="00DD2E43" w:rsidRPr="00AC6055" w:rsidRDefault="00DD2E43" w:rsidP="00DD2E43">
            <w:pPr>
              <w:pStyle w:val="af2"/>
              <w:keepNext/>
              <w:keepLines/>
              <w:autoSpaceDE w:val="0"/>
              <w:autoSpaceDN w:val="0"/>
              <w:adjustRightInd w:val="0"/>
              <w:rPr>
                <w:b/>
                <w:bCs/>
                <w:sz w:val="23"/>
                <w:szCs w:val="23"/>
              </w:rPr>
            </w:pPr>
          </w:p>
          <w:p w:rsidR="00DD2E43" w:rsidRPr="00AC6055" w:rsidRDefault="00DD2E43" w:rsidP="00DD2E43">
            <w:pPr>
              <w:pStyle w:val="af2"/>
              <w:keepNext/>
              <w:keepLines/>
              <w:autoSpaceDE w:val="0"/>
              <w:autoSpaceDN w:val="0"/>
              <w:adjustRightInd w:val="0"/>
              <w:ind w:right="175"/>
              <w:rPr>
                <w:b/>
                <w:bCs/>
                <w:sz w:val="23"/>
                <w:szCs w:val="23"/>
              </w:rPr>
            </w:pPr>
            <w:r>
              <w:rPr>
                <w:b/>
                <w:bCs/>
                <w:sz w:val="23"/>
                <w:szCs w:val="23"/>
              </w:rPr>
              <w:t xml:space="preserve">                                                          От Покупателя</w:t>
            </w:r>
          </w:p>
          <w:p w:rsidR="00DD2E43" w:rsidRPr="00AC6055" w:rsidRDefault="00DD2E43" w:rsidP="00DD2E43">
            <w:pPr>
              <w:pStyle w:val="af2"/>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r>
              <w:rPr>
                <w:b/>
                <w:bCs/>
                <w:sz w:val="23"/>
                <w:szCs w:val="23"/>
              </w:rPr>
              <w:t xml:space="preserve">                                                     _________        ________________</w:t>
            </w:r>
          </w:p>
          <w:p w:rsidR="00DD2E43" w:rsidRPr="00AC6055" w:rsidRDefault="00DD2E43" w:rsidP="00DD2E43">
            <w:pPr>
              <w:keepNext/>
              <w:keepLines/>
              <w:autoSpaceDE w:val="0"/>
              <w:autoSpaceDN w:val="0"/>
              <w:adjustRightInd w:val="0"/>
              <w:rPr>
                <w:b/>
                <w:bCs/>
                <w:sz w:val="23"/>
                <w:szCs w:val="23"/>
              </w:rPr>
            </w:pPr>
            <w:r>
              <w:rPr>
                <w:i/>
                <w:sz w:val="23"/>
                <w:szCs w:val="23"/>
                <w:vertAlign w:val="superscript"/>
              </w:rPr>
              <w:t xml:space="preserve">                                                                                    </w:t>
            </w:r>
            <w:proofErr w:type="gramStart"/>
            <w:r>
              <w:rPr>
                <w:i/>
                <w:sz w:val="23"/>
                <w:szCs w:val="23"/>
                <w:vertAlign w:val="superscript"/>
              </w:rPr>
              <w:t>(подпись)                      (ФИО) (Например:</w:t>
            </w:r>
            <w:proofErr w:type="gramEnd"/>
            <w:r>
              <w:rPr>
                <w:i/>
                <w:sz w:val="23"/>
                <w:szCs w:val="23"/>
                <w:vertAlign w:val="superscript"/>
              </w:rPr>
              <w:t xml:space="preserve"> </w:t>
            </w:r>
            <w:proofErr w:type="gramStart"/>
            <w:r w:rsidR="00512C69">
              <w:rPr>
                <w:i/>
                <w:sz w:val="23"/>
                <w:szCs w:val="23"/>
                <w:vertAlign w:val="superscript"/>
              </w:rPr>
              <w:t>Петров П.П.</w:t>
            </w:r>
            <w:r>
              <w:rPr>
                <w:i/>
                <w:sz w:val="23"/>
                <w:szCs w:val="23"/>
                <w:vertAlign w:val="superscript"/>
              </w:rPr>
              <w:t xml:space="preserve">.)                                     </w:t>
            </w:r>
            <w:proofErr w:type="gramEnd"/>
          </w:p>
          <w:p w:rsidR="00DD2E43" w:rsidRPr="00AC6055" w:rsidRDefault="00DD2E43" w:rsidP="00DD2E43">
            <w:pPr>
              <w:keepNext/>
              <w:keepLines/>
              <w:autoSpaceDE w:val="0"/>
              <w:autoSpaceDN w:val="0"/>
              <w:adjustRightInd w:val="0"/>
              <w:rPr>
                <w:b/>
                <w:bCs/>
                <w:sz w:val="23"/>
                <w:szCs w:val="23"/>
              </w:rPr>
            </w:pPr>
            <w:r>
              <w:rPr>
                <w:b/>
                <w:bCs/>
                <w:sz w:val="23"/>
                <w:szCs w:val="23"/>
              </w:rPr>
              <w:t xml:space="preserve">                                                       М.П.</w:t>
            </w:r>
          </w:p>
        </w:tc>
      </w:tr>
      <w:tr w:rsidR="00DD2E43" w:rsidRPr="00AC6055" w:rsidTr="00335E33">
        <w:trPr>
          <w:trHeight w:val="811"/>
        </w:trPr>
        <w:tc>
          <w:tcPr>
            <w:tcW w:w="4980" w:type="dxa"/>
            <w:tcBorders>
              <w:top w:val="nil"/>
              <w:left w:val="nil"/>
              <w:bottom w:val="nil"/>
              <w:right w:val="nil"/>
            </w:tcBorders>
          </w:tcPr>
          <w:p w:rsidR="00DD2E43" w:rsidRPr="00AC6055" w:rsidRDefault="00DD2E43" w:rsidP="00DD2E43">
            <w:pPr>
              <w:keepNext/>
              <w:keepLines/>
              <w:autoSpaceDE w:val="0"/>
              <w:autoSpaceDN w:val="0"/>
              <w:adjustRightInd w:val="0"/>
              <w:rPr>
                <w:b/>
                <w:bCs/>
                <w:sz w:val="23"/>
                <w:szCs w:val="23"/>
              </w:rPr>
            </w:pPr>
          </w:p>
        </w:tc>
        <w:tc>
          <w:tcPr>
            <w:tcW w:w="9585" w:type="dxa"/>
            <w:gridSpan w:val="2"/>
            <w:tcBorders>
              <w:top w:val="nil"/>
              <w:left w:val="nil"/>
              <w:bottom w:val="nil"/>
              <w:right w:val="nil"/>
            </w:tcBorders>
          </w:tcPr>
          <w:p w:rsidR="00DD2E43" w:rsidRPr="00AC6055" w:rsidRDefault="00DD2E43" w:rsidP="00DD2E43">
            <w:pPr>
              <w:pStyle w:val="af2"/>
              <w:keepNext/>
              <w:keepLines/>
              <w:autoSpaceDE w:val="0"/>
              <w:autoSpaceDN w:val="0"/>
              <w:adjustRightInd w:val="0"/>
              <w:rPr>
                <w:b/>
                <w:bCs/>
                <w:sz w:val="23"/>
                <w:szCs w:val="23"/>
              </w:rPr>
            </w:pPr>
          </w:p>
        </w:tc>
      </w:tr>
      <w:tr w:rsidR="00DD2E43" w:rsidRPr="00AC6055" w:rsidTr="00335E33">
        <w:trPr>
          <w:gridAfter w:val="1"/>
          <w:wAfter w:w="4678" w:type="dxa"/>
          <w:trHeight w:val="811"/>
        </w:trPr>
        <w:tc>
          <w:tcPr>
            <w:tcW w:w="4980" w:type="dxa"/>
            <w:tcBorders>
              <w:top w:val="nil"/>
              <w:left w:val="nil"/>
              <w:bottom w:val="nil"/>
              <w:right w:val="nil"/>
            </w:tcBorders>
          </w:tcPr>
          <w:p w:rsidR="00DD2E43" w:rsidRPr="00AC6055" w:rsidRDefault="00DD2E43" w:rsidP="00DD2E43">
            <w:pPr>
              <w:keepNext/>
              <w:keepLines/>
              <w:autoSpaceDE w:val="0"/>
              <w:autoSpaceDN w:val="0"/>
              <w:adjustRightInd w:val="0"/>
              <w:rPr>
                <w:b/>
                <w:bCs/>
                <w:sz w:val="23"/>
                <w:szCs w:val="23"/>
              </w:rPr>
            </w:pPr>
          </w:p>
        </w:tc>
        <w:tc>
          <w:tcPr>
            <w:tcW w:w="4907" w:type="dxa"/>
            <w:tcBorders>
              <w:top w:val="nil"/>
              <w:left w:val="nil"/>
              <w:bottom w:val="nil"/>
              <w:right w:val="nil"/>
            </w:tcBorders>
          </w:tcPr>
          <w:p w:rsidR="00DD2E43" w:rsidRPr="00AC6055" w:rsidRDefault="00DD2E43" w:rsidP="00DD2E43">
            <w:pPr>
              <w:pStyle w:val="af2"/>
              <w:keepNext/>
              <w:keepLines/>
              <w:autoSpaceDE w:val="0"/>
              <w:autoSpaceDN w:val="0"/>
              <w:adjustRightInd w:val="0"/>
              <w:rPr>
                <w:b/>
                <w:bCs/>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335E33" w:rsidRDefault="00335E33" w:rsidP="00DD2E43">
            <w:pPr>
              <w:keepNext/>
              <w:keepLines/>
              <w:ind w:firstLine="567"/>
              <w:jc w:val="right"/>
              <w:rPr>
                <w:sz w:val="23"/>
                <w:szCs w:val="23"/>
              </w:rPr>
            </w:pPr>
          </w:p>
          <w:p w:rsidR="00DD2E43" w:rsidRPr="00AC6055" w:rsidRDefault="00DD2E43" w:rsidP="00DD2E43">
            <w:pPr>
              <w:keepNext/>
              <w:keepLines/>
              <w:ind w:firstLine="567"/>
              <w:jc w:val="right"/>
              <w:rPr>
                <w:sz w:val="23"/>
                <w:szCs w:val="23"/>
              </w:rPr>
            </w:pPr>
            <w:r>
              <w:rPr>
                <w:sz w:val="23"/>
                <w:szCs w:val="23"/>
              </w:rPr>
              <w:lastRenderedPageBreak/>
              <w:t>Приложение № 2</w:t>
            </w:r>
          </w:p>
          <w:p w:rsidR="00DD2E43" w:rsidRPr="00AC6055" w:rsidRDefault="002174D1" w:rsidP="00DD2E43">
            <w:pPr>
              <w:keepNext/>
              <w:keepLines/>
              <w:ind w:firstLine="567"/>
              <w:jc w:val="right"/>
              <w:rPr>
                <w:sz w:val="23"/>
                <w:szCs w:val="23"/>
              </w:rPr>
            </w:pPr>
            <w:r>
              <w:rPr>
                <w:sz w:val="23"/>
                <w:szCs w:val="23"/>
              </w:rPr>
              <w:t xml:space="preserve"> к Договору поставки № ___</w:t>
            </w:r>
            <w:r w:rsidR="00DD2E43">
              <w:rPr>
                <w:sz w:val="23"/>
                <w:szCs w:val="23"/>
              </w:rPr>
              <w:t>/__/__/__</w:t>
            </w:r>
          </w:p>
          <w:p w:rsidR="00DD2E43" w:rsidRPr="00AC6055" w:rsidRDefault="00DD2E43" w:rsidP="00DD2E43">
            <w:pPr>
              <w:keepNext/>
              <w:keepLines/>
              <w:ind w:firstLine="567"/>
              <w:jc w:val="right"/>
              <w:rPr>
                <w:sz w:val="23"/>
                <w:szCs w:val="23"/>
              </w:rPr>
            </w:pPr>
          </w:p>
          <w:p w:rsidR="00DD2E43" w:rsidRPr="00AC6055" w:rsidRDefault="00DD2E43" w:rsidP="00DD2E43">
            <w:pPr>
              <w:keepNext/>
              <w:keepLines/>
              <w:ind w:firstLine="567"/>
              <w:jc w:val="right"/>
              <w:rPr>
                <w:sz w:val="23"/>
                <w:szCs w:val="23"/>
              </w:rPr>
            </w:pPr>
            <w:r>
              <w:rPr>
                <w:sz w:val="23"/>
                <w:szCs w:val="23"/>
              </w:rPr>
              <w:t>от «__» ________ 20___г.</w:t>
            </w:r>
          </w:p>
          <w:p w:rsidR="00DD2E43" w:rsidRPr="00AC6055" w:rsidRDefault="00DD2E43" w:rsidP="00DD2E43">
            <w:pPr>
              <w:pStyle w:val="af2"/>
              <w:keepNext/>
              <w:keepLines/>
              <w:autoSpaceDE w:val="0"/>
              <w:autoSpaceDN w:val="0"/>
              <w:adjustRightInd w:val="0"/>
              <w:rPr>
                <w:b/>
                <w:bCs/>
                <w:sz w:val="23"/>
                <w:szCs w:val="23"/>
              </w:rPr>
            </w:pPr>
          </w:p>
        </w:tc>
      </w:tr>
    </w:tbl>
    <w:p w:rsidR="00DD2E43" w:rsidRPr="00AC6055" w:rsidRDefault="00DD2E43" w:rsidP="00DD2E43">
      <w:pPr>
        <w:keepNext/>
        <w:keepLines/>
        <w:rPr>
          <w:b/>
          <w:sz w:val="23"/>
          <w:szCs w:val="23"/>
        </w:rPr>
      </w:pPr>
      <w:r>
        <w:rPr>
          <w:b/>
          <w:sz w:val="23"/>
          <w:szCs w:val="23"/>
        </w:rPr>
        <w:lastRenderedPageBreak/>
        <w:t>Форма</w:t>
      </w:r>
    </w:p>
    <w:p w:rsidR="00DD2E43" w:rsidRPr="00AC6055" w:rsidRDefault="00DD2E43" w:rsidP="00DD2E43">
      <w:pPr>
        <w:keepNext/>
        <w:keepLines/>
        <w:rPr>
          <w:b/>
          <w:sz w:val="23"/>
          <w:szCs w:val="23"/>
        </w:rPr>
      </w:pPr>
    </w:p>
    <w:p w:rsidR="00DD2E43" w:rsidRPr="00AC6055" w:rsidRDefault="00DD2E43" w:rsidP="00DD2E43">
      <w:pPr>
        <w:keepNext/>
        <w:keepLines/>
        <w:jc w:val="center"/>
        <w:rPr>
          <w:b/>
          <w:sz w:val="23"/>
          <w:szCs w:val="23"/>
        </w:rPr>
      </w:pPr>
      <w:r>
        <w:rPr>
          <w:b/>
          <w:sz w:val="23"/>
          <w:szCs w:val="23"/>
        </w:rPr>
        <w:t>Акт № __</w:t>
      </w:r>
    </w:p>
    <w:p w:rsidR="00DD2E43" w:rsidRPr="00AC6055" w:rsidRDefault="00DD2E43" w:rsidP="00DD2E43">
      <w:pPr>
        <w:keepNext/>
        <w:keepLines/>
        <w:jc w:val="center"/>
        <w:rPr>
          <w:sz w:val="23"/>
          <w:szCs w:val="23"/>
        </w:rPr>
      </w:pPr>
      <w:r>
        <w:rPr>
          <w:sz w:val="23"/>
          <w:szCs w:val="23"/>
        </w:rPr>
        <w:t>Приема-передачи Товара</w:t>
      </w:r>
    </w:p>
    <w:p w:rsidR="00DD2E43" w:rsidRPr="00AC6055" w:rsidRDefault="00DD2E43" w:rsidP="00DD2E43">
      <w:pPr>
        <w:keepNext/>
        <w:keepLines/>
        <w:jc w:val="center"/>
        <w:rPr>
          <w:sz w:val="23"/>
          <w:szCs w:val="23"/>
        </w:rPr>
      </w:pPr>
      <w:r>
        <w:rPr>
          <w:sz w:val="23"/>
          <w:szCs w:val="23"/>
        </w:rPr>
        <w:t xml:space="preserve">к Договору поставки №________________ от  «___»___________20__года </w:t>
      </w:r>
    </w:p>
    <w:p w:rsidR="00DD2E43" w:rsidRPr="00AC6055" w:rsidRDefault="00DD2E43" w:rsidP="00DD2E43">
      <w:pPr>
        <w:keepNext/>
        <w:keepLines/>
        <w:jc w:val="right"/>
        <w:rPr>
          <w:sz w:val="23"/>
          <w:szCs w:val="23"/>
        </w:rPr>
      </w:pPr>
      <w:r>
        <w:rPr>
          <w:sz w:val="23"/>
          <w:szCs w:val="23"/>
        </w:rPr>
        <w:t xml:space="preserve"> </w:t>
      </w:r>
    </w:p>
    <w:p w:rsidR="00DD2E43" w:rsidRPr="00AC6055" w:rsidRDefault="00DD2E43" w:rsidP="00DD2E43">
      <w:pPr>
        <w:keepNext/>
        <w:keepLines/>
        <w:jc w:val="right"/>
        <w:rPr>
          <w:sz w:val="23"/>
          <w:szCs w:val="23"/>
        </w:rPr>
      </w:pPr>
      <w:r>
        <w:rPr>
          <w:sz w:val="23"/>
          <w:szCs w:val="23"/>
        </w:rPr>
        <w:t>«___»____________20__года</w:t>
      </w:r>
    </w:p>
    <w:p w:rsidR="00DD2E43" w:rsidRPr="00AC6055" w:rsidRDefault="00DD2E43" w:rsidP="00DD2E43">
      <w:pPr>
        <w:keepNext/>
        <w:keepLines/>
        <w:jc w:val="right"/>
        <w:rPr>
          <w:sz w:val="23"/>
          <w:szCs w:val="23"/>
        </w:rPr>
      </w:pPr>
    </w:p>
    <w:p w:rsidR="00DD2E43" w:rsidRPr="00AC6055" w:rsidRDefault="00DD2E43" w:rsidP="00DD2E43">
      <w:pPr>
        <w:keepNext/>
        <w:keepLines/>
        <w:ind w:firstLine="567"/>
        <w:jc w:val="both"/>
        <w:rPr>
          <w:sz w:val="23"/>
          <w:szCs w:val="23"/>
        </w:rPr>
      </w:pPr>
      <w:r>
        <w:rPr>
          <w:sz w:val="23"/>
          <w:szCs w:val="23"/>
        </w:rPr>
        <w:t>________________________, именуемое в дальнейшем «Поставщик», в лице ____________________, действующего на основании _________, с одной стороны и ПАО «ТрансКонтейнер», именуемое в дальнейшем «Покупатель» в лице _____________________, действующего на основании __________, с другой стороны, вместе именуемые «Стороны», составили настоящий Акт о нижеследующем:</w:t>
      </w:r>
    </w:p>
    <w:p w:rsidR="00DD2E43" w:rsidRPr="00AC6055" w:rsidRDefault="00DD2E43" w:rsidP="00DD2E43">
      <w:pPr>
        <w:pStyle w:val="aff8"/>
        <w:keepNext/>
        <w:keepLines/>
        <w:numPr>
          <w:ilvl w:val="0"/>
          <w:numId w:val="54"/>
        </w:numPr>
        <w:suppressAutoHyphens w:val="0"/>
        <w:spacing w:after="200"/>
        <w:ind w:left="0"/>
        <w:contextualSpacing/>
        <w:jc w:val="both"/>
        <w:rPr>
          <w:sz w:val="23"/>
          <w:szCs w:val="23"/>
        </w:rPr>
      </w:pPr>
      <w:r>
        <w:rPr>
          <w:sz w:val="23"/>
          <w:szCs w:val="23"/>
        </w:rPr>
        <w:t>Поставщик передал, а Покупатель принял следующий товар в соответствии с Договором поставки вагонов, контейнеров №________________ от  «___»___________20__года.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951"/>
        <w:gridCol w:w="1977"/>
        <w:gridCol w:w="1973"/>
        <w:gridCol w:w="1871"/>
      </w:tblGrid>
      <w:tr w:rsidR="00DD2E43" w:rsidRPr="00AC6055" w:rsidTr="00DD2E43">
        <w:tc>
          <w:tcPr>
            <w:tcW w:w="2084" w:type="dxa"/>
          </w:tcPr>
          <w:p w:rsidR="00DD2E43" w:rsidRPr="00AC6055" w:rsidRDefault="00DD2E43" w:rsidP="00DD2E43">
            <w:pPr>
              <w:keepNext/>
              <w:keepLines/>
              <w:jc w:val="center"/>
              <w:rPr>
                <w:sz w:val="23"/>
                <w:szCs w:val="23"/>
              </w:rPr>
            </w:pPr>
            <w:r>
              <w:rPr>
                <w:sz w:val="23"/>
                <w:szCs w:val="23"/>
              </w:rPr>
              <w:t>Наименование (модель) Товара,</w:t>
            </w:r>
          </w:p>
          <w:p w:rsidR="00DD2E43" w:rsidRPr="00AC6055" w:rsidRDefault="00DD2E43" w:rsidP="00DD2E43">
            <w:pPr>
              <w:keepNext/>
              <w:keepLines/>
              <w:jc w:val="center"/>
              <w:rPr>
                <w:sz w:val="23"/>
                <w:szCs w:val="23"/>
              </w:rPr>
            </w:pPr>
            <w:r>
              <w:rPr>
                <w:sz w:val="23"/>
                <w:szCs w:val="23"/>
              </w:rPr>
              <w:t>краткая характеристика</w:t>
            </w:r>
          </w:p>
        </w:tc>
        <w:tc>
          <w:tcPr>
            <w:tcW w:w="2084" w:type="dxa"/>
          </w:tcPr>
          <w:p w:rsidR="00DD2E43" w:rsidRPr="00AC6055" w:rsidRDefault="00DD2E43" w:rsidP="00DD2E43">
            <w:pPr>
              <w:keepNext/>
              <w:keepLines/>
              <w:jc w:val="center"/>
              <w:rPr>
                <w:sz w:val="23"/>
                <w:szCs w:val="23"/>
              </w:rPr>
            </w:pPr>
            <w:r>
              <w:rPr>
                <w:sz w:val="23"/>
                <w:szCs w:val="23"/>
              </w:rPr>
              <w:t xml:space="preserve">Количество. </w:t>
            </w:r>
            <w:proofErr w:type="spellStart"/>
            <w:proofErr w:type="gramStart"/>
            <w:r>
              <w:rPr>
                <w:sz w:val="23"/>
                <w:szCs w:val="23"/>
              </w:rPr>
              <w:t>Шт</w:t>
            </w:r>
            <w:proofErr w:type="spellEnd"/>
            <w:proofErr w:type="gramEnd"/>
          </w:p>
        </w:tc>
        <w:tc>
          <w:tcPr>
            <w:tcW w:w="2084" w:type="dxa"/>
          </w:tcPr>
          <w:p w:rsidR="00DD2E43" w:rsidRPr="00AC6055" w:rsidRDefault="00DD2E43" w:rsidP="00DD2E43">
            <w:pPr>
              <w:keepNext/>
              <w:keepLines/>
              <w:jc w:val="center"/>
              <w:rPr>
                <w:sz w:val="23"/>
                <w:szCs w:val="23"/>
              </w:rPr>
            </w:pPr>
            <w:r>
              <w:rPr>
                <w:sz w:val="23"/>
                <w:szCs w:val="23"/>
              </w:rPr>
              <w:t>Изготовитель</w:t>
            </w:r>
          </w:p>
        </w:tc>
        <w:tc>
          <w:tcPr>
            <w:tcW w:w="2084" w:type="dxa"/>
          </w:tcPr>
          <w:p w:rsidR="00DD2E43" w:rsidRPr="00AC6055" w:rsidRDefault="00DD2E43" w:rsidP="00DD2E43">
            <w:pPr>
              <w:keepNext/>
              <w:keepLines/>
              <w:jc w:val="center"/>
              <w:rPr>
                <w:sz w:val="23"/>
                <w:szCs w:val="23"/>
              </w:rPr>
            </w:pPr>
            <w:r>
              <w:rPr>
                <w:sz w:val="23"/>
                <w:szCs w:val="23"/>
              </w:rPr>
              <w:t>Год изготовления</w:t>
            </w:r>
          </w:p>
        </w:tc>
        <w:tc>
          <w:tcPr>
            <w:tcW w:w="2085" w:type="dxa"/>
          </w:tcPr>
          <w:p w:rsidR="00DD2E43" w:rsidRPr="00AC6055" w:rsidRDefault="00DD2E43" w:rsidP="00DD2E43">
            <w:pPr>
              <w:keepNext/>
              <w:keepLines/>
              <w:jc w:val="center"/>
              <w:rPr>
                <w:sz w:val="23"/>
                <w:szCs w:val="23"/>
              </w:rPr>
            </w:pPr>
            <w:r>
              <w:rPr>
                <w:sz w:val="23"/>
                <w:szCs w:val="23"/>
              </w:rPr>
              <w:t>Сетевой номер</w:t>
            </w:r>
          </w:p>
        </w:tc>
      </w:tr>
      <w:tr w:rsidR="00DD2E43" w:rsidRPr="00AC6055" w:rsidTr="00DD2E43">
        <w:tc>
          <w:tcPr>
            <w:tcW w:w="2084" w:type="dxa"/>
          </w:tcPr>
          <w:p w:rsidR="00DD2E43" w:rsidRPr="00AC6055" w:rsidRDefault="00DD2E43" w:rsidP="00DD2E43">
            <w:pPr>
              <w:keepNext/>
              <w:keepLines/>
              <w:jc w:val="both"/>
              <w:rPr>
                <w:sz w:val="23"/>
                <w:szCs w:val="23"/>
              </w:rPr>
            </w:pPr>
            <w:r>
              <w:rPr>
                <w:sz w:val="23"/>
                <w:szCs w:val="23"/>
              </w:rPr>
              <w:t>Железнодорожные платформы для перевозки крупнотоннажных контейнеров модели</w:t>
            </w:r>
          </w:p>
          <w:p w:rsidR="00DD2E43" w:rsidRPr="00AC6055" w:rsidRDefault="00DD2E43" w:rsidP="00DD2E43">
            <w:pPr>
              <w:keepNext/>
              <w:keepLines/>
              <w:jc w:val="both"/>
              <w:rPr>
                <w:sz w:val="23"/>
                <w:szCs w:val="23"/>
              </w:rPr>
            </w:pPr>
          </w:p>
        </w:tc>
        <w:tc>
          <w:tcPr>
            <w:tcW w:w="2084" w:type="dxa"/>
          </w:tcPr>
          <w:p w:rsidR="00DD2E43" w:rsidRPr="00AC6055" w:rsidRDefault="00DD2E43" w:rsidP="00DD2E43">
            <w:pPr>
              <w:keepNext/>
              <w:keepLines/>
              <w:jc w:val="both"/>
              <w:rPr>
                <w:sz w:val="23"/>
                <w:szCs w:val="23"/>
              </w:rPr>
            </w:pPr>
          </w:p>
        </w:tc>
        <w:tc>
          <w:tcPr>
            <w:tcW w:w="2084" w:type="dxa"/>
          </w:tcPr>
          <w:p w:rsidR="00DD2E43" w:rsidRPr="00AC6055" w:rsidRDefault="00DD2E43" w:rsidP="00DD2E43">
            <w:pPr>
              <w:keepNext/>
              <w:keepLines/>
              <w:jc w:val="both"/>
              <w:rPr>
                <w:sz w:val="23"/>
                <w:szCs w:val="23"/>
              </w:rPr>
            </w:pPr>
          </w:p>
        </w:tc>
        <w:tc>
          <w:tcPr>
            <w:tcW w:w="2084" w:type="dxa"/>
          </w:tcPr>
          <w:p w:rsidR="00DD2E43" w:rsidRPr="00AC6055" w:rsidRDefault="00DD2E43" w:rsidP="00DD2E43">
            <w:pPr>
              <w:keepNext/>
              <w:keepLines/>
              <w:jc w:val="both"/>
              <w:rPr>
                <w:sz w:val="23"/>
                <w:szCs w:val="23"/>
              </w:rPr>
            </w:pPr>
          </w:p>
        </w:tc>
        <w:tc>
          <w:tcPr>
            <w:tcW w:w="2085" w:type="dxa"/>
          </w:tcPr>
          <w:p w:rsidR="00DD2E43" w:rsidRPr="00AC6055" w:rsidRDefault="00DD2E43" w:rsidP="00DD2E43">
            <w:pPr>
              <w:keepNext/>
              <w:keepLines/>
              <w:jc w:val="both"/>
              <w:rPr>
                <w:sz w:val="23"/>
                <w:szCs w:val="23"/>
              </w:rPr>
            </w:pPr>
          </w:p>
        </w:tc>
      </w:tr>
      <w:tr w:rsidR="00DD2E43" w:rsidRPr="00AC6055" w:rsidTr="00DD2E43">
        <w:tc>
          <w:tcPr>
            <w:tcW w:w="2084" w:type="dxa"/>
          </w:tcPr>
          <w:p w:rsidR="00DD2E43" w:rsidRPr="00AC6055" w:rsidRDefault="00DD2E43" w:rsidP="00DD2E43">
            <w:pPr>
              <w:keepNext/>
              <w:keepLines/>
              <w:jc w:val="both"/>
              <w:rPr>
                <w:sz w:val="23"/>
                <w:szCs w:val="23"/>
              </w:rPr>
            </w:pPr>
            <w:r>
              <w:rPr>
                <w:sz w:val="23"/>
                <w:szCs w:val="23"/>
              </w:rPr>
              <w:t>ИТОГО</w:t>
            </w:r>
          </w:p>
        </w:tc>
        <w:tc>
          <w:tcPr>
            <w:tcW w:w="2084" w:type="dxa"/>
          </w:tcPr>
          <w:p w:rsidR="00DD2E43" w:rsidRPr="00AC6055" w:rsidRDefault="00DD2E43" w:rsidP="00DD2E43">
            <w:pPr>
              <w:keepNext/>
              <w:keepLines/>
              <w:jc w:val="both"/>
              <w:rPr>
                <w:sz w:val="23"/>
                <w:szCs w:val="23"/>
              </w:rPr>
            </w:pPr>
          </w:p>
        </w:tc>
        <w:tc>
          <w:tcPr>
            <w:tcW w:w="2084" w:type="dxa"/>
          </w:tcPr>
          <w:p w:rsidR="00DD2E43" w:rsidRPr="00AC6055" w:rsidRDefault="00DD2E43" w:rsidP="00DD2E43">
            <w:pPr>
              <w:keepNext/>
              <w:keepLines/>
              <w:jc w:val="both"/>
              <w:rPr>
                <w:sz w:val="23"/>
                <w:szCs w:val="23"/>
              </w:rPr>
            </w:pPr>
          </w:p>
        </w:tc>
        <w:tc>
          <w:tcPr>
            <w:tcW w:w="2084" w:type="dxa"/>
          </w:tcPr>
          <w:p w:rsidR="00DD2E43" w:rsidRPr="00AC6055" w:rsidRDefault="00DD2E43" w:rsidP="00DD2E43">
            <w:pPr>
              <w:keepNext/>
              <w:keepLines/>
              <w:jc w:val="both"/>
              <w:rPr>
                <w:sz w:val="23"/>
                <w:szCs w:val="23"/>
              </w:rPr>
            </w:pPr>
          </w:p>
        </w:tc>
        <w:tc>
          <w:tcPr>
            <w:tcW w:w="2085" w:type="dxa"/>
          </w:tcPr>
          <w:p w:rsidR="00DD2E43" w:rsidRPr="00AC6055" w:rsidRDefault="00DD2E43" w:rsidP="00DD2E43">
            <w:pPr>
              <w:keepNext/>
              <w:keepLines/>
              <w:jc w:val="both"/>
              <w:rPr>
                <w:sz w:val="23"/>
                <w:szCs w:val="23"/>
              </w:rPr>
            </w:pPr>
          </w:p>
        </w:tc>
      </w:tr>
    </w:tbl>
    <w:p w:rsidR="00DD2E43" w:rsidRPr="00AC6055" w:rsidRDefault="00DD2E43" w:rsidP="00DD2E43">
      <w:pPr>
        <w:keepNext/>
        <w:keepLines/>
        <w:jc w:val="both"/>
        <w:rPr>
          <w:sz w:val="23"/>
          <w:szCs w:val="23"/>
        </w:rPr>
      </w:pPr>
    </w:p>
    <w:p w:rsidR="00DD2E43" w:rsidRPr="00AC6055" w:rsidRDefault="00DD2E43" w:rsidP="00DD2E43">
      <w:pPr>
        <w:pStyle w:val="aff8"/>
        <w:keepNext/>
        <w:keepLines/>
        <w:numPr>
          <w:ilvl w:val="0"/>
          <w:numId w:val="54"/>
        </w:numPr>
        <w:suppressAutoHyphens w:val="0"/>
        <w:spacing w:after="200"/>
        <w:ind w:left="0"/>
        <w:contextualSpacing/>
        <w:jc w:val="both"/>
        <w:rPr>
          <w:sz w:val="23"/>
          <w:szCs w:val="23"/>
        </w:rPr>
      </w:pPr>
      <w:r>
        <w:rPr>
          <w:sz w:val="23"/>
          <w:szCs w:val="23"/>
        </w:rPr>
        <w:t>Стоимость переданного по настоящему Акту Товара составляет ___________ (цифр</w:t>
      </w:r>
      <w:r w:rsidR="00957E67">
        <w:rPr>
          <w:sz w:val="23"/>
          <w:szCs w:val="23"/>
        </w:rPr>
        <w:t>а прописью), в том числе НДС (20</w:t>
      </w:r>
      <w:r>
        <w:rPr>
          <w:sz w:val="23"/>
          <w:szCs w:val="23"/>
        </w:rPr>
        <w:t>%) -_____________.</w:t>
      </w:r>
    </w:p>
    <w:p w:rsidR="00DD2E43" w:rsidRPr="00AC6055" w:rsidRDefault="00DD2E43" w:rsidP="00DD2E43">
      <w:pPr>
        <w:pStyle w:val="aff8"/>
        <w:keepNext/>
        <w:keepLines/>
        <w:numPr>
          <w:ilvl w:val="0"/>
          <w:numId w:val="54"/>
        </w:numPr>
        <w:suppressAutoHyphens w:val="0"/>
        <w:spacing w:after="200"/>
        <w:ind w:left="0"/>
        <w:contextualSpacing/>
        <w:jc w:val="both"/>
        <w:rPr>
          <w:sz w:val="23"/>
          <w:szCs w:val="23"/>
        </w:rPr>
      </w:pPr>
      <w:r>
        <w:rPr>
          <w:sz w:val="23"/>
          <w:szCs w:val="23"/>
        </w:rPr>
        <w:t>Покупатель не имеет претензий к Поставщику по количеству, комплектности и качеству переданного Товара, за исключением недостатков, отмеченных в настоящем Акте.</w:t>
      </w:r>
    </w:p>
    <w:p w:rsidR="00DD2E43" w:rsidRPr="00AC6055" w:rsidRDefault="00DD2E43" w:rsidP="00DD2E43">
      <w:pPr>
        <w:pStyle w:val="aff8"/>
        <w:keepNext/>
        <w:keepLines/>
        <w:numPr>
          <w:ilvl w:val="0"/>
          <w:numId w:val="54"/>
        </w:numPr>
        <w:suppressAutoHyphens w:val="0"/>
        <w:spacing w:after="200"/>
        <w:ind w:left="0"/>
        <w:contextualSpacing/>
        <w:jc w:val="both"/>
        <w:rPr>
          <w:sz w:val="23"/>
          <w:szCs w:val="23"/>
        </w:rPr>
      </w:pPr>
      <w:r>
        <w:rPr>
          <w:sz w:val="23"/>
          <w:szCs w:val="23"/>
        </w:rPr>
        <w:t>Недостатки, выявленные в процессе приемки-передачи Товара:</w:t>
      </w:r>
    </w:p>
    <w:p w:rsidR="00DD2E43" w:rsidRPr="00AC6055" w:rsidRDefault="00DD2E43" w:rsidP="00DD2E43">
      <w:pPr>
        <w:pStyle w:val="aff8"/>
        <w:keepNext/>
        <w:keepLines/>
        <w:ind w:left="0"/>
        <w:jc w:val="both"/>
        <w:rPr>
          <w:sz w:val="23"/>
          <w:szCs w:val="23"/>
        </w:rPr>
      </w:pPr>
      <w:r>
        <w:rPr>
          <w:sz w:val="23"/>
          <w:szCs w:val="23"/>
        </w:rPr>
        <w:t>-___________.</w:t>
      </w:r>
    </w:p>
    <w:p w:rsidR="00DD2E43" w:rsidRPr="00AC6055" w:rsidRDefault="00DD2E43" w:rsidP="00DD2E43">
      <w:pPr>
        <w:pStyle w:val="aff8"/>
        <w:keepNext/>
        <w:keepLines/>
        <w:numPr>
          <w:ilvl w:val="0"/>
          <w:numId w:val="54"/>
        </w:numPr>
        <w:suppressAutoHyphens w:val="0"/>
        <w:spacing w:after="200"/>
        <w:ind w:left="0"/>
        <w:contextualSpacing/>
        <w:jc w:val="both"/>
        <w:rPr>
          <w:sz w:val="23"/>
          <w:szCs w:val="23"/>
        </w:rPr>
      </w:pPr>
      <w:r>
        <w:rPr>
          <w:sz w:val="23"/>
          <w:szCs w:val="23"/>
        </w:rPr>
        <w:t>Поставщик обязуется устранить указанные в настоящем Акте недостатки не позднее    «__» ______20__года.</w:t>
      </w:r>
    </w:p>
    <w:p w:rsidR="00DD2E43" w:rsidRPr="00AC6055" w:rsidRDefault="00DD2E43" w:rsidP="00DD2E43">
      <w:pPr>
        <w:pStyle w:val="aff8"/>
        <w:keepNext/>
        <w:keepLines/>
        <w:numPr>
          <w:ilvl w:val="0"/>
          <w:numId w:val="54"/>
        </w:numPr>
        <w:suppressAutoHyphens w:val="0"/>
        <w:spacing w:after="200"/>
        <w:ind w:left="0"/>
        <w:contextualSpacing/>
        <w:jc w:val="both"/>
        <w:rPr>
          <w:sz w:val="23"/>
          <w:szCs w:val="23"/>
        </w:rPr>
      </w:pPr>
      <w:r>
        <w:rPr>
          <w:sz w:val="23"/>
          <w:szCs w:val="23"/>
        </w:rPr>
        <w:t>Документы, передаваемые по настоящему Акту:</w:t>
      </w:r>
    </w:p>
    <w:p w:rsidR="00DD2E43" w:rsidRPr="00AC6055" w:rsidRDefault="00DD2E43" w:rsidP="00DD2E43">
      <w:pPr>
        <w:pStyle w:val="aff8"/>
        <w:keepNext/>
        <w:keepLines/>
        <w:ind w:left="0"/>
        <w:jc w:val="both"/>
        <w:rPr>
          <w:i/>
          <w:sz w:val="23"/>
          <w:szCs w:val="23"/>
        </w:rPr>
      </w:pPr>
      <w:r>
        <w:rPr>
          <w:sz w:val="23"/>
          <w:szCs w:val="23"/>
        </w:rPr>
        <w:t xml:space="preserve">- копии железнодорожных накладных (квитанции о приеме груза к перевозке) – 1 экземпляр </w:t>
      </w:r>
      <w:r>
        <w:rPr>
          <w:i/>
          <w:sz w:val="23"/>
          <w:szCs w:val="23"/>
        </w:rPr>
        <w:t>(в случае приемки Товара на станции__________________________ железной дороги ОАО «РЖД», Российская Федерация);</w:t>
      </w:r>
    </w:p>
    <w:p w:rsidR="00DD2E43" w:rsidRPr="00AC6055" w:rsidRDefault="00DD2E43" w:rsidP="00DD2E43">
      <w:pPr>
        <w:pStyle w:val="aff8"/>
        <w:keepNext/>
        <w:keepLines/>
        <w:ind w:left="0"/>
        <w:jc w:val="both"/>
        <w:rPr>
          <w:sz w:val="23"/>
          <w:szCs w:val="23"/>
        </w:rPr>
      </w:pPr>
      <w:r>
        <w:rPr>
          <w:sz w:val="23"/>
          <w:szCs w:val="23"/>
        </w:rPr>
        <w:t>- технический паспорт формы ВУ-4М – оригинал на каждый вагон;</w:t>
      </w:r>
    </w:p>
    <w:p w:rsidR="00DD2E43" w:rsidRPr="00AC6055" w:rsidRDefault="00DD2E43" w:rsidP="00DD2E43">
      <w:pPr>
        <w:pStyle w:val="aff8"/>
        <w:keepNext/>
        <w:keepLines/>
        <w:ind w:left="0"/>
        <w:jc w:val="both"/>
        <w:rPr>
          <w:sz w:val="23"/>
          <w:szCs w:val="23"/>
        </w:rPr>
      </w:pPr>
      <w:r>
        <w:rPr>
          <w:sz w:val="23"/>
          <w:szCs w:val="23"/>
        </w:rPr>
        <w:t>- акт формы ВУ-1 «Акт о технической приемке новых грузовых вагонов» - 1             экземпляр оригинал;</w:t>
      </w:r>
    </w:p>
    <w:p w:rsidR="00DD2E43" w:rsidRPr="00AC6055" w:rsidRDefault="00DD2E43" w:rsidP="00DD2E43">
      <w:pPr>
        <w:pStyle w:val="aff8"/>
        <w:keepNext/>
        <w:keepLines/>
        <w:ind w:left="0"/>
        <w:jc w:val="both"/>
        <w:rPr>
          <w:sz w:val="23"/>
          <w:szCs w:val="23"/>
        </w:rPr>
      </w:pPr>
      <w:r>
        <w:rPr>
          <w:sz w:val="23"/>
          <w:szCs w:val="23"/>
        </w:rPr>
        <w:t>- документы, имеющие юридическую силу, подтверждающие факт приобретения Товара, законность его приобретения, начиная от изготовителя до последнего собственника (акты приема-передачи и т.п.0 – по одному экземпляру (копии, заверенные Поставщиком);</w:t>
      </w:r>
    </w:p>
    <w:p w:rsidR="00DD2E43" w:rsidRPr="00AC6055" w:rsidRDefault="00DD2E43" w:rsidP="00DD2E43">
      <w:pPr>
        <w:pStyle w:val="aff8"/>
        <w:keepNext/>
        <w:keepLines/>
        <w:ind w:left="0"/>
        <w:jc w:val="both"/>
        <w:rPr>
          <w:sz w:val="23"/>
          <w:szCs w:val="23"/>
        </w:rPr>
      </w:pPr>
      <w:r>
        <w:rPr>
          <w:sz w:val="23"/>
          <w:szCs w:val="23"/>
        </w:rPr>
        <w:lastRenderedPageBreak/>
        <w:t>-документальное подтверждение (письменное заявление произвольной формы) о том,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 – 1 экземпляр оригинал.</w:t>
      </w:r>
    </w:p>
    <w:p w:rsidR="00DD2E43" w:rsidRPr="00AC6055" w:rsidRDefault="00DD2E43" w:rsidP="00DD2E43">
      <w:pPr>
        <w:pStyle w:val="aff8"/>
        <w:keepNext/>
        <w:keepLines/>
        <w:ind w:left="0"/>
        <w:jc w:val="both"/>
        <w:rPr>
          <w:sz w:val="23"/>
          <w:szCs w:val="23"/>
        </w:rPr>
      </w:pPr>
    </w:p>
    <w:p w:rsidR="00DD2E43" w:rsidRPr="00AC6055" w:rsidRDefault="00DD2E43" w:rsidP="00DD2E43">
      <w:pPr>
        <w:pStyle w:val="aff8"/>
        <w:keepNext/>
        <w:keepLines/>
        <w:ind w:left="0"/>
        <w:jc w:val="both"/>
        <w:rPr>
          <w:b/>
          <w:sz w:val="23"/>
          <w:szCs w:val="23"/>
        </w:rPr>
      </w:pPr>
      <w:r>
        <w:rPr>
          <w:b/>
          <w:sz w:val="23"/>
          <w:szCs w:val="23"/>
        </w:rPr>
        <w:t xml:space="preserve">                                              Подписи сторон:</w:t>
      </w:r>
    </w:p>
    <w:p w:rsidR="00DD2E43" w:rsidRPr="00AC6055" w:rsidRDefault="00DD2E43" w:rsidP="00DD2E43">
      <w:pPr>
        <w:keepNext/>
        <w:keepLines/>
        <w:ind w:firstLine="567"/>
        <w:jc w:val="both"/>
        <w:rPr>
          <w:b/>
          <w:sz w:val="23"/>
          <w:szCs w:val="23"/>
        </w:rPr>
      </w:pPr>
    </w:p>
    <w:p w:rsidR="00DD2E43" w:rsidRPr="00AC6055" w:rsidRDefault="00DD2E43" w:rsidP="00DD2E43">
      <w:pPr>
        <w:keepNext/>
        <w:keepLines/>
        <w:ind w:firstLine="567"/>
        <w:jc w:val="both"/>
        <w:rPr>
          <w:b/>
          <w:sz w:val="23"/>
          <w:szCs w:val="23"/>
        </w:rPr>
      </w:pPr>
      <w:r>
        <w:rPr>
          <w:b/>
          <w:sz w:val="23"/>
          <w:szCs w:val="23"/>
        </w:rPr>
        <w:t>ПОСТАВЩИК:                                             ПОКУПАТЕЛЬ:</w:t>
      </w:r>
    </w:p>
    <w:p w:rsidR="00DD2E43" w:rsidRPr="00AC6055" w:rsidRDefault="00DD2E43" w:rsidP="00DD2E43">
      <w:pPr>
        <w:keepNext/>
        <w:keepLines/>
        <w:ind w:firstLine="567"/>
        <w:jc w:val="both"/>
        <w:rPr>
          <w:b/>
          <w:sz w:val="23"/>
          <w:szCs w:val="23"/>
        </w:rPr>
      </w:pPr>
    </w:p>
    <w:p w:rsidR="00DD2E43" w:rsidRPr="00AC6055" w:rsidRDefault="00DD2E43" w:rsidP="00DD2E43">
      <w:pPr>
        <w:keepNext/>
        <w:keepLines/>
        <w:jc w:val="both"/>
        <w:rPr>
          <w:sz w:val="23"/>
          <w:szCs w:val="23"/>
        </w:rPr>
      </w:pPr>
      <w:r>
        <w:rPr>
          <w:b/>
          <w:sz w:val="23"/>
          <w:szCs w:val="23"/>
        </w:rPr>
        <w:t>______________/_________/                                 _______________/__________/</w:t>
      </w:r>
    </w:p>
    <w:p w:rsidR="00DD2E43" w:rsidRPr="00AC6055" w:rsidRDefault="00DD2E43" w:rsidP="00DD2E43">
      <w:pPr>
        <w:keepNext/>
        <w:keepLines/>
        <w:jc w:val="both"/>
        <w:rPr>
          <w:sz w:val="23"/>
          <w:szCs w:val="23"/>
        </w:rPr>
      </w:pP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616"/>
      </w:tblGrid>
      <w:tr w:rsidR="00DD2E43" w:rsidRPr="00AC6055" w:rsidTr="00DD2E43">
        <w:trPr>
          <w:trHeight w:val="811"/>
        </w:trPr>
        <w:tc>
          <w:tcPr>
            <w:tcW w:w="4980" w:type="dxa"/>
            <w:tcBorders>
              <w:top w:val="nil"/>
              <w:left w:val="nil"/>
              <w:bottom w:val="nil"/>
              <w:right w:val="nil"/>
            </w:tcBorders>
          </w:tcPr>
          <w:p w:rsidR="00DD2E43" w:rsidRPr="00AC6055" w:rsidRDefault="00DD2E43" w:rsidP="00DD2E43">
            <w:pPr>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r>
              <w:rPr>
                <w:b/>
                <w:bCs/>
                <w:sz w:val="23"/>
                <w:szCs w:val="23"/>
              </w:rPr>
              <w:t>От Поставщика</w:t>
            </w:r>
          </w:p>
          <w:p w:rsidR="00DD2E43" w:rsidRPr="00AC6055" w:rsidRDefault="00DD2E43" w:rsidP="00DD2E43">
            <w:pPr>
              <w:keepNext/>
              <w:keepLines/>
              <w:ind w:right="163"/>
              <w:rPr>
                <w:sz w:val="23"/>
                <w:szCs w:val="23"/>
              </w:rPr>
            </w:pPr>
          </w:p>
          <w:p w:rsidR="00DD2E43" w:rsidRPr="00AC6055" w:rsidRDefault="00DD2E43" w:rsidP="00DD2E43">
            <w:pPr>
              <w:keepNext/>
              <w:keepLines/>
              <w:ind w:right="163"/>
              <w:rPr>
                <w:sz w:val="23"/>
                <w:szCs w:val="23"/>
              </w:rPr>
            </w:pPr>
            <w:r>
              <w:rPr>
                <w:sz w:val="23"/>
                <w:szCs w:val="23"/>
              </w:rPr>
              <w:t>________    ______________</w:t>
            </w:r>
          </w:p>
          <w:p w:rsidR="00DD2E43" w:rsidRPr="00AC6055" w:rsidRDefault="00DD2E43" w:rsidP="00DD2E43">
            <w:pPr>
              <w:keepNext/>
              <w:keepLines/>
              <w:autoSpaceDE w:val="0"/>
              <w:autoSpaceDN w:val="0"/>
              <w:adjustRightInd w:val="0"/>
              <w:rPr>
                <w:b/>
                <w:bCs/>
                <w:sz w:val="23"/>
                <w:szCs w:val="23"/>
              </w:rPr>
            </w:pPr>
            <w:proofErr w:type="gramStart"/>
            <w:r>
              <w:rPr>
                <w:i/>
                <w:sz w:val="23"/>
                <w:szCs w:val="23"/>
                <w:vertAlign w:val="superscript"/>
              </w:rPr>
              <w:t>(подпись)           (ФИО) (Например:</w:t>
            </w:r>
            <w:proofErr w:type="gramEnd"/>
            <w:r>
              <w:rPr>
                <w:i/>
                <w:sz w:val="23"/>
                <w:szCs w:val="23"/>
                <w:vertAlign w:val="superscript"/>
              </w:rPr>
              <w:t xml:space="preserve"> Иванов И.И.)                                     </w:t>
            </w:r>
            <w:r>
              <w:rPr>
                <w:b/>
                <w:bCs/>
                <w:sz w:val="23"/>
                <w:szCs w:val="23"/>
              </w:rPr>
              <w:t>М.П.</w:t>
            </w:r>
          </w:p>
        </w:tc>
        <w:tc>
          <w:tcPr>
            <w:tcW w:w="5616" w:type="dxa"/>
            <w:tcBorders>
              <w:top w:val="nil"/>
              <w:left w:val="nil"/>
              <w:bottom w:val="nil"/>
              <w:right w:val="nil"/>
            </w:tcBorders>
          </w:tcPr>
          <w:p w:rsidR="00DD2E43" w:rsidRPr="00AC6055" w:rsidRDefault="00DD2E43" w:rsidP="00DD2E43">
            <w:pPr>
              <w:pStyle w:val="af2"/>
              <w:keepNext/>
              <w:keepLines/>
              <w:autoSpaceDE w:val="0"/>
              <w:autoSpaceDN w:val="0"/>
              <w:adjustRightInd w:val="0"/>
              <w:rPr>
                <w:b/>
                <w:bCs/>
                <w:sz w:val="23"/>
                <w:szCs w:val="23"/>
              </w:rPr>
            </w:pPr>
            <w:r>
              <w:rPr>
                <w:b/>
                <w:bCs/>
                <w:sz w:val="23"/>
                <w:szCs w:val="23"/>
              </w:rPr>
              <w:t xml:space="preserve">          </w:t>
            </w:r>
          </w:p>
          <w:p w:rsidR="00DD2E43" w:rsidRPr="00AC6055" w:rsidRDefault="00DD2E43" w:rsidP="00DD2E43">
            <w:pPr>
              <w:pStyle w:val="af2"/>
              <w:keepNext/>
              <w:keepLines/>
              <w:autoSpaceDE w:val="0"/>
              <w:autoSpaceDN w:val="0"/>
              <w:adjustRightInd w:val="0"/>
              <w:rPr>
                <w:b/>
                <w:bCs/>
                <w:sz w:val="23"/>
                <w:szCs w:val="23"/>
              </w:rPr>
            </w:pPr>
          </w:p>
          <w:p w:rsidR="00DD2E43" w:rsidRPr="00AC6055" w:rsidRDefault="00DD2E43" w:rsidP="00DD2E43">
            <w:pPr>
              <w:pStyle w:val="af2"/>
              <w:keepNext/>
              <w:keepLines/>
              <w:autoSpaceDE w:val="0"/>
              <w:autoSpaceDN w:val="0"/>
              <w:adjustRightInd w:val="0"/>
              <w:rPr>
                <w:b/>
                <w:bCs/>
                <w:sz w:val="23"/>
                <w:szCs w:val="23"/>
              </w:rPr>
            </w:pPr>
          </w:p>
          <w:p w:rsidR="00DD2E43" w:rsidRPr="00AC6055" w:rsidRDefault="00DD2E43" w:rsidP="00DD2E43">
            <w:pPr>
              <w:pStyle w:val="af2"/>
              <w:keepNext/>
              <w:keepLines/>
              <w:autoSpaceDE w:val="0"/>
              <w:autoSpaceDN w:val="0"/>
              <w:adjustRightInd w:val="0"/>
              <w:ind w:right="175"/>
              <w:rPr>
                <w:b/>
                <w:bCs/>
                <w:sz w:val="23"/>
                <w:szCs w:val="23"/>
              </w:rPr>
            </w:pPr>
            <w:r>
              <w:rPr>
                <w:b/>
                <w:bCs/>
                <w:sz w:val="23"/>
                <w:szCs w:val="23"/>
              </w:rPr>
              <w:t xml:space="preserve">                        От Покупателя</w:t>
            </w:r>
          </w:p>
          <w:p w:rsidR="00DD2E43" w:rsidRPr="00AC6055" w:rsidRDefault="00DD2E43" w:rsidP="00DD2E43">
            <w:pPr>
              <w:pStyle w:val="af2"/>
              <w:keepNext/>
              <w:keepLines/>
              <w:autoSpaceDE w:val="0"/>
              <w:autoSpaceDN w:val="0"/>
              <w:adjustRightInd w:val="0"/>
              <w:rPr>
                <w:b/>
                <w:bCs/>
                <w:sz w:val="23"/>
                <w:szCs w:val="23"/>
              </w:rPr>
            </w:pPr>
          </w:p>
          <w:p w:rsidR="00DD2E43" w:rsidRPr="00AC6055" w:rsidRDefault="00DD2E43" w:rsidP="00DD2E43">
            <w:pPr>
              <w:keepNext/>
              <w:keepLines/>
              <w:autoSpaceDE w:val="0"/>
              <w:autoSpaceDN w:val="0"/>
              <w:adjustRightInd w:val="0"/>
              <w:rPr>
                <w:b/>
                <w:bCs/>
                <w:sz w:val="23"/>
                <w:szCs w:val="23"/>
              </w:rPr>
            </w:pPr>
            <w:r>
              <w:rPr>
                <w:b/>
                <w:bCs/>
                <w:sz w:val="23"/>
                <w:szCs w:val="23"/>
              </w:rPr>
              <w:t xml:space="preserve">             _________        ________________</w:t>
            </w:r>
          </w:p>
          <w:p w:rsidR="00DD2E43" w:rsidRPr="00AC6055" w:rsidRDefault="00DD2E43" w:rsidP="00DD2E43">
            <w:pPr>
              <w:keepNext/>
              <w:keepLines/>
              <w:autoSpaceDE w:val="0"/>
              <w:autoSpaceDN w:val="0"/>
              <w:adjustRightInd w:val="0"/>
              <w:rPr>
                <w:b/>
                <w:bCs/>
                <w:sz w:val="23"/>
                <w:szCs w:val="23"/>
              </w:rPr>
            </w:pPr>
            <w:r>
              <w:rPr>
                <w:i/>
                <w:sz w:val="23"/>
                <w:szCs w:val="23"/>
                <w:vertAlign w:val="superscript"/>
              </w:rPr>
              <w:t xml:space="preserve">                      </w:t>
            </w:r>
            <w:proofErr w:type="gramStart"/>
            <w:r>
              <w:rPr>
                <w:i/>
                <w:sz w:val="23"/>
                <w:szCs w:val="23"/>
                <w:vertAlign w:val="superscript"/>
              </w:rPr>
              <w:t>(подпись)                   (ФИО) (Например:</w:t>
            </w:r>
            <w:proofErr w:type="gramEnd"/>
            <w:r>
              <w:rPr>
                <w:i/>
                <w:sz w:val="23"/>
                <w:szCs w:val="23"/>
                <w:vertAlign w:val="superscript"/>
              </w:rPr>
              <w:t xml:space="preserve"> </w:t>
            </w:r>
            <w:r w:rsidR="00335E33">
              <w:rPr>
                <w:i/>
                <w:sz w:val="23"/>
                <w:szCs w:val="23"/>
                <w:vertAlign w:val="superscript"/>
              </w:rPr>
              <w:t>Петров П.П</w:t>
            </w:r>
            <w:r>
              <w:rPr>
                <w:i/>
                <w:sz w:val="23"/>
                <w:szCs w:val="23"/>
                <w:vertAlign w:val="superscript"/>
              </w:rPr>
              <w:t xml:space="preserve">.)                                     </w:t>
            </w:r>
          </w:p>
          <w:p w:rsidR="00DD2E43" w:rsidRPr="00AC6055" w:rsidRDefault="00DD2E43" w:rsidP="00DD2E43">
            <w:pPr>
              <w:keepNext/>
              <w:keepLines/>
              <w:autoSpaceDE w:val="0"/>
              <w:autoSpaceDN w:val="0"/>
              <w:adjustRightInd w:val="0"/>
              <w:rPr>
                <w:b/>
                <w:bCs/>
                <w:sz w:val="23"/>
                <w:szCs w:val="23"/>
              </w:rPr>
            </w:pPr>
            <w:r>
              <w:rPr>
                <w:b/>
                <w:bCs/>
                <w:sz w:val="23"/>
                <w:szCs w:val="23"/>
              </w:rPr>
              <w:t xml:space="preserve">                           М.П.</w:t>
            </w:r>
          </w:p>
        </w:tc>
      </w:tr>
    </w:tbl>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p w:rsidR="00DD2E43" w:rsidRPr="00AC6055" w:rsidRDefault="00DD2E43" w:rsidP="00DD2E43">
      <w:pPr>
        <w:keepNext/>
        <w:keepLines/>
        <w:jc w:val="both"/>
        <w:rPr>
          <w:sz w:val="23"/>
          <w:szCs w:val="23"/>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DD2E43" w:rsidRPr="00AC6055" w:rsidTr="00DD2E43">
        <w:trPr>
          <w:trHeight w:val="811"/>
        </w:trPr>
        <w:tc>
          <w:tcPr>
            <w:tcW w:w="9604" w:type="dxa"/>
            <w:tcBorders>
              <w:top w:val="nil"/>
              <w:left w:val="nil"/>
              <w:bottom w:val="nil"/>
              <w:right w:val="nil"/>
            </w:tcBorders>
          </w:tcPr>
          <w:p w:rsidR="00957E67" w:rsidRPr="00AC6055" w:rsidRDefault="00957E67" w:rsidP="00DD2E43">
            <w:pPr>
              <w:pStyle w:val="af2"/>
              <w:keepNext/>
              <w:keepLines/>
              <w:autoSpaceDE w:val="0"/>
              <w:autoSpaceDN w:val="0"/>
              <w:adjustRightInd w:val="0"/>
              <w:rPr>
                <w:b/>
                <w:bCs/>
                <w:sz w:val="23"/>
                <w:szCs w:val="23"/>
              </w:rPr>
            </w:pPr>
          </w:p>
          <w:p w:rsidR="00DD2E43" w:rsidRPr="00AC6055" w:rsidRDefault="00DD2E43" w:rsidP="00DD2E43">
            <w:pPr>
              <w:keepNext/>
              <w:keepLines/>
              <w:ind w:firstLine="567"/>
              <w:jc w:val="right"/>
              <w:rPr>
                <w:sz w:val="23"/>
                <w:szCs w:val="23"/>
              </w:rPr>
            </w:pPr>
            <w:r>
              <w:rPr>
                <w:sz w:val="23"/>
                <w:szCs w:val="23"/>
              </w:rPr>
              <w:t>Приложение № 3</w:t>
            </w:r>
          </w:p>
          <w:p w:rsidR="00DD2E43" w:rsidRPr="00AC6055" w:rsidRDefault="002174D1" w:rsidP="00DD2E43">
            <w:pPr>
              <w:keepNext/>
              <w:keepLines/>
              <w:ind w:firstLine="567"/>
              <w:jc w:val="right"/>
              <w:rPr>
                <w:sz w:val="23"/>
                <w:szCs w:val="23"/>
              </w:rPr>
            </w:pPr>
            <w:r>
              <w:rPr>
                <w:sz w:val="23"/>
                <w:szCs w:val="23"/>
              </w:rPr>
              <w:t xml:space="preserve"> к Договору поставки № ___</w:t>
            </w:r>
            <w:r w:rsidR="00DD2E43">
              <w:rPr>
                <w:sz w:val="23"/>
                <w:szCs w:val="23"/>
              </w:rPr>
              <w:t>/__/__/__</w:t>
            </w:r>
          </w:p>
          <w:p w:rsidR="00DD2E43" w:rsidRPr="00AC6055" w:rsidRDefault="00DD2E43" w:rsidP="00DD2E43">
            <w:pPr>
              <w:keepNext/>
              <w:keepLines/>
              <w:ind w:firstLine="567"/>
              <w:jc w:val="right"/>
              <w:rPr>
                <w:sz w:val="23"/>
                <w:szCs w:val="23"/>
              </w:rPr>
            </w:pPr>
          </w:p>
          <w:p w:rsidR="00DD2E43" w:rsidRPr="00AC6055" w:rsidRDefault="00DD2E43" w:rsidP="00DD2E43">
            <w:pPr>
              <w:keepNext/>
              <w:keepLines/>
              <w:ind w:firstLine="567"/>
              <w:jc w:val="right"/>
              <w:rPr>
                <w:sz w:val="23"/>
                <w:szCs w:val="23"/>
              </w:rPr>
            </w:pPr>
            <w:r>
              <w:rPr>
                <w:sz w:val="23"/>
                <w:szCs w:val="23"/>
              </w:rPr>
              <w:t>от «__» ________ 20__г.</w:t>
            </w:r>
          </w:p>
          <w:p w:rsidR="00DD2E43" w:rsidRPr="00AC6055" w:rsidRDefault="00DD2E43" w:rsidP="00DD2E43">
            <w:pPr>
              <w:pStyle w:val="af2"/>
              <w:keepNext/>
              <w:keepLines/>
              <w:autoSpaceDE w:val="0"/>
              <w:autoSpaceDN w:val="0"/>
              <w:adjustRightInd w:val="0"/>
              <w:rPr>
                <w:b/>
                <w:bCs/>
                <w:sz w:val="23"/>
                <w:szCs w:val="23"/>
              </w:rPr>
            </w:pPr>
          </w:p>
        </w:tc>
      </w:tr>
    </w:tbl>
    <w:p w:rsidR="00DD2E43" w:rsidRPr="00AC6055" w:rsidRDefault="00DD2E43" w:rsidP="00DD2E43">
      <w:pPr>
        <w:keepNext/>
        <w:keepLines/>
        <w:rPr>
          <w:sz w:val="23"/>
          <w:szCs w:val="23"/>
        </w:rPr>
      </w:pPr>
    </w:p>
    <w:p w:rsidR="00DD2E43" w:rsidRPr="00AC6055" w:rsidRDefault="00DD2E43" w:rsidP="00DD2E43">
      <w:pPr>
        <w:pStyle w:val="Style3"/>
        <w:keepNext/>
        <w:keepLines/>
        <w:widowControl/>
        <w:ind w:right="10"/>
        <w:jc w:val="center"/>
        <w:rPr>
          <w:rStyle w:val="FontStyle12"/>
          <w:sz w:val="23"/>
          <w:szCs w:val="23"/>
        </w:rPr>
      </w:pPr>
    </w:p>
    <w:p w:rsidR="00DD2E43" w:rsidRPr="00AC6055" w:rsidRDefault="00DD2E43" w:rsidP="00DD2E43">
      <w:pPr>
        <w:pStyle w:val="Style3"/>
        <w:keepNext/>
        <w:keepLines/>
        <w:widowControl/>
        <w:ind w:right="10"/>
        <w:jc w:val="center"/>
        <w:rPr>
          <w:rStyle w:val="FontStyle12"/>
          <w:sz w:val="23"/>
          <w:szCs w:val="23"/>
        </w:rPr>
      </w:pPr>
      <w:r>
        <w:rPr>
          <w:rStyle w:val="FontStyle12"/>
          <w:sz w:val="23"/>
          <w:szCs w:val="23"/>
        </w:rPr>
        <w:t>НАЛОГОВАЯ ОГОВОРКА</w:t>
      </w:r>
    </w:p>
    <w:p w:rsidR="00DD2E43" w:rsidRPr="00AC6055" w:rsidRDefault="00DD2E43" w:rsidP="00DD2E43">
      <w:pPr>
        <w:pStyle w:val="Style2"/>
        <w:keepNext/>
        <w:keepLines/>
        <w:widowControl/>
        <w:spacing w:line="240" w:lineRule="exact"/>
        <w:ind w:right="43"/>
        <w:jc w:val="both"/>
        <w:rPr>
          <w:sz w:val="23"/>
          <w:szCs w:val="23"/>
        </w:rPr>
      </w:pPr>
    </w:p>
    <w:p w:rsidR="00DD2E43" w:rsidRPr="00AC6055" w:rsidRDefault="00DD2E43" w:rsidP="00DD2E43">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Поставщик</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ascii="Times New Roman" w:hint="default"/>
          <w:sz w:val="23"/>
          <w:szCs w:val="23"/>
        </w:rPr>
        <w:t xml:space="preserve">от «__» ____________ 20__ г. </w:t>
      </w:r>
      <w:r>
        <w:rPr>
          <w:rStyle w:val="FontStyle12"/>
          <w:sz w:val="23"/>
          <w:szCs w:val="23"/>
        </w:rPr>
        <w:t xml:space="preserve">№ __, </w:t>
      </w:r>
      <w:r>
        <w:rPr>
          <w:rStyle w:val="FontStyle11"/>
          <w:rFonts w:ascii="Times New Roman" w:hint="default"/>
          <w:sz w:val="23"/>
          <w:szCs w:val="23"/>
        </w:rPr>
        <w:t xml:space="preserve">(далее также – Договор, настоящий Договор) заключенного с ПАО «ТрансКонтейнер» (далее – </w:t>
      </w:r>
      <w:r>
        <w:rPr>
          <w:rStyle w:val="FontStyle11"/>
          <w:rFonts w:ascii="Times New Roman" w:hint="default"/>
          <w:i/>
          <w:sz w:val="23"/>
          <w:szCs w:val="23"/>
        </w:rPr>
        <w:t>Покупатель</w:t>
      </w:r>
      <w:r>
        <w:rPr>
          <w:rStyle w:val="FontStyle11"/>
          <w:rFonts w:ascii="Times New Roman" w:hint="default"/>
          <w:sz w:val="23"/>
          <w:szCs w:val="23"/>
        </w:rPr>
        <w:t xml:space="preserve">), </w:t>
      </w:r>
      <w:r>
        <w:rPr>
          <w:rStyle w:val="FontStyle12"/>
          <w:sz w:val="23"/>
          <w:szCs w:val="23"/>
        </w:rPr>
        <w:t>гарантирует (заверяет), что:</w:t>
      </w:r>
    </w:p>
    <w:p w:rsidR="00DD2E43" w:rsidRPr="00AC6055" w:rsidRDefault="00DD2E43" w:rsidP="00DD2E43">
      <w:pPr>
        <w:pStyle w:val="Style1"/>
        <w:keepNext/>
        <w:keepLines/>
        <w:widowControl/>
        <w:ind w:firstLine="851"/>
        <w:rPr>
          <w:rStyle w:val="FontStyle12"/>
          <w:sz w:val="23"/>
          <w:szCs w:val="23"/>
        </w:rPr>
      </w:pPr>
      <w:r>
        <w:rPr>
          <w:i/>
          <w:sz w:val="23"/>
          <w:szCs w:val="23"/>
        </w:rPr>
        <w:t>Поставщик</w:t>
      </w:r>
      <w:r>
        <w:rPr>
          <w:sz w:val="23"/>
          <w:szCs w:val="23"/>
        </w:rPr>
        <w:t xml:space="preserve">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DD2E43" w:rsidRPr="00AC6055" w:rsidRDefault="00DD2E43" w:rsidP="00DD2E43">
      <w:pPr>
        <w:pStyle w:val="Style1"/>
        <w:keepNext/>
        <w:keepLines/>
        <w:widowControl/>
        <w:spacing w:before="5"/>
        <w:ind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D2E43" w:rsidRPr="00AC6055" w:rsidRDefault="00DD2E43" w:rsidP="00DD2E43">
      <w:pPr>
        <w:pStyle w:val="Style1"/>
        <w:keepNext/>
        <w:keepLines/>
        <w:widowControl/>
        <w:ind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D2E43" w:rsidRPr="00AC6055" w:rsidRDefault="00DD2E43" w:rsidP="00DD2E43">
      <w:pPr>
        <w:pStyle w:val="Style1"/>
        <w:keepNext/>
        <w:keepLines/>
        <w:widowControl/>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D2E43" w:rsidRPr="00AC6055" w:rsidRDefault="00DD2E43" w:rsidP="00DD2E43">
      <w:pPr>
        <w:pStyle w:val="Style1"/>
        <w:keepNext/>
        <w:keepLines/>
        <w:widowControl/>
        <w:ind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DD2E43" w:rsidRPr="00AC6055" w:rsidRDefault="00DD2E43" w:rsidP="00DD2E43">
      <w:pPr>
        <w:pStyle w:val="Style1"/>
        <w:keepNext/>
        <w:keepLines/>
        <w:widowControl/>
        <w:ind w:right="10" w:firstLine="835"/>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DD2E43" w:rsidRPr="00AC6055" w:rsidRDefault="00DD2E43" w:rsidP="00DD2E43">
      <w:pPr>
        <w:pStyle w:val="Style1"/>
        <w:keepNext/>
        <w:keepLines/>
        <w:widowControl/>
        <w:ind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D2E43" w:rsidRPr="00AC6055" w:rsidRDefault="00DD2E43" w:rsidP="00DD2E43">
      <w:pPr>
        <w:pStyle w:val="Style1"/>
        <w:keepNext/>
        <w:keepLines/>
        <w:widowControl/>
        <w:ind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D2E43" w:rsidRPr="00AC6055" w:rsidRDefault="00DD2E43" w:rsidP="00DD2E43">
      <w:pPr>
        <w:pStyle w:val="Style1"/>
        <w:keepNext/>
        <w:keepLines/>
        <w:widowControl/>
        <w:ind w:firstLine="845"/>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D2E43" w:rsidRPr="00AC6055" w:rsidRDefault="00DD2E43" w:rsidP="00DD2E43">
      <w:pPr>
        <w:pStyle w:val="Style1"/>
        <w:keepNext/>
        <w:keepLines/>
        <w:widowControl/>
        <w:ind w:firstLine="684"/>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Поставщиком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DD2E43" w:rsidRPr="00AC6055" w:rsidRDefault="00DD2E43" w:rsidP="00DD2E43">
      <w:pPr>
        <w:pStyle w:val="Style1"/>
        <w:keepNext/>
        <w:keepLines/>
        <w:widowControl/>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Покупателю</w:t>
      </w:r>
      <w:r>
        <w:rPr>
          <w:rStyle w:val="FontStyle13"/>
          <w:sz w:val="23"/>
          <w:szCs w:val="23"/>
        </w:rPr>
        <w:t>;</w:t>
      </w:r>
    </w:p>
    <w:p w:rsidR="00DD2E43" w:rsidRPr="00AC6055" w:rsidRDefault="00DD2E43" w:rsidP="00DD2E43">
      <w:pPr>
        <w:pStyle w:val="Style1"/>
        <w:keepNext/>
        <w:keepLines/>
        <w:widowControl/>
        <w:ind w:right="19" w:firstLine="830"/>
        <w:rPr>
          <w:rStyle w:val="FontStyle12"/>
          <w:sz w:val="23"/>
          <w:szCs w:val="23"/>
        </w:rPr>
      </w:pPr>
      <w:r>
        <w:rPr>
          <w:rStyle w:val="FontStyle12"/>
          <w:sz w:val="23"/>
          <w:szCs w:val="23"/>
        </w:rPr>
        <w:lastRenderedPageBreak/>
        <w:t>лица, подписывающие от его имени первичные документы и счета-фактуры, имеют на это все необходимые полномочия.</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ascii="Times New Roman"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Покупателя</w:t>
      </w:r>
      <w:r>
        <w:rPr>
          <w:rStyle w:val="FontStyle12"/>
          <w:sz w:val="23"/>
          <w:szCs w:val="23"/>
        </w:rPr>
        <w:t xml:space="preserve"> налоговый орган:</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Покупателем</w:t>
      </w:r>
      <w:r>
        <w:rPr>
          <w:rStyle w:val="FontStyle12"/>
          <w:sz w:val="23"/>
          <w:szCs w:val="23"/>
        </w:rPr>
        <w:t xml:space="preserve"> необоснованной налоговой выгоды в связи с исполнением Договора и/или</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Покупателя</w:t>
      </w:r>
      <w:r>
        <w:rPr>
          <w:rStyle w:val="FontStyle12"/>
          <w:sz w:val="23"/>
          <w:szCs w:val="23"/>
        </w:rPr>
        <w:t xml:space="preserve"> на приобретение товаров, работ, услуг или иных объектов гражданских прав по Договору и/или</w:t>
      </w:r>
    </w:p>
    <w:p w:rsidR="00DD2E43" w:rsidRPr="00AC6055" w:rsidRDefault="00DD2E43" w:rsidP="00DD2E43">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Покупателем</w:t>
      </w:r>
      <w:r>
        <w:rPr>
          <w:rStyle w:val="FontStyle12"/>
          <w:sz w:val="23"/>
          <w:szCs w:val="23"/>
        </w:rPr>
        <w:t xml:space="preserve"> налоговых вычетов в отношении сумм НДС</w:t>
      </w:r>
    </w:p>
    <w:p w:rsidR="00DD2E43" w:rsidRPr="00AC6055" w:rsidRDefault="00DD2E43" w:rsidP="00DD2E43">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Поставщик</w:t>
      </w:r>
      <w:r>
        <w:rPr>
          <w:rStyle w:val="FontStyle13"/>
          <w:sz w:val="23"/>
          <w:szCs w:val="23"/>
        </w:rPr>
        <w:t>:</w:t>
      </w:r>
    </w:p>
    <w:p w:rsidR="00DD2E43" w:rsidRPr="00AC6055" w:rsidRDefault="00DD2E43" w:rsidP="00DD2E43">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Покупателя</w:t>
      </w:r>
      <w:r>
        <w:rPr>
          <w:rStyle w:val="FontStyle12"/>
          <w:sz w:val="23"/>
          <w:szCs w:val="23"/>
        </w:rPr>
        <w:t xml:space="preserve"> </w:t>
      </w:r>
      <w:r>
        <w:rPr>
          <w:rStyle w:val="FontStyle13"/>
          <w:sz w:val="23"/>
          <w:szCs w:val="23"/>
        </w:rPr>
        <w:t>по Договору, а равно по исчислению и перечислению в бюджет НДС и/или</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Поставщиком</w:t>
      </w:r>
      <w:r>
        <w:rPr>
          <w:rStyle w:val="FontStyle12"/>
          <w:sz w:val="23"/>
          <w:szCs w:val="23"/>
        </w:rPr>
        <w:t xml:space="preserve">, то </w:t>
      </w:r>
      <w:r>
        <w:rPr>
          <w:rStyle w:val="FontStyle12"/>
          <w:i/>
          <w:sz w:val="23"/>
          <w:szCs w:val="23"/>
        </w:rPr>
        <w:t>Поставщик</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Покупателя</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w:t>
      </w:r>
      <w:r>
        <w:rPr>
          <w:rStyle w:val="FontStyle12"/>
          <w:i/>
          <w:sz w:val="23"/>
          <w:szCs w:val="23"/>
        </w:rPr>
        <w:t>Покупателю</w:t>
      </w:r>
      <w:r>
        <w:rPr>
          <w:rStyle w:val="FontStyle12"/>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w:t>
      </w:r>
      <w:r>
        <w:rPr>
          <w:rStyle w:val="FontStyle12"/>
          <w:i/>
          <w:sz w:val="23"/>
          <w:szCs w:val="23"/>
        </w:rPr>
        <w:t xml:space="preserve">Поставщиком </w:t>
      </w:r>
      <w:r>
        <w:rPr>
          <w:rStyle w:val="FontStyle12"/>
          <w:sz w:val="23"/>
          <w:szCs w:val="23"/>
        </w:rPr>
        <w:t xml:space="preserve">(далее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Покупателю</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DD2E43" w:rsidRPr="00AC6055" w:rsidRDefault="00DD2E43" w:rsidP="00DD2E43">
      <w:pPr>
        <w:pStyle w:val="Style1"/>
        <w:keepNext/>
        <w:keepLines/>
        <w:widowControl/>
        <w:ind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Покупателю</w:t>
      </w:r>
      <w:r>
        <w:rPr>
          <w:rStyle w:val="FontStyle12"/>
          <w:sz w:val="23"/>
          <w:szCs w:val="23"/>
        </w:rPr>
        <w:t xml:space="preserve">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DD2E43" w:rsidRPr="00AC6055" w:rsidRDefault="00DD2E43" w:rsidP="00DD2E43">
      <w:pPr>
        <w:pStyle w:val="Style1"/>
        <w:keepNext/>
        <w:keepLines/>
        <w:widowControl/>
        <w:ind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Покупателю</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Покупателя</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proofErr w:type="gramStart"/>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доначисленных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DD2E43" w:rsidRPr="00AC6055" w:rsidRDefault="00DD2E43" w:rsidP="00DD2E43">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Покупателя</w:t>
      </w:r>
      <w:r>
        <w:rPr>
          <w:rStyle w:val="FontStyle12"/>
          <w:sz w:val="23"/>
          <w:szCs w:val="23"/>
        </w:rPr>
        <w:t xml:space="preserve">), то </w:t>
      </w:r>
      <w:r>
        <w:rPr>
          <w:rStyle w:val="FontStyle12"/>
          <w:i/>
          <w:sz w:val="23"/>
          <w:szCs w:val="23"/>
        </w:rPr>
        <w:t xml:space="preserve">Поставщик </w:t>
      </w:r>
      <w:r>
        <w:rPr>
          <w:rStyle w:val="FontStyle13"/>
          <w:sz w:val="23"/>
          <w:szCs w:val="23"/>
        </w:rPr>
        <w:t xml:space="preserve">обязан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i/>
          <w:sz w:val="23"/>
          <w:szCs w:val="23"/>
        </w:rPr>
        <w:t>Покупателя</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DD2E43" w:rsidRPr="00AC6055" w:rsidRDefault="00DD2E43" w:rsidP="00DD2E43">
      <w:pPr>
        <w:pStyle w:val="Style5"/>
        <w:keepNext/>
        <w:keepLines/>
        <w:widowControl/>
        <w:tabs>
          <w:tab w:val="left" w:pos="1133"/>
        </w:tabs>
        <w:spacing w:line="355" w:lineRule="exact"/>
        <w:ind w:firstLine="854"/>
        <w:rPr>
          <w:rStyle w:val="FontStyle12"/>
          <w:sz w:val="23"/>
          <w:szCs w:val="23"/>
        </w:rPr>
      </w:pPr>
      <w:r>
        <w:rPr>
          <w:rStyle w:val="FontStyle12"/>
          <w:sz w:val="23"/>
          <w:szCs w:val="23"/>
        </w:rPr>
        <w:t>4.</w:t>
      </w:r>
      <w:r>
        <w:rPr>
          <w:rStyle w:val="FontStyle12"/>
          <w:sz w:val="23"/>
          <w:szCs w:val="23"/>
        </w:rPr>
        <w:tab/>
      </w:r>
      <w:proofErr w:type="gramStart"/>
      <w:r>
        <w:rPr>
          <w:rStyle w:val="FontStyle12"/>
          <w:sz w:val="23"/>
          <w:szCs w:val="23"/>
        </w:rPr>
        <w:t xml:space="preserve">В соответствии со ст. 406.1 ГК РФ Стороны также предусмотрели, что в случае не реализации </w:t>
      </w:r>
      <w:r>
        <w:rPr>
          <w:rStyle w:val="FontStyle12"/>
          <w:i/>
          <w:sz w:val="23"/>
          <w:szCs w:val="23"/>
        </w:rPr>
        <w:t>Поставщиком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Покупателю </w:t>
      </w:r>
      <w:r>
        <w:rPr>
          <w:rStyle w:val="FontStyle12"/>
          <w:sz w:val="23"/>
          <w:szCs w:val="23"/>
        </w:rPr>
        <w:t xml:space="preserve">Имущественных потерь, связанных с налоговой проверкой, </w:t>
      </w:r>
      <w:r>
        <w:rPr>
          <w:rStyle w:val="FontStyle12"/>
          <w:i/>
          <w:sz w:val="23"/>
          <w:szCs w:val="23"/>
        </w:rPr>
        <w:t xml:space="preserve">Покупатель </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Поставщик</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2"/>
          <w:i/>
          <w:sz w:val="23"/>
          <w:szCs w:val="23"/>
        </w:rPr>
        <w:t>Покупателю</w:t>
      </w:r>
      <w:r>
        <w:rPr>
          <w:rStyle w:val="FontStyle12"/>
          <w:sz w:val="23"/>
          <w:szCs w:val="23"/>
        </w:rPr>
        <w:t xml:space="preserve"> имущественные потери, в течение 10 (десяти) рабочих дней</w:t>
      </w:r>
      <w:proofErr w:type="gramEnd"/>
      <w:r>
        <w:rPr>
          <w:rStyle w:val="FontStyle12"/>
          <w:sz w:val="23"/>
          <w:szCs w:val="23"/>
        </w:rPr>
        <w:t xml:space="preserve"> с даты письменного требования </w:t>
      </w:r>
      <w:r>
        <w:rPr>
          <w:rStyle w:val="FontStyle12"/>
          <w:i/>
          <w:sz w:val="23"/>
          <w:szCs w:val="23"/>
        </w:rPr>
        <w:t>Покупателя</w:t>
      </w:r>
      <w:r>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xml:space="preserve">), принятого (-ых) по результатам оспаривания </w:t>
      </w:r>
      <w:r>
        <w:rPr>
          <w:rStyle w:val="FontStyle12"/>
          <w:i/>
          <w:sz w:val="23"/>
          <w:szCs w:val="23"/>
        </w:rPr>
        <w:t>Покупателем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Поставщиком</w:t>
      </w:r>
      <w:r>
        <w:rPr>
          <w:rStyle w:val="FontStyle12"/>
          <w:sz w:val="23"/>
          <w:szCs w:val="23"/>
        </w:rPr>
        <w:t>), определяемые как:</w:t>
      </w:r>
    </w:p>
    <w:p w:rsidR="00DD2E43" w:rsidRPr="00AC6055" w:rsidRDefault="00DD2E43" w:rsidP="00DD2E43">
      <w:pPr>
        <w:pStyle w:val="Style5"/>
        <w:keepNext/>
        <w:keepLines/>
        <w:widowControl/>
        <w:tabs>
          <w:tab w:val="left" w:pos="1133"/>
        </w:tabs>
        <w:spacing w:line="355" w:lineRule="exact"/>
        <w:ind w:firstLine="854"/>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gramEnd"/>
      <w:r>
        <w:rPr>
          <w:rStyle w:val="FontStyle12"/>
          <w:sz w:val="23"/>
          <w:szCs w:val="23"/>
        </w:rPr>
        <w:t xml:space="preserve">ых) </w:t>
      </w:r>
      <w:r>
        <w:rPr>
          <w:rStyle w:val="FontStyle12"/>
          <w:i/>
          <w:sz w:val="23"/>
          <w:szCs w:val="23"/>
        </w:rPr>
        <w:t>Покупатель</w:t>
      </w:r>
      <w:r>
        <w:rPr>
          <w:rStyle w:val="FontStyle12"/>
          <w:sz w:val="23"/>
          <w:szCs w:val="23"/>
        </w:rPr>
        <w:t xml:space="preserve"> предпринял добросовестные усилия по оспариванию Решения налогового органа, а также</w:t>
      </w:r>
    </w:p>
    <w:p w:rsidR="00DD2E43" w:rsidRPr="00AC6055" w:rsidRDefault="00DD2E43" w:rsidP="00DD2E43">
      <w:pPr>
        <w:pStyle w:val="Style5"/>
        <w:keepNext/>
        <w:keepLines/>
        <w:widowControl/>
        <w:tabs>
          <w:tab w:val="left" w:pos="1133"/>
        </w:tabs>
        <w:spacing w:line="355" w:lineRule="exact"/>
        <w:ind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Покупателя</w:t>
      </w:r>
      <w:r>
        <w:rPr>
          <w:rStyle w:val="FontStyle12"/>
          <w:sz w:val="23"/>
          <w:szCs w:val="23"/>
        </w:rPr>
        <w:t xml:space="preserve"> в связи с оспариванием Решения налогового органа в полном размере.</w:t>
      </w:r>
    </w:p>
    <w:p w:rsidR="00DD2E43" w:rsidRPr="00AC6055" w:rsidRDefault="00DD2E43" w:rsidP="00DD2E43">
      <w:pPr>
        <w:pStyle w:val="Style5"/>
        <w:keepNext/>
        <w:keepLines/>
        <w:widowControl/>
        <w:tabs>
          <w:tab w:val="left" w:pos="1133"/>
        </w:tabs>
        <w:spacing w:line="355" w:lineRule="exact"/>
        <w:ind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Поставщик</w:t>
      </w:r>
      <w:r>
        <w:rPr>
          <w:rStyle w:val="FontStyle12"/>
          <w:sz w:val="23"/>
          <w:szCs w:val="23"/>
        </w:rPr>
        <w:t xml:space="preserve"> признает и соглашается, что </w:t>
      </w:r>
      <w:r>
        <w:rPr>
          <w:rStyle w:val="FontStyle12"/>
          <w:i/>
          <w:sz w:val="23"/>
          <w:szCs w:val="23"/>
        </w:rPr>
        <w:t>Покупатель</w:t>
      </w:r>
      <w:r>
        <w:rPr>
          <w:rStyle w:val="FontStyle12"/>
          <w:sz w:val="23"/>
          <w:szCs w:val="23"/>
        </w:rPr>
        <w:t xml:space="preserve"> вправе по своему усмотрению уплатить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Покупатель</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Поставщиком</w:t>
      </w:r>
      <w:r>
        <w:rPr>
          <w:rStyle w:val="FontStyle12"/>
          <w:sz w:val="23"/>
          <w:szCs w:val="23"/>
        </w:rPr>
        <w:t xml:space="preserve">. </w:t>
      </w:r>
      <w:r>
        <w:rPr>
          <w:rStyle w:val="FontStyle12"/>
          <w:i/>
          <w:sz w:val="23"/>
          <w:szCs w:val="23"/>
        </w:rPr>
        <w:t>Поставщик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Покупателя</w:t>
      </w:r>
      <w:r>
        <w:rPr>
          <w:rStyle w:val="FontStyle12"/>
          <w:sz w:val="23"/>
          <w:szCs w:val="23"/>
        </w:rPr>
        <w:t xml:space="preserve"> и в обоснование своего отказа или задержки возмещать </w:t>
      </w:r>
      <w:r>
        <w:rPr>
          <w:rStyle w:val="FontStyle12"/>
          <w:i/>
          <w:sz w:val="23"/>
          <w:szCs w:val="23"/>
        </w:rPr>
        <w:t>Покупателю</w:t>
      </w:r>
      <w:r>
        <w:rPr>
          <w:rStyle w:val="FontStyle12"/>
          <w:sz w:val="23"/>
          <w:szCs w:val="23"/>
        </w:rPr>
        <w:t xml:space="preserve"> Имущественные потери, связанные с налоговой проверкой.</w:t>
      </w:r>
    </w:p>
    <w:p w:rsidR="00DD2E43" w:rsidRPr="00AC6055" w:rsidRDefault="00DD2E43" w:rsidP="00DD2E43">
      <w:pPr>
        <w:pStyle w:val="Style5"/>
        <w:keepNext/>
        <w:keepLines/>
        <w:widowControl/>
        <w:tabs>
          <w:tab w:val="left" w:pos="1133"/>
        </w:tabs>
        <w:spacing w:line="355" w:lineRule="exact"/>
        <w:ind w:firstLine="854"/>
        <w:rPr>
          <w:rStyle w:val="FontStyle12"/>
          <w:sz w:val="23"/>
          <w:szCs w:val="23"/>
        </w:rPr>
      </w:pPr>
      <w:r>
        <w:rPr>
          <w:rStyle w:val="FontStyle12"/>
          <w:sz w:val="23"/>
          <w:szCs w:val="23"/>
        </w:rPr>
        <w:t>6.</w:t>
      </w:r>
      <w:r>
        <w:rPr>
          <w:rStyle w:val="FontStyle12"/>
          <w:sz w:val="23"/>
          <w:szCs w:val="23"/>
        </w:rPr>
        <w:tab/>
      </w:r>
      <w:proofErr w:type="gramStart"/>
      <w:r>
        <w:rPr>
          <w:rStyle w:val="FontStyle12"/>
          <w:sz w:val="23"/>
          <w:szCs w:val="23"/>
        </w:rPr>
        <w:t xml:space="preserve">В случае если </w:t>
      </w:r>
      <w:r>
        <w:rPr>
          <w:rStyle w:val="FontStyle12"/>
          <w:i/>
          <w:sz w:val="23"/>
          <w:szCs w:val="23"/>
        </w:rPr>
        <w:t>Поставщик</w:t>
      </w:r>
      <w:r>
        <w:rPr>
          <w:rStyle w:val="FontStyle12"/>
          <w:sz w:val="23"/>
          <w:szCs w:val="23"/>
        </w:rPr>
        <w:t xml:space="preserve"> возместит </w:t>
      </w:r>
      <w:r>
        <w:rPr>
          <w:rStyle w:val="FontStyle12"/>
          <w:i/>
          <w:sz w:val="23"/>
          <w:szCs w:val="23"/>
        </w:rPr>
        <w:t>Покупателю</w:t>
      </w:r>
      <w:r>
        <w:rPr>
          <w:rStyle w:val="FontStyle12"/>
          <w:sz w:val="23"/>
          <w:szCs w:val="23"/>
        </w:rPr>
        <w:t xml:space="preserve"> Имущественные потери, связанные с налоговой проверкой, а </w:t>
      </w:r>
      <w:r>
        <w:rPr>
          <w:rStyle w:val="FontStyle12"/>
          <w:i/>
          <w:sz w:val="23"/>
          <w:szCs w:val="23"/>
        </w:rPr>
        <w:t>Покупатель</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Поставщиком</w:t>
      </w:r>
      <w:r>
        <w:rPr>
          <w:rStyle w:val="FontStyle12"/>
          <w:sz w:val="23"/>
          <w:szCs w:val="23"/>
        </w:rPr>
        <w:t xml:space="preserve">,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w:t>
      </w:r>
      <w:r>
        <w:rPr>
          <w:rStyle w:val="FontStyle12"/>
          <w:i/>
          <w:sz w:val="23"/>
          <w:szCs w:val="23"/>
        </w:rPr>
        <w:t>Покупатель</w:t>
      </w:r>
      <w:r>
        <w:rPr>
          <w:rStyle w:val="FontStyle12"/>
          <w:sz w:val="23"/>
          <w:szCs w:val="23"/>
        </w:rPr>
        <w:t xml:space="preserve"> обязуется уведомить </w:t>
      </w:r>
      <w:r>
        <w:rPr>
          <w:rStyle w:val="FontStyle12"/>
          <w:i/>
          <w:sz w:val="23"/>
          <w:szCs w:val="23"/>
        </w:rPr>
        <w:t xml:space="preserve">Поставщика </w:t>
      </w:r>
      <w:r>
        <w:rPr>
          <w:rStyle w:val="FontStyle12"/>
          <w:sz w:val="23"/>
          <w:szCs w:val="23"/>
        </w:rPr>
        <w:t>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w:t>
      </w:r>
      <w:r>
        <w:rPr>
          <w:rStyle w:val="FontStyle12"/>
          <w:i/>
          <w:sz w:val="23"/>
          <w:szCs w:val="23"/>
        </w:rPr>
        <w:t xml:space="preserve">Поставщика </w:t>
      </w:r>
      <w:r>
        <w:rPr>
          <w:rStyle w:val="FontStyle12"/>
          <w:sz w:val="23"/>
          <w:szCs w:val="23"/>
        </w:rPr>
        <w:t>об этом.</w:t>
      </w:r>
    </w:p>
    <w:p w:rsidR="00DD2E43" w:rsidRPr="00AC6055" w:rsidRDefault="00DD2E43" w:rsidP="00DD2E43">
      <w:pPr>
        <w:pStyle w:val="Style5"/>
        <w:keepNext/>
        <w:keepLines/>
        <w:widowControl/>
        <w:tabs>
          <w:tab w:val="left" w:pos="1133"/>
        </w:tabs>
        <w:spacing w:line="355" w:lineRule="exact"/>
        <w:ind w:firstLine="854"/>
        <w:rPr>
          <w:rStyle w:val="FontStyle12"/>
          <w:sz w:val="23"/>
          <w:szCs w:val="23"/>
        </w:rPr>
      </w:pPr>
      <w:r>
        <w:rPr>
          <w:rStyle w:val="FontStyle12"/>
          <w:sz w:val="23"/>
          <w:szCs w:val="23"/>
        </w:rPr>
        <w:lastRenderedPageBreak/>
        <w:t>7.</w:t>
      </w:r>
      <w:r>
        <w:rPr>
          <w:rStyle w:val="FontStyle12"/>
          <w:sz w:val="23"/>
          <w:szCs w:val="23"/>
        </w:rPr>
        <w:tab/>
      </w:r>
      <w:proofErr w:type="gramStart"/>
      <w:r>
        <w:rPr>
          <w:rStyle w:val="FontStyle12"/>
          <w:i/>
          <w:sz w:val="23"/>
          <w:szCs w:val="23"/>
        </w:rPr>
        <w:t>Поставщик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Покупателю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Поставщиком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Поставщиком</w:t>
      </w:r>
      <w:r>
        <w:rPr>
          <w:rStyle w:val="FontStyle12"/>
          <w:sz w:val="23"/>
          <w:szCs w:val="23"/>
        </w:rPr>
        <w:t xml:space="preserve">, в частности, представлять </w:t>
      </w:r>
      <w:r>
        <w:rPr>
          <w:rStyle w:val="FontStyle12"/>
          <w:i/>
          <w:sz w:val="23"/>
          <w:szCs w:val="23"/>
        </w:rPr>
        <w:t>Покупателю</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w:t>
      </w:r>
      <w:r>
        <w:rPr>
          <w:rStyle w:val="FontStyle12"/>
          <w:i/>
          <w:sz w:val="23"/>
          <w:szCs w:val="23"/>
        </w:rPr>
        <w:t>Покупателю</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Поставщиком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DD2E43" w:rsidRPr="00AC6055" w:rsidRDefault="00DD2E43" w:rsidP="00DD2E43">
      <w:pPr>
        <w:pStyle w:val="Style5"/>
        <w:keepNext/>
        <w:keepLines/>
        <w:widowControl/>
        <w:tabs>
          <w:tab w:val="left" w:pos="1133"/>
        </w:tabs>
        <w:spacing w:line="355" w:lineRule="exact"/>
        <w:ind w:firstLine="854"/>
        <w:rPr>
          <w:i/>
          <w:sz w:val="23"/>
          <w:szCs w:val="23"/>
        </w:rPr>
      </w:pPr>
      <w:r>
        <w:rPr>
          <w:rStyle w:val="FontStyle12"/>
          <w:sz w:val="23"/>
          <w:szCs w:val="23"/>
        </w:rPr>
        <w:t>8.</w:t>
      </w:r>
      <w:r>
        <w:rPr>
          <w:rStyle w:val="FontStyle12"/>
          <w:sz w:val="23"/>
          <w:szCs w:val="23"/>
        </w:rPr>
        <w:tab/>
      </w:r>
      <w:r>
        <w:rPr>
          <w:rStyle w:val="FontStyle12"/>
          <w:i/>
          <w:sz w:val="23"/>
          <w:szCs w:val="23"/>
        </w:rPr>
        <w:t xml:space="preserve">Поставщик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Поставщик</w:t>
      </w:r>
      <w:r>
        <w:rPr>
          <w:rStyle w:val="FontStyle12"/>
          <w:sz w:val="23"/>
          <w:szCs w:val="23"/>
        </w:rPr>
        <w:t xml:space="preserve"> </w:t>
      </w:r>
      <w:r>
        <w:rPr>
          <w:rStyle w:val="FontStyle13"/>
          <w:sz w:val="23"/>
          <w:szCs w:val="23"/>
        </w:rPr>
        <w:t xml:space="preserve">обязан возместить </w:t>
      </w:r>
      <w:r>
        <w:rPr>
          <w:rStyle w:val="FontStyle12"/>
          <w:i/>
          <w:sz w:val="23"/>
          <w:szCs w:val="23"/>
        </w:rPr>
        <w:t>Покупателю</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DD2E43" w:rsidRPr="00AC6055" w:rsidRDefault="00DD2E43" w:rsidP="00DD2E43">
      <w:pPr>
        <w:keepNext/>
        <w:keepLines/>
        <w:rPr>
          <w:sz w:val="23"/>
          <w:szCs w:val="23"/>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D2E43" w:rsidRPr="00AC6055" w:rsidTr="00DD2E43">
        <w:trPr>
          <w:trHeight w:val="2074"/>
        </w:trPr>
        <w:tc>
          <w:tcPr>
            <w:tcW w:w="4705" w:type="dxa"/>
            <w:tcBorders>
              <w:top w:val="nil"/>
              <w:left w:val="nil"/>
              <w:bottom w:val="nil"/>
              <w:right w:val="nil"/>
            </w:tcBorders>
          </w:tcPr>
          <w:p w:rsidR="00DD2E43" w:rsidRPr="00AC6055" w:rsidRDefault="00DD2E43" w:rsidP="00DD2E43">
            <w:pPr>
              <w:keepNext/>
              <w:keepLines/>
              <w:rPr>
                <w:sz w:val="23"/>
                <w:szCs w:val="23"/>
              </w:rPr>
            </w:pPr>
            <w:r>
              <w:rPr>
                <w:sz w:val="23"/>
                <w:szCs w:val="23"/>
              </w:rPr>
              <w:t>Покупатель:</w:t>
            </w:r>
          </w:p>
          <w:p w:rsidR="00DD2E43" w:rsidRPr="00AC6055" w:rsidRDefault="00DD2E43" w:rsidP="00DD2E43">
            <w:pPr>
              <w:keepNext/>
              <w:keepLines/>
              <w:rPr>
                <w:sz w:val="23"/>
                <w:szCs w:val="23"/>
              </w:rPr>
            </w:pPr>
          </w:p>
          <w:p w:rsidR="00DD2E43" w:rsidRPr="00AC6055" w:rsidRDefault="00DD2E43" w:rsidP="00DD2E43">
            <w:pPr>
              <w:keepNext/>
              <w:keepLines/>
              <w:rPr>
                <w:sz w:val="23"/>
                <w:szCs w:val="23"/>
              </w:rPr>
            </w:pPr>
            <w:r>
              <w:rPr>
                <w:sz w:val="23"/>
                <w:szCs w:val="23"/>
              </w:rPr>
              <w:t>________    ______________</w:t>
            </w:r>
          </w:p>
          <w:p w:rsidR="00DD2E43" w:rsidRPr="00AC6055" w:rsidRDefault="00DD2E43" w:rsidP="00DD2E43">
            <w:pPr>
              <w:keepNext/>
              <w:keepLines/>
              <w:rPr>
                <w:sz w:val="23"/>
                <w:szCs w:val="23"/>
                <w:vertAlign w:val="superscript"/>
              </w:rPr>
            </w:pPr>
            <w:r>
              <w:rPr>
                <w:sz w:val="23"/>
                <w:szCs w:val="23"/>
                <w:vertAlign w:val="superscript"/>
              </w:rPr>
              <w:t xml:space="preserve">(подпись)                    (Ф.И.О.)                                     </w:t>
            </w:r>
          </w:p>
          <w:p w:rsidR="00DD2E43" w:rsidRPr="00AC6055" w:rsidRDefault="00DD2E43" w:rsidP="00DD2E43">
            <w:pPr>
              <w:keepNext/>
              <w:keepLines/>
              <w:rPr>
                <w:sz w:val="23"/>
                <w:szCs w:val="23"/>
                <w:vertAlign w:val="superscript"/>
              </w:rPr>
            </w:pPr>
            <w:r>
              <w:rPr>
                <w:bCs/>
                <w:sz w:val="23"/>
                <w:szCs w:val="23"/>
              </w:rPr>
              <w:t xml:space="preserve">         </w:t>
            </w:r>
            <w:proofErr w:type="spellStart"/>
            <w:r>
              <w:rPr>
                <w:bCs/>
                <w:sz w:val="23"/>
                <w:szCs w:val="23"/>
              </w:rPr>
              <w:t>м</w:t>
            </w:r>
            <w:proofErr w:type="gramStart"/>
            <w:r>
              <w:rPr>
                <w:bCs/>
                <w:sz w:val="23"/>
                <w:szCs w:val="23"/>
              </w:rPr>
              <w:t>.п</w:t>
            </w:r>
            <w:proofErr w:type="spellEnd"/>
            <w:proofErr w:type="gramEnd"/>
          </w:p>
        </w:tc>
        <w:tc>
          <w:tcPr>
            <w:tcW w:w="4139" w:type="dxa"/>
            <w:tcBorders>
              <w:top w:val="nil"/>
              <w:left w:val="nil"/>
              <w:bottom w:val="nil"/>
              <w:right w:val="nil"/>
            </w:tcBorders>
          </w:tcPr>
          <w:p w:rsidR="00DD2E43" w:rsidRPr="00AC6055" w:rsidRDefault="00DD2E43" w:rsidP="00DD2E43">
            <w:pPr>
              <w:keepNext/>
              <w:keepLines/>
              <w:rPr>
                <w:sz w:val="23"/>
                <w:szCs w:val="23"/>
              </w:rPr>
            </w:pPr>
            <w:r>
              <w:rPr>
                <w:sz w:val="23"/>
                <w:szCs w:val="23"/>
              </w:rPr>
              <w:t>Поставщик:</w:t>
            </w:r>
          </w:p>
          <w:p w:rsidR="00DD2E43" w:rsidRPr="00AC6055" w:rsidRDefault="00DD2E43" w:rsidP="00DD2E43">
            <w:pPr>
              <w:keepNext/>
              <w:keepLines/>
              <w:rPr>
                <w:sz w:val="23"/>
                <w:szCs w:val="23"/>
              </w:rPr>
            </w:pPr>
          </w:p>
          <w:p w:rsidR="00DD2E43" w:rsidRPr="00AC6055" w:rsidRDefault="00DD2E43" w:rsidP="00DD2E43">
            <w:pPr>
              <w:keepNext/>
              <w:keepLines/>
              <w:rPr>
                <w:sz w:val="23"/>
                <w:szCs w:val="23"/>
              </w:rPr>
            </w:pPr>
            <w:r>
              <w:rPr>
                <w:sz w:val="23"/>
                <w:szCs w:val="23"/>
              </w:rPr>
              <w:t>________    ______________</w:t>
            </w:r>
          </w:p>
          <w:p w:rsidR="00DD2E43" w:rsidRPr="00AC6055" w:rsidRDefault="00DD2E43" w:rsidP="00DD2E43">
            <w:pPr>
              <w:keepNext/>
              <w:keepLines/>
              <w:rPr>
                <w:sz w:val="23"/>
                <w:szCs w:val="23"/>
                <w:vertAlign w:val="superscript"/>
              </w:rPr>
            </w:pPr>
            <w:r>
              <w:rPr>
                <w:sz w:val="23"/>
                <w:szCs w:val="23"/>
                <w:vertAlign w:val="superscript"/>
              </w:rPr>
              <w:t xml:space="preserve">(подпись)                    (Ф.И.О.)                                     </w:t>
            </w:r>
          </w:p>
          <w:p w:rsidR="00DD2E43" w:rsidRPr="00AC6055" w:rsidRDefault="00DD2E43" w:rsidP="00DD2E43">
            <w:pPr>
              <w:keepNext/>
              <w:keepLines/>
              <w:rPr>
                <w:sz w:val="23"/>
                <w:szCs w:val="23"/>
                <w:vertAlign w:val="superscript"/>
              </w:rPr>
            </w:pPr>
            <w:r>
              <w:rPr>
                <w:bCs/>
                <w:sz w:val="23"/>
                <w:szCs w:val="23"/>
              </w:rPr>
              <w:t xml:space="preserve">         </w:t>
            </w:r>
            <w:proofErr w:type="spellStart"/>
            <w:r>
              <w:rPr>
                <w:bCs/>
                <w:sz w:val="23"/>
                <w:szCs w:val="23"/>
              </w:rPr>
              <w:t>м</w:t>
            </w:r>
            <w:proofErr w:type="gramStart"/>
            <w:r>
              <w:rPr>
                <w:bCs/>
                <w:sz w:val="23"/>
                <w:szCs w:val="23"/>
              </w:rPr>
              <w:t>.п</w:t>
            </w:r>
            <w:proofErr w:type="spellEnd"/>
            <w:proofErr w:type="gramEnd"/>
          </w:p>
          <w:p w:rsidR="00DD2E43" w:rsidRPr="00AC6055" w:rsidRDefault="00DD2E43" w:rsidP="00DD2E43">
            <w:pPr>
              <w:keepNext/>
              <w:keepLines/>
              <w:rPr>
                <w:sz w:val="23"/>
                <w:szCs w:val="23"/>
                <w:vertAlign w:val="superscript"/>
              </w:rPr>
            </w:pPr>
          </w:p>
          <w:p w:rsidR="00DD2E43" w:rsidRPr="00AC6055" w:rsidRDefault="00DD2E43" w:rsidP="00DD2E43">
            <w:pPr>
              <w:keepNext/>
              <w:keepLines/>
              <w:rPr>
                <w:sz w:val="23"/>
                <w:szCs w:val="23"/>
              </w:rPr>
            </w:pPr>
          </w:p>
        </w:tc>
      </w:tr>
    </w:tbl>
    <w:p w:rsidR="00957E67" w:rsidRDefault="00957E67" w:rsidP="00DD2E43">
      <w:pPr>
        <w:jc w:val="right"/>
        <w:rPr>
          <w:sz w:val="23"/>
          <w:szCs w:val="23"/>
        </w:rPr>
      </w:pPr>
    </w:p>
    <w:p w:rsidR="00957E67" w:rsidRDefault="00957E67" w:rsidP="00DD2E43">
      <w:pPr>
        <w:jc w:val="right"/>
        <w:rPr>
          <w:sz w:val="23"/>
          <w:szCs w:val="23"/>
        </w:rPr>
      </w:pPr>
    </w:p>
    <w:p w:rsidR="00DD2E43" w:rsidRPr="00AC6055" w:rsidRDefault="00DD2E43" w:rsidP="00DD2E43">
      <w:pPr>
        <w:jc w:val="right"/>
        <w:rPr>
          <w:sz w:val="23"/>
          <w:szCs w:val="23"/>
        </w:rPr>
      </w:pPr>
      <w:r>
        <w:rPr>
          <w:sz w:val="23"/>
          <w:szCs w:val="23"/>
        </w:rPr>
        <w:t>Приложение № 4</w:t>
      </w:r>
    </w:p>
    <w:p w:rsidR="00DD2E43" w:rsidRPr="00AC6055" w:rsidRDefault="00DD2E43" w:rsidP="00DD2E43">
      <w:pPr>
        <w:jc w:val="right"/>
        <w:rPr>
          <w:sz w:val="23"/>
          <w:szCs w:val="23"/>
        </w:rPr>
      </w:pPr>
      <w:r>
        <w:rPr>
          <w:sz w:val="23"/>
          <w:szCs w:val="23"/>
        </w:rPr>
        <w:t>к Договору поставки   №_______________</w:t>
      </w:r>
    </w:p>
    <w:p w:rsidR="00DD2E43" w:rsidRPr="00AC6055" w:rsidRDefault="009F4B96" w:rsidP="00DD2E43">
      <w:pPr>
        <w:jc w:val="right"/>
        <w:rPr>
          <w:sz w:val="23"/>
          <w:szCs w:val="23"/>
        </w:rPr>
      </w:pPr>
      <w:r>
        <w:rPr>
          <w:sz w:val="23"/>
          <w:szCs w:val="23"/>
        </w:rPr>
        <w:t>от «___»________20 __</w:t>
      </w:r>
      <w:r w:rsidR="00DD2E43">
        <w:rPr>
          <w:sz w:val="23"/>
          <w:szCs w:val="23"/>
        </w:rPr>
        <w:t>г.</w:t>
      </w:r>
    </w:p>
    <w:p w:rsidR="00DD2E43" w:rsidRPr="00AC6055" w:rsidRDefault="00DD2E43" w:rsidP="00DD2E43">
      <w:pPr>
        <w:rPr>
          <w:sz w:val="23"/>
          <w:szCs w:val="23"/>
        </w:rPr>
      </w:pPr>
    </w:p>
    <w:p w:rsidR="00DD2E43" w:rsidRPr="00AC6055" w:rsidRDefault="00DD2E43" w:rsidP="009F4B96">
      <w:pPr>
        <w:jc w:val="both"/>
        <w:rPr>
          <w:sz w:val="23"/>
          <w:szCs w:val="23"/>
        </w:rPr>
      </w:pPr>
      <w:r>
        <w:rPr>
          <w:sz w:val="23"/>
          <w:szCs w:val="23"/>
        </w:rPr>
        <w:t>1.</w:t>
      </w:r>
      <w:r>
        <w:rPr>
          <w:sz w:val="23"/>
          <w:szCs w:val="23"/>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D2E43" w:rsidRPr="00AC6055" w:rsidRDefault="00DD2E43" w:rsidP="009F4B96">
      <w:pPr>
        <w:jc w:val="both"/>
        <w:rPr>
          <w:sz w:val="23"/>
          <w:szCs w:val="23"/>
        </w:rPr>
      </w:pPr>
      <w:r>
        <w:rPr>
          <w:sz w:val="23"/>
          <w:szCs w:val="23"/>
        </w:rPr>
        <w:t>2.</w:t>
      </w:r>
      <w:r>
        <w:rPr>
          <w:sz w:val="23"/>
          <w:szCs w:val="23"/>
        </w:rP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DD2E43" w:rsidRPr="00AC6055" w:rsidRDefault="00DD2E43" w:rsidP="009F4B96">
      <w:pPr>
        <w:jc w:val="both"/>
        <w:rPr>
          <w:sz w:val="23"/>
          <w:szCs w:val="23"/>
        </w:rPr>
      </w:pPr>
      <w:r>
        <w:rPr>
          <w:sz w:val="23"/>
          <w:szCs w:val="23"/>
        </w:rPr>
        <w:t>3.</w:t>
      </w:r>
      <w:r>
        <w:rPr>
          <w:sz w:val="23"/>
          <w:szCs w:val="23"/>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DD2E43" w:rsidRPr="00AC6055" w:rsidRDefault="00DD2E43" w:rsidP="009F4B96">
      <w:pPr>
        <w:jc w:val="both"/>
        <w:rPr>
          <w:sz w:val="23"/>
          <w:szCs w:val="23"/>
        </w:rPr>
      </w:pPr>
      <w:r>
        <w:rPr>
          <w:sz w:val="23"/>
          <w:szCs w:val="23"/>
        </w:rPr>
        <w:t>4.</w:t>
      </w:r>
      <w:r>
        <w:rPr>
          <w:sz w:val="23"/>
          <w:szCs w:val="23"/>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D2E43" w:rsidRPr="00AC6055" w:rsidRDefault="00DD2E43" w:rsidP="009F4B96">
      <w:pPr>
        <w:jc w:val="both"/>
        <w:rPr>
          <w:sz w:val="23"/>
          <w:szCs w:val="23"/>
        </w:rPr>
      </w:pPr>
      <w:r>
        <w:rPr>
          <w:sz w:val="23"/>
          <w:szCs w:val="23"/>
        </w:rPr>
        <w:lastRenderedPageBreak/>
        <w:t>5.</w:t>
      </w:r>
      <w:r>
        <w:rPr>
          <w:sz w:val="23"/>
          <w:szCs w:val="23"/>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D2E43" w:rsidRPr="00AC6055" w:rsidRDefault="00DD2E43" w:rsidP="009F4B96">
      <w:pPr>
        <w:jc w:val="both"/>
        <w:rPr>
          <w:sz w:val="23"/>
          <w:szCs w:val="23"/>
        </w:rPr>
      </w:pPr>
      <w:r>
        <w:rPr>
          <w:sz w:val="23"/>
          <w:szCs w:val="23"/>
        </w:rPr>
        <w:t>6.</w:t>
      </w:r>
      <w:r>
        <w:rPr>
          <w:sz w:val="23"/>
          <w:szCs w:val="23"/>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D2E43" w:rsidRPr="00AC6055" w:rsidRDefault="00DD2E43" w:rsidP="009F4B96">
      <w:pPr>
        <w:jc w:val="both"/>
        <w:rPr>
          <w:sz w:val="23"/>
          <w:szCs w:val="23"/>
        </w:rPr>
      </w:pPr>
      <w:r>
        <w:rPr>
          <w:sz w:val="23"/>
          <w:szCs w:val="23"/>
        </w:rPr>
        <w:t>7.</w:t>
      </w:r>
      <w:r>
        <w:rPr>
          <w:sz w:val="23"/>
          <w:szCs w:val="23"/>
        </w:rPr>
        <w:tab/>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3"/>
          <w:szCs w:val="23"/>
        </w:rPr>
        <w:t>пределах</w:t>
      </w:r>
      <w:proofErr w:type="gramEnd"/>
      <w:r>
        <w:rPr>
          <w:sz w:val="23"/>
          <w:szCs w:val="23"/>
        </w:rPr>
        <w:t xml:space="preserve"> имеющихся у него полномочий.</w:t>
      </w:r>
    </w:p>
    <w:p w:rsidR="00DD2E43" w:rsidRPr="00AC6055" w:rsidRDefault="00DD2E43" w:rsidP="009F4B96">
      <w:pPr>
        <w:jc w:val="both"/>
        <w:rPr>
          <w:sz w:val="23"/>
          <w:szCs w:val="23"/>
        </w:rPr>
      </w:pPr>
      <w:r>
        <w:rPr>
          <w:sz w:val="23"/>
          <w:szCs w:val="23"/>
        </w:rPr>
        <w:t>8.</w:t>
      </w:r>
      <w:r>
        <w:rPr>
          <w:sz w:val="23"/>
          <w:szCs w:val="23"/>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D2E43" w:rsidRPr="00AC6055" w:rsidRDefault="00DD2E43" w:rsidP="009F4B96">
      <w:pPr>
        <w:jc w:val="both"/>
        <w:rPr>
          <w:sz w:val="23"/>
          <w:szCs w:val="23"/>
        </w:rPr>
      </w:pPr>
      <w:r>
        <w:rPr>
          <w:sz w:val="23"/>
          <w:szCs w:val="23"/>
        </w:rPr>
        <w:t>9.</w:t>
      </w:r>
      <w:r>
        <w:rPr>
          <w:sz w:val="23"/>
          <w:szCs w:val="23"/>
        </w:rP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D2E43" w:rsidRPr="00AC6055" w:rsidRDefault="00DD2E43" w:rsidP="009F4B96">
      <w:pPr>
        <w:jc w:val="both"/>
        <w:rPr>
          <w:sz w:val="23"/>
          <w:szCs w:val="23"/>
        </w:rPr>
      </w:pPr>
      <w:r>
        <w:rPr>
          <w:sz w:val="23"/>
          <w:szCs w:val="23"/>
        </w:rPr>
        <w:t>10.</w:t>
      </w:r>
      <w:r>
        <w:rPr>
          <w:sz w:val="23"/>
          <w:szCs w:val="23"/>
        </w:rPr>
        <w:tab/>
        <w:t xml:space="preserve">В отношениях, не урегулированных настоящим Приложением, Стороны руководствуются законодательством Российской Федерации. </w:t>
      </w:r>
    </w:p>
    <w:p w:rsidR="00DD2E43" w:rsidRPr="00AC6055" w:rsidRDefault="00DD2E43" w:rsidP="00DD2E43">
      <w:pPr>
        <w:rPr>
          <w:sz w:val="23"/>
          <w:szCs w:val="23"/>
        </w:rPr>
      </w:pPr>
    </w:p>
    <w:p w:rsidR="00DD2E43" w:rsidRPr="00AC6055" w:rsidRDefault="00DD2E43" w:rsidP="00DD2E43">
      <w:pPr>
        <w:rPr>
          <w:sz w:val="23"/>
          <w:szCs w:val="23"/>
        </w:rPr>
      </w:pPr>
    </w:p>
    <w:tbl>
      <w:tblPr>
        <w:tblW w:w="0" w:type="auto"/>
        <w:jc w:val="center"/>
        <w:tblLook w:val="04A0" w:firstRow="1" w:lastRow="0" w:firstColumn="1" w:lastColumn="0" w:noHBand="0" w:noVBand="1"/>
      </w:tblPr>
      <w:tblGrid>
        <w:gridCol w:w="4685"/>
        <w:gridCol w:w="4671"/>
      </w:tblGrid>
      <w:tr w:rsidR="00DD2E43" w:rsidRPr="00AC6055" w:rsidTr="00DD2E43">
        <w:trPr>
          <w:jc w:val="center"/>
        </w:trPr>
        <w:tc>
          <w:tcPr>
            <w:tcW w:w="4685" w:type="dxa"/>
            <w:shd w:val="clear" w:color="auto" w:fill="auto"/>
          </w:tcPr>
          <w:p w:rsidR="00DD2E43" w:rsidRPr="00AC6055" w:rsidRDefault="00DD2E43" w:rsidP="00DD2E43">
            <w:pPr>
              <w:rPr>
                <w:bCs/>
                <w:sz w:val="23"/>
                <w:szCs w:val="23"/>
              </w:rPr>
            </w:pPr>
            <w:r>
              <w:rPr>
                <w:bCs/>
                <w:sz w:val="23"/>
                <w:szCs w:val="23"/>
              </w:rPr>
              <w:t>От имени Покупателя</w:t>
            </w:r>
          </w:p>
          <w:p w:rsidR="00DD2E43" w:rsidRPr="00AC6055" w:rsidRDefault="00DD2E43" w:rsidP="00DD2E43">
            <w:pPr>
              <w:rPr>
                <w:sz w:val="23"/>
                <w:szCs w:val="23"/>
              </w:rPr>
            </w:pPr>
          </w:p>
          <w:p w:rsidR="00DD2E43" w:rsidRPr="00AC6055" w:rsidRDefault="00DD2E43" w:rsidP="00DD2E43">
            <w:pPr>
              <w:rPr>
                <w:sz w:val="23"/>
                <w:szCs w:val="23"/>
              </w:rPr>
            </w:pPr>
          </w:p>
        </w:tc>
        <w:tc>
          <w:tcPr>
            <w:tcW w:w="4671" w:type="dxa"/>
            <w:shd w:val="clear" w:color="auto" w:fill="auto"/>
          </w:tcPr>
          <w:p w:rsidR="00DD2E43" w:rsidRPr="00AC6055" w:rsidRDefault="00DD2E43" w:rsidP="00DD2E43">
            <w:pPr>
              <w:rPr>
                <w:sz w:val="23"/>
                <w:szCs w:val="23"/>
              </w:rPr>
            </w:pPr>
            <w:r>
              <w:rPr>
                <w:bCs/>
                <w:sz w:val="23"/>
                <w:szCs w:val="23"/>
              </w:rPr>
              <w:t>От имени Поставщика</w:t>
            </w:r>
          </w:p>
        </w:tc>
      </w:tr>
      <w:tr w:rsidR="00DD2E43" w:rsidRPr="00AC6055" w:rsidTr="00DD2E43">
        <w:trPr>
          <w:jc w:val="center"/>
        </w:trPr>
        <w:tc>
          <w:tcPr>
            <w:tcW w:w="4685" w:type="dxa"/>
            <w:shd w:val="clear" w:color="auto" w:fill="auto"/>
          </w:tcPr>
          <w:p w:rsidR="00DD2E43" w:rsidRPr="00AC6055" w:rsidRDefault="00DD2E43" w:rsidP="00DD2E43">
            <w:pPr>
              <w:rPr>
                <w:bCs/>
                <w:sz w:val="23"/>
                <w:szCs w:val="23"/>
              </w:rPr>
            </w:pPr>
          </w:p>
          <w:p w:rsidR="00DD2E43" w:rsidRPr="00AC6055" w:rsidRDefault="00DD2E43" w:rsidP="00DD2E43">
            <w:pPr>
              <w:rPr>
                <w:bCs/>
                <w:sz w:val="23"/>
                <w:szCs w:val="23"/>
              </w:rPr>
            </w:pPr>
            <w:r>
              <w:rPr>
                <w:bCs/>
                <w:sz w:val="23"/>
                <w:szCs w:val="23"/>
              </w:rPr>
              <w:t>______________ /__________/</w:t>
            </w:r>
          </w:p>
          <w:p w:rsidR="00DD2E43" w:rsidRPr="00AC6055" w:rsidRDefault="00DD2E43" w:rsidP="00DD2E43">
            <w:pPr>
              <w:rPr>
                <w:bCs/>
                <w:sz w:val="23"/>
                <w:szCs w:val="23"/>
              </w:rPr>
            </w:pPr>
            <w:r>
              <w:rPr>
                <w:bCs/>
                <w:sz w:val="23"/>
                <w:szCs w:val="23"/>
              </w:rPr>
              <w:t xml:space="preserve">         </w:t>
            </w:r>
            <w:proofErr w:type="spellStart"/>
            <w:r>
              <w:rPr>
                <w:bCs/>
                <w:sz w:val="23"/>
                <w:szCs w:val="23"/>
              </w:rPr>
              <w:t>м</w:t>
            </w:r>
            <w:proofErr w:type="gramStart"/>
            <w:r>
              <w:rPr>
                <w:bCs/>
                <w:sz w:val="23"/>
                <w:szCs w:val="23"/>
              </w:rPr>
              <w:t>.п</w:t>
            </w:r>
            <w:proofErr w:type="spellEnd"/>
            <w:proofErr w:type="gramEnd"/>
          </w:p>
        </w:tc>
        <w:tc>
          <w:tcPr>
            <w:tcW w:w="4671" w:type="dxa"/>
            <w:shd w:val="clear" w:color="auto" w:fill="auto"/>
          </w:tcPr>
          <w:p w:rsidR="00DD2E43" w:rsidRPr="00AC6055" w:rsidRDefault="00DD2E43" w:rsidP="00DD2E43">
            <w:pPr>
              <w:rPr>
                <w:bCs/>
                <w:sz w:val="23"/>
                <w:szCs w:val="23"/>
              </w:rPr>
            </w:pPr>
          </w:p>
          <w:p w:rsidR="00DD2E43" w:rsidRPr="00AC6055" w:rsidRDefault="00DD2E43" w:rsidP="00DD2E43">
            <w:pPr>
              <w:rPr>
                <w:bCs/>
                <w:sz w:val="23"/>
                <w:szCs w:val="23"/>
              </w:rPr>
            </w:pPr>
            <w:r>
              <w:rPr>
                <w:bCs/>
                <w:sz w:val="23"/>
                <w:szCs w:val="23"/>
              </w:rPr>
              <w:t xml:space="preserve">______________ /__________/ </w:t>
            </w:r>
          </w:p>
          <w:p w:rsidR="00DD2E43" w:rsidRPr="00AC6055" w:rsidRDefault="00DD2E43" w:rsidP="00DD2E43">
            <w:pPr>
              <w:rPr>
                <w:bCs/>
                <w:sz w:val="23"/>
                <w:szCs w:val="23"/>
              </w:rPr>
            </w:pPr>
            <w:r>
              <w:rPr>
                <w:bCs/>
                <w:sz w:val="23"/>
                <w:szCs w:val="23"/>
              </w:rPr>
              <w:t xml:space="preserve">           </w:t>
            </w:r>
            <w:proofErr w:type="spellStart"/>
            <w:r>
              <w:rPr>
                <w:bCs/>
                <w:sz w:val="23"/>
                <w:szCs w:val="23"/>
              </w:rPr>
              <w:t>м.п</w:t>
            </w:r>
            <w:proofErr w:type="spellEnd"/>
            <w:r>
              <w:rPr>
                <w:bCs/>
                <w:sz w:val="23"/>
                <w:szCs w:val="23"/>
              </w:rPr>
              <w:t>.</w:t>
            </w:r>
          </w:p>
        </w:tc>
      </w:tr>
    </w:tbl>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r>
        <w:rPr>
          <w:sz w:val="23"/>
          <w:szCs w:val="23"/>
        </w:rPr>
        <w:tab/>
      </w: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Pr="00AC6055" w:rsidRDefault="00DD2E43" w:rsidP="00DD2E43">
      <w:pPr>
        <w:rPr>
          <w:sz w:val="23"/>
          <w:szCs w:val="23"/>
        </w:rPr>
      </w:pPr>
    </w:p>
    <w:p w:rsidR="00DD2E43" w:rsidRDefault="00DD2E43" w:rsidP="00DD2E43">
      <w:pPr>
        <w:rPr>
          <w:sz w:val="23"/>
          <w:szCs w:val="23"/>
        </w:rPr>
      </w:pPr>
    </w:p>
    <w:p w:rsidR="00957E67" w:rsidRDefault="00957E67" w:rsidP="00DD2E43">
      <w:pPr>
        <w:rPr>
          <w:sz w:val="23"/>
          <w:szCs w:val="23"/>
        </w:rPr>
      </w:pPr>
    </w:p>
    <w:p w:rsidR="00957E67" w:rsidRPr="00AC6055" w:rsidRDefault="00957E67" w:rsidP="00DD2E43">
      <w:pPr>
        <w:rPr>
          <w:sz w:val="23"/>
          <w:szCs w:val="23"/>
        </w:rPr>
      </w:pPr>
    </w:p>
    <w:p w:rsidR="00DD2E43" w:rsidRPr="00AC6055" w:rsidRDefault="00DD2E43" w:rsidP="00DD2E43">
      <w:pPr>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957E67" w:rsidRDefault="00957E67" w:rsidP="00DD2E43">
      <w:pPr>
        <w:jc w:val="right"/>
        <w:rPr>
          <w:sz w:val="23"/>
          <w:szCs w:val="23"/>
        </w:rPr>
      </w:pPr>
    </w:p>
    <w:p w:rsidR="00DD2E43" w:rsidRPr="00AC6055" w:rsidRDefault="00DD2E43" w:rsidP="00DD2E43">
      <w:pPr>
        <w:jc w:val="right"/>
        <w:rPr>
          <w:sz w:val="23"/>
          <w:szCs w:val="23"/>
        </w:rPr>
      </w:pPr>
      <w:r>
        <w:rPr>
          <w:sz w:val="23"/>
          <w:szCs w:val="23"/>
        </w:rPr>
        <w:t>Приложение № 4а</w:t>
      </w:r>
    </w:p>
    <w:p w:rsidR="00DD2E43" w:rsidRPr="00AC6055" w:rsidRDefault="00DD2E43" w:rsidP="00DD2E43">
      <w:pPr>
        <w:jc w:val="right"/>
        <w:rPr>
          <w:sz w:val="23"/>
          <w:szCs w:val="23"/>
        </w:rPr>
      </w:pPr>
      <w:r>
        <w:rPr>
          <w:sz w:val="23"/>
          <w:szCs w:val="23"/>
        </w:rPr>
        <w:tab/>
      </w:r>
      <w:r>
        <w:rPr>
          <w:sz w:val="23"/>
          <w:szCs w:val="23"/>
        </w:rPr>
        <w:tab/>
      </w:r>
      <w:r>
        <w:rPr>
          <w:sz w:val="23"/>
          <w:szCs w:val="23"/>
        </w:rPr>
        <w:tab/>
      </w:r>
      <w:r>
        <w:rPr>
          <w:sz w:val="23"/>
          <w:szCs w:val="23"/>
        </w:rPr>
        <w:tab/>
      </w:r>
      <w:r>
        <w:rPr>
          <w:sz w:val="23"/>
          <w:szCs w:val="23"/>
        </w:rPr>
        <w:tab/>
        <w:t>к Договору поставки</w:t>
      </w:r>
    </w:p>
    <w:p w:rsidR="00DD2E43" w:rsidRPr="00AC6055" w:rsidRDefault="00DD2E43" w:rsidP="00DD2E43">
      <w:pPr>
        <w:jc w:val="right"/>
        <w:rPr>
          <w:sz w:val="23"/>
          <w:szCs w:val="23"/>
        </w:rPr>
      </w:pPr>
      <w:r>
        <w:rPr>
          <w:sz w:val="23"/>
          <w:szCs w:val="23"/>
        </w:rPr>
        <w:t xml:space="preserve">№ ____________  </w:t>
      </w:r>
    </w:p>
    <w:p w:rsidR="00DD2E43" w:rsidRPr="00AC6055" w:rsidRDefault="00DD2E43" w:rsidP="00DD2E43">
      <w:pPr>
        <w:jc w:val="right"/>
        <w:rPr>
          <w:sz w:val="23"/>
          <w:szCs w:val="23"/>
        </w:rPr>
      </w:pPr>
      <w:r>
        <w:rPr>
          <w:sz w:val="23"/>
          <w:szCs w:val="23"/>
        </w:rPr>
        <w:t xml:space="preserve">                                          </w:t>
      </w:r>
      <w:r w:rsidR="009F4B96">
        <w:rPr>
          <w:sz w:val="23"/>
          <w:szCs w:val="23"/>
        </w:rPr>
        <w:t xml:space="preserve">       от «___» ___________ 20__</w:t>
      </w:r>
      <w:r>
        <w:rPr>
          <w:sz w:val="23"/>
          <w:szCs w:val="23"/>
        </w:rPr>
        <w:t>г.</w:t>
      </w:r>
    </w:p>
    <w:p w:rsidR="00DD2E43" w:rsidRPr="00AC6055" w:rsidRDefault="00DD2E43" w:rsidP="00DD2E43">
      <w:pPr>
        <w:rPr>
          <w:sz w:val="23"/>
          <w:szCs w:val="23"/>
        </w:rPr>
      </w:pPr>
    </w:p>
    <w:p w:rsidR="00DD2E43" w:rsidRPr="00AC6055" w:rsidRDefault="00DD2E43" w:rsidP="009F4B96">
      <w:pPr>
        <w:jc w:val="both"/>
        <w:rPr>
          <w:sz w:val="23"/>
          <w:szCs w:val="23"/>
        </w:rPr>
      </w:pPr>
    </w:p>
    <w:p w:rsidR="00DD2E43" w:rsidRPr="00AC6055" w:rsidRDefault="00335E33" w:rsidP="00335E33">
      <w:pPr>
        <w:jc w:val="center"/>
        <w:rPr>
          <w:sz w:val="23"/>
          <w:szCs w:val="23"/>
        </w:rPr>
      </w:pPr>
      <w:r w:rsidRPr="0043391A">
        <w:rPr>
          <w:b/>
          <w:color w:val="000000"/>
        </w:rPr>
        <w:t>Перечень и формат электронных документов</w:t>
      </w:r>
    </w:p>
    <w:tbl>
      <w:tblPr>
        <w:tblW w:w="903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3053"/>
        <w:gridCol w:w="5240"/>
      </w:tblGrid>
      <w:tr w:rsidR="00335E33" w:rsidRPr="0043391A" w:rsidTr="005B3518">
        <w:trPr>
          <w:trHeight w:val="569"/>
        </w:trPr>
        <w:tc>
          <w:tcPr>
            <w:tcW w:w="742"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rPr>
                <w:color w:val="000000"/>
              </w:rPr>
            </w:pPr>
            <w:r w:rsidRPr="0043391A">
              <w:t>№</w:t>
            </w:r>
          </w:p>
        </w:tc>
        <w:tc>
          <w:tcPr>
            <w:tcW w:w="3053"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jc w:val="center"/>
              <w:rPr>
                <w:color w:val="000000"/>
              </w:rPr>
            </w:pPr>
            <w:r w:rsidRPr="0043391A">
              <w:rPr>
                <w:color w:val="000000"/>
              </w:rPr>
              <w:t>Наименование</w:t>
            </w:r>
          </w:p>
          <w:p w:rsidR="00335E33" w:rsidRPr="0043391A" w:rsidRDefault="00335E33" w:rsidP="005B3518">
            <w:pPr>
              <w:pBdr>
                <w:top w:val="nil"/>
                <w:left w:val="nil"/>
                <w:bottom w:val="nil"/>
                <w:right w:val="nil"/>
                <w:between w:val="nil"/>
              </w:pBdr>
              <w:ind w:left="720" w:hanging="720"/>
              <w:jc w:val="center"/>
              <w:rPr>
                <w:color w:val="000000"/>
              </w:rPr>
            </w:pPr>
            <w:r w:rsidRPr="0043391A">
              <w:rPr>
                <w:color w:val="000000"/>
              </w:rPr>
              <w:t>электронного документа</w:t>
            </w:r>
          </w:p>
        </w:tc>
        <w:tc>
          <w:tcPr>
            <w:tcW w:w="5240"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jc w:val="center"/>
              <w:rPr>
                <w:color w:val="000000"/>
              </w:rPr>
            </w:pPr>
            <w:r w:rsidRPr="0043391A">
              <w:rPr>
                <w:color w:val="000000"/>
              </w:rPr>
              <w:t>Формат электронного документа</w:t>
            </w:r>
          </w:p>
        </w:tc>
      </w:tr>
      <w:tr w:rsidR="00335E33" w:rsidRPr="0043391A" w:rsidTr="005B3518">
        <w:trPr>
          <w:trHeight w:val="725"/>
        </w:trPr>
        <w:tc>
          <w:tcPr>
            <w:tcW w:w="742"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rPr>
                <w:color w:val="000000"/>
              </w:rPr>
            </w:pPr>
            <w:r w:rsidRPr="0043391A">
              <w:rPr>
                <w:color w:val="000000"/>
              </w:rPr>
              <w:t>1.</w:t>
            </w:r>
          </w:p>
        </w:tc>
        <w:tc>
          <w:tcPr>
            <w:tcW w:w="3053"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jc w:val="both"/>
              <w:rPr>
                <w:i/>
                <w:color w:val="000000"/>
              </w:rPr>
            </w:pPr>
            <w:r w:rsidRPr="0043391A">
              <w:rPr>
                <w:i/>
                <w:color w:val="000000"/>
              </w:rPr>
              <w:t>Товарная накладная ТОРГ-12</w:t>
            </w:r>
          </w:p>
          <w:p w:rsidR="00335E33" w:rsidRPr="0043391A" w:rsidRDefault="00335E33" w:rsidP="005B3518">
            <w:pPr>
              <w:pBdr>
                <w:top w:val="nil"/>
                <w:left w:val="nil"/>
                <w:bottom w:val="nil"/>
                <w:right w:val="nil"/>
                <w:between w:val="nil"/>
              </w:pBdr>
              <w:rPr>
                <w:i/>
                <w:color w:val="000000"/>
              </w:rPr>
            </w:pPr>
          </w:p>
        </w:tc>
        <w:tc>
          <w:tcPr>
            <w:tcW w:w="5240"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34"/>
              <w:rPr>
                <w:color w:val="000000"/>
              </w:rPr>
            </w:pPr>
            <w:r w:rsidRPr="0043391A">
              <w:rPr>
                <w:color w:val="000000"/>
              </w:rPr>
              <w:t xml:space="preserve">XML, утв. приказом ФНС России от 19.12.2018 №ММВ-7-15/820@ с уточнениями. </w:t>
            </w:r>
          </w:p>
          <w:p w:rsidR="00335E33" w:rsidRPr="0043391A" w:rsidRDefault="00335E33" w:rsidP="005B3518">
            <w:pPr>
              <w:pBdr>
                <w:top w:val="nil"/>
                <w:left w:val="nil"/>
                <w:bottom w:val="nil"/>
                <w:right w:val="nil"/>
                <w:between w:val="nil"/>
              </w:pBdr>
              <w:ind w:left="34"/>
              <w:rPr>
                <w:color w:val="000000"/>
              </w:rPr>
            </w:pPr>
            <w:r w:rsidRPr="0043391A">
              <w:rPr>
                <w:color w:val="000000"/>
              </w:rPr>
              <w:t>С обязательным заполнением в группе «ИнфПолФХЖ</w:t>
            </w:r>
            <w:proofErr w:type="gramStart"/>
            <w:r w:rsidRPr="0043391A">
              <w:rPr>
                <w:color w:val="000000"/>
              </w:rPr>
              <w:t>1</w:t>
            </w:r>
            <w:proofErr w:type="gramEnd"/>
            <w:r w:rsidRPr="0043391A">
              <w:rPr>
                <w:color w:val="000000"/>
              </w:rPr>
              <w:t>»:</w:t>
            </w:r>
          </w:p>
          <w:p w:rsidR="00335E33" w:rsidRPr="0043391A" w:rsidRDefault="00335E33" w:rsidP="005B3518">
            <w:pPr>
              <w:pBdr>
                <w:top w:val="nil"/>
                <w:left w:val="nil"/>
                <w:bottom w:val="nil"/>
                <w:right w:val="nil"/>
                <w:between w:val="nil"/>
              </w:pBdr>
              <w:ind w:left="34"/>
              <w:rPr>
                <w:color w:val="000000"/>
              </w:rPr>
            </w:pPr>
            <w:r w:rsidRPr="0043391A">
              <w:rPr>
                <w:color w:val="000000"/>
              </w:rPr>
              <w:t>1. элемента «</w:t>
            </w:r>
            <w:proofErr w:type="spellStart"/>
            <w:r w:rsidRPr="0043391A">
              <w:rPr>
                <w:color w:val="000000"/>
              </w:rPr>
              <w:t>ТекстИнф</w:t>
            </w:r>
            <w:proofErr w:type="spellEnd"/>
            <w:r w:rsidRPr="0043391A">
              <w:rPr>
                <w:color w:val="000000"/>
              </w:rPr>
              <w:t xml:space="preserve">»: </w:t>
            </w:r>
          </w:p>
          <w:p w:rsidR="00335E33" w:rsidRPr="0043391A" w:rsidRDefault="00335E33" w:rsidP="005B3518">
            <w:pPr>
              <w:pBdr>
                <w:top w:val="nil"/>
                <w:left w:val="nil"/>
                <w:bottom w:val="nil"/>
                <w:right w:val="nil"/>
                <w:between w:val="nil"/>
              </w:pBdr>
              <w:ind w:left="34"/>
              <w:rPr>
                <w:color w:val="000000"/>
              </w:rPr>
            </w:pPr>
            <w:r w:rsidRPr="0043391A">
              <w:rPr>
                <w:color w:val="000000"/>
              </w:rPr>
              <w:t xml:space="preserve"> в поле «</w:t>
            </w:r>
            <w:proofErr w:type="spellStart"/>
            <w:r w:rsidRPr="0043391A">
              <w:rPr>
                <w:color w:val="000000"/>
              </w:rPr>
              <w:t>Идентиф</w:t>
            </w:r>
            <w:proofErr w:type="spellEnd"/>
            <w:r w:rsidRPr="0043391A">
              <w:rPr>
                <w:color w:val="000000"/>
              </w:rPr>
              <w:t>» указать «</w:t>
            </w:r>
            <w:proofErr w:type="spellStart"/>
            <w:r w:rsidRPr="0043391A">
              <w:rPr>
                <w:color w:val="000000"/>
              </w:rPr>
              <w:t>КодБЕ</w:t>
            </w:r>
            <w:proofErr w:type="spellEnd"/>
            <w:r w:rsidRPr="0043391A">
              <w:rPr>
                <w:color w:val="000000"/>
              </w:rPr>
              <w:t>»,</w:t>
            </w:r>
            <w:r w:rsidRPr="0043391A">
              <w:t xml:space="preserve"> </w:t>
            </w:r>
            <w:r w:rsidRPr="0043391A">
              <w:rPr>
                <w:color w:val="000000"/>
              </w:rPr>
              <w:t xml:space="preserve"> в поле «</w:t>
            </w:r>
            <w:proofErr w:type="spellStart"/>
            <w:r w:rsidRPr="0043391A">
              <w:rPr>
                <w:color w:val="000000"/>
              </w:rPr>
              <w:t>Значен</w:t>
            </w:r>
            <w:proofErr w:type="spellEnd"/>
            <w:r w:rsidRPr="0043391A">
              <w:rPr>
                <w:color w:val="000000"/>
              </w:rPr>
              <w:t>» указать значение  кода БЕ N350.</w:t>
            </w:r>
          </w:p>
          <w:p w:rsidR="00335E33" w:rsidRPr="0043391A" w:rsidRDefault="00335E33" w:rsidP="005B3518">
            <w:pPr>
              <w:pBdr>
                <w:top w:val="nil"/>
                <w:left w:val="nil"/>
                <w:bottom w:val="nil"/>
                <w:right w:val="nil"/>
                <w:between w:val="nil"/>
              </w:pBdr>
              <w:ind w:left="34"/>
              <w:rPr>
                <w:color w:val="000000"/>
              </w:rPr>
            </w:pPr>
            <w:r w:rsidRPr="0043391A">
              <w:rPr>
                <w:color w:val="000000"/>
              </w:rPr>
              <w:t>2. элемента «</w:t>
            </w:r>
            <w:proofErr w:type="spellStart"/>
            <w:r w:rsidRPr="0043391A">
              <w:rPr>
                <w:color w:val="000000"/>
              </w:rPr>
              <w:t>ОснПер</w:t>
            </w:r>
            <w:proofErr w:type="spellEnd"/>
            <w:r w:rsidRPr="0043391A">
              <w:rPr>
                <w:color w:val="000000"/>
              </w:rPr>
              <w:t>»:</w:t>
            </w:r>
          </w:p>
          <w:p w:rsidR="00335E33" w:rsidRPr="0043391A" w:rsidRDefault="00335E33" w:rsidP="005B3518">
            <w:pPr>
              <w:pBdr>
                <w:top w:val="nil"/>
                <w:left w:val="nil"/>
                <w:bottom w:val="nil"/>
                <w:right w:val="nil"/>
                <w:between w:val="nil"/>
              </w:pBdr>
              <w:ind w:left="34"/>
              <w:rPr>
                <w:color w:val="000000"/>
              </w:rPr>
            </w:pPr>
            <w:r w:rsidRPr="0043391A">
              <w:rPr>
                <w:color w:val="000000"/>
              </w:rPr>
              <w:t>в поле «</w:t>
            </w:r>
            <w:proofErr w:type="spellStart"/>
            <w:r w:rsidRPr="0043391A">
              <w:rPr>
                <w:color w:val="000000"/>
              </w:rPr>
              <w:t>НаимОсн</w:t>
            </w:r>
            <w:proofErr w:type="spellEnd"/>
            <w:r w:rsidRPr="0043391A">
              <w:rPr>
                <w:color w:val="000000"/>
              </w:rPr>
              <w:t xml:space="preserve">» указать  «Договор», </w:t>
            </w:r>
          </w:p>
          <w:p w:rsidR="00335E33" w:rsidRPr="0043391A" w:rsidRDefault="00335E33" w:rsidP="005B3518">
            <w:pPr>
              <w:pBdr>
                <w:top w:val="nil"/>
                <w:left w:val="nil"/>
                <w:bottom w:val="nil"/>
                <w:right w:val="nil"/>
                <w:between w:val="nil"/>
              </w:pBdr>
              <w:ind w:left="34"/>
              <w:rPr>
                <w:color w:val="000000"/>
              </w:rPr>
            </w:pPr>
            <w:r w:rsidRPr="0043391A">
              <w:rPr>
                <w:color w:val="000000"/>
              </w:rPr>
              <w:t>в поле "</w:t>
            </w:r>
            <w:proofErr w:type="spellStart"/>
            <w:r w:rsidRPr="0043391A">
              <w:rPr>
                <w:color w:val="000000"/>
              </w:rPr>
              <w:t>НомерОсн</w:t>
            </w:r>
            <w:proofErr w:type="spellEnd"/>
            <w:r w:rsidRPr="0043391A">
              <w:rPr>
                <w:color w:val="000000"/>
              </w:rPr>
              <w:t>" указать «_______</w:t>
            </w:r>
            <w:r w:rsidRPr="0043391A">
              <w:rPr>
                <w:color w:val="000000"/>
                <w:vertAlign w:val="superscript"/>
              </w:rPr>
              <w:footnoteReference w:id="4"/>
            </w:r>
            <w:r w:rsidRPr="0043391A">
              <w:rPr>
                <w:color w:val="000000"/>
              </w:rPr>
              <w:t>»,</w:t>
            </w:r>
          </w:p>
          <w:p w:rsidR="00335E33" w:rsidRPr="0043391A" w:rsidRDefault="00335E33" w:rsidP="005B3518">
            <w:pPr>
              <w:pBdr>
                <w:top w:val="nil"/>
                <w:left w:val="nil"/>
                <w:bottom w:val="nil"/>
                <w:right w:val="nil"/>
                <w:between w:val="nil"/>
              </w:pBdr>
              <w:ind w:left="34"/>
              <w:rPr>
                <w:color w:val="000000"/>
              </w:rPr>
            </w:pPr>
            <w:r w:rsidRPr="0043391A">
              <w:rPr>
                <w:color w:val="000000"/>
              </w:rPr>
              <w:t>в поле  "</w:t>
            </w:r>
            <w:proofErr w:type="spellStart"/>
            <w:r w:rsidRPr="0043391A">
              <w:rPr>
                <w:color w:val="000000"/>
              </w:rPr>
              <w:t>ДатаОсн</w:t>
            </w:r>
            <w:proofErr w:type="spellEnd"/>
            <w:r w:rsidRPr="0043391A">
              <w:rPr>
                <w:color w:val="000000"/>
              </w:rPr>
              <w:t>"» указать</w:t>
            </w:r>
            <w:r w:rsidRPr="0043391A">
              <w:t xml:space="preserve">  </w:t>
            </w:r>
            <w:r w:rsidRPr="0043391A">
              <w:rPr>
                <w:color w:val="000000"/>
              </w:rPr>
              <w:t xml:space="preserve"> «______</w:t>
            </w:r>
            <w:r w:rsidRPr="0043391A">
              <w:rPr>
                <w:color w:val="000000"/>
                <w:vertAlign w:val="superscript"/>
              </w:rPr>
              <w:footnoteReference w:id="5"/>
            </w:r>
            <w:r w:rsidRPr="0043391A">
              <w:rPr>
                <w:color w:val="000000"/>
              </w:rPr>
              <w:t>».</w:t>
            </w:r>
          </w:p>
        </w:tc>
      </w:tr>
      <w:tr w:rsidR="00335E33" w:rsidRPr="0043391A" w:rsidTr="005B3518">
        <w:trPr>
          <w:trHeight w:val="1195"/>
        </w:trPr>
        <w:tc>
          <w:tcPr>
            <w:tcW w:w="742"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rPr>
                <w:color w:val="000000"/>
              </w:rPr>
            </w:pPr>
            <w:r w:rsidRPr="0043391A">
              <w:rPr>
                <w:color w:val="000000"/>
              </w:rPr>
              <w:lastRenderedPageBreak/>
              <w:t>2.</w:t>
            </w:r>
          </w:p>
        </w:tc>
        <w:tc>
          <w:tcPr>
            <w:tcW w:w="3053"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jc w:val="both"/>
              <w:rPr>
                <w:i/>
                <w:color w:val="000000"/>
              </w:rPr>
            </w:pPr>
            <w:r w:rsidRPr="0043391A">
              <w:rPr>
                <w:i/>
                <w:color w:val="000000"/>
              </w:rPr>
              <w:t>Счет-фактура</w:t>
            </w:r>
          </w:p>
        </w:tc>
        <w:tc>
          <w:tcPr>
            <w:tcW w:w="5240"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34"/>
              <w:rPr>
                <w:color w:val="000000"/>
              </w:rPr>
            </w:pPr>
            <w:r w:rsidRPr="0043391A">
              <w:rPr>
                <w:color w:val="000000"/>
              </w:rPr>
              <w:t xml:space="preserve">XML, утв. приказом ФНС России от 19.12.2018 №ММВ-7-15/820@ с уточнениями. </w:t>
            </w:r>
          </w:p>
        </w:tc>
      </w:tr>
      <w:tr w:rsidR="00335E33" w:rsidRPr="0043391A" w:rsidTr="005B3518">
        <w:trPr>
          <w:trHeight w:val="1195"/>
        </w:trPr>
        <w:tc>
          <w:tcPr>
            <w:tcW w:w="742"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jc w:val="both"/>
              <w:rPr>
                <w:color w:val="000000"/>
              </w:rPr>
            </w:pPr>
            <w:r w:rsidRPr="0043391A">
              <w:rPr>
                <w:color w:val="000000"/>
              </w:rPr>
              <w:t>1.</w:t>
            </w:r>
          </w:p>
        </w:tc>
        <w:tc>
          <w:tcPr>
            <w:tcW w:w="3053"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jc w:val="both"/>
              <w:rPr>
                <w:i/>
                <w:color w:val="000000"/>
              </w:rPr>
            </w:pPr>
            <w:r w:rsidRPr="0043391A">
              <w:rPr>
                <w:i/>
                <w:color w:val="000000"/>
              </w:rPr>
              <w:t>Универсальный передаточный документ</w:t>
            </w:r>
          </w:p>
        </w:tc>
        <w:tc>
          <w:tcPr>
            <w:tcW w:w="5240"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34"/>
              <w:rPr>
                <w:color w:val="000000"/>
              </w:rPr>
            </w:pPr>
            <w:r w:rsidRPr="0043391A">
              <w:rPr>
                <w:color w:val="000000"/>
              </w:rPr>
              <w:t xml:space="preserve">XML, утв. приказом ФНС России от 19.12.2018 №ММВ-7-15/820@ с уточнениями. </w:t>
            </w:r>
          </w:p>
          <w:p w:rsidR="00335E33" w:rsidRPr="0043391A" w:rsidRDefault="00335E33" w:rsidP="005B3518">
            <w:pPr>
              <w:pBdr>
                <w:top w:val="nil"/>
                <w:left w:val="nil"/>
                <w:bottom w:val="nil"/>
                <w:right w:val="nil"/>
                <w:between w:val="nil"/>
              </w:pBdr>
              <w:ind w:left="34"/>
              <w:rPr>
                <w:color w:val="000000"/>
              </w:rPr>
            </w:pPr>
            <w:r w:rsidRPr="0043391A">
              <w:rPr>
                <w:color w:val="000000"/>
              </w:rPr>
              <w:t>С обязательным заполнением в группе «ИнфПолФХЖ</w:t>
            </w:r>
            <w:proofErr w:type="gramStart"/>
            <w:r w:rsidRPr="0043391A">
              <w:rPr>
                <w:color w:val="000000"/>
              </w:rPr>
              <w:t>1</w:t>
            </w:r>
            <w:proofErr w:type="gramEnd"/>
            <w:r w:rsidRPr="0043391A">
              <w:rPr>
                <w:color w:val="000000"/>
              </w:rPr>
              <w:t>»:</w:t>
            </w:r>
          </w:p>
          <w:p w:rsidR="00335E33" w:rsidRPr="0043391A" w:rsidRDefault="00335E33" w:rsidP="005B3518">
            <w:pPr>
              <w:pBdr>
                <w:top w:val="nil"/>
                <w:left w:val="nil"/>
                <w:bottom w:val="nil"/>
                <w:right w:val="nil"/>
                <w:between w:val="nil"/>
              </w:pBdr>
              <w:ind w:left="34"/>
              <w:rPr>
                <w:color w:val="000000"/>
              </w:rPr>
            </w:pPr>
            <w:r w:rsidRPr="0043391A">
              <w:rPr>
                <w:color w:val="000000"/>
              </w:rPr>
              <w:t>1. элемента «</w:t>
            </w:r>
            <w:proofErr w:type="spellStart"/>
            <w:r w:rsidRPr="0043391A">
              <w:rPr>
                <w:color w:val="000000"/>
              </w:rPr>
              <w:t>ТекстИнф</w:t>
            </w:r>
            <w:proofErr w:type="spellEnd"/>
            <w:r w:rsidRPr="0043391A">
              <w:rPr>
                <w:color w:val="000000"/>
              </w:rPr>
              <w:t xml:space="preserve">»: </w:t>
            </w:r>
          </w:p>
          <w:p w:rsidR="00335E33" w:rsidRPr="0043391A" w:rsidRDefault="00335E33" w:rsidP="005B3518">
            <w:pPr>
              <w:pBdr>
                <w:top w:val="nil"/>
                <w:left w:val="nil"/>
                <w:bottom w:val="nil"/>
                <w:right w:val="nil"/>
                <w:between w:val="nil"/>
              </w:pBdr>
              <w:ind w:left="34"/>
              <w:rPr>
                <w:color w:val="000000"/>
              </w:rPr>
            </w:pPr>
            <w:r w:rsidRPr="0043391A">
              <w:rPr>
                <w:color w:val="000000"/>
              </w:rPr>
              <w:t xml:space="preserve"> в поле «</w:t>
            </w:r>
            <w:proofErr w:type="spellStart"/>
            <w:r w:rsidRPr="0043391A">
              <w:rPr>
                <w:color w:val="000000"/>
              </w:rPr>
              <w:t>Идентиф</w:t>
            </w:r>
            <w:proofErr w:type="spellEnd"/>
            <w:r w:rsidRPr="0043391A">
              <w:rPr>
                <w:color w:val="000000"/>
              </w:rPr>
              <w:t>» указать «</w:t>
            </w:r>
            <w:proofErr w:type="spellStart"/>
            <w:r w:rsidRPr="0043391A">
              <w:rPr>
                <w:color w:val="000000"/>
              </w:rPr>
              <w:t>КодБЕ</w:t>
            </w:r>
            <w:proofErr w:type="spellEnd"/>
            <w:r w:rsidRPr="0043391A">
              <w:rPr>
                <w:color w:val="000000"/>
              </w:rPr>
              <w:t>»,  в поле «</w:t>
            </w:r>
            <w:proofErr w:type="spellStart"/>
            <w:r w:rsidRPr="0043391A">
              <w:rPr>
                <w:color w:val="000000"/>
              </w:rPr>
              <w:t>Значен</w:t>
            </w:r>
            <w:proofErr w:type="spellEnd"/>
            <w:r w:rsidRPr="0043391A">
              <w:rPr>
                <w:color w:val="000000"/>
              </w:rPr>
              <w:t>» указать значение  кода 350.</w:t>
            </w:r>
          </w:p>
          <w:p w:rsidR="00335E33" w:rsidRPr="0043391A" w:rsidRDefault="00335E33" w:rsidP="005B3518">
            <w:pPr>
              <w:pBdr>
                <w:top w:val="nil"/>
                <w:left w:val="nil"/>
                <w:bottom w:val="nil"/>
                <w:right w:val="nil"/>
                <w:between w:val="nil"/>
              </w:pBdr>
              <w:ind w:left="34"/>
              <w:rPr>
                <w:color w:val="000000"/>
              </w:rPr>
            </w:pPr>
            <w:r w:rsidRPr="0043391A">
              <w:rPr>
                <w:color w:val="000000"/>
              </w:rPr>
              <w:t>2. элемента «</w:t>
            </w:r>
            <w:proofErr w:type="spellStart"/>
            <w:r w:rsidRPr="0043391A">
              <w:rPr>
                <w:color w:val="000000"/>
              </w:rPr>
              <w:t>ОснПер</w:t>
            </w:r>
            <w:proofErr w:type="spellEnd"/>
            <w:r w:rsidRPr="0043391A">
              <w:rPr>
                <w:color w:val="000000"/>
              </w:rPr>
              <w:t>»:</w:t>
            </w:r>
          </w:p>
          <w:p w:rsidR="00335E33" w:rsidRPr="0043391A" w:rsidRDefault="00335E33" w:rsidP="005B3518">
            <w:pPr>
              <w:pBdr>
                <w:top w:val="nil"/>
                <w:left w:val="nil"/>
                <w:bottom w:val="nil"/>
                <w:right w:val="nil"/>
                <w:between w:val="nil"/>
              </w:pBdr>
              <w:ind w:left="34"/>
              <w:rPr>
                <w:color w:val="000000"/>
              </w:rPr>
            </w:pPr>
            <w:r w:rsidRPr="0043391A">
              <w:rPr>
                <w:color w:val="000000"/>
              </w:rPr>
              <w:t>в поле «</w:t>
            </w:r>
            <w:proofErr w:type="spellStart"/>
            <w:r w:rsidRPr="0043391A">
              <w:rPr>
                <w:color w:val="000000"/>
              </w:rPr>
              <w:t>НаимОсн</w:t>
            </w:r>
            <w:proofErr w:type="spellEnd"/>
            <w:r w:rsidRPr="0043391A">
              <w:rPr>
                <w:color w:val="000000"/>
              </w:rPr>
              <w:t xml:space="preserve">» указать  «Договор», </w:t>
            </w:r>
          </w:p>
          <w:p w:rsidR="00335E33" w:rsidRPr="0043391A" w:rsidRDefault="00335E33" w:rsidP="005B3518">
            <w:pPr>
              <w:pBdr>
                <w:top w:val="nil"/>
                <w:left w:val="nil"/>
                <w:bottom w:val="nil"/>
                <w:right w:val="nil"/>
                <w:between w:val="nil"/>
              </w:pBdr>
              <w:ind w:left="34"/>
              <w:rPr>
                <w:color w:val="000000"/>
              </w:rPr>
            </w:pPr>
            <w:r w:rsidRPr="0043391A">
              <w:rPr>
                <w:color w:val="000000"/>
              </w:rPr>
              <w:t>в поле "</w:t>
            </w:r>
            <w:proofErr w:type="spellStart"/>
            <w:r w:rsidRPr="0043391A">
              <w:rPr>
                <w:color w:val="000000"/>
              </w:rPr>
              <w:t>НомерОсн</w:t>
            </w:r>
            <w:proofErr w:type="spellEnd"/>
            <w:r w:rsidRPr="0043391A">
              <w:rPr>
                <w:color w:val="000000"/>
              </w:rPr>
              <w:t>" указать «_______</w:t>
            </w:r>
            <w:r w:rsidRPr="0043391A">
              <w:rPr>
                <w:color w:val="000000"/>
                <w:vertAlign w:val="superscript"/>
              </w:rPr>
              <w:footnoteReference w:id="6"/>
            </w:r>
            <w:r w:rsidRPr="0043391A">
              <w:rPr>
                <w:color w:val="000000"/>
              </w:rPr>
              <w:t>»,</w:t>
            </w:r>
          </w:p>
          <w:p w:rsidR="00335E33" w:rsidRPr="0043391A" w:rsidRDefault="00335E33" w:rsidP="005B3518">
            <w:pPr>
              <w:pBdr>
                <w:top w:val="nil"/>
                <w:left w:val="nil"/>
                <w:bottom w:val="nil"/>
                <w:right w:val="nil"/>
                <w:between w:val="nil"/>
              </w:pBdr>
              <w:ind w:left="34"/>
              <w:rPr>
                <w:color w:val="000000"/>
              </w:rPr>
            </w:pPr>
            <w:r w:rsidRPr="0043391A">
              <w:rPr>
                <w:color w:val="000000"/>
              </w:rPr>
              <w:t>в поле  "</w:t>
            </w:r>
            <w:proofErr w:type="spellStart"/>
            <w:r w:rsidRPr="0043391A">
              <w:rPr>
                <w:color w:val="000000"/>
              </w:rPr>
              <w:t>ДатаОсн</w:t>
            </w:r>
            <w:proofErr w:type="spellEnd"/>
            <w:r w:rsidRPr="0043391A">
              <w:rPr>
                <w:color w:val="000000"/>
              </w:rPr>
              <w:t>"» указать</w:t>
            </w:r>
            <w:r w:rsidRPr="0043391A">
              <w:t xml:space="preserve">  </w:t>
            </w:r>
            <w:r w:rsidRPr="0043391A">
              <w:rPr>
                <w:color w:val="000000"/>
              </w:rPr>
              <w:t xml:space="preserve"> «______</w:t>
            </w:r>
            <w:r w:rsidRPr="0043391A">
              <w:rPr>
                <w:color w:val="000000"/>
                <w:vertAlign w:val="superscript"/>
              </w:rPr>
              <w:footnoteReference w:id="7"/>
            </w:r>
            <w:r w:rsidRPr="0043391A">
              <w:rPr>
                <w:color w:val="000000"/>
              </w:rPr>
              <w:t>».</w:t>
            </w:r>
          </w:p>
        </w:tc>
      </w:tr>
      <w:tr w:rsidR="00335E33" w:rsidRPr="0043391A" w:rsidTr="005B3518">
        <w:trPr>
          <w:trHeight w:val="352"/>
        </w:trPr>
        <w:tc>
          <w:tcPr>
            <w:tcW w:w="742"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rPr>
                <w:color w:val="000000"/>
              </w:rPr>
            </w:pPr>
            <w:r w:rsidRPr="0043391A">
              <w:rPr>
                <w:color w:val="000000"/>
              </w:rPr>
              <w:t>4.</w:t>
            </w:r>
          </w:p>
        </w:tc>
        <w:tc>
          <w:tcPr>
            <w:tcW w:w="3053"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jc w:val="both"/>
            </w:pPr>
            <w:r w:rsidRPr="0043391A">
              <w:rPr>
                <w:i/>
                <w:color w:val="000000"/>
              </w:rPr>
              <w:t>Акт приема-передачи</w:t>
            </w:r>
          </w:p>
        </w:tc>
        <w:tc>
          <w:tcPr>
            <w:tcW w:w="5240" w:type="dxa"/>
            <w:tcBorders>
              <w:top w:val="single" w:sz="4" w:space="0" w:color="000000"/>
              <w:left w:val="single" w:sz="4" w:space="0" w:color="000000"/>
              <w:bottom w:val="single" w:sz="4" w:space="0" w:color="000000"/>
              <w:right w:val="single" w:sz="4" w:space="0" w:color="000000"/>
            </w:tcBorders>
          </w:tcPr>
          <w:p w:rsidR="00335E33" w:rsidRPr="0043391A" w:rsidDel="0084750D" w:rsidRDefault="00335E33" w:rsidP="005B3518">
            <w:pPr>
              <w:pBdr>
                <w:top w:val="nil"/>
                <w:left w:val="nil"/>
                <w:bottom w:val="nil"/>
                <w:right w:val="nil"/>
                <w:between w:val="nil"/>
              </w:pBdr>
              <w:ind w:left="34"/>
              <w:rPr>
                <w:color w:val="000000"/>
              </w:rPr>
            </w:pPr>
            <w:r w:rsidRPr="0043391A">
              <w:rPr>
                <w:color w:val="000000"/>
                <w:lang w:val="en-US"/>
              </w:rPr>
              <w:t>pdf</w:t>
            </w:r>
          </w:p>
        </w:tc>
      </w:tr>
      <w:tr w:rsidR="00335E33" w:rsidRPr="0043391A" w:rsidTr="005B3518">
        <w:trPr>
          <w:trHeight w:val="413"/>
        </w:trPr>
        <w:tc>
          <w:tcPr>
            <w:tcW w:w="742"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rPr>
                <w:color w:val="000000"/>
              </w:rPr>
            </w:pPr>
            <w:r w:rsidRPr="0043391A">
              <w:rPr>
                <w:color w:val="000000"/>
              </w:rPr>
              <w:t>5.</w:t>
            </w:r>
          </w:p>
        </w:tc>
        <w:tc>
          <w:tcPr>
            <w:tcW w:w="3053"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pPr>
            <w:r w:rsidRPr="0043391A">
              <w:rPr>
                <w:i/>
                <w:color w:val="000000"/>
              </w:rPr>
              <w:t>Счет</w:t>
            </w:r>
          </w:p>
        </w:tc>
        <w:tc>
          <w:tcPr>
            <w:tcW w:w="5240"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34"/>
              <w:rPr>
                <w:color w:val="000000"/>
              </w:rPr>
            </w:pPr>
            <w:r w:rsidRPr="0043391A">
              <w:rPr>
                <w:color w:val="000000"/>
                <w:lang w:val="en-US"/>
              </w:rPr>
              <w:t>pdf</w:t>
            </w:r>
          </w:p>
        </w:tc>
      </w:tr>
      <w:tr w:rsidR="00335E33" w:rsidRPr="0043391A" w:rsidTr="005B3518">
        <w:trPr>
          <w:trHeight w:val="1195"/>
        </w:trPr>
        <w:tc>
          <w:tcPr>
            <w:tcW w:w="742"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720" w:hanging="720"/>
              <w:rPr>
                <w:color w:val="000000"/>
              </w:rPr>
            </w:pPr>
            <w:r w:rsidRPr="0043391A">
              <w:rPr>
                <w:color w:val="000000"/>
              </w:rPr>
              <w:t>5.</w:t>
            </w:r>
          </w:p>
        </w:tc>
        <w:tc>
          <w:tcPr>
            <w:tcW w:w="3053"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pPr>
            <w:r w:rsidRPr="0043391A">
              <w:rPr>
                <w:i/>
                <w:color w:val="000000"/>
              </w:rPr>
              <w:t xml:space="preserve">Универсальный  </w:t>
            </w:r>
            <w:r w:rsidRPr="0043391A">
              <w:rPr>
                <w:i/>
              </w:rPr>
              <w:t>к</w:t>
            </w:r>
            <w:r w:rsidRPr="0043391A">
              <w:rPr>
                <w:i/>
                <w:color w:val="000000"/>
              </w:rPr>
              <w:t xml:space="preserve">орректировочный </w:t>
            </w:r>
            <w:r w:rsidRPr="0043391A">
              <w:rPr>
                <w:i/>
              </w:rPr>
              <w:t>д</w:t>
            </w:r>
            <w:r w:rsidRPr="0043391A">
              <w:rPr>
                <w:i/>
                <w:color w:val="000000"/>
              </w:rPr>
              <w:t xml:space="preserve">окумент, </w:t>
            </w:r>
            <w:proofErr w:type="gramStart"/>
            <w:r w:rsidRPr="0043391A">
              <w:rPr>
                <w:i/>
                <w:color w:val="000000"/>
              </w:rPr>
              <w:t>корректировочн</w:t>
            </w:r>
            <w:r w:rsidRPr="0043391A">
              <w:rPr>
                <w:i/>
              </w:rPr>
              <w:t>ая</w:t>
            </w:r>
            <w:proofErr w:type="gramEnd"/>
            <w:r w:rsidRPr="0043391A">
              <w:rPr>
                <w:i/>
              </w:rPr>
              <w:t xml:space="preserve"> </w:t>
            </w:r>
            <w:r w:rsidRPr="0043391A">
              <w:rPr>
                <w:i/>
                <w:color w:val="000000"/>
              </w:rPr>
              <w:t xml:space="preserve"> счет-фактура</w:t>
            </w:r>
          </w:p>
        </w:tc>
        <w:tc>
          <w:tcPr>
            <w:tcW w:w="5240" w:type="dxa"/>
            <w:tcBorders>
              <w:top w:val="single" w:sz="4" w:space="0" w:color="000000"/>
              <w:left w:val="single" w:sz="4" w:space="0" w:color="000000"/>
              <w:bottom w:val="single" w:sz="4" w:space="0" w:color="000000"/>
              <w:right w:val="single" w:sz="4" w:space="0" w:color="000000"/>
            </w:tcBorders>
          </w:tcPr>
          <w:p w:rsidR="00335E33" w:rsidRPr="0043391A" w:rsidRDefault="00335E33" w:rsidP="005B3518">
            <w:pPr>
              <w:pBdr>
                <w:top w:val="nil"/>
                <w:left w:val="nil"/>
                <w:bottom w:val="nil"/>
                <w:right w:val="nil"/>
                <w:between w:val="nil"/>
              </w:pBdr>
              <w:ind w:left="34"/>
              <w:rPr>
                <w:color w:val="000000"/>
              </w:rPr>
            </w:pPr>
            <w:r w:rsidRPr="0043391A">
              <w:rPr>
                <w:color w:val="000000"/>
              </w:rPr>
              <w:t>XML, утв. приказом ФНС России от 13.04.2016 № ММВ-7-15/189@ с уточнениями.</w:t>
            </w:r>
          </w:p>
        </w:tc>
      </w:tr>
    </w:tbl>
    <w:p w:rsidR="00DD2E43" w:rsidRPr="00AC6055" w:rsidRDefault="00DD2E43" w:rsidP="00DD2E43">
      <w:pPr>
        <w:rPr>
          <w:sz w:val="23"/>
          <w:szCs w:val="23"/>
        </w:rPr>
      </w:pPr>
      <w:r>
        <w:rPr>
          <w:sz w:val="23"/>
          <w:szCs w:val="23"/>
        </w:rPr>
        <w:tab/>
      </w:r>
    </w:p>
    <w:p w:rsidR="00DD2E43" w:rsidRPr="00AC6055" w:rsidRDefault="00DD2E43" w:rsidP="00DD2E43">
      <w:pPr>
        <w:rPr>
          <w:sz w:val="23"/>
          <w:szCs w:val="23"/>
        </w:rPr>
      </w:pPr>
    </w:p>
    <w:tbl>
      <w:tblPr>
        <w:tblW w:w="9386" w:type="dxa"/>
        <w:jc w:val="center"/>
        <w:tblInd w:w="-30" w:type="dxa"/>
        <w:tblLayout w:type="fixed"/>
        <w:tblLook w:val="04A0" w:firstRow="1" w:lastRow="0" w:firstColumn="1" w:lastColumn="0" w:noHBand="0" w:noVBand="1"/>
      </w:tblPr>
      <w:tblGrid>
        <w:gridCol w:w="4700"/>
        <w:gridCol w:w="4686"/>
      </w:tblGrid>
      <w:tr w:rsidR="00DD2E43" w:rsidRPr="00AC6055" w:rsidTr="00DD2E43">
        <w:trPr>
          <w:jc w:val="center"/>
        </w:trPr>
        <w:tc>
          <w:tcPr>
            <w:tcW w:w="4685" w:type="dxa"/>
            <w:shd w:val="clear" w:color="auto" w:fill="auto"/>
          </w:tcPr>
          <w:p w:rsidR="00DD2E43" w:rsidRPr="00335E33" w:rsidRDefault="00DD2E43" w:rsidP="00DD2E43">
            <w:pPr>
              <w:rPr>
                <w:bCs/>
                <w:sz w:val="23"/>
                <w:szCs w:val="23"/>
              </w:rPr>
            </w:pPr>
            <w:r>
              <w:rPr>
                <w:bCs/>
                <w:sz w:val="23"/>
                <w:szCs w:val="23"/>
              </w:rPr>
              <w:t>От  имени Поставщика</w:t>
            </w:r>
          </w:p>
        </w:tc>
        <w:tc>
          <w:tcPr>
            <w:tcW w:w="4672" w:type="dxa"/>
            <w:shd w:val="clear" w:color="auto" w:fill="auto"/>
          </w:tcPr>
          <w:p w:rsidR="00DD2E43" w:rsidRPr="00AC6055" w:rsidRDefault="00DD2E43" w:rsidP="00DD2E43">
            <w:pPr>
              <w:rPr>
                <w:sz w:val="23"/>
                <w:szCs w:val="23"/>
              </w:rPr>
            </w:pPr>
            <w:r>
              <w:rPr>
                <w:bCs/>
                <w:sz w:val="23"/>
                <w:szCs w:val="23"/>
              </w:rPr>
              <w:t>От имени Покупателя</w:t>
            </w:r>
          </w:p>
        </w:tc>
      </w:tr>
      <w:tr w:rsidR="00DD2E43" w:rsidRPr="00AC6055" w:rsidTr="00DD2E43">
        <w:trPr>
          <w:jc w:val="center"/>
        </w:trPr>
        <w:tc>
          <w:tcPr>
            <w:tcW w:w="4685" w:type="dxa"/>
            <w:shd w:val="clear" w:color="auto" w:fill="auto"/>
          </w:tcPr>
          <w:p w:rsidR="00DD2E43" w:rsidRPr="00AC6055" w:rsidRDefault="00DD2E43" w:rsidP="00DD2E43">
            <w:pPr>
              <w:rPr>
                <w:bCs/>
                <w:sz w:val="23"/>
                <w:szCs w:val="23"/>
              </w:rPr>
            </w:pPr>
          </w:p>
          <w:p w:rsidR="00DD2E43" w:rsidRPr="00AC6055" w:rsidRDefault="00DD2E43" w:rsidP="00DD2E43">
            <w:pPr>
              <w:rPr>
                <w:bCs/>
                <w:sz w:val="23"/>
                <w:szCs w:val="23"/>
              </w:rPr>
            </w:pPr>
            <w:r>
              <w:rPr>
                <w:bCs/>
                <w:sz w:val="23"/>
                <w:szCs w:val="23"/>
              </w:rPr>
              <w:t>______________ /___________/</w:t>
            </w:r>
          </w:p>
          <w:p w:rsidR="00DD2E43" w:rsidRPr="00AC6055" w:rsidRDefault="00DD2E43" w:rsidP="00DD2E43">
            <w:pPr>
              <w:rPr>
                <w:bCs/>
                <w:sz w:val="23"/>
                <w:szCs w:val="23"/>
              </w:rPr>
            </w:pPr>
            <w:r>
              <w:rPr>
                <w:bCs/>
                <w:sz w:val="23"/>
                <w:szCs w:val="23"/>
              </w:rPr>
              <w:t xml:space="preserve">         </w:t>
            </w:r>
            <w:proofErr w:type="spellStart"/>
            <w:r>
              <w:rPr>
                <w:bCs/>
                <w:sz w:val="23"/>
                <w:szCs w:val="23"/>
              </w:rPr>
              <w:t>м</w:t>
            </w:r>
            <w:proofErr w:type="gramStart"/>
            <w:r>
              <w:rPr>
                <w:bCs/>
                <w:sz w:val="23"/>
                <w:szCs w:val="23"/>
              </w:rPr>
              <w:t>.п</w:t>
            </w:r>
            <w:proofErr w:type="spellEnd"/>
            <w:proofErr w:type="gramEnd"/>
          </w:p>
        </w:tc>
        <w:tc>
          <w:tcPr>
            <w:tcW w:w="4672" w:type="dxa"/>
            <w:shd w:val="clear" w:color="auto" w:fill="auto"/>
          </w:tcPr>
          <w:p w:rsidR="00DD2E43" w:rsidRPr="00AC6055" w:rsidRDefault="00DD2E43" w:rsidP="00DD2E43">
            <w:pPr>
              <w:rPr>
                <w:bCs/>
                <w:sz w:val="23"/>
                <w:szCs w:val="23"/>
              </w:rPr>
            </w:pPr>
          </w:p>
          <w:p w:rsidR="00DD2E43" w:rsidRPr="00AC6055" w:rsidRDefault="00DD2E43" w:rsidP="00DD2E43">
            <w:pPr>
              <w:rPr>
                <w:bCs/>
                <w:sz w:val="23"/>
                <w:szCs w:val="23"/>
              </w:rPr>
            </w:pPr>
            <w:r>
              <w:rPr>
                <w:bCs/>
                <w:sz w:val="23"/>
                <w:szCs w:val="23"/>
              </w:rPr>
              <w:t xml:space="preserve">______________ /_____________/ </w:t>
            </w:r>
          </w:p>
          <w:p w:rsidR="00DD2E43" w:rsidRPr="00AC6055" w:rsidRDefault="00DD2E43" w:rsidP="00DD2E43">
            <w:pPr>
              <w:rPr>
                <w:bCs/>
                <w:sz w:val="23"/>
                <w:szCs w:val="23"/>
              </w:rPr>
            </w:pPr>
            <w:r>
              <w:rPr>
                <w:bCs/>
                <w:sz w:val="23"/>
                <w:szCs w:val="23"/>
              </w:rPr>
              <w:t xml:space="preserve">           </w:t>
            </w:r>
            <w:proofErr w:type="spellStart"/>
            <w:r>
              <w:rPr>
                <w:bCs/>
                <w:sz w:val="23"/>
                <w:szCs w:val="23"/>
              </w:rPr>
              <w:t>м.п</w:t>
            </w:r>
            <w:proofErr w:type="spellEnd"/>
            <w:r>
              <w:rPr>
                <w:bCs/>
                <w:sz w:val="23"/>
                <w:szCs w:val="23"/>
              </w:rPr>
              <w:t>.</w:t>
            </w:r>
          </w:p>
        </w:tc>
      </w:tr>
    </w:tbl>
    <w:p w:rsidR="00DD2E43" w:rsidRPr="00AC6055" w:rsidRDefault="00DD2E43" w:rsidP="00DD2E43">
      <w:pPr>
        <w:rPr>
          <w:sz w:val="23"/>
          <w:szCs w:val="23"/>
        </w:rPr>
      </w:pPr>
    </w:p>
    <w:p w:rsidR="00474A37" w:rsidRPr="00474A37" w:rsidRDefault="00474A37" w:rsidP="00C646E8">
      <w:pPr>
        <w:pStyle w:val="19"/>
        <w:ind w:firstLine="0"/>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Default="00335E33" w:rsidP="00335E33">
      <w:pPr>
        <w:jc w:val="right"/>
      </w:pPr>
    </w:p>
    <w:p w:rsidR="00335E33" w:rsidRPr="0043391A" w:rsidRDefault="00335E33" w:rsidP="00335E33">
      <w:pPr>
        <w:jc w:val="right"/>
      </w:pPr>
      <w:r w:rsidRPr="0043391A">
        <w:t>Приложение № 5</w:t>
      </w:r>
    </w:p>
    <w:p w:rsidR="00335E33" w:rsidRPr="0043391A" w:rsidRDefault="00335E33" w:rsidP="00335E33">
      <w:pPr>
        <w:jc w:val="right"/>
      </w:pPr>
      <w:r w:rsidRPr="0043391A">
        <w:tab/>
      </w:r>
      <w:r w:rsidRPr="0043391A">
        <w:tab/>
      </w:r>
      <w:r w:rsidRPr="0043391A">
        <w:tab/>
      </w:r>
      <w:r w:rsidRPr="0043391A">
        <w:tab/>
      </w:r>
      <w:r w:rsidRPr="0043391A">
        <w:tab/>
        <w:t>к Договору поставки</w:t>
      </w:r>
    </w:p>
    <w:p w:rsidR="00335E33" w:rsidRPr="0043391A" w:rsidRDefault="00335E33" w:rsidP="00335E33">
      <w:pPr>
        <w:jc w:val="right"/>
      </w:pPr>
      <w:r w:rsidRPr="0043391A">
        <w:t xml:space="preserve">№ ____________  </w:t>
      </w:r>
    </w:p>
    <w:p w:rsidR="00335E33" w:rsidRPr="0043391A" w:rsidRDefault="00335E33" w:rsidP="00335E33">
      <w:pPr>
        <w:pStyle w:val="aff8"/>
        <w:tabs>
          <w:tab w:val="left" w:pos="1830"/>
          <w:tab w:val="center" w:pos="4819"/>
        </w:tabs>
        <w:ind w:left="0"/>
        <w:rPr>
          <w:b/>
        </w:rPr>
      </w:pPr>
      <w:r w:rsidRPr="0043391A">
        <w:tab/>
      </w:r>
      <w:r w:rsidRPr="0043391A">
        <w:tab/>
      </w:r>
      <w:r w:rsidRPr="0043391A">
        <w:tab/>
      </w:r>
      <w:r w:rsidRPr="0043391A">
        <w:tab/>
      </w:r>
      <w:r w:rsidRPr="0043391A">
        <w:tab/>
      </w:r>
      <w:r w:rsidRPr="0043391A">
        <w:tab/>
      </w:r>
      <w:r w:rsidRPr="0043391A">
        <w:tab/>
        <w:t xml:space="preserve">   от «___» ___________ 20__</w:t>
      </w:r>
    </w:p>
    <w:p w:rsidR="00335E33" w:rsidRPr="0043391A" w:rsidRDefault="00335E33" w:rsidP="00335E33">
      <w:pPr>
        <w:pStyle w:val="aff8"/>
        <w:ind w:left="0"/>
        <w:jc w:val="center"/>
        <w:rPr>
          <w:b/>
        </w:rPr>
      </w:pPr>
    </w:p>
    <w:p w:rsidR="00335E33" w:rsidRPr="0043391A" w:rsidRDefault="00335E33" w:rsidP="00335E33">
      <w:pPr>
        <w:pStyle w:val="aff8"/>
        <w:ind w:left="0"/>
        <w:jc w:val="center"/>
        <w:rPr>
          <w:b/>
        </w:rPr>
      </w:pPr>
    </w:p>
    <w:p w:rsidR="00335E33" w:rsidRPr="0043391A" w:rsidRDefault="00335E33" w:rsidP="00335E33">
      <w:pPr>
        <w:pStyle w:val="aff8"/>
        <w:ind w:left="0"/>
        <w:jc w:val="center"/>
        <w:rPr>
          <w:b/>
        </w:rPr>
      </w:pPr>
      <w:r w:rsidRPr="0043391A">
        <w:rPr>
          <w:b/>
        </w:rPr>
        <w:t>График поставки</w:t>
      </w:r>
    </w:p>
    <w:p w:rsidR="00335E33" w:rsidRPr="0043391A" w:rsidRDefault="00335E33" w:rsidP="00335E33">
      <w:pPr>
        <w:pStyle w:val="aff8"/>
        <w:rPr>
          <w:b/>
        </w:rPr>
      </w:pPr>
    </w:p>
    <w:tbl>
      <w:tblPr>
        <w:tblW w:w="8123" w:type="dxa"/>
        <w:jc w:val="center"/>
        <w:tblInd w:w="-318" w:type="dxa"/>
        <w:tblLook w:val="04A0" w:firstRow="1" w:lastRow="0" w:firstColumn="1" w:lastColumn="0" w:noHBand="0" w:noVBand="1"/>
      </w:tblPr>
      <w:tblGrid>
        <w:gridCol w:w="934"/>
        <w:gridCol w:w="2051"/>
        <w:gridCol w:w="5138"/>
      </w:tblGrid>
      <w:tr w:rsidR="00335E33" w:rsidRPr="0043391A" w:rsidTr="005B3518">
        <w:trPr>
          <w:trHeight w:val="895"/>
          <w:jc w:val="center"/>
        </w:trPr>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5E33" w:rsidRPr="0043391A" w:rsidRDefault="00335E33" w:rsidP="005B3518">
            <w:pPr>
              <w:jc w:val="center"/>
              <w:rPr>
                <w:color w:val="000000"/>
              </w:rPr>
            </w:pPr>
            <w:r w:rsidRPr="0043391A">
              <w:rPr>
                <w:color w:val="000000"/>
              </w:rPr>
              <w:t>№</w:t>
            </w:r>
          </w:p>
          <w:p w:rsidR="00335E33" w:rsidRPr="0043391A" w:rsidRDefault="00335E33" w:rsidP="005B3518">
            <w:pPr>
              <w:jc w:val="center"/>
              <w:rPr>
                <w:color w:val="000000"/>
              </w:rPr>
            </w:pPr>
            <w:r w:rsidRPr="0043391A">
              <w:rPr>
                <w:color w:val="000000"/>
              </w:rPr>
              <w:t>партии</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335E33" w:rsidRPr="0043391A" w:rsidRDefault="00335E33" w:rsidP="005B3518">
            <w:pPr>
              <w:jc w:val="center"/>
              <w:rPr>
                <w:color w:val="000000"/>
              </w:rPr>
            </w:pPr>
            <w:r w:rsidRPr="0043391A">
              <w:rPr>
                <w:color w:val="000000"/>
              </w:rPr>
              <w:t>Месяц поставки</w:t>
            </w:r>
          </w:p>
        </w:tc>
        <w:tc>
          <w:tcPr>
            <w:tcW w:w="5138" w:type="dxa"/>
            <w:tcBorders>
              <w:top w:val="single" w:sz="4" w:space="0" w:color="auto"/>
              <w:left w:val="nil"/>
              <w:bottom w:val="single" w:sz="4" w:space="0" w:color="auto"/>
              <w:right w:val="single" w:sz="4" w:space="0" w:color="auto"/>
            </w:tcBorders>
            <w:vAlign w:val="center"/>
          </w:tcPr>
          <w:p w:rsidR="00335E33" w:rsidRPr="0043391A" w:rsidRDefault="00335E33" w:rsidP="005B3518">
            <w:pPr>
              <w:jc w:val="center"/>
              <w:rPr>
                <w:color w:val="000000"/>
              </w:rPr>
            </w:pPr>
            <w:r w:rsidRPr="0043391A">
              <w:rPr>
                <w:color w:val="000000"/>
              </w:rPr>
              <w:t>Количество ед. Товара</w:t>
            </w:r>
          </w:p>
        </w:tc>
      </w:tr>
      <w:tr w:rsidR="00335E33" w:rsidRPr="0043391A" w:rsidTr="005B3518">
        <w:trPr>
          <w:trHeight w:val="193"/>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335E33" w:rsidRPr="0043391A" w:rsidRDefault="00335E33" w:rsidP="005B3518">
            <w:pPr>
              <w:rPr>
                <w:color w:val="000000"/>
              </w:rPr>
            </w:pPr>
            <w:r w:rsidRPr="0043391A">
              <w:rPr>
                <w:color w:val="000000"/>
              </w:rPr>
              <w:t>1</w:t>
            </w:r>
          </w:p>
        </w:tc>
        <w:tc>
          <w:tcPr>
            <w:tcW w:w="2051" w:type="dxa"/>
            <w:tcBorders>
              <w:top w:val="nil"/>
              <w:left w:val="single" w:sz="4" w:space="0" w:color="auto"/>
              <w:bottom w:val="single" w:sz="4" w:space="0" w:color="auto"/>
              <w:right w:val="single" w:sz="4" w:space="0" w:color="auto"/>
            </w:tcBorders>
            <w:shd w:val="clear" w:color="auto" w:fill="auto"/>
            <w:vAlign w:val="center"/>
          </w:tcPr>
          <w:p w:rsidR="00335E33" w:rsidRPr="0043391A" w:rsidRDefault="00335E33" w:rsidP="005B3518">
            <w:pPr>
              <w:rPr>
                <w:color w:val="000000"/>
              </w:rPr>
            </w:pPr>
          </w:p>
        </w:tc>
        <w:tc>
          <w:tcPr>
            <w:tcW w:w="5138" w:type="dxa"/>
            <w:tcBorders>
              <w:top w:val="single" w:sz="4" w:space="0" w:color="auto"/>
              <w:left w:val="nil"/>
              <w:bottom w:val="single" w:sz="4" w:space="0" w:color="auto"/>
              <w:right w:val="single" w:sz="4" w:space="0" w:color="auto"/>
            </w:tcBorders>
          </w:tcPr>
          <w:p w:rsidR="00335E33" w:rsidRPr="0043391A" w:rsidRDefault="00335E33" w:rsidP="005B3518">
            <w:pPr>
              <w:rPr>
                <w:color w:val="000000"/>
              </w:rPr>
            </w:pPr>
          </w:p>
        </w:tc>
      </w:tr>
      <w:tr w:rsidR="00335E33" w:rsidRPr="0043391A" w:rsidTr="005B3518">
        <w:trPr>
          <w:trHeight w:val="31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335E33" w:rsidRPr="0043391A" w:rsidRDefault="00335E33" w:rsidP="005B3518">
            <w:pPr>
              <w:rPr>
                <w:color w:val="000000"/>
              </w:rPr>
            </w:pPr>
            <w:r w:rsidRPr="0043391A">
              <w:rPr>
                <w:color w:val="000000"/>
              </w:rPr>
              <w:t>2</w:t>
            </w:r>
          </w:p>
        </w:tc>
        <w:tc>
          <w:tcPr>
            <w:tcW w:w="2051" w:type="dxa"/>
            <w:tcBorders>
              <w:top w:val="nil"/>
              <w:left w:val="single" w:sz="4" w:space="0" w:color="auto"/>
              <w:bottom w:val="single" w:sz="4" w:space="0" w:color="auto"/>
              <w:right w:val="single" w:sz="4" w:space="0" w:color="auto"/>
            </w:tcBorders>
            <w:shd w:val="clear" w:color="auto" w:fill="auto"/>
            <w:vAlign w:val="center"/>
          </w:tcPr>
          <w:p w:rsidR="00335E33" w:rsidRPr="0043391A" w:rsidRDefault="00335E33" w:rsidP="005B3518">
            <w:pPr>
              <w:rPr>
                <w:color w:val="000000"/>
              </w:rPr>
            </w:pPr>
          </w:p>
        </w:tc>
        <w:tc>
          <w:tcPr>
            <w:tcW w:w="5138" w:type="dxa"/>
            <w:tcBorders>
              <w:top w:val="nil"/>
              <w:left w:val="nil"/>
              <w:bottom w:val="single" w:sz="4" w:space="0" w:color="auto"/>
              <w:right w:val="single" w:sz="4" w:space="0" w:color="auto"/>
            </w:tcBorders>
          </w:tcPr>
          <w:p w:rsidR="00335E33" w:rsidRPr="0043391A" w:rsidRDefault="00335E33" w:rsidP="005B3518">
            <w:pPr>
              <w:rPr>
                <w:color w:val="000000"/>
              </w:rPr>
            </w:pPr>
          </w:p>
        </w:tc>
      </w:tr>
      <w:tr w:rsidR="00335E33" w:rsidRPr="0043391A" w:rsidTr="005B3518">
        <w:trPr>
          <w:trHeight w:val="315"/>
          <w:jc w:val="center"/>
        </w:trPr>
        <w:tc>
          <w:tcPr>
            <w:tcW w:w="934" w:type="dxa"/>
            <w:tcBorders>
              <w:top w:val="nil"/>
              <w:left w:val="single" w:sz="4" w:space="0" w:color="auto"/>
              <w:bottom w:val="single" w:sz="4" w:space="0" w:color="auto"/>
              <w:right w:val="single" w:sz="4" w:space="0" w:color="auto"/>
            </w:tcBorders>
            <w:shd w:val="clear" w:color="auto" w:fill="auto"/>
            <w:vAlign w:val="center"/>
            <w:hideMark/>
          </w:tcPr>
          <w:p w:rsidR="00335E33" w:rsidRPr="0043391A" w:rsidRDefault="00335E33" w:rsidP="005B3518">
            <w:pPr>
              <w:rPr>
                <w:color w:val="000000"/>
              </w:rPr>
            </w:pPr>
            <w:r w:rsidRPr="0043391A">
              <w:rPr>
                <w:color w:val="000000"/>
              </w:rPr>
              <w:t>3</w:t>
            </w:r>
          </w:p>
        </w:tc>
        <w:tc>
          <w:tcPr>
            <w:tcW w:w="2051" w:type="dxa"/>
            <w:tcBorders>
              <w:top w:val="nil"/>
              <w:left w:val="single" w:sz="4" w:space="0" w:color="auto"/>
              <w:bottom w:val="single" w:sz="4" w:space="0" w:color="auto"/>
              <w:right w:val="single" w:sz="4" w:space="0" w:color="auto"/>
            </w:tcBorders>
            <w:shd w:val="clear" w:color="auto" w:fill="auto"/>
            <w:vAlign w:val="center"/>
          </w:tcPr>
          <w:p w:rsidR="00335E33" w:rsidRPr="0043391A" w:rsidRDefault="00335E33" w:rsidP="005B3518">
            <w:pPr>
              <w:rPr>
                <w:color w:val="000000"/>
              </w:rPr>
            </w:pPr>
            <w:r w:rsidRPr="0043391A">
              <w:rPr>
                <w:color w:val="000000"/>
              </w:rPr>
              <w:t>…</w:t>
            </w:r>
          </w:p>
        </w:tc>
        <w:tc>
          <w:tcPr>
            <w:tcW w:w="5138" w:type="dxa"/>
            <w:tcBorders>
              <w:top w:val="nil"/>
              <w:left w:val="nil"/>
              <w:bottom w:val="single" w:sz="4" w:space="0" w:color="auto"/>
              <w:right w:val="single" w:sz="4" w:space="0" w:color="auto"/>
            </w:tcBorders>
          </w:tcPr>
          <w:p w:rsidR="00335E33" w:rsidRPr="0043391A" w:rsidRDefault="00335E33" w:rsidP="005B3518">
            <w:pPr>
              <w:rPr>
                <w:color w:val="000000"/>
              </w:rPr>
            </w:pPr>
          </w:p>
        </w:tc>
      </w:tr>
      <w:tr w:rsidR="00335E33" w:rsidRPr="0043391A" w:rsidTr="005B3518">
        <w:trPr>
          <w:trHeight w:val="315"/>
          <w:jc w:val="center"/>
        </w:trPr>
        <w:tc>
          <w:tcPr>
            <w:tcW w:w="2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E33" w:rsidRPr="0043391A" w:rsidRDefault="00335E33" w:rsidP="005B3518">
            <w:pPr>
              <w:rPr>
                <w:color w:val="000000"/>
              </w:rPr>
            </w:pPr>
            <w:r w:rsidRPr="0043391A">
              <w:rPr>
                <w:color w:val="000000"/>
              </w:rPr>
              <w:t>Итого</w:t>
            </w:r>
          </w:p>
        </w:tc>
        <w:tc>
          <w:tcPr>
            <w:tcW w:w="5138" w:type="dxa"/>
            <w:tcBorders>
              <w:top w:val="single" w:sz="4" w:space="0" w:color="auto"/>
              <w:left w:val="nil"/>
              <w:bottom w:val="single" w:sz="4" w:space="0" w:color="auto"/>
              <w:right w:val="single" w:sz="4" w:space="0" w:color="auto"/>
            </w:tcBorders>
          </w:tcPr>
          <w:p w:rsidR="00335E33" w:rsidRPr="0043391A" w:rsidRDefault="00335E33" w:rsidP="005B3518">
            <w:pPr>
              <w:rPr>
                <w:color w:val="000000"/>
              </w:rPr>
            </w:pPr>
          </w:p>
        </w:tc>
      </w:tr>
    </w:tbl>
    <w:p w:rsidR="00335E33" w:rsidRPr="005B3518" w:rsidRDefault="00335E33" w:rsidP="005B3518">
      <w:pPr>
        <w:ind w:firstLine="709"/>
        <w:jc w:val="both"/>
        <w:rPr>
          <w:rFonts w:eastAsia="MS Mincho"/>
          <w:b/>
          <w:sz w:val="28"/>
          <w:szCs w:val="28"/>
        </w:rPr>
      </w:pPr>
    </w:p>
    <w:tbl>
      <w:tblPr>
        <w:tblW w:w="1059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0"/>
        <w:gridCol w:w="5616"/>
      </w:tblGrid>
      <w:tr w:rsidR="00335E33" w:rsidRPr="0043391A" w:rsidTr="005B3518">
        <w:trPr>
          <w:trHeight w:val="811"/>
        </w:trPr>
        <w:tc>
          <w:tcPr>
            <w:tcW w:w="4980" w:type="dxa"/>
            <w:tcBorders>
              <w:top w:val="nil"/>
              <w:left w:val="nil"/>
              <w:bottom w:val="nil"/>
              <w:right w:val="nil"/>
            </w:tcBorders>
          </w:tcPr>
          <w:p w:rsidR="00335E33" w:rsidRPr="0043391A" w:rsidRDefault="00335E33" w:rsidP="005B3518">
            <w:pPr>
              <w:keepNext/>
              <w:keepLines/>
              <w:autoSpaceDE w:val="0"/>
              <w:autoSpaceDN w:val="0"/>
              <w:adjustRightInd w:val="0"/>
              <w:rPr>
                <w:b/>
                <w:bCs/>
              </w:rPr>
            </w:pPr>
          </w:p>
          <w:p w:rsidR="00335E33" w:rsidRPr="0043391A" w:rsidRDefault="00335E33" w:rsidP="005B3518">
            <w:pPr>
              <w:keepNext/>
              <w:keepLines/>
              <w:autoSpaceDE w:val="0"/>
              <w:autoSpaceDN w:val="0"/>
              <w:adjustRightInd w:val="0"/>
              <w:rPr>
                <w:b/>
                <w:bCs/>
              </w:rPr>
            </w:pPr>
            <w:r w:rsidRPr="0043391A">
              <w:rPr>
                <w:b/>
                <w:bCs/>
              </w:rPr>
              <w:t>От Поставщика</w:t>
            </w:r>
          </w:p>
          <w:p w:rsidR="00335E33" w:rsidRPr="0043391A" w:rsidRDefault="00335E33" w:rsidP="005B3518">
            <w:pPr>
              <w:keepNext/>
              <w:keepLines/>
              <w:ind w:right="163"/>
            </w:pPr>
          </w:p>
          <w:p w:rsidR="00335E33" w:rsidRPr="0043391A" w:rsidRDefault="00335E33" w:rsidP="005B3518">
            <w:pPr>
              <w:keepNext/>
              <w:keepLines/>
              <w:ind w:right="163"/>
            </w:pPr>
          </w:p>
          <w:p w:rsidR="00335E33" w:rsidRPr="0043391A" w:rsidRDefault="00335E33" w:rsidP="005B3518">
            <w:pPr>
              <w:keepNext/>
              <w:keepLines/>
              <w:ind w:right="163"/>
            </w:pPr>
          </w:p>
          <w:p w:rsidR="00335E33" w:rsidRPr="0043391A" w:rsidRDefault="00335E33" w:rsidP="005B3518">
            <w:pPr>
              <w:keepNext/>
              <w:keepLines/>
              <w:ind w:right="163"/>
            </w:pPr>
            <w:r w:rsidRPr="0043391A">
              <w:t>________    ______________</w:t>
            </w:r>
          </w:p>
          <w:p w:rsidR="00335E33" w:rsidRPr="0043391A" w:rsidRDefault="00335E33" w:rsidP="005B3518">
            <w:pPr>
              <w:keepNext/>
              <w:keepLines/>
              <w:autoSpaceDE w:val="0"/>
              <w:autoSpaceDN w:val="0"/>
              <w:adjustRightInd w:val="0"/>
              <w:rPr>
                <w:b/>
                <w:bCs/>
              </w:rPr>
            </w:pPr>
            <w:proofErr w:type="gramStart"/>
            <w:r w:rsidRPr="0043391A">
              <w:rPr>
                <w:i/>
                <w:vertAlign w:val="superscript"/>
              </w:rPr>
              <w:t>(подпись)           (ФИО) (Например:</w:t>
            </w:r>
            <w:proofErr w:type="gramEnd"/>
            <w:r w:rsidRPr="0043391A">
              <w:rPr>
                <w:i/>
                <w:vertAlign w:val="superscript"/>
              </w:rPr>
              <w:t xml:space="preserve"> Иванов И.И.)                                     </w:t>
            </w:r>
            <w:r w:rsidRPr="0043391A">
              <w:rPr>
                <w:b/>
                <w:bCs/>
              </w:rPr>
              <w:t>М.П.</w:t>
            </w:r>
          </w:p>
        </w:tc>
        <w:tc>
          <w:tcPr>
            <w:tcW w:w="5616" w:type="dxa"/>
            <w:tcBorders>
              <w:top w:val="nil"/>
              <w:left w:val="nil"/>
              <w:bottom w:val="nil"/>
              <w:right w:val="nil"/>
            </w:tcBorders>
          </w:tcPr>
          <w:p w:rsidR="00335E33" w:rsidRPr="0043391A" w:rsidRDefault="00335E33" w:rsidP="005B3518">
            <w:pPr>
              <w:pStyle w:val="af2"/>
              <w:keepNext/>
              <w:keepLines/>
              <w:autoSpaceDE w:val="0"/>
              <w:autoSpaceDN w:val="0"/>
              <w:adjustRightInd w:val="0"/>
              <w:rPr>
                <w:b/>
                <w:bCs/>
                <w:sz w:val="24"/>
                <w:szCs w:val="24"/>
              </w:rPr>
            </w:pPr>
          </w:p>
          <w:p w:rsidR="00335E33" w:rsidRPr="0043391A" w:rsidRDefault="00335E33" w:rsidP="005B3518">
            <w:pPr>
              <w:pStyle w:val="af2"/>
              <w:keepNext/>
              <w:keepLines/>
              <w:autoSpaceDE w:val="0"/>
              <w:autoSpaceDN w:val="0"/>
              <w:adjustRightInd w:val="0"/>
              <w:ind w:right="175"/>
              <w:rPr>
                <w:b/>
                <w:bCs/>
                <w:sz w:val="24"/>
                <w:szCs w:val="24"/>
              </w:rPr>
            </w:pPr>
            <w:r w:rsidRPr="0043391A">
              <w:rPr>
                <w:b/>
                <w:bCs/>
                <w:sz w:val="24"/>
                <w:szCs w:val="24"/>
              </w:rPr>
              <w:t>От Покупателя</w:t>
            </w:r>
          </w:p>
          <w:p w:rsidR="00335E33" w:rsidRPr="0043391A" w:rsidRDefault="00335E33" w:rsidP="005B3518">
            <w:pPr>
              <w:pStyle w:val="af2"/>
              <w:keepNext/>
              <w:keepLines/>
              <w:autoSpaceDE w:val="0"/>
              <w:autoSpaceDN w:val="0"/>
              <w:adjustRightInd w:val="0"/>
              <w:rPr>
                <w:b/>
                <w:bCs/>
                <w:sz w:val="24"/>
                <w:szCs w:val="24"/>
              </w:rPr>
            </w:pPr>
          </w:p>
          <w:p w:rsidR="00335E33" w:rsidRPr="0043391A" w:rsidRDefault="00335E33" w:rsidP="005B3518">
            <w:pPr>
              <w:pStyle w:val="af2"/>
              <w:keepNext/>
              <w:keepLines/>
              <w:autoSpaceDE w:val="0"/>
              <w:autoSpaceDN w:val="0"/>
              <w:adjustRightInd w:val="0"/>
              <w:rPr>
                <w:b/>
                <w:bCs/>
                <w:sz w:val="24"/>
                <w:szCs w:val="24"/>
              </w:rPr>
            </w:pPr>
          </w:p>
          <w:p w:rsidR="00335E33" w:rsidRPr="0043391A" w:rsidRDefault="00335E33" w:rsidP="005B3518">
            <w:pPr>
              <w:pStyle w:val="af2"/>
              <w:keepNext/>
              <w:keepLines/>
              <w:autoSpaceDE w:val="0"/>
              <w:autoSpaceDN w:val="0"/>
              <w:adjustRightInd w:val="0"/>
              <w:rPr>
                <w:b/>
                <w:bCs/>
                <w:sz w:val="24"/>
                <w:szCs w:val="24"/>
              </w:rPr>
            </w:pPr>
          </w:p>
          <w:p w:rsidR="00335E33" w:rsidRPr="0043391A" w:rsidRDefault="00335E33" w:rsidP="005B3518">
            <w:pPr>
              <w:keepNext/>
              <w:keepLines/>
              <w:autoSpaceDE w:val="0"/>
              <w:autoSpaceDN w:val="0"/>
              <w:adjustRightInd w:val="0"/>
              <w:rPr>
                <w:b/>
                <w:bCs/>
              </w:rPr>
            </w:pPr>
            <w:r w:rsidRPr="0043391A">
              <w:rPr>
                <w:b/>
                <w:bCs/>
              </w:rPr>
              <w:t>__________        ________________</w:t>
            </w:r>
          </w:p>
          <w:p w:rsidR="00335E33" w:rsidRPr="0043391A" w:rsidRDefault="00335E33" w:rsidP="005B3518">
            <w:pPr>
              <w:keepNext/>
              <w:keepLines/>
              <w:autoSpaceDE w:val="0"/>
              <w:autoSpaceDN w:val="0"/>
              <w:adjustRightInd w:val="0"/>
              <w:rPr>
                <w:b/>
                <w:bCs/>
              </w:rPr>
            </w:pPr>
            <w:r w:rsidRPr="0043391A">
              <w:rPr>
                <w:i/>
                <w:vertAlign w:val="superscript"/>
              </w:rPr>
              <w:t xml:space="preserve">                      </w:t>
            </w:r>
            <w:proofErr w:type="gramStart"/>
            <w:r w:rsidRPr="0043391A">
              <w:rPr>
                <w:i/>
                <w:vertAlign w:val="superscript"/>
              </w:rPr>
              <w:t>(подпись)                   (ФИО) (Например:</w:t>
            </w:r>
            <w:proofErr w:type="gramEnd"/>
            <w:r w:rsidRPr="0043391A">
              <w:rPr>
                <w:i/>
                <w:vertAlign w:val="superscript"/>
              </w:rPr>
              <w:t xml:space="preserve"> Баскаков П.В.)                                     </w:t>
            </w:r>
          </w:p>
          <w:p w:rsidR="00335E33" w:rsidRPr="0043391A" w:rsidRDefault="00335E33" w:rsidP="005B3518">
            <w:pPr>
              <w:keepNext/>
              <w:keepLines/>
              <w:autoSpaceDE w:val="0"/>
              <w:autoSpaceDN w:val="0"/>
              <w:adjustRightInd w:val="0"/>
              <w:rPr>
                <w:b/>
                <w:bCs/>
              </w:rPr>
            </w:pPr>
            <w:r w:rsidRPr="0043391A">
              <w:rPr>
                <w:b/>
                <w:bCs/>
              </w:rPr>
              <w:t xml:space="preserve">                           М.П.</w:t>
            </w:r>
          </w:p>
        </w:tc>
      </w:tr>
    </w:tbl>
    <w:p w:rsidR="00335E33" w:rsidRPr="0043391A" w:rsidRDefault="00335E33" w:rsidP="005B3518">
      <w:pPr>
        <w:pStyle w:val="19"/>
        <w:ind w:firstLine="0"/>
        <w:jc w:val="right"/>
        <w:rPr>
          <w:sz w:val="24"/>
          <w:szCs w:val="24"/>
        </w:rPr>
      </w:pPr>
    </w:p>
    <w:p w:rsidR="00335E33" w:rsidRPr="005B3518" w:rsidRDefault="00335E33" w:rsidP="005B3518">
      <w:pPr>
        <w:ind w:firstLine="709"/>
        <w:jc w:val="both"/>
        <w:rPr>
          <w:rFonts w:eastAsia="MS Mincho"/>
          <w:b/>
          <w:sz w:val="28"/>
          <w:szCs w:val="28"/>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p w:rsidR="00335E33" w:rsidRPr="0043391A" w:rsidRDefault="00335E33" w:rsidP="005B3518">
      <w:pPr>
        <w:pStyle w:val="19"/>
        <w:ind w:firstLine="0"/>
        <w:jc w:val="right"/>
        <w:rPr>
          <w:sz w:val="24"/>
          <w:szCs w:val="24"/>
        </w:rPr>
      </w:pPr>
    </w:p>
    <w:tbl>
      <w:tblPr>
        <w:tblW w:w="10349" w:type="dxa"/>
        <w:tblLook w:val="01E0" w:firstRow="1" w:lastRow="1" w:firstColumn="1" w:lastColumn="1" w:noHBand="0" w:noVBand="0"/>
      </w:tblPr>
      <w:tblGrid>
        <w:gridCol w:w="4679"/>
        <w:gridCol w:w="5670"/>
      </w:tblGrid>
      <w:tr w:rsidR="00335E33" w:rsidRPr="0043391A" w:rsidTr="005B3518">
        <w:trPr>
          <w:trHeight w:val="80"/>
        </w:trPr>
        <w:tc>
          <w:tcPr>
            <w:tcW w:w="4679" w:type="dxa"/>
          </w:tcPr>
          <w:p w:rsidR="00335E33" w:rsidRPr="0043391A" w:rsidRDefault="00335E33" w:rsidP="005B3518">
            <w:pPr>
              <w:widowControl w:val="0"/>
              <w:autoSpaceDE w:val="0"/>
              <w:autoSpaceDN w:val="0"/>
              <w:adjustRightInd w:val="0"/>
              <w:spacing w:line="276" w:lineRule="auto"/>
              <w:rPr>
                <w:b/>
                <w:bCs/>
              </w:rPr>
            </w:pPr>
            <w:r w:rsidRPr="0043391A">
              <w:br w:type="page"/>
            </w:r>
          </w:p>
        </w:tc>
        <w:tc>
          <w:tcPr>
            <w:tcW w:w="5670" w:type="dxa"/>
          </w:tcPr>
          <w:p w:rsidR="00335E33" w:rsidRPr="0043391A" w:rsidRDefault="00335E33" w:rsidP="005B3518">
            <w:pPr>
              <w:ind w:firstLine="567"/>
              <w:jc w:val="right"/>
            </w:pPr>
            <w:r w:rsidRPr="0043391A">
              <w:t>Приложение № 6</w:t>
            </w:r>
          </w:p>
          <w:p w:rsidR="00335E33" w:rsidRPr="0043391A" w:rsidRDefault="00335E33" w:rsidP="005B3518">
            <w:pPr>
              <w:jc w:val="right"/>
            </w:pPr>
            <w:r w:rsidRPr="0043391A">
              <w:t xml:space="preserve">       к Договору поставки № ТКд/__/__/___</w:t>
            </w:r>
          </w:p>
          <w:p w:rsidR="00335E33" w:rsidRPr="0043391A" w:rsidRDefault="00335E33" w:rsidP="005B3518">
            <w:pPr>
              <w:jc w:val="right"/>
            </w:pPr>
            <w:r w:rsidRPr="0043391A">
              <w:t xml:space="preserve">от «____» ____________2020г.         </w:t>
            </w:r>
          </w:p>
          <w:p w:rsidR="00335E33" w:rsidRPr="0043391A" w:rsidRDefault="00335E33" w:rsidP="005B3518">
            <w:pPr>
              <w:jc w:val="right"/>
            </w:pPr>
          </w:p>
        </w:tc>
      </w:tr>
    </w:tbl>
    <w:p w:rsidR="00335E33" w:rsidRPr="0043391A" w:rsidRDefault="00335E33" w:rsidP="00335E33">
      <w:pPr>
        <w:jc w:val="center"/>
        <w:rPr>
          <w:b/>
          <w:i/>
        </w:rPr>
      </w:pPr>
      <w:r w:rsidRPr="0043391A">
        <w:rPr>
          <w:b/>
          <w:i/>
        </w:rPr>
        <w:t>Форма</w:t>
      </w:r>
    </w:p>
    <w:p w:rsidR="00335E33" w:rsidRPr="0043391A" w:rsidRDefault="00335E33" w:rsidP="00335E33">
      <w:pPr>
        <w:jc w:val="center"/>
        <w:rPr>
          <w:b/>
          <w:i/>
        </w:rPr>
      </w:pPr>
    </w:p>
    <w:p w:rsidR="00335E33" w:rsidRPr="0043391A" w:rsidRDefault="00335E33" w:rsidP="00335E33">
      <w:pPr>
        <w:jc w:val="center"/>
        <w:rPr>
          <w:b/>
        </w:rPr>
      </w:pPr>
      <w:r w:rsidRPr="0043391A">
        <w:t>Акт о технической приемке новых вагонов-платформ</w:t>
      </w:r>
    </w:p>
    <w:p w:rsidR="00335E33" w:rsidRPr="0043391A" w:rsidRDefault="00335E33" w:rsidP="00335E33">
      <w:pPr>
        <w:ind w:left="2832" w:firstLine="708"/>
      </w:pPr>
      <w:r w:rsidRPr="0043391A">
        <w:t xml:space="preserve">                                           от «___» ______ 2020 г.</w:t>
      </w:r>
    </w:p>
    <w:p w:rsidR="00335E33" w:rsidRPr="0043391A" w:rsidRDefault="00335E33" w:rsidP="00335E33">
      <w:r w:rsidRPr="0043391A">
        <w:t>Настоящий акт составлен о том, что комиссией в составе:</w:t>
      </w:r>
    </w:p>
    <w:p w:rsidR="00335E33" w:rsidRPr="0043391A" w:rsidRDefault="00335E33" w:rsidP="00335E33">
      <w:r w:rsidRPr="0043391A">
        <w:t>От Поставщика _________  - __________</w:t>
      </w:r>
    </w:p>
    <w:p w:rsidR="00335E33" w:rsidRPr="0043391A" w:rsidRDefault="00335E33" w:rsidP="00335E33">
      <w:r w:rsidRPr="0043391A">
        <w:t>От Покупателя __________ - __________</w:t>
      </w:r>
    </w:p>
    <w:p w:rsidR="00335E33" w:rsidRPr="0043391A" w:rsidRDefault="00335E33" w:rsidP="00335E33">
      <w:r w:rsidRPr="0043391A">
        <w:t>в результате технического осмотра следующих платформ модели ______</w:t>
      </w:r>
    </w:p>
    <w:p w:rsidR="00335E33" w:rsidRPr="0043391A" w:rsidRDefault="00335E33" w:rsidP="00335E33">
      <w:pPr>
        <w:rPr>
          <w:b/>
        </w:rPr>
      </w:pPr>
    </w:p>
    <w:tbl>
      <w:tblPr>
        <w:tblW w:w="9120" w:type="dxa"/>
        <w:tblInd w:w="93" w:type="dxa"/>
        <w:tblLook w:val="04A0" w:firstRow="1" w:lastRow="0" w:firstColumn="1" w:lastColumn="0" w:noHBand="0" w:noVBand="1"/>
      </w:tblPr>
      <w:tblGrid>
        <w:gridCol w:w="960"/>
        <w:gridCol w:w="3320"/>
        <w:gridCol w:w="2260"/>
        <w:gridCol w:w="2580"/>
      </w:tblGrid>
      <w:tr w:rsidR="00335E33" w:rsidRPr="0043391A" w:rsidTr="005B3518">
        <w:trPr>
          <w:trHeight w:val="3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E33" w:rsidRPr="0043391A" w:rsidRDefault="00335E33" w:rsidP="005B3518">
            <w:pPr>
              <w:jc w:val="center"/>
              <w:rPr>
                <w:color w:val="000000"/>
              </w:rPr>
            </w:pPr>
            <w:r w:rsidRPr="0043391A">
              <w:rPr>
                <w:color w:val="000000"/>
              </w:rPr>
              <w:t xml:space="preserve">№ </w:t>
            </w:r>
            <w:proofErr w:type="gramStart"/>
            <w:r w:rsidRPr="0043391A">
              <w:rPr>
                <w:color w:val="000000"/>
              </w:rPr>
              <w:t>п</w:t>
            </w:r>
            <w:proofErr w:type="gramEnd"/>
            <w:r w:rsidRPr="0043391A">
              <w:rPr>
                <w:color w:val="000000"/>
              </w:rPr>
              <w:t>/п</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rsidR="00335E33" w:rsidRPr="0043391A" w:rsidRDefault="00335E33" w:rsidP="005B3518">
            <w:pPr>
              <w:jc w:val="center"/>
              <w:rPr>
                <w:color w:val="000000"/>
              </w:rPr>
            </w:pPr>
            <w:r w:rsidRPr="0043391A">
              <w:rPr>
                <w:color w:val="000000"/>
              </w:rPr>
              <w:t>Заводской номер платформы</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335E33" w:rsidRPr="0043391A" w:rsidRDefault="00335E33" w:rsidP="005B3518">
            <w:pPr>
              <w:jc w:val="center"/>
              <w:rPr>
                <w:color w:val="000000"/>
              </w:rPr>
            </w:pPr>
            <w:r w:rsidRPr="0043391A">
              <w:rPr>
                <w:color w:val="000000"/>
              </w:rPr>
              <w:t>Сетевой  номер</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rsidR="00335E33" w:rsidRPr="0043391A" w:rsidRDefault="00335E33" w:rsidP="005B3518">
            <w:pPr>
              <w:jc w:val="center"/>
              <w:rPr>
                <w:color w:val="000000"/>
              </w:rPr>
            </w:pPr>
            <w:r w:rsidRPr="0043391A">
              <w:rPr>
                <w:color w:val="000000"/>
              </w:rPr>
              <w:t xml:space="preserve">Дата постройки </w:t>
            </w:r>
          </w:p>
        </w:tc>
      </w:tr>
      <w:tr w:rsidR="00335E33" w:rsidRPr="0043391A" w:rsidTr="005B3518">
        <w:trPr>
          <w:trHeight w:val="390"/>
        </w:trPr>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1</w:t>
            </w:r>
          </w:p>
        </w:tc>
        <w:tc>
          <w:tcPr>
            <w:tcW w:w="3320" w:type="dxa"/>
            <w:tcBorders>
              <w:top w:val="single" w:sz="8" w:space="0" w:color="auto"/>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260" w:type="dxa"/>
            <w:tcBorders>
              <w:top w:val="single" w:sz="8" w:space="0" w:color="auto"/>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580" w:type="dxa"/>
            <w:tcBorders>
              <w:top w:val="single" w:sz="8" w:space="0" w:color="auto"/>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r>
      <w:tr w:rsidR="00335E33" w:rsidRPr="0043391A" w:rsidTr="005B351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2</w:t>
            </w:r>
          </w:p>
        </w:tc>
        <w:tc>
          <w:tcPr>
            <w:tcW w:w="332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r>
      <w:tr w:rsidR="00335E33" w:rsidRPr="0043391A" w:rsidTr="005B351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3</w:t>
            </w:r>
          </w:p>
        </w:tc>
        <w:tc>
          <w:tcPr>
            <w:tcW w:w="332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r>
      <w:tr w:rsidR="00335E33" w:rsidRPr="0043391A" w:rsidTr="005B351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4</w:t>
            </w:r>
          </w:p>
        </w:tc>
        <w:tc>
          <w:tcPr>
            <w:tcW w:w="332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r>
      <w:tr w:rsidR="00335E33" w:rsidRPr="0043391A" w:rsidTr="005B351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w:t>
            </w:r>
          </w:p>
        </w:tc>
        <w:tc>
          <w:tcPr>
            <w:tcW w:w="332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r>
      <w:tr w:rsidR="00335E33" w:rsidRPr="0043391A" w:rsidTr="005B3518">
        <w:trPr>
          <w:trHeight w:val="390"/>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n</w:t>
            </w:r>
          </w:p>
        </w:tc>
        <w:tc>
          <w:tcPr>
            <w:tcW w:w="332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26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c>
          <w:tcPr>
            <w:tcW w:w="2580" w:type="dxa"/>
            <w:tcBorders>
              <w:top w:val="nil"/>
              <w:left w:val="nil"/>
              <w:bottom w:val="single" w:sz="8" w:space="0" w:color="auto"/>
              <w:right w:val="single" w:sz="8" w:space="0" w:color="auto"/>
            </w:tcBorders>
            <w:shd w:val="clear" w:color="auto" w:fill="auto"/>
            <w:vAlign w:val="bottom"/>
            <w:hideMark/>
          </w:tcPr>
          <w:p w:rsidR="00335E33" w:rsidRPr="0043391A" w:rsidRDefault="00335E33" w:rsidP="005B3518">
            <w:pPr>
              <w:jc w:val="center"/>
              <w:rPr>
                <w:color w:val="000000"/>
              </w:rPr>
            </w:pPr>
            <w:r w:rsidRPr="0043391A">
              <w:rPr>
                <w:color w:val="000000"/>
              </w:rPr>
              <w:t> </w:t>
            </w:r>
          </w:p>
        </w:tc>
      </w:tr>
    </w:tbl>
    <w:p w:rsidR="00335E33" w:rsidRPr="0043391A" w:rsidRDefault="00335E33" w:rsidP="00335E33">
      <w:pPr>
        <w:ind w:firstLine="709"/>
        <w:jc w:val="both"/>
      </w:pPr>
      <w:r w:rsidRPr="0043391A">
        <w:t>Установлено, что вышеперечисленные вагоны-платформы соответствуют требованиям ТУ_________, соответствующей нормативно-технической документации и пригодны для эксплуатации на путях общего пользования, схема покраски (гамма цветов) соответствуют требованиям Покупателя.</w:t>
      </w:r>
    </w:p>
    <w:p w:rsidR="00335E33" w:rsidRPr="0043391A" w:rsidRDefault="00335E33" w:rsidP="00335E33">
      <w:pPr>
        <w:rPr>
          <w:b/>
        </w:rPr>
      </w:pPr>
    </w:p>
    <w:p w:rsidR="00335E33" w:rsidRPr="0043391A" w:rsidRDefault="00335E33" w:rsidP="00335E33">
      <w:pPr>
        <w:rPr>
          <w:b/>
        </w:rPr>
      </w:pPr>
      <w:r w:rsidRPr="0043391A">
        <w:rPr>
          <w:b/>
        </w:rPr>
        <w:t>Представитель Поставщика                           _______________</w:t>
      </w:r>
      <w:r w:rsidRPr="0043391A">
        <w:rPr>
          <w:b/>
          <w:lang w:val="en-US"/>
        </w:rPr>
        <w:t>/_______________/</w:t>
      </w:r>
      <w:r w:rsidRPr="0043391A">
        <w:rPr>
          <w:b/>
        </w:rPr>
        <w:tab/>
      </w:r>
      <w:r w:rsidRPr="0043391A">
        <w:rPr>
          <w:b/>
        </w:rPr>
        <w:tab/>
      </w:r>
    </w:p>
    <w:p w:rsidR="00335E33" w:rsidRPr="0043391A" w:rsidRDefault="00335E33" w:rsidP="00335E33">
      <w:pPr>
        <w:rPr>
          <w:b/>
        </w:rPr>
      </w:pPr>
    </w:p>
    <w:p w:rsidR="00335E33" w:rsidRPr="0043391A" w:rsidRDefault="00335E33" w:rsidP="00335E33">
      <w:pPr>
        <w:rPr>
          <w:b/>
          <w:lang w:val="en-US"/>
        </w:rPr>
      </w:pPr>
      <w:r w:rsidRPr="0043391A">
        <w:rPr>
          <w:b/>
        </w:rPr>
        <w:t>Представитель Покупателя</w:t>
      </w:r>
      <w:r w:rsidRPr="0043391A">
        <w:t xml:space="preserve">                            </w:t>
      </w:r>
      <w:r w:rsidRPr="0043391A">
        <w:rPr>
          <w:b/>
        </w:rPr>
        <w:t>_______________</w:t>
      </w:r>
      <w:r w:rsidRPr="0043391A">
        <w:rPr>
          <w:b/>
          <w:lang w:val="en-US"/>
        </w:rPr>
        <w:t>/_______________/</w:t>
      </w:r>
    </w:p>
    <w:p w:rsidR="00335E33" w:rsidRPr="0043391A" w:rsidRDefault="00335E33" w:rsidP="00335E33">
      <w:pPr>
        <w:pStyle w:val="19"/>
        <w:ind w:firstLine="0"/>
        <w:jc w:val="right"/>
        <w:rPr>
          <w:sz w:val="24"/>
          <w:szCs w:val="24"/>
        </w:rPr>
      </w:pPr>
    </w:p>
    <w:p w:rsidR="00335E33" w:rsidRPr="0043391A" w:rsidRDefault="00335E33" w:rsidP="00335E33">
      <w:pPr>
        <w:pStyle w:val="19"/>
        <w:ind w:firstLine="0"/>
        <w:rPr>
          <w:sz w:val="24"/>
          <w:szCs w:val="24"/>
        </w:rPr>
      </w:pPr>
    </w:p>
    <w:p w:rsidR="00335E33" w:rsidRPr="0043391A" w:rsidRDefault="00335E33" w:rsidP="00335E33">
      <w:pPr>
        <w:pStyle w:val="19"/>
        <w:ind w:firstLine="0"/>
        <w:jc w:val="right"/>
        <w:rPr>
          <w:sz w:val="24"/>
          <w:szCs w:val="24"/>
        </w:rPr>
      </w:pPr>
    </w:p>
    <w:tbl>
      <w:tblPr>
        <w:tblStyle w:val="afff3"/>
        <w:tblW w:w="4963"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677"/>
      </w:tblGrid>
      <w:tr w:rsidR="00335E33" w:rsidRPr="0043391A" w:rsidTr="005B3518">
        <w:trPr>
          <w:trHeight w:val="811"/>
        </w:trPr>
        <w:tc>
          <w:tcPr>
            <w:tcW w:w="2609" w:type="pct"/>
          </w:tcPr>
          <w:p w:rsidR="00335E33" w:rsidRPr="0043391A" w:rsidRDefault="00335E33" w:rsidP="005B3518">
            <w:pPr>
              <w:widowControl w:val="0"/>
              <w:autoSpaceDE w:val="0"/>
              <w:autoSpaceDN w:val="0"/>
              <w:adjustRightInd w:val="0"/>
              <w:rPr>
                <w:b/>
                <w:bCs/>
              </w:rPr>
            </w:pPr>
            <w:r w:rsidRPr="0043391A">
              <w:rPr>
                <w:b/>
                <w:bCs/>
              </w:rPr>
              <w:t>От Поставщика</w:t>
            </w:r>
          </w:p>
          <w:p w:rsidR="00335E33" w:rsidRPr="0043391A" w:rsidRDefault="00335E33" w:rsidP="005B3518">
            <w:pPr>
              <w:ind w:right="163"/>
            </w:pPr>
          </w:p>
          <w:p w:rsidR="00335E33" w:rsidRPr="0043391A" w:rsidRDefault="00335E33" w:rsidP="005B3518">
            <w:pPr>
              <w:ind w:right="163"/>
            </w:pPr>
          </w:p>
          <w:p w:rsidR="00335E33" w:rsidRPr="0043391A" w:rsidRDefault="00335E33" w:rsidP="005B3518">
            <w:pPr>
              <w:ind w:right="163"/>
            </w:pPr>
          </w:p>
          <w:p w:rsidR="00335E33" w:rsidRPr="0043391A" w:rsidRDefault="00335E33" w:rsidP="005B3518">
            <w:pPr>
              <w:ind w:right="163"/>
            </w:pPr>
          </w:p>
          <w:p w:rsidR="00335E33" w:rsidRPr="0043391A" w:rsidRDefault="00335E33" w:rsidP="005B3518">
            <w:pPr>
              <w:ind w:right="163"/>
            </w:pPr>
            <w:r w:rsidRPr="0043391A">
              <w:t>__________________ /_____________ /</w:t>
            </w:r>
          </w:p>
          <w:p w:rsidR="00335E33" w:rsidRPr="0043391A" w:rsidRDefault="00335E33" w:rsidP="005B3518">
            <w:pPr>
              <w:widowControl w:val="0"/>
              <w:autoSpaceDE w:val="0"/>
              <w:autoSpaceDN w:val="0"/>
              <w:adjustRightInd w:val="0"/>
              <w:rPr>
                <w:b/>
                <w:bCs/>
              </w:rPr>
            </w:pPr>
          </w:p>
          <w:p w:rsidR="00335E33" w:rsidRPr="0043391A" w:rsidRDefault="00335E33" w:rsidP="005B3518">
            <w:pPr>
              <w:widowControl w:val="0"/>
              <w:autoSpaceDE w:val="0"/>
              <w:autoSpaceDN w:val="0"/>
              <w:adjustRightInd w:val="0"/>
              <w:rPr>
                <w:b/>
                <w:bCs/>
              </w:rPr>
            </w:pPr>
            <w:r w:rsidRPr="0043391A">
              <w:rPr>
                <w:b/>
                <w:bCs/>
              </w:rPr>
              <w:t>М.П.</w:t>
            </w:r>
          </w:p>
        </w:tc>
        <w:tc>
          <w:tcPr>
            <w:tcW w:w="2391" w:type="pct"/>
          </w:tcPr>
          <w:p w:rsidR="00335E33" w:rsidRPr="0043391A" w:rsidRDefault="00335E33" w:rsidP="005B3518">
            <w:pPr>
              <w:widowControl w:val="0"/>
              <w:autoSpaceDE w:val="0"/>
              <w:autoSpaceDN w:val="0"/>
              <w:adjustRightInd w:val="0"/>
            </w:pPr>
            <w:r w:rsidRPr="0043391A">
              <w:rPr>
                <w:b/>
                <w:bCs/>
              </w:rPr>
              <w:t>От Покупателя</w:t>
            </w:r>
          </w:p>
          <w:p w:rsidR="00335E33" w:rsidRPr="0043391A" w:rsidRDefault="00335E33" w:rsidP="005B3518">
            <w:pPr>
              <w:ind w:right="163"/>
            </w:pPr>
          </w:p>
          <w:p w:rsidR="00335E33" w:rsidRPr="0043391A" w:rsidRDefault="00335E33" w:rsidP="005B3518">
            <w:pPr>
              <w:ind w:right="163"/>
            </w:pPr>
          </w:p>
          <w:p w:rsidR="00335E33" w:rsidRPr="0043391A" w:rsidRDefault="00335E33" w:rsidP="005B3518">
            <w:pPr>
              <w:ind w:right="163"/>
            </w:pPr>
          </w:p>
          <w:p w:rsidR="00335E33" w:rsidRPr="0043391A" w:rsidRDefault="00335E33" w:rsidP="005B3518">
            <w:pPr>
              <w:ind w:right="163"/>
            </w:pPr>
          </w:p>
          <w:p w:rsidR="00335E33" w:rsidRPr="0043391A" w:rsidRDefault="00335E33" w:rsidP="005B3518">
            <w:pPr>
              <w:widowControl w:val="0"/>
              <w:autoSpaceDE w:val="0"/>
              <w:autoSpaceDN w:val="0"/>
              <w:adjustRightInd w:val="0"/>
            </w:pPr>
            <w:r w:rsidRPr="0043391A">
              <w:t>_________________/ ___________ /</w:t>
            </w:r>
          </w:p>
          <w:p w:rsidR="00335E33" w:rsidRPr="0043391A" w:rsidRDefault="00335E33" w:rsidP="005B3518">
            <w:pPr>
              <w:widowControl w:val="0"/>
              <w:autoSpaceDE w:val="0"/>
              <w:autoSpaceDN w:val="0"/>
              <w:adjustRightInd w:val="0"/>
            </w:pPr>
          </w:p>
          <w:p w:rsidR="00335E33" w:rsidRPr="0043391A" w:rsidRDefault="00335E33" w:rsidP="005B3518">
            <w:pPr>
              <w:widowControl w:val="0"/>
              <w:autoSpaceDE w:val="0"/>
              <w:autoSpaceDN w:val="0"/>
              <w:adjustRightInd w:val="0"/>
              <w:rPr>
                <w:b/>
                <w:bCs/>
              </w:rPr>
            </w:pPr>
            <w:r w:rsidRPr="0043391A">
              <w:rPr>
                <w:b/>
                <w:bCs/>
              </w:rPr>
              <w:t xml:space="preserve">М.П.            </w:t>
            </w:r>
          </w:p>
          <w:p w:rsidR="00335E33" w:rsidRPr="0043391A" w:rsidRDefault="00335E33" w:rsidP="005B3518">
            <w:pPr>
              <w:widowControl w:val="0"/>
              <w:autoSpaceDE w:val="0"/>
              <w:autoSpaceDN w:val="0"/>
              <w:adjustRightInd w:val="0"/>
              <w:rPr>
                <w:b/>
              </w:rPr>
            </w:pPr>
          </w:p>
        </w:tc>
      </w:tr>
    </w:tbl>
    <w:p w:rsidR="00474A37" w:rsidRPr="00474A37" w:rsidRDefault="00474A37" w:rsidP="00335E33">
      <w:pPr>
        <w:pStyle w:val="19"/>
        <w:jc w:val="center"/>
        <w:sectPr w:rsidR="00474A37" w:rsidRPr="00474A37" w:rsidSect="007C51E1">
          <w:footerReference w:type="default" r:id="rId31"/>
          <w:pgSz w:w="11907" w:h="16840" w:code="9"/>
          <w:pgMar w:top="1134" w:right="851" w:bottom="1134" w:left="1418" w:header="794" w:footer="794" w:gutter="0"/>
          <w:cols w:space="720"/>
          <w:titlePg/>
          <w:docGrid w:linePitch="326"/>
        </w:sectPr>
      </w:pPr>
    </w:p>
    <w:p w:rsidR="00F94730" w:rsidRDefault="0074217E">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6C3FC4" w:rsidRDefault="006C3FC4" w:rsidP="00493F52">
      <w:pPr>
        <w:rPr>
          <w:sz w:val="28"/>
          <w:szCs w:val="28"/>
          <w:lang w:eastAsia="ru-RU"/>
        </w:rPr>
        <w:sectPr w:rsidR="00493F52" w:rsidRPr="006C3FC4" w:rsidSect="007C51E1">
          <w:pgSz w:w="11907" w:h="16840" w:code="9"/>
          <w:pgMar w:top="1134" w:right="851" w:bottom="1134" w:left="1418" w:header="794" w:footer="794" w:gutter="0"/>
          <w:cols w:space="720"/>
          <w:titlePg/>
          <w:docGrid w:linePitch="326"/>
        </w:sectPr>
      </w:pPr>
      <w:r>
        <w:rPr>
          <w:sz w:val="28"/>
          <w:szCs w:val="28"/>
          <w:lang w:eastAsia="ru-RU"/>
        </w:rPr>
        <w:t>«____» ____________ 20__</w:t>
      </w:r>
    </w:p>
    <w:p w:rsidR="00FE5659" w:rsidRDefault="00FE5659" w:rsidP="00FE5659">
      <w:pPr>
        <w:pStyle w:val="19"/>
        <w:ind w:firstLine="0"/>
        <w:jc w:val="right"/>
        <w:outlineLvl w:val="0"/>
        <w:rPr>
          <w:b/>
          <w:i/>
          <w:iCs/>
        </w:rPr>
      </w:pPr>
      <w:r>
        <w:lastRenderedPageBreak/>
        <w:t>Приложение № 6</w:t>
      </w:r>
      <w:r>
        <w:br/>
        <w:t>к документации о закупке</w:t>
      </w:r>
    </w:p>
    <w:p w:rsidR="00FE5659" w:rsidRPr="00C03380" w:rsidRDefault="00FE5659" w:rsidP="00FE5659"/>
    <w:p w:rsidR="00FE5659" w:rsidRDefault="00FE5659" w:rsidP="00D50B71">
      <w:pPr>
        <w:jc w:val="center"/>
        <w:outlineLvl w:val="1"/>
        <w:rPr>
          <w:b/>
        </w:rPr>
      </w:pPr>
      <w:r>
        <w:rPr>
          <w:b/>
        </w:rPr>
        <w:t xml:space="preserve">Информация о функциональных и качественных характеристиках Товара, предлагаемого ______________________ </w:t>
      </w:r>
      <w:r>
        <w:rPr>
          <w:b/>
          <w:i/>
        </w:rPr>
        <w:t>(наименование претендента)</w:t>
      </w:r>
      <w:r>
        <w:rPr>
          <w:b/>
        </w:rPr>
        <w:t xml:space="preserve"> к поставке по Открытому конкурсу № ___________________, а именно:</w:t>
      </w:r>
    </w:p>
    <w:p w:rsidR="00FE5659" w:rsidRDefault="00FE5659" w:rsidP="00FE5659">
      <w:pPr>
        <w:jc w:val="center"/>
        <w:rPr>
          <w:b/>
        </w:rPr>
      </w:pPr>
    </w:p>
    <w:p w:rsidR="00FE5659" w:rsidRPr="008B074B" w:rsidRDefault="00FE5659" w:rsidP="00FE5659">
      <w:pPr>
        <w:jc w:val="center"/>
        <w:rPr>
          <w:b/>
        </w:rPr>
      </w:pPr>
      <w:r>
        <w:rPr>
          <w:b/>
        </w:rPr>
        <w:t>Новые, не находившиеся в эксплуатации вагоны-платформы для перевозки крупнотоннажных контейнеров модели _____________________, ТУ _________________, производства __________________________</w:t>
      </w:r>
    </w:p>
    <w:p w:rsidR="00FE5659" w:rsidRDefault="00FE5659" w:rsidP="00FE5659"/>
    <w:tbl>
      <w:tblPr>
        <w:tblW w:w="9639" w:type="dxa"/>
        <w:jc w:val="center"/>
        <w:tblLayout w:type="fixed"/>
        <w:tblLook w:val="0000" w:firstRow="0" w:lastRow="0" w:firstColumn="0" w:lastColumn="0" w:noHBand="0" w:noVBand="0"/>
      </w:tblPr>
      <w:tblGrid>
        <w:gridCol w:w="679"/>
        <w:gridCol w:w="2724"/>
        <w:gridCol w:w="3402"/>
        <w:gridCol w:w="2834"/>
      </w:tblGrid>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tcPr>
          <w:p w:rsidR="00FE5659" w:rsidRPr="008B074B" w:rsidRDefault="00FE5659" w:rsidP="003E7423">
            <w:pPr>
              <w:snapToGrid w:val="0"/>
              <w:jc w:val="center"/>
              <w:rPr>
                <w:bCs/>
              </w:rPr>
            </w:pPr>
            <w:r>
              <w:rPr>
                <w:bCs/>
              </w:rPr>
              <w:t xml:space="preserve">№ </w:t>
            </w:r>
            <w:proofErr w:type="gramStart"/>
            <w:r>
              <w:rPr>
                <w:bCs/>
              </w:rPr>
              <w:t>п</w:t>
            </w:r>
            <w:proofErr w:type="gramEnd"/>
            <w:r>
              <w:rPr>
                <w:bCs/>
              </w:rPr>
              <w:t>/п</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center"/>
              <w:rPr>
                <w:bCs/>
              </w:rPr>
            </w:pPr>
            <w:r>
              <w:rPr>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E5659" w:rsidRPr="008B074B" w:rsidRDefault="00FE5659" w:rsidP="003E7423">
            <w:pPr>
              <w:snapToGrid w:val="0"/>
              <w:jc w:val="center"/>
              <w:rPr>
                <w:bCs/>
              </w:rPr>
            </w:pPr>
            <w:r>
              <w:rPr>
                <w:bCs/>
              </w:rPr>
              <w:t>Параметры Технического задания</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9F4B96">
            <w:pPr>
              <w:snapToGrid w:val="0"/>
              <w:jc w:val="center"/>
              <w:rPr>
                <w:bCs/>
              </w:rPr>
            </w:pPr>
            <w:r>
              <w:rPr>
                <w:bCs/>
              </w:rPr>
              <w:t>Параметры предлагаемого к поставке Товара</w:t>
            </w: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1.</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 xml:space="preserve">Максимальная грузоподъемность, </w:t>
            </w:r>
            <w:proofErr w:type="gramStart"/>
            <w:r>
              <w:rPr>
                <w:bCs/>
              </w:rPr>
              <w:t>т</w:t>
            </w:r>
            <w:proofErr w:type="gramEnd"/>
            <w:r>
              <w:rPr>
                <w:bCs/>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E5659" w:rsidRPr="008B074B" w:rsidRDefault="00FE5659" w:rsidP="003E7423">
            <w:pPr>
              <w:snapToGrid w:val="0"/>
              <w:jc w:val="both"/>
              <w:rPr>
                <w:bCs/>
              </w:rPr>
            </w:pPr>
            <w:r>
              <w:rPr>
                <w:bCs/>
              </w:rPr>
              <w:t>не менее 68</w:t>
            </w:r>
            <w:r w:rsidR="001F5B41">
              <w:rPr>
                <w:bCs/>
              </w:rPr>
              <w:t>/72</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snapToGrid w:val="0"/>
              <w:jc w:val="both"/>
              <w:rPr>
                <w:bCs/>
                <w:i/>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2</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 xml:space="preserve">Конструкционная скорость, </w:t>
            </w:r>
            <w:proofErr w:type="gramStart"/>
            <w:r>
              <w:rPr>
                <w:bCs/>
              </w:rPr>
              <w:t>км</w:t>
            </w:r>
            <w:proofErr w:type="gramEnd"/>
            <w:r>
              <w:rPr>
                <w:bCs/>
              </w:rPr>
              <w:t>/ч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E5659" w:rsidRPr="008B074B" w:rsidRDefault="00FE5659" w:rsidP="003E7423">
            <w:pPr>
              <w:snapToGrid w:val="0"/>
              <w:jc w:val="both"/>
              <w:rPr>
                <w:bCs/>
              </w:rPr>
            </w:pPr>
            <w:r>
              <w:rPr>
                <w:bCs/>
              </w:rPr>
              <w:t>не менее 120</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snapToGrid w:val="0"/>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3.</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Применяемые тележки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659" w:rsidRPr="008B074B" w:rsidRDefault="00FE5659" w:rsidP="003E7423">
            <w:pPr>
              <w:jc w:val="both"/>
              <w:rPr>
                <w:bCs/>
              </w:rPr>
            </w:pPr>
            <w:r w:rsidRPr="0042021D">
              <w:rPr>
                <w:bCs/>
              </w:rPr>
              <w:t>Применяемые тележки тип 2 или тип 3, изготовленные в соответствии с ГОСТ 9246-2013</w:t>
            </w:r>
            <w:r w:rsidRPr="004358C7">
              <w:rPr>
                <w:bCs/>
              </w:rPr>
              <w:t xml:space="preserve"> </w:t>
            </w:r>
            <w:r>
              <w:rPr>
                <w:bCs/>
              </w:rPr>
              <w:t>Межгосударственный стандарт.</w:t>
            </w:r>
            <w:r w:rsidRPr="0042021D">
              <w:rPr>
                <w:bCs/>
              </w:rPr>
              <w:t xml:space="preserve"> «Тележки двухосные трехэлементные грузовых вагонов железных дорог колеи 1520 мм Общие технические условия»</w:t>
            </w:r>
            <w:r>
              <w:rPr>
                <w:bCs/>
              </w:rPr>
              <w:t xml:space="preserve">, введен в действие Приказом </w:t>
            </w:r>
            <w:proofErr w:type="spellStart"/>
            <w:r>
              <w:rPr>
                <w:bCs/>
              </w:rPr>
              <w:t>Росстандарта</w:t>
            </w:r>
            <w:proofErr w:type="spellEnd"/>
            <w:r>
              <w:rPr>
                <w:bCs/>
              </w:rPr>
              <w:t xml:space="preserve"> от 08.11.2013 №1423-ст, место изготовления – Российская Федерация</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4.</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Колесные пары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659" w:rsidRPr="008B074B" w:rsidRDefault="00FE5659" w:rsidP="003E7423">
            <w:pPr>
              <w:jc w:val="both"/>
              <w:rPr>
                <w:bCs/>
              </w:rPr>
            </w:pPr>
            <w:r w:rsidRPr="0042021D">
              <w:rPr>
                <w:bCs/>
              </w:rPr>
              <w:t xml:space="preserve">Колесные пары - ГОСТ 4835-2013 «Колесные пары железнодорожных вагонов. Технические условия» с использованием стали марки </w:t>
            </w:r>
            <w:r>
              <w:rPr>
                <w:bCs/>
              </w:rPr>
              <w:t>2</w:t>
            </w:r>
            <w:r w:rsidRPr="0042021D">
              <w:rPr>
                <w:bCs/>
              </w:rPr>
              <w:t xml:space="preserve"> для производства ЦКК в соответствии с ГОСТ 10791-2011 </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5.</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jc w:val="both"/>
              <w:rPr>
                <w:bCs/>
              </w:rPr>
            </w:pPr>
            <w:r>
              <w:rPr>
                <w:bCs/>
              </w:rPr>
              <w:t>Срок до первого планового ремонта не менее 36 месяцев</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659" w:rsidRPr="008B074B" w:rsidRDefault="00FE5659" w:rsidP="003E7423">
            <w:pPr>
              <w:snapToGrid w:val="0"/>
              <w:jc w:val="both"/>
              <w:rPr>
                <w:bCs/>
              </w:rPr>
            </w:pPr>
            <w:r>
              <w:rPr>
                <w:bCs/>
              </w:rPr>
              <w:t>Обязательно</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snapToGrid w:val="0"/>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6.</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E5659" w:rsidRPr="008B074B" w:rsidRDefault="00FE5659" w:rsidP="003E7423">
            <w:pPr>
              <w:jc w:val="both"/>
              <w:rPr>
                <w:bCs/>
              </w:rPr>
            </w:pPr>
            <w:r>
              <w:rPr>
                <w:bCs/>
              </w:rPr>
              <w:t>Применяемые поглощающие аппараты не ниже класса Т</w:t>
            </w:r>
            <w:proofErr w:type="gramStart"/>
            <w:r>
              <w:rPr>
                <w:bCs/>
              </w:rPr>
              <w:t>1</w:t>
            </w:r>
            <w:proofErr w:type="gramEnd"/>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7.</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Срок службы вагона, лет</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E5659" w:rsidRPr="008B074B" w:rsidRDefault="00FE5659" w:rsidP="003E7423">
            <w:pPr>
              <w:snapToGrid w:val="0"/>
              <w:jc w:val="both"/>
              <w:rPr>
                <w:bCs/>
              </w:rPr>
            </w:pPr>
            <w:r>
              <w:rPr>
                <w:bCs/>
              </w:rPr>
              <w:t>не менее 32</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snapToGrid w:val="0"/>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8.</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Наличие откидных фитингов</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E5659" w:rsidRPr="008B074B" w:rsidRDefault="00FE5659" w:rsidP="003E7423">
            <w:pPr>
              <w:snapToGrid w:val="0"/>
              <w:jc w:val="both"/>
              <w:rPr>
                <w:bCs/>
              </w:rPr>
            </w:pPr>
            <w:r>
              <w:rPr>
                <w:bCs/>
              </w:rPr>
              <w:t>Обязательное наличие</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snapToGrid w:val="0"/>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Default="00FE5659" w:rsidP="003E7423">
            <w:pPr>
              <w:snapToGrid w:val="0"/>
              <w:jc w:val="both"/>
              <w:rPr>
                <w:bCs/>
              </w:rPr>
            </w:pPr>
            <w:r>
              <w:rPr>
                <w:bCs/>
              </w:rPr>
              <w:t>9.</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Default="00FE5659" w:rsidP="003E7423">
            <w:pPr>
              <w:snapToGrid w:val="0"/>
              <w:jc w:val="both"/>
              <w:rPr>
                <w:bCs/>
              </w:rPr>
            </w:pPr>
            <w:r>
              <w:rPr>
                <w:bCs/>
              </w:rPr>
              <w:t>Применяемые поглощающие аппараты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FE5659" w:rsidRDefault="00FE5659" w:rsidP="009F4B96">
            <w:pPr>
              <w:snapToGrid w:val="0"/>
              <w:rPr>
                <w:bCs/>
              </w:rPr>
            </w:pPr>
            <w:r>
              <w:rPr>
                <w:bCs/>
              </w:rPr>
              <w:t>не ниже класса Т</w:t>
            </w:r>
            <w:proofErr w:type="gramStart"/>
            <w:r>
              <w:rPr>
                <w:bCs/>
              </w:rPr>
              <w:t>1</w:t>
            </w:r>
            <w:proofErr w:type="gramEnd"/>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snapToGrid w:val="0"/>
              <w:jc w:val="both"/>
              <w:rPr>
                <w:bCs/>
              </w:rPr>
            </w:pP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10.</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 xml:space="preserve">Качество </w:t>
            </w:r>
            <w:r>
              <w:rPr>
                <w:bCs/>
              </w:rPr>
              <w:lastRenderedPageBreak/>
              <w:t>Товара/</w:t>
            </w:r>
            <w:proofErr w:type="gramStart"/>
            <w:r>
              <w:rPr>
                <w:bCs/>
              </w:rPr>
              <w:t>комплектующих</w:t>
            </w:r>
            <w:proofErr w:type="gramEnd"/>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659" w:rsidRDefault="00FE5659" w:rsidP="003E7423">
            <w:pPr>
              <w:snapToGrid w:val="0"/>
              <w:jc w:val="both"/>
              <w:rPr>
                <w:bCs/>
              </w:rPr>
            </w:pPr>
            <w:r>
              <w:rPr>
                <w:bCs/>
              </w:rPr>
              <w:lastRenderedPageBreak/>
              <w:t xml:space="preserve">Действующий сертификат </w:t>
            </w:r>
            <w:r>
              <w:lastRenderedPageBreak/>
              <w:t xml:space="preserve">соответствия </w:t>
            </w:r>
            <w:r>
              <w:rPr>
                <w:bCs/>
              </w:rPr>
              <w:t xml:space="preserve">ФБУ «РС ФЖТ», </w:t>
            </w:r>
          </w:p>
          <w:p w:rsidR="00FE5659" w:rsidRPr="00FE187E" w:rsidRDefault="00FE5659" w:rsidP="003E7423">
            <w:pPr>
              <w:snapToGrid w:val="0"/>
              <w:jc w:val="both"/>
              <w:rPr>
                <w:b/>
                <w:bCs/>
              </w:rPr>
            </w:pPr>
            <w:r w:rsidRPr="00FE187E">
              <w:rPr>
                <w:bCs/>
              </w:rPr>
              <w:t xml:space="preserve">сертификат соответствия </w:t>
            </w:r>
            <w:proofErr w:type="gramStart"/>
            <w:r w:rsidRPr="00FE187E">
              <w:rPr>
                <w:bCs/>
              </w:rPr>
              <w:t>ТР</w:t>
            </w:r>
            <w:proofErr w:type="gramEnd"/>
            <w:r w:rsidRPr="00FE187E">
              <w:rPr>
                <w:bCs/>
              </w:rPr>
              <w:t xml:space="preserve"> ТС 001/2011 на Товар и комплектующие федерального бюджетного учреждения «Регистр сертификации на федеральном железнодорожном транспорте»</w:t>
            </w:r>
          </w:p>
        </w:tc>
        <w:tc>
          <w:tcPr>
            <w:tcW w:w="2834" w:type="dxa"/>
            <w:tcBorders>
              <w:top w:val="single" w:sz="4" w:space="0" w:color="000000"/>
              <w:left w:val="single" w:sz="4" w:space="0" w:color="000000"/>
              <w:bottom w:val="single" w:sz="4" w:space="0" w:color="000000"/>
              <w:right w:val="single" w:sz="4" w:space="0" w:color="000000"/>
            </w:tcBorders>
          </w:tcPr>
          <w:p w:rsidR="00FE5659" w:rsidRDefault="00FE5659" w:rsidP="003E7423">
            <w:pPr>
              <w:snapToGrid w:val="0"/>
              <w:rPr>
                <w:bCs/>
              </w:rPr>
            </w:pPr>
            <w:r>
              <w:rPr>
                <w:bCs/>
              </w:rPr>
              <w:lastRenderedPageBreak/>
              <w:t xml:space="preserve">Наличие сертификатов </w:t>
            </w:r>
            <w:r>
              <w:rPr>
                <w:bCs/>
              </w:rPr>
              <w:lastRenderedPageBreak/>
              <w:t>_____________</w:t>
            </w:r>
          </w:p>
          <w:p w:rsidR="00FE5659" w:rsidRPr="00800ACD" w:rsidRDefault="00FE5659" w:rsidP="003E7423">
            <w:pPr>
              <w:snapToGrid w:val="0"/>
              <w:jc w:val="center"/>
              <w:rPr>
                <w:bCs/>
                <w:i/>
                <w:sz w:val="18"/>
                <w:szCs w:val="18"/>
              </w:rPr>
            </w:pPr>
            <w:r w:rsidRPr="00800ACD">
              <w:rPr>
                <w:bCs/>
                <w:i/>
                <w:sz w:val="18"/>
                <w:szCs w:val="18"/>
              </w:rPr>
              <w:t>(</w:t>
            </w:r>
            <w:r>
              <w:rPr>
                <w:bCs/>
                <w:i/>
                <w:sz w:val="18"/>
                <w:szCs w:val="18"/>
              </w:rPr>
              <w:t>гарантируется</w:t>
            </w:r>
            <w:r w:rsidRPr="00800ACD">
              <w:rPr>
                <w:bCs/>
                <w:i/>
                <w:sz w:val="18"/>
                <w:szCs w:val="18"/>
              </w:rPr>
              <w:t>, / не</w:t>
            </w:r>
            <w:r>
              <w:rPr>
                <w:bCs/>
                <w:i/>
                <w:sz w:val="18"/>
                <w:szCs w:val="18"/>
              </w:rPr>
              <w:t xml:space="preserve"> гарантируется</w:t>
            </w:r>
            <w:r w:rsidRPr="00800ACD">
              <w:rPr>
                <w:bCs/>
                <w:i/>
                <w:sz w:val="18"/>
                <w:szCs w:val="18"/>
              </w:rPr>
              <w:t>)</w:t>
            </w: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lastRenderedPageBreak/>
              <w:t>11.</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Территория эксплуатации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659" w:rsidRPr="008B074B" w:rsidRDefault="00FE5659" w:rsidP="003E7423">
            <w:pPr>
              <w:snapToGrid w:val="0"/>
              <w:jc w:val="both"/>
              <w:rPr>
                <w:bCs/>
              </w:rPr>
            </w:pPr>
            <w:r>
              <w:rPr>
                <w:bCs/>
              </w:rPr>
              <w:t>Товар должен быть пригоден для эксплуатации по всей сети железных дорог с шириной колеи 1520 мм для стран СНГ</w:t>
            </w:r>
          </w:p>
        </w:tc>
        <w:tc>
          <w:tcPr>
            <w:tcW w:w="2834" w:type="dxa"/>
            <w:tcBorders>
              <w:top w:val="single" w:sz="4" w:space="0" w:color="000000"/>
              <w:left w:val="single" w:sz="4" w:space="0" w:color="000000"/>
              <w:bottom w:val="single" w:sz="4" w:space="0" w:color="000000"/>
              <w:right w:val="single" w:sz="4" w:space="0" w:color="000000"/>
            </w:tcBorders>
          </w:tcPr>
          <w:p w:rsidR="00FE5659" w:rsidRDefault="00FE5659" w:rsidP="003E7423">
            <w:pPr>
              <w:snapToGrid w:val="0"/>
              <w:jc w:val="center"/>
              <w:rPr>
                <w:bCs/>
              </w:rPr>
            </w:pPr>
            <w:r>
              <w:rPr>
                <w:bCs/>
              </w:rPr>
              <w:t>_____________</w:t>
            </w:r>
          </w:p>
          <w:p w:rsidR="00FE5659" w:rsidRPr="00800ACD" w:rsidRDefault="00FE5659" w:rsidP="003E7423">
            <w:pPr>
              <w:snapToGrid w:val="0"/>
              <w:jc w:val="center"/>
              <w:rPr>
                <w:bCs/>
                <w:i/>
                <w:sz w:val="18"/>
                <w:szCs w:val="18"/>
              </w:rPr>
            </w:pPr>
            <w:r w:rsidRPr="00800ACD">
              <w:rPr>
                <w:bCs/>
                <w:i/>
                <w:sz w:val="18"/>
                <w:szCs w:val="18"/>
              </w:rPr>
              <w:t>(пригоден, / не пригоден)</w:t>
            </w: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12.</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Соответствие государственным стандартам</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659" w:rsidRPr="008B074B" w:rsidRDefault="00FE5659" w:rsidP="003E7423">
            <w:pPr>
              <w:snapToGrid w:val="0"/>
              <w:jc w:val="both"/>
              <w:rPr>
                <w:bCs/>
              </w:rPr>
            </w:pPr>
            <w:r>
              <w:rPr>
                <w:bCs/>
              </w:rPr>
              <w:t xml:space="preserve">Товар должен соответствовать: ГОСТ 15150-69, с обеспечением эксплуатационной надежности в диапазоне температур воздуха </w:t>
            </w:r>
            <w:proofErr w:type="gramStart"/>
            <w:r>
              <w:rPr>
                <w:bCs/>
              </w:rPr>
              <w:t>от</w:t>
            </w:r>
            <w:proofErr w:type="gramEnd"/>
            <w:r>
              <w:rPr>
                <w:bCs/>
              </w:rPr>
              <w:t xml:space="preserve"> минус 60 до плюс 40 °С.</w:t>
            </w:r>
          </w:p>
        </w:tc>
        <w:tc>
          <w:tcPr>
            <w:tcW w:w="2834" w:type="dxa"/>
            <w:tcBorders>
              <w:top w:val="single" w:sz="4" w:space="0" w:color="000000"/>
              <w:left w:val="single" w:sz="4" w:space="0" w:color="000000"/>
              <w:bottom w:val="single" w:sz="4" w:space="0" w:color="000000"/>
              <w:right w:val="single" w:sz="4" w:space="0" w:color="000000"/>
            </w:tcBorders>
          </w:tcPr>
          <w:p w:rsidR="00FE5659" w:rsidRPr="00800ACD" w:rsidRDefault="00FE5659" w:rsidP="003E7423">
            <w:pPr>
              <w:snapToGrid w:val="0"/>
              <w:jc w:val="both"/>
              <w:rPr>
                <w:bCs/>
              </w:rPr>
            </w:pPr>
            <w:r>
              <w:rPr>
                <w:bCs/>
              </w:rPr>
              <w:t xml:space="preserve">           </w:t>
            </w:r>
            <w:r w:rsidRPr="00800ACD">
              <w:rPr>
                <w:bCs/>
              </w:rPr>
              <w:t>_____________</w:t>
            </w:r>
          </w:p>
          <w:p w:rsidR="00FE5659" w:rsidRPr="00800ACD" w:rsidRDefault="00FE5659" w:rsidP="003E7423">
            <w:pPr>
              <w:snapToGrid w:val="0"/>
              <w:jc w:val="center"/>
              <w:rPr>
                <w:bCs/>
                <w:i/>
                <w:sz w:val="18"/>
                <w:szCs w:val="18"/>
              </w:rPr>
            </w:pPr>
            <w:r w:rsidRPr="00800ACD">
              <w:rPr>
                <w:bCs/>
                <w:i/>
                <w:sz w:val="18"/>
                <w:szCs w:val="18"/>
              </w:rPr>
              <w:t>(</w:t>
            </w:r>
            <w:proofErr w:type="gramStart"/>
            <w:r w:rsidRPr="00800ACD">
              <w:rPr>
                <w:bCs/>
                <w:i/>
                <w:sz w:val="18"/>
                <w:szCs w:val="18"/>
              </w:rPr>
              <w:t>соответствует</w:t>
            </w:r>
            <w:proofErr w:type="gramEnd"/>
            <w:r w:rsidRPr="00800ACD">
              <w:rPr>
                <w:bCs/>
                <w:i/>
                <w:sz w:val="18"/>
                <w:szCs w:val="18"/>
              </w:rPr>
              <w:t>/не соответствует)</w:t>
            </w:r>
          </w:p>
        </w:tc>
      </w:tr>
      <w:tr w:rsidR="00FE5659" w:rsidRPr="008B074B" w:rsidTr="003E7423">
        <w:trPr>
          <w:trHeight w:val="20"/>
          <w:jc w:val="center"/>
        </w:trPr>
        <w:tc>
          <w:tcPr>
            <w:tcW w:w="679"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13.</w:t>
            </w:r>
          </w:p>
        </w:tc>
        <w:tc>
          <w:tcPr>
            <w:tcW w:w="2724" w:type="dxa"/>
            <w:tcBorders>
              <w:top w:val="single" w:sz="4" w:space="0" w:color="000000"/>
              <w:left w:val="single" w:sz="4" w:space="0" w:color="000000"/>
              <w:bottom w:val="single" w:sz="4" w:space="0" w:color="000000"/>
            </w:tcBorders>
            <w:shd w:val="clear" w:color="auto" w:fill="auto"/>
            <w:vAlign w:val="center"/>
          </w:tcPr>
          <w:p w:rsidR="00FE5659" w:rsidRPr="008B074B" w:rsidRDefault="00FE5659" w:rsidP="003E7423">
            <w:pPr>
              <w:snapToGrid w:val="0"/>
              <w:jc w:val="both"/>
              <w:rPr>
                <w:bCs/>
              </w:rPr>
            </w:pPr>
            <w:r>
              <w:rPr>
                <w:bCs/>
              </w:rPr>
              <w:t>Происхождение Товара</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659" w:rsidRPr="008B074B" w:rsidRDefault="00FE5659" w:rsidP="003E7423">
            <w:pPr>
              <w:snapToGrid w:val="0"/>
              <w:jc w:val="both"/>
              <w:rPr>
                <w:bCs/>
              </w:rPr>
            </w:pPr>
            <w:r>
              <w:rPr>
                <w:bCs/>
              </w:rPr>
              <w:t>Товар должен быть произведен на территории Российской Федерации</w:t>
            </w:r>
          </w:p>
        </w:tc>
        <w:tc>
          <w:tcPr>
            <w:tcW w:w="2834" w:type="dxa"/>
            <w:tcBorders>
              <w:top w:val="single" w:sz="4" w:space="0" w:color="000000"/>
              <w:left w:val="single" w:sz="4" w:space="0" w:color="000000"/>
              <w:bottom w:val="single" w:sz="4" w:space="0" w:color="000000"/>
              <w:right w:val="single" w:sz="4" w:space="0" w:color="000000"/>
            </w:tcBorders>
          </w:tcPr>
          <w:p w:rsidR="00FE5659" w:rsidRPr="008B074B" w:rsidRDefault="00FE5659" w:rsidP="003E7423">
            <w:pPr>
              <w:snapToGrid w:val="0"/>
              <w:jc w:val="both"/>
              <w:rPr>
                <w:bCs/>
              </w:rPr>
            </w:pPr>
            <w:r>
              <w:rPr>
                <w:bCs/>
              </w:rPr>
              <w:t>Место производства Товара: ________________</w:t>
            </w:r>
          </w:p>
        </w:tc>
      </w:tr>
    </w:tbl>
    <w:p w:rsidR="00FE5659" w:rsidRPr="005B3518" w:rsidRDefault="00FE5659" w:rsidP="005B3518">
      <w:pPr>
        <w:pStyle w:val="19"/>
        <w:ind w:firstLine="0"/>
        <w:jc w:val="right"/>
        <w:rPr>
          <w:sz w:val="24"/>
          <w:szCs w:val="24"/>
        </w:rPr>
      </w:pPr>
    </w:p>
    <w:p w:rsidR="00FE5659" w:rsidRPr="005B3518" w:rsidRDefault="00FE5659" w:rsidP="005B3518">
      <w:pPr>
        <w:pStyle w:val="19"/>
        <w:ind w:firstLine="0"/>
        <w:jc w:val="right"/>
        <w:rPr>
          <w:sz w:val="24"/>
          <w:szCs w:val="24"/>
        </w:rPr>
      </w:pPr>
    </w:p>
    <w:p w:rsidR="00FE5659" w:rsidRPr="005B3518" w:rsidRDefault="00FE5659" w:rsidP="005B3518">
      <w:pPr>
        <w:pStyle w:val="19"/>
        <w:ind w:firstLine="0"/>
        <w:jc w:val="right"/>
        <w:rPr>
          <w:sz w:val="24"/>
          <w:szCs w:val="24"/>
        </w:rPr>
      </w:pPr>
    </w:p>
    <w:p w:rsidR="00FE5659" w:rsidRPr="005B3518" w:rsidRDefault="00FE565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B3518" w:rsidRDefault="00CA2629" w:rsidP="005B3518">
      <w:pPr>
        <w:pStyle w:val="19"/>
        <w:ind w:firstLine="0"/>
        <w:jc w:val="right"/>
        <w:rPr>
          <w:sz w:val="24"/>
          <w:szCs w:val="24"/>
        </w:rPr>
      </w:pPr>
    </w:p>
    <w:p w:rsidR="00CA2629" w:rsidRPr="00534F04" w:rsidRDefault="005B3518" w:rsidP="00CA2629">
      <w:pPr>
        <w:pStyle w:val="19"/>
        <w:ind w:firstLine="0"/>
        <w:jc w:val="right"/>
        <w:outlineLvl w:val="0"/>
        <w:rPr>
          <w:color w:val="000000" w:themeColor="text1"/>
        </w:rPr>
      </w:pPr>
      <w:r>
        <w:rPr>
          <w:color w:val="000000" w:themeColor="text1"/>
        </w:rPr>
        <w:br w:type="column"/>
      </w:r>
      <w:r w:rsidR="00CA2629" w:rsidRPr="00534F04">
        <w:rPr>
          <w:color w:val="000000" w:themeColor="text1"/>
        </w:rPr>
        <w:lastRenderedPageBreak/>
        <w:t xml:space="preserve">Приложение </w:t>
      </w:r>
      <w:r w:rsidR="00CA2629">
        <w:rPr>
          <w:color w:val="000000" w:themeColor="text1"/>
        </w:rPr>
        <w:t>№ 7</w:t>
      </w:r>
      <w:r w:rsidR="00CA2629" w:rsidRPr="00534F04">
        <w:rPr>
          <w:color w:val="000000" w:themeColor="text1"/>
        </w:rPr>
        <w:br/>
        <w:t>к документации о закупке</w:t>
      </w:r>
    </w:p>
    <w:p w:rsidR="00CA2629" w:rsidRPr="00534F04" w:rsidRDefault="00CA2629" w:rsidP="00CA2629">
      <w:pPr>
        <w:pStyle w:val="Standard"/>
        <w:rPr>
          <w:color w:val="000000" w:themeColor="text1"/>
        </w:rPr>
      </w:pPr>
    </w:p>
    <w:p w:rsidR="00CA2629" w:rsidRPr="00534F04" w:rsidRDefault="00CA2629" w:rsidP="00CA2629">
      <w:pPr>
        <w:pStyle w:val="Standard"/>
        <w:tabs>
          <w:tab w:val="left" w:pos="142"/>
        </w:tabs>
        <w:ind w:firstLine="567"/>
        <w:jc w:val="right"/>
        <w:rPr>
          <w:b/>
          <w:color w:val="000000" w:themeColor="text1"/>
        </w:rPr>
      </w:pPr>
    </w:p>
    <w:p w:rsidR="00CA2629" w:rsidRPr="00534F04" w:rsidRDefault="00CA2629" w:rsidP="00CA2629">
      <w:pPr>
        <w:pStyle w:val="Standard"/>
        <w:tabs>
          <w:tab w:val="left" w:pos="142"/>
        </w:tabs>
        <w:ind w:firstLine="567"/>
        <w:jc w:val="center"/>
        <w:rPr>
          <w:b/>
          <w:color w:val="000000" w:themeColor="text1"/>
        </w:rPr>
      </w:pPr>
    </w:p>
    <w:p w:rsidR="00CA2629" w:rsidRPr="00534F04" w:rsidRDefault="00CA2629" w:rsidP="00CA2629">
      <w:pPr>
        <w:pStyle w:val="Standard"/>
        <w:tabs>
          <w:tab w:val="left" w:pos="142"/>
        </w:tabs>
        <w:ind w:firstLine="567"/>
        <w:jc w:val="center"/>
        <w:outlineLvl w:val="1"/>
        <w:rPr>
          <w:b/>
          <w:color w:val="000000" w:themeColor="text1"/>
        </w:rPr>
      </w:pPr>
      <w:r w:rsidRPr="00534F04">
        <w:rPr>
          <w:b/>
          <w:color w:val="000000" w:themeColor="text1"/>
        </w:rPr>
        <w:t>ТРЕБОВАНИЯ К БАНКОВСКОЙ ГАРАНТИИ</w:t>
      </w:r>
    </w:p>
    <w:p w:rsidR="00CA2629" w:rsidRPr="00534F04" w:rsidRDefault="00CA2629" w:rsidP="00CA2629">
      <w:pPr>
        <w:pStyle w:val="Standard"/>
        <w:tabs>
          <w:tab w:val="left" w:pos="142"/>
        </w:tabs>
        <w:ind w:firstLine="567"/>
        <w:jc w:val="center"/>
        <w:rPr>
          <w:b/>
          <w:color w:val="000000" w:themeColor="text1"/>
        </w:rPr>
      </w:pP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 </w:t>
      </w:r>
      <w:r w:rsidRPr="00534F04">
        <w:rPr>
          <w:color w:val="000000" w:themeColor="text1"/>
        </w:rPr>
        <w:tab/>
        <w:t>1. Банковская гарантия оформляется в соответствии с требованиями §6 главы 23 Гражданского кодекса Российской Федерации.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2. В банковской гарантии должны быть указаны:</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1) дата выдачи;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2) принципал – наименование, адрес, ИНН, ОГРН;</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 xml:space="preserve">3) бенефициар (Заказчик) – Публичное акционерное общество </w:t>
      </w:r>
      <w:r>
        <w:rPr>
          <w:color w:val="000000" w:themeColor="text1"/>
        </w:rPr>
        <w:t>«</w:t>
      </w:r>
      <w:r w:rsidRPr="00534F04">
        <w:rPr>
          <w:color w:val="000000" w:themeColor="text1"/>
        </w:rPr>
        <w:t xml:space="preserve">Центр по перевозке грузов в контейнерах </w:t>
      </w:r>
      <w:r>
        <w:rPr>
          <w:color w:val="000000" w:themeColor="text1"/>
        </w:rPr>
        <w:t>«</w:t>
      </w:r>
      <w:r w:rsidRPr="00534F04">
        <w:rPr>
          <w:color w:val="000000" w:themeColor="text1"/>
        </w:rPr>
        <w:t>ТрансКонтейнер</w:t>
      </w:r>
      <w:r>
        <w:rPr>
          <w:color w:val="000000" w:themeColor="text1"/>
        </w:rPr>
        <w:t>»</w:t>
      </w:r>
      <w:r w:rsidRPr="00534F04">
        <w:rPr>
          <w:color w:val="000000" w:themeColor="text1"/>
        </w:rPr>
        <w:t xml:space="preserve"> (ПАО </w:t>
      </w:r>
      <w:r>
        <w:rPr>
          <w:color w:val="000000" w:themeColor="text1"/>
        </w:rPr>
        <w:t>«</w:t>
      </w:r>
      <w:r w:rsidRPr="00534F04">
        <w:rPr>
          <w:color w:val="000000" w:themeColor="text1"/>
        </w:rPr>
        <w:t>ТрансКонтейнер</w:t>
      </w:r>
      <w:r>
        <w:rPr>
          <w:color w:val="000000" w:themeColor="text1"/>
        </w:rPr>
        <w:t>»</w:t>
      </w:r>
      <w:r w:rsidRPr="00534F04">
        <w:rPr>
          <w:color w:val="000000" w:themeColor="text1"/>
        </w:rPr>
        <w:t xml:space="preserve">), место нахождения: 141402 Московская область Г.О. ХИМКИ Г ХИМКИ </w:t>
      </w:r>
      <w:proofErr w:type="gramStart"/>
      <w:r w:rsidRPr="00534F04">
        <w:rPr>
          <w:color w:val="000000" w:themeColor="text1"/>
        </w:rPr>
        <w:t>УЛ</w:t>
      </w:r>
      <w:proofErr w:type="gramEnd"/>
      <w:r w:rsidRPr="00534F04">
        <w:rPr>
          <w:color w:val="000000" w:themeColor="text1"/>
        </w:rPr>
        <w:t xml:space="preserve"> ЛЕНИНГРАДСКАЯ ВЛД. 39, СТР. 6 ОФИС 3 (ЭТАЖ 6)  ИНН 7708591995, ОКПО94421386, КПП 997650001.</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5) номер и дата Договора (указать предмет Договора);</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6) денежная сумма, подлежащая выплате;</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7) срок действия гарантии;</w:t>
      </w:r>
    </w:p>
    <w:p w:rsidR="00CA2629" w:rsidRPr="00534F04" w:rsidRDefault="00CA2629" w:rsidP="00CA2629">
      <w:pPr>
        <w:pStyle w:val="Standard"/>
        <w:tabs>
          <w:tab w:val="left" w:pos="142"/>
        </w:tabs>
        <w:ind w:firstLine="567"/>
        <w:jc w:val="both"/>
        <w:rPr>
          <w:color w:val="000000" w:themeColor="text1"/>
        </w:rPr>
      </w:pPr>
      <w:proofErr w:type="gramStart"/>
      <w:r w:rsidRPr="00534F04">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534F04">
        <w:rPr>
          <w:color w:val="000000" w:themeColor="text1"/>
        </w:rPr>
        <w:t xml:space="preserve"> по договору;</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A2629" w:rsidRPr="00534F04" w:rsidRDefault="00CA2629" w:rsidP="00CA2629">
      <w:pPr>
        <w:pStyle w:val="Standard"/>
        <w:tabs>
          <w:tab w:val="left" w:pos="142"/>
        </w:tabs>
        <w:spacing w:after="120"/>
        <w:ind w:firstLine="567"/>
        <w:jc w:val="both"/>
        <w:rPr>
          <w:color w:val="000000" w:themeColor="text1"/>
        </w:rPr>
      </w:pPr>
      <w:r w:rsidRPr="00534F04">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A2629" w:rsidRPr="00534F04" w:rsidRDefault="00CA2629" w:rsidP="00CA2629">
      <w:pPr>
        <w:pStyle w:val="Standard"/>
        <w:tabs>
          <w:tab w:val="left" w:pos="142"/>
        </w:tabs>
        <w:spacing w:after="120"/>
        <w:ind w:firstLine="567"/>
        <w:jc w:val="both"/>
        <w:rPr>
          <w:color w:val="000000" w:themeColor="text1"/>
        </w:rPr>
      </w:pPr>
      <w:r w:rsidRPr="00534F04">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A2629" w:rsidRPr="00534F04" w:rsidRDefault="00CA2629" w:rsidP="00CA2629">
      <w:pPr>
        <w:pStyle w:val="Standard"/>
        <w:tabs>
          <w:tab w:val="left" w:pos="142"/>
        </w:tabs>
        <w:ind w:firstLine="567"/>
        <w:jc w:val="both"/>
        <w:rPr>
          <w:color w:val="000000" w:themeColor="text1"/>
        </w:rPr>
      </w:pPr>
      <w:proofErr w:type="gramStart"/>
      <w:r w:rsidRPr="00534F04">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18) условие, согласно которому банковская гарантия вступает в силу со дня выдачи банковской гарантии;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3. </w:t>
      </w:r>
      <w:proofErr w:type="gramStart"/>
      <w:r w:rsidRPr="00534F04">
        <w:rPr>
          <w:color w:val="000000" w:themeColor="text1"/>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w:t>
      </w:r>
      <w:proofErr w:type="gramStart"/>
      <w:r w:rsidRPr="00534F04">
        <w:rPr>
          <w:color w:val="000000" w:themeColor="text1"/>
        </w:rPr>
        <w:t>,</w:t>
      </w:r>
      <w:proofErr w:type="gramEnd"/>
      <w:r w:rsidRPr="00534F04">
        <w:rPr>
          <w:color w:val="000000" w:themeColor="text1"/>
        </w:rPr>
        <w:t xml:space="preserve"> чем на 60 (шестьдесят) календарных дней.</w:t>
      </w:r>
    </w:p>
    <w:tbl>
      <w:tblPr>
        <w:tblW w:w="9536" w:type="dxa"/>
        <w:tblInd w:w="-217" w:type="dxa"/>
        <w:tblLayout w:type="fixed"/>
        <w:tblCellMar>
          <w:left w:w="10" w:type="dxa"/>
          <w:right w:w="10" w:type="dxa"/>
        </w:tblCellMar>
        <w:tblLook w:val="0000" w:firstRow="0" w:lastRow="0" w:firstColumn="0" w:lastColumn="0" w:noHBand="0" w:noVBand="0"/>
      </w:tblPr>
      <w:tblGrid>
        <w:gridCol w:w="4809"/>
        <w:gridCol w:w="4727"/>
      </w:tblGrid>
      <w:tr w:rsidR="00CA2629" w:rsidRPr="00534F04" w:rsidTr="00145879">
        <w:trPr>
          <w:trHeight w:val="1325"/>
        </w:trPr>
        <w:tc>
          <w:tcPr>
            <w:tcW w:w="4809" w:type="dxa"/>
            <w:shd w:val="clear" w:color="auto" w:fill="FFFFFF"/>
            <w:tcMar>
              <w:top w:w="0" w:type="dxa"/>
              <w:left w:w="108" w:type="dxa"/>
              <w:bottom w:w="0" w:type="dxa"/>
              <w:right w:w="108" w:type="dxa"/>
            </w:tcMar>
          </w:tcPr>
          <w:p w:rsidR="00145879" w:rsidRDefault="00145879" w:rsidP="00145879">
            <w:pPr>
              <w:pStyle w:val="Standard"/>
              <w:tabs>
                <w:tab w:val="left" w:pos="142"/>
              </w:tabs>
              <w:spacing w:line="271" w:lineRule="auto"/>
              <w:ind w:firstLine="567"/>
              <w:jc w:val="both"/>
              <w:rPr>
                <w:color w:val="000000" w:themeColor="text1"/>
              </w:rPr>
            </w:pPr>
          </w:p>
          <w:p w:rsidR="00145879" w:rsidRDefault="00145879" w:rsidP="00145879">
            <w:pPr>
              <w:pStyle w:val="Standard"/>
              <w:tabs>
                <w:tab w:val="left" w:pos="142"/>
              </w:tabs>
              <w:spacing w:line="271" w:lineRule="auto"/>
              <w:ind w:firstLine="567"/>
              <w:jc w:val="both"/>
              <w:rPr>
                <w:color w:val="000000" w:themeColor="text1"/>
              </w:rPr>
            </w:pPr>
          </w:p>
          <w:p w:rsidR="00CA2629" w:rsidRPr="00534F04" w:rsidRDefault="00CA2629" w:rsidP="00145879">
            <w:pPr>
              <w:pStyle w:val="Standard"/>
              <w:tabs>
                <w:tab w:val="left" w:pos="142"/>
              </w:tabs>
              <w:spacing w:line="271" w:lineRule="auto"/>
              <w:ind w:firstLine="567"/>
              <w:jc w:val="both"/>
              <w:rPr>
                <w:color w:val="000000" w:themeColor="text1"/>
              </w:rPr>
            </w:pPr>
            <w:r w:rsidRPr="00534F04">
              <w:rPr>
                <w:color w:val="000000" w:themeColor="text1"/>
              </w:rPr>
              <w:t>от Исполнителя:</w:t>
            </w:r>
          </w:p>
          <w:p w:rsidR="00CA2629" w:rsidRPr="00534F04" w:rsidRDefault="00CA2629" w:rsidP="00145879">
            <w:pPr>
              <w:pStyle w:val="Standard"/>
              <w:tabs>
                <w:tab w:val="left" w:pos="142"/>
              </w:tabs>
              <w:spacing w:line="271" w:lineRule="auto"/>
              <w:ind w:firstLine="567"/>
              <w:jc w:val="both"/>
              <w:rPr>
                <w:color w:val="000000" w:themeColor="text1"/>
              </w:rPr>
            </w:pPr>
          </w:p>
          <w:p w:rsidR="00CA2629" w:rsidRPr="00534F04" w:rsidRDefault="00CA2629" w:rsidP="00145879">
            <w:pPr>
              <w:pStyle w:val="Standard"/>
              <w:tabs>
                <w:tab w:val="left" w:pos="142"/>
              </w:tabs>
              <w:spacing w:line="271" w:lineRule="auto"/>
              <w:ind w:firstLine="567"/>
              <w:jc w:val="both"/>
              <w:rPr>
                <w:color w:val="000000" w:themeColor="text1"/>
              </w:rPr>
            </w:pPr>
            <w:r w:rsidRPr="00534F04">
              <w:rPr>
                <w:color w:val="000000" w:themeColor="text1"/>
              </w:rPr>
              <w:t>_________________</w:t>
            </w:r>
          </w:p>
        </w:tc>
        <w:tc>
          <w:tcPr>
            <w:tcW w:w="4727" w:type="dxa"/>
            <w:shd w:val="clear" w:color="auto" w:fill="FFFFFF"/>
            <w:tcMar>
              <w:top w:w="0" w:type="dxa"/>
              <w:left w:w="108" w:type="dxa"/>
              <w:bottom w:w="0" w:type="dxa"/>
              <w:right w:w="108" w:type="dxa"/>
            </w:tcMar>
          </w:tcPr>
          <w:p w:rsidR="00145879" w:rsidRDefault="00145879" w:rsidP="00145879">
            <w:pPr>
              <w:pStyle w:val="Standard"/>
              <w:tabs>
                <w:tab w:val="left" w:pos="142"/>
              </w:tabs>
              <w:ind w:firstLine="567"/>
              <w:jc w:val="both"/>
              <w:rPr>
                <w:color w:val="000000" w:themeColor="text1"/>
              </w:rPr>
            </w:pPr>
          </w:p>
          <w:p w:rsidR="00145879" w:rsidRDefault="00145879" w:rsidP="00145879">
            <w:pPr>
              <w:pStyle w:val="Standard"/>
              <w:tabs>
                <w:tab w:val="left" w:pos="142"/>
              </w:tabs>
              <w:ind w:firstLine="567"/>
              <w:jc w:val="both"/>
              <w:rPr>
                <w:color w:val="000000" w:themeColor="text1"/>
              </w:rPr>
            </w:pPr>
          </w:p>
          <w:p w:rsidR="00CA2629" w:rsidRPr="00534F04" w:rsidRDefault="00CA2629" w:rsidP="00145879">
            <w:pPr>
              <w:pStyle w:val="Standard"/>
              <w:tabs>
                <w:tab w:val="left" w:pos="142"/>
              </w:tabs>
              <w:ind w:firstLine="567"/>
              <w:jc w:val="both"/>
              <w:rPr>
                <w:color w:val="000000" w:themeColor="text1"/>
              </w:rPr>
            </w:pPr>
            <w:r w:rsidRPr="00534F04">
              <w:rPr>
                <w:color w:val="000000" w:themeColor="text1"/>
              </w:rPr>
              <w:t>от Заказчика:</w:t>
            </w:r>
          </w:p>
          <w:p w:rsidR="00CA2629" w:rsidRPr="00534F04" w:rsidRDefault="00CA2629" w:rsidP="00145879">
            <w:pPr>
              <w:pStyle w:val="Standard"/>
              <w:tabs>
                <w:tab w:val="left" w:pos="142"/>
              </w:tabs>
              <w:ind w:firstLine="567"/>
              <w:jc w:val="both"/>
              <w:rPr>
                <w:color w:val="000000" w:themeColor="text1"/>
              </w:rPr>
            </w:pPr>
          </w:p>
          <w:p w:rsidR="00CA2629" w:rsidRPr="00534F04" w:rsidRDefault="00CA2629" w:rsidP="00145879">
            <w:pPr>
              <w:pStyle w:val="Standard"/>
              <w:tabs>
                <w:tab w:val="left" w:pos="142"/>
              </w:tabs>
              <w:ind w:firstLine="567"/>
              <w:jc w:val="both"/>
              <w:rPr>
                <w:color w:val="000000" w:themeColor="text1"/>
              </w:rPr>
            </w:pPr>
            <w:r w:rsidRPr="00534F04">
              <w:rPr>
                <w:color w:val="000000" w:themeColor="text1"/>
              </w:rPr>
              <w:t>___________________</w:t>
            </w:r>
          </w:p>
        </w:tc>
      </w:tr>
    </w:tbl>
    <w:p w:rsidR="00CA2629" w:rsidRPr="00534F04" w:rsidRDefault="00CA2629" w:rsidP="00145879">
      <w:pPr>
        <w:pStyle w:val="Standard"/>
        <w:tabs>
          <w:tab w:val="left" w:pos="142"/>
        </w:tabs>
        <w:ind w:firstLine="567"/>
        <w:jc w:val="both"/>
        <w:rPr>
          <w:color w:val="000000" w:themeColor="text1"/>
        </w:rPr>
      </w:pPr>
    </w:p>
    <w:p w:rsidR="00CA2629" w:rsidRPr="00534F04" w:rsidRDefault="00CA2629" w:rsidP="00CA2629">
      <w:pPr>
        <w:pStyle w:val="Standard"/>
        <w:tabs>
          <w:tab w:val="left" w:pos="142"/>
        </w:tabs>
        <w:spacing w:line="271" w:lineRule="auto"/>
        <w:ind w:firstLine="567"/>
        <w:jc w:val="right"/>
        <w:rPr>
          <w:color w:val="000000" w:themeColor="text1"/>
        </w:rPr>
      </w:pPr>
    </w:p>
    <w:p w:rsidR="00CA2629" w:rsidRPr="00534F04" w:rsidRDefault="00CA2629" w:rsidP="00CA2629">
      <w:pPr>
        <w:pStyle w:val="Standard"/>
        <w:tabs>
          <w:tab w:val="left" w:pos="142"/>
        </w:tabs>
        <w:spacing w:line="271" w:lineRule="auto"/>
        <w:ind w:firstLine="567"/>
        <w:jc w:val="right"/>
        <w:rPr>
          <w:color w:val="000000" w:themeColor="text1"/>
        </w:rPr>
      </w:pPr>
    </w:p>
    <w:p w:rsidR="00CA2629" w:rsidRPr="00534F04" w:rsidRDefault="00CA2629" w:rsidP="00CA2629">
      <w:pPr>
        <w:pStyle w:val="Standard"/>
        <w:tabs>
          <w:tab w:val="left" w:pos="142"/>
        </w:tabs>
        <w:spacing w:line="271" w:lineRule="auto"/>
        <w:ind w:firstLine="567"/>
        <w:jc w:val="right"/>
        <w:rPr>
          <w:color w:val="000000" w:themeColor="text1"/>
        </w:rPr>
      </w:pPr>
    </w:p>
    <w:p w:rsidR="00CA2629" w:rsidRPr="00534F04" w:rsidRDefault="00CA2629" w:rsidP="00CA2629">
      <w:pPr>
        <w:pStyle w:val="Standard"/>
        <w:tabs>
          <w:tab w:val="left" w:pos="142"/>
        </w:tabs>
        <w:spacing w:line="271" w:lineRule="auto"/>
        <w:ind w:firstLine="567"/>
        <w:jc w:val="right"/>
        <w:rPr>
          <w:color w:val="000000" w:themeColor="text1"/>
        </w:rPr>
      </w:pPr>
    </w:p>
    <w:p w:rsidR="00CA2629" w:rsidRPr="00534F04" w:rsidRDefault="00CA2629" w:rsidP="00CA2629">
      <w:pPr>
        <w:pStyle w:val="Standard"/>
        <w:tabs>
          <w:tab w:val="left" w:pos="142"/>
        </w:tabs>
        <w:spacing w:line="271" w:lineRule="auto"/>
        <w:ind w:firstLine="567"/>
        <w:jc w:val="right"/>
        <w:rPr>
          <w:color w:val="000000" w:themeColor="text1"/>
        </w:rPr>
      </w:pPr>
    </w:p>
    <w:p w:rsidR="00CA2629" w:rsidRPr="00534F04" w:rsidRDefault="00CA2629" w:rsidP="00CA2629">
      <w:pPr>
        <w:pStyle w:val="Standard"/>
        <w:tabs>
          <w:tab w:val="left" w:pos="142"/>
        </w:tabs>
        <w:spacing w:line="271" w:lineRule="auto"/>
        <w:ind w:firstLine="567"/>
        <w:jc w:val="right"/>
        <w:rPr>
          <w:color w:val="000000" w:themeColor="text1"/>
        </w:rPr>
      </w:pPr>
    </w:p>
    <w:p w:rsidR="00CA2629" w:rsidRPr="00534F04" w:rsidRDefault="00CA2629" w:rsidP="00CA2629">
      <w:pPr>
        <w:pStyle w:val="Standard"/>
        <w:tabs>
          <w:tab w:val="left" w:pos="142"/>
        </w:tabs>
        <w:spacing w:line="271" w:lineRule="auto"/>
        <w:ind w:firstLine="567"/>
        <w:jc w:val="right"/>
        <w:rPr>
          <w:color w:val="000000" w:themeColor="text1"/>
        </w:rPr>
      </w:pPr>
    </w:p>
    <w:p w:rsidR="00CA2629" w:rsidRPr="00534F04" w:rsidRDefault="00CA2629" w:rsidP="00CA2629">
      <w:pPr>
        <w:pStyle w:val="19"/>
        <w:ind w:firstLine="0"/>
        <w:jc w:val="right"/>
        <w:outlineLvl w:val="0"/>
        <w:rPr>
          <w:color w:val="000000" w:themeColor="text1"/>
        </w:rPr>
      </w:pPr>
      <w:r>
        <w:rPr>
          <w:color w:val="000000" w:themeColor="text1"/>
        </w:rPr>
        <w:t>Приложение № 8</w:t>
      </w:r>
    </w:p>
    <w:p w:rsidR="00CA2629" w:rsidRPr="00534F04" w:rsidRDefault="00CA2629" w:rsidP="00CA2629">
      <w:pPr>
        <w:pStyle w:val="19"/>
        <w:ind w:firstLine="0"/>
        <w:jc w:val="right"/>
        <w:rPr>
          <w:color w:val="000000" w:themeColor="text1"/>
        </w:rPr>
      </w:pPr>
      <w:r w:rsidRPr="00534F04">
        <w:rPr>
          <w:color w:val="000000" w:themeColor="text1"/>
        </w:rPr>
        <w:t>к документации о закупке</w:t>
      </w:r>
    </w:p>
    <w:p w:rsidR="00CA2629" w:rsidRPr="00534F04" w:rsidRDefault="00CA2629" w:rsidP="00CA2629">
      <w:pPr>
        <w:pStyle w:val="Standard"/>
        <w:rPr>
          <w:color w:val="000000" w:themeColor="text1"/>
        </w:rPr>
      </w:pPr>
    </w:p>
    <w:p w:rsidR="00CA2629" w:rsidRPr="00534F04" w:rsidRDefault="00CA2629" w:rsidP="00CA2629">
      <w:pPr>
        <w:pStyle w:val="Standard"/>
        <w:tabs>
          <w:tab w:val="left" w:pos="142"/>
          <w:tab w:val="left" w:pos="8828"/>
        </w:tabs>
        <w:ind w:firstLine="567"/>
        <w:jc w:val="center"/>
        <w:outlineLvl w:val="1"/>
        <w:rPr>
          <w:b/>
          <w:color w:val="000000" w:themeColor="text1"/>
        </w:rPr>
      </w:pPr>
      <w:r w:rsidRPr="00534F04">
        <w:rPr>
          <w:b/>
          <w:color w:val="000000" w:themeColor="text1"/>
        </w:rPr>
        <w:lastRenderedPageBreak/>
        <w:t>ПЕРЕЧЕНЬ БАНКОВ</w:t>
      </w:r>
    </w:p>
    <w:p w:rsidR="00CA2629" w:rsidRPr="00534F04" w:rsidRDefault="00CA2629" w:rsidP="00CA2629">
      <w:pPr>
        <w:pStyle w:val="Standard"/>
        <w:tabs>
          <w:tab w:val="left" w:pos="142"/>
        </w:tabs>
        <w:ind w:firstLine="567"/>
        <w:jc w:val="center"/>
        <w:rPr>
          <w:color w:val="000000" w:themeColor="text1"/>
        </w:rPr>
      </w:pPr>
      <w:r w:rsidRPr="00534F04">
        <w:rPr>
          <w:color w:val="000000" w:themeColor="text1"/>
        </w:rPr>
        <w:t>Перечень банковских учреждений  и предельные лимиты на прием независимых (банковских) гарантий</w:t>
      </w:r>
    </w:p>
    <w:tbl>
      <w:tblPr>
        <w:tblW w:w="9661" w:type="dxa"/>
        <w:tblInd w:w="-158" w:type="dxa"/>
        <w:tblLayout w:type="fixed"/>
        <w:tblCellMar>
          <w:left w:w="10" w:type="dxa"/>
          <w:right w:w="10" w:type="dxa"/>
        </w:tblCellMar>
        <w:tblLook w:val="0000" w:firstRow="0" w:lastRow="0" w:firstColumn="0" w:lastColumn="0" w:noHBand="0" w:noVBand="0"/>
      </w:tblPr>
      <w:tblGrid>
        <w:gridCol w:w="1155"/>
        <w:gridCol w:w="4984"/>
        <w:gridCol w:w="3522"/>
      </w:tblGrid>
      <w:tr w:rsidR="00CA2629" w:rsidRPr="00534F04" w:rsidTr="00957E67">
        <w:trPr>
          <w:trHeight w:val="4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color w:val="000000" w:themeColor="text1"/>
              </w:rPr>
            </w:pPr>
            <w:r w:rsidRPr="00534F04">
              <w:rPr>
                <w:color w:val="000000" w:themeColor="text1"/>
              </w:rPr>
              <w:t>№</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Лимит на прием независимых (банковских) гарантий, млн. руб.</w:t>
            </w:r>
          </w:p>
        </w:tc>
      </w:tr>
      <w:tr w:rsidR="00CA2629" w:rsidRPr="00534F04" w:rsidTr="00957E67">
        <w:trPr>
          <w:trHeight w:val="26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Сбербанк России</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17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Банк ГПБ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26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Банк ВТБ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128"/>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Альфа-Банк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proofErr w:type="spellStart"/>
            <w:r w:rsidRPr="00534F04">
              <w:rPr>
                <w:b/>
                <w:color w:val="000000" w:themeColor="text1"/>
              </w:rPr>
              <w:t>Россельхозбанк</w:t>
            </w:r>
            <w:proofErr w:type="spellEnd"/>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20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Банк </w:t>
            </w:r>
            <w:r>
              <w:rPr>
                <w:b/>
                <w:color w:val="000000" w:themeColor="text1"/>
              </w:rPr>
              <w:t>«</w:t>
            </w:r>
            <w:r w:rsidRPr="00534F04">
              <w:rPr>
                <w:b/>
                <w:color w:val="000000" w:themeColor="text1"/>
              </w:rPr>
              <w:t>ФК Открытие</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Московский кредитный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129"/>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proofErr w:type="spellStart"/>
            <w:r w:rsidRPr="00534F04">
              <w:rPr>
                <w:b/>
                <w:color w:val="000000" w:themeColor="text1"/>
              </w:rPr>
              <w:t>ЮниКредитБанк</w:t>
            </w:r>
            <w:proofErr w:type="spellEnd"/>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Райффайзенбанк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ПАО РОСБАНК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Совкомбанк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1 000</w:t>
            </w:r>
          </w:p>
        </w:tc>
      </w:tr>
      <w:tr w:rsidR="00CA2629" w:rsidRPr="00534F04" w:rsidTr="00957E67">
        <w:trPr>
          <w:trHeight w:val="23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КБ </w:t>
            </w:r>
            <w:r>
              <w:rPr>
                <w:b/>
                <w:color w:val="000000" w:themeColor="text1"/>
              </w:rPr>
              <w:t>«</w:t>
            </w:r>
            <w:r w:rsidRPr="00534F04">
              <w:rPr>
                <w:b/>
                <w:color w:val="000000" w:themeColor="text1"/>
              </w:rPr>
              <w:t>Ситибанк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500</w:t>
            </w:r>
          </w:p>
        </w:tc>
      </w:tr>
      <w:tr w:rsidR="00CA2629" w:rsidRPr="00534F04" w:rsidTr="00957E67">
        <w:trPr>
          <w:trHeight w:val="210"/>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БАНК </w:t>
            </w:r>
            <w:r>
              <w:rPr>
                <w:b/>
                <w:color w:val="000000" w:themeColor="text1"/>
              </w:rPr>
              <w:t>«</w:t>
            </w:r>
            <w:r w:rsidRPr="00534F04">
              <w:rPr>
                <w:b/>
                <w:color w:val="000000" w:themeColor="text1"/>
              </w:rPr>
              <w:t>Санкт-Петербург</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500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Всероссийский банк развития регионов</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500</w:t>
            </w:r>
          </w:p>
        </w:tc>
      </w:tr>
      <w:tr w:rsidR="00CA2629" w:rsidRPr="00534F04" w:rsidTr="00957E67">
        <w:trPr>
          <w:trHeight w:val="26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АБ </w:t>
            </w:r>
            <w:r>
              <w:rPr>
                <w:b/>
                <w:color w:val="000000" w:themeColor="text1"/>
              </w:rPr>
              <w:t>«</w:t>
            </w:r>
            <w:r w:rsidRPr="00534F04">
              <w:rPr>
                <w:b/>
                <w:color w:val="000000" w:themeColor="text1"/>
              </w:rPr>
              <w:t>РОССИЯ</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500</w:t>
            </w:r>
          </w:p>
        </w:tc>
      </w:tr>
      <w:tr w:rsidR="00CA2629" w:rsidRPr="00534F04" w:rsidTr="00957E67">
        <w:trPr>
          <w:trHeight w:val="282"/>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Банк </w:t>
            </w:r>
            <w:proofErr w:type="spellStart"/>
            <w:r w:rsidRPr="00534F04">
              <w:rPr>
                <w:b/>
                <w:color w:val="000000" w:themeColor="text1"/>
              </w:rPr>
              <w:t>Уралсиб</w:t>
            </w:r>
            <w:proofErr w:type="spellEnd"/>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500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Акционерный коммерческий банк </w:t>
            </w:r>
            <w:r>
              <w:rPr>
                <w:b/>
                <w:color w:val="000000" w:themeColor="text1"/>
              </w:rPr>
              <w:t>«</w:t>
            </w:r>
            <w:r w:rsidRPr="00534F04">
              <w:rPr>
                <w:b/>
                <w:color w:val="000000" w:themeColor="text1"/>
              </w:rPr>
              <w:t>АК Барс</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500</w:t>
            </w:r>
          </w:p>
        </w:tc>
      </w:tr>
      <w:tr w:rsidR="00CA2629" w:rsidRPr="00534F04" w:rsidTr="00957E67">
        <w:trPr>
          <w:trHeight w:val="17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АКБ </w:t>
            </w:r>
            <w:r>
              <w:rPr>
                <w:b/>
                <w:color w:val="000000" w:themeColor="text1"/>
              </w:rPr>
              <w:t>«</w:t>
            </w:r>
            <w:r w:rsidRPr="00534F04">
              <w:rPr>
                <w:b/>
                <w:color w:val="000000" w:themeColor="text1"/>
              </w:rPr>
              <w:t>Абсолют Банк</w:t>
            </w:r>
            <w:r>
              <w:rPr>
                <w:b/>
                <w:color w:val="000000" w:themeColor="text1"/>
              </w:rPr>
              <w:t>»</w:t>
            </w:r>
            <w:r w:rsidRPr="00534F04">
              <w:rPr>
                <w:b/>
                <w:color w:val="000000" w:themeColor="text1"/>
              </w:rPr>
              <w:t xml:space="preserve">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19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СМП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163"/>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АКБ </w:t>
            </w:r>
            <w:r>
              <w:rPr>
                <w:b/>
                <w:color w:val="000000" w:themeColor="text1"/>
              </w:rPr>
              <w:t>«</w:t>
            </w:r>
            <w:r w:rsidRPr="00534F04">
              <w:rPr>
                <w:b/>
                <w:color w:val="000000" w:themeColor="text1"/>
              </w:rPr>
              <w:t>Связь-Банк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254"/>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Банк </w:t>
            </w:r>
            <w:r>
              <w:rPr>
                <w:b/>
                <w:color w:val="000000" w:themeColor="text1"/>
              </w:rPr>
              <w:t>«</w:t>
            </w:r>
            <w:r w:rsidRPr="00534F04">
              <w:rPr>
                <w:b/>
                <w:color w:val="000000" w:themeColor="text1"/>
              </w:rPr>
              <w:t>Возрождение</w:t>
            </w:r>
            <w:r>
              <w:rPr>
                <w:b/>
                <w:color w:val="000000" w:themeColor="text1"/>
              </w:rPr>
              <w:t>»</w:t>
            </w:r>
            <w:r w:rsidRPr="00534F04">
              <w:rPr>
                <w:b/>
                <w:color w:val="000000" w:themeColor="text1"/>
              </w:rPr>
              <w:t xml:space="preserve"> (ПАО)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36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proofErr w:type="spellStart"/>
            <w:r w:rsidRPr="00534F04">
              <w:rPr>
                <w:b/>
                <w:color w:val="000000" w:themeColor="text1"/>
              </w:rPr>
              <w:t>Сургутнефтегазбанк</w:t>
            </w:r>
            <w:proofErr w:type="spellEnd"/>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Банк Зенит</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ИНГ Банк (Евразия)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 xml:space="preserve">Акционерный Коммерческий Банк </w:t>
            </w:r>
            <w:r>
              <w:rPr>
                <w:b/>
                <w:color w:val="000000" w:themeColor="text1"/>
              </w:rPr>
              <w:t>«</w:t>
            </w:r>
            <w:proofErr w:type="spellStart"/>
            <w:r w:rsidRPr="00534F04">
              <w:rPr>
                <w:b/>
                <w:color w:val="000000" w:themeColor="text1"/>
              </w:rPr>
              <w:t>Новикомбанк</w:t>
            </w:r>
            <w:proofErr w:type="spellEnd"/>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350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proofErr w:type="spellStart"/>
            <w:r w:rsidRPr="00534F04">
              <w:rPr>
                <w:b/>
                <w:color w:val="000000" w:themeColor="text1"/>
              </w:rPr>
              <w:t>Нордеа</w:t>
            </w:r>
            <w:proofErr w:type="spellEnd"/>
            <w:r w:rsidRPr="00534F04">
              <w:rPr>
                <w:b/>
                <w:color w:val="000000" w:themeColor="text1"/>
              </w:rPr>
              <w:t xml:space="preserve"> Банк</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proofErr w:type="spellStart"/>
            <w:r w:rsidRPr="00534F04">
              <w:rPr>
                <w:b/>
                <w:color w:val="000000" w:themeColor="text1"/>
              </w:rPr>
              <w:t>АйСиБиси</w:t>
            </w:r>
            <w:proofErr w:type="spellEnd"/>
            <w:r w:rsidRPr="00534F04">
              <w:rPr>
                <w:b/>
                <w:color w:val="000000" w:themeColor="text1"/>
              </w:rPr>
              <w:t xml:space="preserve"> Банк (АО)</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Росгосстрах Банк</w:t>
            </w:r>
            <w:r>
              <w:rPr>
                <w:b/>
                <w:color w:val="000000" w:themeColor="text1"/>
              </w:rPr>
              <w:t>»</w:t>
            </w:r>
            <w:r w:rsidRPr="00534F04">
              <w:rPr>
                <w:b/>
                <w:color w:val="000000" w:themeColor="text1"/>
              </w:rPr>
              <w:t xml:space="preserve"> (ПАО </w:t>
            </w:r>
            <w:r>
              <w:rPr>
                <w:b/>
                <w:color w:val="000000" w:themeColor="text1"/>
              </w:rPr>
              <w:t>«</w:t>
            </w:r>
            <w:r w:rsidRPr="00534F04">
              <w:rPr>
                <w:b/>
                <w:color w:val="000000" w:themeColor="text1"/>
              </w:rPr>
              <w:t>РГС Банк</w:t>
            </w:r>
            <w:r>
              <w:rPr>
                <w:b/>
                <w:color w:val="000000" w:themeColor="text1"/>
              </w:rPr>
              <w:t>»</w:t>
            </w:r>
            <w:r w:rsidRPr="00534F04">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29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 xml:space="preserve">Коммерческий банк </w:t>
            </w:r>
            <w:r>
              <w:rPr>
                <w:b/>
                <w:color w:val="000000" w:themeColor="text1"/>
              </w:rPr>
              <w:t>«</w:t>
            </w:r>
            <w:r w:rsidRPr="00534F04">
              <w:rPr>
                <w:b/>
                <w:color w:val="000000" w:themeColor="text1"/>
              </w:rPr>
              <w:t>Локо-Банк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30</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ОТП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31</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Коммерческий банк </w:t>
            </w:r>
            <w:r>
              <w:rPr>
                <w:b/>
                <w:color w:val="000000" w:themeColor="text1"/>
              </w:rPr>
              <w:t>«</w:t>
            </w:r>
            <w:r w:rsidRPr="00534F04">
              <w:rPr>
                <w:b/>
                <w:color w:val="000000" w:themeColor="text1"/>
              </w:rPr>
              <w:t>Ренессанс Кредит</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32</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МТС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33</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proofErr w:type="spellStart"/>
            <w:r w:rsidRPr="00534F04">
              <w:rPr>
                <w:b/>
                <w:color w:val="000000" w:themeColor="text1"/>
              </w:rPr>
              <w:t>Мидзухо</w:t>
            </w:r>
            <w:proofErr w:type="spellEnd"/>
            <w:r w:rsidRPr="00534F04">
              <w:rPr>
                <w:b/>
                <w:color w:val="000000" w:themeColor="text1"/>
              </w:rPr>
              <w:t xml:space="preserve"> Бан</w:t>
            </w:r>
            <w:proofErr w:type="gramStart"/>
            <w:r w:rsidRPr="00534F04">
              <w:rPr>
                <w:b/>
                <w:color w:val="000000" w:themeColor="text1"/>
              </w:rPr>
              <w:t>к(</w:t>
            </w:r>
            <w:proofErr w:type="gramEnd"/>
            <w:r w:rsidRPr="00534F04">
              <w:rPr>
                <w:b/>
                <w:color w:val="000000" w:themeColor="text1"/>
              </w:rPr>
              <w:t>Москва)</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34</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 xml:space="preserve">Банк </w:t>
            </w:r>
            <w:proofErr w:type="spellStart"/>
            <w:r w:rsidRPr="00534F04">
              <w:rPr>
                <w:b/>
                <w:color w:val="000000" w:themeColor="text1"/>
              </w:rPr>
              <w:t>Интеза</w:t>
            </w:r>
            <w:proofErr w:type="spellEnd"/>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35</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Банк Союз</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36</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 xml:space="preserve">АКБ </w:t>
            </w:r>
            <w:r>
              <w:rPr>
                <w:b/>
                <w:color w:val="000000" w:themeColor="text1"/>
              </w:rPr>
              <w:t>«</w:t>
            </w:r>
            <w:proofErr w:type="spellStart"/>
            <w:r w:rsidRPr="00534F04">
              <w:rPr>
                <w:b/>
                <w:color w:val="000000" w:themeColor="text1"/>
              </w:rPr>
              <w:t>Бэнк</w:t>
            </w:r>
            <w:proofErr w:type="spellEnd"/>
            <w:r w:rsidRPr="00534F04">
              <w:rPr>
                <w:b/>
                <w:color w:val="000000" w:themeColor="text1"/>
              </w:rPr>
              <w:t xml:space="preserve"> оф </w:t>
            </w:r>
            <w:proofErr w:type="spellStart"/>
            <w:r w:rsidRPr="00534F04">
              <w:rPr>
                <w:b/>
                <w:color w:val="000000" w:themeColor="text1"/>
              </w:rPr>
              <w:t>Чайна</w:t>
            </w:r>
            <w:proofErr w:type="spellEnd"/>
            <w:r>
              <w:rPr>
                <w:b/>
                <w:color w:val="000000" w:themeColor="text1"/>
              </w:rPr>
              <w:t>»</w:t>
            </w:r>
            <w:r w:rsidRPr="00534F04">
              <w:rPr>
                <w:b/>
                <w:color w:val="000000" w:themeColor="text1"/>
              </w:rPr>
              <w:t> </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37</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ПАО </w:t>
            </w:r>
            <w:r>
              <w:rPr>
                <w:b/>
                <w:color w:val="000000" w:themeColor="text1"/>
              </w:rPr>
              <w:t>«</w:t>
            </w:r>
            <w:r w:rsidRPr="00534F04">
              <w:rPr>
                <w:b/>
                <w:color w:val="000000" w:themeColor="text1"/>
              </w:rPr>
              <w:t xml:space="preserve">АКБ </w:t>
            </w:r>
            <w:r>
              <w:rPr>
                <w:b/>
                <w:color w:val="000000" w:themeColor="text1"/>
              </w:rPr>
              <w:t>«</w:t>
            </w:r>
            <w:r w:rsidRPr="00534F04">
              <w:rPr>
                <w:b/>
                <w:color w:val="000000" w:themeColor="text1"/>
              </w:rPr>
              <w:t>Авангард</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lastRenderedPageBreak/>
              <w:t>38</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МСП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r w:rsidR="00CA2629" w:rsidRPr="00534F04" w:rsidTr="00957E67">
        <w:trPr>
          <w:trHeight w:val="317"/>
        </w:trPr>
        <w:tc>
          <w:tcPr>
            <w:tcW w:w="1155"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39</w:t>
            </w:r>
          </w:p>
        </w:tc>
        <w:tc>
          <w:tcPr>
            <w:tcW w:w="4984"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vAlign w:val="center"/>
          </w:tcPr>
          <w:p w:rsidR="00CA2629" w:rsidRPr="00534F04" w:rsidRDefault="00CA2629" w:rsidP="00957E67">
            <w:pPr>
              <w:pStyle w:val="Standard"/>
              <w:tabs>
                <w:tab w:val="left" w:pos="142"/>
              </w:tabs>
              <w:ind w:firstLine="567"/>
              <w:rPr>
                <w:b/>
                <w:color w:val="000000" w:themeColor="text1"/>
              </w:rPr>
            </w:pPr>
            <w:r w:rsidRPr="00534F04">
              <w:rPr>
                <w:b/>
                <w:color w:val="000000" w:themeColor="text1"/>
              </w:rPr>
              <w:t xml:space="preserve">АО </w:t>
            </w:r>
            <w:r>
              <w:rPr>
                <w:b/>
                <w:color w:val="000000" w:themeColor="text1"/>
              </w:rPr>
              <w:t>«</w:t>
            </w:r>
            <w:r w:rsidRPr="00534F04">
              <w:rPr>
                <w:b/>
                <w:color w:val="000000" w:themeColor="text1"/>
              </w:rPr>
              <w:t>БКС – Инвестиционный Банк</w:t>
            </w:r>
            <w:r>
              <w:rPr>
                <w:b/>
                <w:color w:val="000000" w:themeColor="text1"/>
              </w:rPr>
              <w:t>»</w:t>
            </w:r>
          </w:p>
        </w:tc>
        <w:tc>
          <w:tcPr>
            <w:tcW w:w="35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rsidR="00CA2629" w:rsidRPr="00534F04" w:rsidRDefault="00CA2629" w:rsidP="00957E67">
            <w:pPr>
              <w:pStyle w:val="Standard"/>
              <w:tabs>
                <w:tab w:val="left" w:pos="142"/>
              </w:tabs>
              <w:ind w:firstLine="567"/>
              <w:jc w:val="center"/>
              <w:rPr>
                <w:color w:val="000000" w:themeColor="text1"/>
              </w:rPr>
            </w:pPr>
            <w:r w:rsidRPr="00534F04">
              <w:rPr>
                <w:color w:val="000000" w:themeColor="text1"/>
              </w:rPr>
              <w:t>150</w:t>
            </w:r>
          </w:p>
        </w:tc>
      </w:tr>
    </w:tbl>
    <w:p w:rsidR="00CA2629" w:rsidRPr="00534F04" w:rsidRDefault="00CA2629" w:rsidP="00CA2629">
      <w:pPr>
        <w:pStyle w:val="Standard"/>
        <w:tabs>
          <w:tab w:val="left" w:pos="142"/>
          <w:tab w:val="left" w:pos="8828"/>
        </w:tabs>
        <w:ind w:firstLine="567"/>
        <w:rPr>
          <w:color w:val="000000" w:themeColor="text1"/>
        </w:rPr>
      </w:pP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rsidR="00CA2629" w:rsidRPr="00534F04" w:rsidRDefault="00CA2629" w:rsidP="00CA2629">
      <w:pPr>
        <w:pStyle w:val="Standard"/>
        <w:tabs>
          <w:tab w:val="left" w:pos="142"/>
        </w:tabs>
        <w:ind w:firstLine="567"/>
        <w:jc w:val="both"/>
        <w:rPr>
          <w:color w:val="000000" w:themeColor="text1"/>
        </w:rPr>
      </w:pPr>
      <w:r w:rsidRPr="00534F04">
        <w:rPr>
          <w:color w:val="000000" w:themeColor="text1"/>
        </w:rPr>
        <w:t xml:space="preserve">Обращение о согласовании банка рассматривается в течение 5 (пяти) рабочих дней </w:t>
      </w:r>
      <w:proofErr w:type="gramStart"/>
      <w:r w:rsidRPr="00534F04">
        <w:rPr>
          <w:color w:val="000000" w:themeColor="text1"/>
        </w:rPr>
        <w:t>с даты получения</w:t>
      </w:r>
      <w:proofErr w:type="gramEnd"/>
      <w:r w:rsidRPr="00534F04">
        <w:rPr>
          <w:color w:val="000000" w:themeColor="text1"/>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2F1464" w:rsidRPr="001E7534" w:rsidRDefault="002F1464" w:rsidP="00E47E28">
      <w:pPr>
        <w:ind w:left="7082" w:firstLine="147"/>
        <w:jc w:val="both"/>
        <w:outlineLvl w:val="0"/>
        <w:rPr>
          <w:sz w:val="26"/>
          <w:szCs w:val="26"/>
          <w:lang w:eastAsia="ru-RU"/>
        </w:rPr>
      </w:pPr>
      <w:r>
        <w:rPr>
          <w:color w:val="000000" w:themeColor="text1"/>
        </w:rPr>
        <w:br w:type="column"/>
      </w:r>
      <w:r w:rsidRPr="001E7534">
        <w:rPr>
          <w:sz w:val="26"/>
          <w:szCs w:val="26"/>
          <w:lang w:eastAsia="ru-RU"/>
        </w:rPr>
        <w:lastRenderedPageBreak/>
        <w:t>Приложение №</w:t>
      </w:r>
      <w:r>
        <w:rPr>
          <w:sz w:val="26"/>
          <w:szCs w:val="26"/>
          <w:lang w:eastAsia="ru-RU"/>
        </w:rPr>
        <w:t xml:space="preserve"> </w:t>
      </w:r>
      <w:r w:rsidRPr="001E7534">
        <w:rPr>
          <w:sz w:val="26"/>
          <w:szCs w:val="26"/>
          <w:lang w:eastAsia="ru-RU"/>
        </w:rPr>
        <w:t>9</w:t>
      </w:r>
    </w:p>
    <w:p w:rsidR="002F1464" w:rsidRDefault="002F1464" w:rsidP="002F1464">
      <w:pPr>
        <w:ind w:firstLine="6379"/>
        <w:jc w:val="both"/>
        <w:rPr>
          <w:sz w:val="26"/>
          <w:szCs w:val="26"/>
          <w:lang w:eastAsia="ru-RU"/>
        </w:rPr>
      </w:pPr>
      <w:r w:rsidRPr="001E7534">
        <w:rPr>
          <w:sz w:val="26"/>
          <w:szCs w:val="26"/>
          <w:lang w:eastAsia="ru-RU"/>
        </w:rPr>
        <w:t>к документации о закупке</w:t>
      </w:r>
    </w:p>
    <w:p w:rsidR="002F1464" w:rsidRPr="001E7534" w:rsidRDefault="002F1464" w:rsidP="002F1464">
      <w:pPr>
        <w:ind w:firstLine="6379"/>
        <w:jc w:val="both"/>
        <w:rPr>
          <w:sz w:val="26"/>
          <w:szCs w:val="26"/>
          <w:lang w:eastAsia="ru-RU"/>
        </w:rPr>
      </w:pPr>
    </w:p>
    <w:p w:rsidR="002F1464" w:rsidRPr="001E7534" w:rsidRDefault="002F1464" w:rsidP="002F1464">
      <w:pPr>
        <w:ind w:left="5664" w:firstLine="708"/>
        <w:jc w:val="both"/>
        <w:rPr>
          <w:sz w:val="26"/>
          <w:szCs w:val="26"/>
          <w:lang w:eastAsia="ru-RU"/>
        </w:rPr>
      </w:pPr>
    </w:p>
    <w:p w:rsidR="002F1464" w:rsidRPr="00295A04" w:rsidRDefault="002F1464" w:rsidP="00E47E28">
      <w:pPr>
        <w:pStyle w:val="Style24"/>
        <w:widowControl/>
        <w:jc w:val="center"/>
        <w:outlineLvl w:val="1"/>
        <w:rPr>
          <w:rStyle w:val="FontStyle48"/>
          <w:b/>
          <w:sz w:val="22"/>
          <w:szCs w:val="22"/>
        </w:rPr>
      </w:pPr>
      <w:bookmarkStart w:id="19" w:name="_GoBack"/>
      <w:r w:rsidRPr="00295A04">
        <w:rPr>
          <w:rStyle w:val="FontStyle48"/>
          <w:b/>
          <w:sz w:val="22"/>
          <w:szCs w:val="22"/>
        </w:rPr>
        <w:t>ПРОЕКТ ДОГОВОР ПОРУЧИТЕЛЬСТВА № _______</w:t>
      </w:r>
    </w:p>
    <w:bookmarkEnd w:id="19"/>
    <w:p w:rsidR="002F1464" w:rsidRPr="00295A04" w:rsidRDefault="002F1464" w:rsidP="002F1464">
      <w:pPr>
        <w:pStyle w:val="Style24"/>
        <w:widowControl/>
        <w:tabs>
          <w:tab w:val="left" w:pos="7655"/>
        </w:tabs>
        <w:spacing w:before="120"/>
        <w:jc w:val="both"/>
        <w:rPr>
          <w:rStyle w:val="FontStyle48"/>
          <w:sz w:val="22"/>
          <w:szCs w:val="22"/>
        </w:rPr>
      </w:pPr>
      <w:r w:rsidRPr="00295A04">
        <w:rPr>
          <w:rStyle w:val="FontStyle48"/>
          <w:sz w:val="22"/>
          <w:szCs w:val="22"/>
        </w:rPr>
        <w:t>г. Москва                                                                                                          «____» ___________ 2021 года</w:t>
      </w:r>
    </w:p>
    <w:p w:rsidR="002F1464" w:rsidRPr="00295A04" w:rsidRDefault="002F1464" w:rsidP="001E2B93">
      <w:pPr>
        <w:pStyle w:val="Style19"/>
        <w:widowControl/>
        <w:spacing w:line="240" w:lineRule="auto"/>
        <w:ind w:firstLine="709"/>
        <w:rPr>
          <w:rStyle w:val="FontStyle48"/>
          <w:sz w:val="22"/>
          <w:szCs w:val="22"/>
        </w:rPr>
      </w:pPr>
      <w:r w:rsidRPr="001E7534">
        <w:rPr>
          <w:b/>
          <w:bCs/>
          <w:sz w:val="22"/>
          <w:szCs w:val="22"/>
        </w:rPr>
        <w:t>НАИМЕНОВАНИЕ ОБЩЕСТВА (НАИМЕНОВАНИЕ ОБЩЕСТВА),</w:t>
      </w:r>
      <w:r w:rsidRPr="00295A04">
        <w:rPr>
          <w:bCs/>
          <w:sz w:val="22"/>
          <w:szCs w:val="22"/>
        </w:rPr>
        <w:t xml:space="preserve"> </w:t>
      </w:r>
      <w:r w:rsidRPr="00295A04">
        <w:rPr>
          <w:rStyle w:val="FontStyle48"/>
          <w:sz w:val="22"/>
          <w:szCs w:val="22"/>
        </w:rPr>
        <w:t xml:space="preserve">именуемое в дальнейшем «Поручитель», в лице генерального директора </w:t>
      </w:r>
      <w:proofErr w:type="spellStart"/>
      <w:r w:rsidRPr="00295A04">
        <w:rPr>
          <w:rStyle w:val="FontStyle48"/>
          <w:sz w:val="22"/>
          <w:szCs w:val="22"/>
        </w:rPr>
        <w:t>Хряпова</w:t>
      </w:r>
      <w:proofErr w:type="spellEnd"/>
      <w:r w:rsidRPr="00295A04">
        <w:rPr>
          <w:rStyle w:val="FontStyle48"/>
          <w:sz w:val="22"/>
          <w:szCs w:val="22"/>
        </w:rPr>
        <w:t xml:space="preserve"> Тимофея Владимировича, действующего на основании Устава, с одной стороны, и</w:t>
      </w:r>
    </w:p>
    <w:p w:rsidR="002F1464" w:rsidRPr="00295A04" w:rsidRDefault="002F1464" w:rsidP="001E2B93">
      <w:pPr>
        <w:pStyle w:val="Style19"/>
        <w:widowControl/>
        <w:spacing w:line="240" w:lineRule="auto"/>
        <w:ind w:firstLine="709"/>
        <w:rPr>
          <w:rStyle w:val="FontStyle48"/>
          <w:sz w:val="22"/>
          <w:szCs w:val="22"/>
        </w:rPr>
      </w:pPr>
      <w:r w:rsidRPr="001E7534">
        <w:rPr>
          <w:b/>
          <w:sz w:val="22"/>
          <w:szCs w:val="22"/>
        </w:rPr>
        <w:t>Публичное акционерное общество «Центр по перевозке грузов в контейнерах «</w:t>
      </w:r>
      <w:r w:rsidRPr="00295A04">
        <w:rPr>
          <w:b/>
          <w:sz w:val="22"/>
          <w:szCs w:val="22"/>
        </w:rPr>
        <w:t>ТрансКонтейнер» (ПАО «ТрансКонтейнер»),</w:t>
      </w:r>
      <w:r w:rsidRPr="00295A04">
        <w:rPr>
          <w:rStyle w:val="FontStyle48"/>
          <w:sz w:val="22"/>
          <w:szCs w:val="22"/>
        </w:rPr>
        <w:t xml:space="preserve"> именуемое в дальнейшем «</w:t>
      </w:r>
      <w:r w:rsidRPr="00295A04">
        <w:rPr>
          <w:rStyle w:val="FontStyle48"/>
          <w:b/>
          <w:sz w:val="22"/>
          <w:szCs w:val="22"/>
        </w:rPr>
        <w:t>Кредитор</w:t>
      </w:r>
      <w:r w:rsidRPr="00295A04">
        <w:rPr>
          <w:rStyle w:val="FontStyle48"/>
          <w:sz w:val="22"/>
          <w:szCs w:val="22"/>
        </w:rPr>
        <w:t>», в лице _______, действующего на основании _______, со второй стороны,</w:t>
      </w:r>
    </w:p>
    <w:p w:rsidR="002F1464" w:rsidRPr="00295A04" w:rsidRDefault="002F1464" w:rsidP="001E2B93">
      <w:pPr>
        <w:pStyle w:val="Style19"/>
        <w:widowControl/>
        <w:spacing w:line="240" w:lineRule="auto"/>
        <w:ind w:firstLine="709"/>
        <w:rPr>
          <w:rStyle w:val="FontStyle48"/>
          <w:sz w:val="22"/>
          <w:szCs w:val="22"/>
        </w:rPr>
      </w:pPr>
      <w:r w:rsidRPr="001E7534">
        <w:rPr>
          <w:b/>
          <w:bCs/>
          <w:sz w:val="22"/>
          <w:szCs w:val="22"/>
        </w:rPr>
        <w:t>НАИМЕНОВАНИЕ ОБЩЕСТВА (НАИМЕНОВАНИЕ ОБЩЕСТВА)</w:t>
      </w:r>
      <w:r w:rsidRPr="00295A04">
        <w:rPr>
          <w:rStyle w:val="FontStyle48"/>
          <w:sz w:val="22"/>
          <w:szCs w:val="22"/>
        </w:rPr>
        <w:t>, именуемое в дальнейшем «</w:t>
      </w:r>
      <w:r w:rsidRPr="00295A04">
        <w:rPr>
          <w:rStyle w:val="FontStyle48"/>
          <w:b/>
          <w:sz w:val="22"/>
          <w:szCs w:val="22"/>
        </w:rPr>
        <w:t>Должник</w:t>
      </w:r>
      <w:r w:rsidRPr="00295A04">
        <w:rPr>
          <w:rStyle w:val="FontStyle48"/>
          <w:sz w:val="22"/>
          <w:szCs w:val="22"/>
        </w:rPr>
        <w:t>», в лице _____________________, действующего на основании _________________, с третьей стороны,</w:t>
      </w:r>
    </w:p>
    <w:p w:rsidR="002F1464" w:rsidRPr="00295A04" w:rsidRDefault="002F1464" w:rsidP="001E2B93">
      <w:pPr>
        <w:pStyle w:val="Style19"/>
        <w:widowControl/>
        <w:spacing w:line="240" w:lineRule="auto"/>
        <w:ind w:firstLine="709"/>
        <w:rPr>
          <w:rStyle w:val="FontStyle48"/>
          <w:sz w:val="22"/>
          <w:szCs w:val="22"/>
        </w:rPr>
      </w:pPr>
      <w:proofErr w:type="gramStart"/>
      <w:r w:rsidRPr="00295A04">
        <w:rPr>
          <w:rStyle w:val="FontStyle48"/>
          <w:sz w:val="22"/>
          <w:szCs w:val="22"/>
        </w:rPr>
        <w:t>именуемые совместно «Стороны», а в отдельности «Сторона» заключили настоящий договор поручительства (далее - Договор) о нижеследующем:</w:t>
      </w:r>
      <w:proofErr w:type="gramEnd"/>
    </w:p>
    <w:p w:rsidR="002F1464" w:rsidRPr="00295A04" w:rsidRDefault="002F1464" w:rsidP="002F1464">
      <w:pPr>
        <w:pStyle w:val="Style24"/>
        <w:widowControl/>
        <w:numPr>
          <w:ilvl w:val="0"/>
          <w:numId w:val="56"/>
        </w:numPr>
        <w:spacing w:before="29"/>
        <w:jc w:val="center"/>
        <w:rPr>
          <w:rStyle w:val="FontStyle48"/>
          <w:b/>
          <w:sz w:val="22"/>
          <w:szCs w:val="22"/>
        </w:rPr>
      </w:pPr>
      <w:r w:rsidRPr="00295A04">
        <w:rPr>
          <w:rStyle w:val="FontStyle48"/>
          <w:b/>
          <w:sz w:val="22"/>
          <w:szCs w:val="22"/>
        </w:rPr>
        <w:t>ПРЕДМЕТ ДОГОВОРА</w:t>
      </w:r>
    </w:p>
    <w:p w:rsidR="002F1464" w:rsidRPr="00295A04" w:rsidRDefault="001E2B93" w:rsidP="001E2B93">
      <w:pPr>
        <w:pStyle w:val="Style21"/>
        <w:widowControl/>
        <w:numPr>
          <w:ilvl w:val="1"/>
          <w:numId w:val="56"/>
        </w:numPr>
        <w:tabs>
          <w:tab w:val="left" w:pos="1061"/>
        </w:tabs>
        <w:spacing w:line="240" w:lineRule="auto"/>
        <w:ind w:left="0" w:firstLine="709"/>
        <w:rPr>
          <w:rStyle w:val="FontStyle48"/>
          <w:sz w:val="22"/>
          <w:szCs w:val="22"/>
        </w:rPr>
      </w:pPr>
      <w:r>
        <w:rPr>
          <w:rStyle w:val="FontStyle48"/>
          <w:sz w:val="22"/>
          <w:szCs w:val="22"/>
        </w:rPr>
        <w:t xml:space="preserve"> </w:t>
      </w:r>
      <w:r w:rsidR="002F1464" w:rsidRPr="00295A04">
        <w:rPr>
          <w:rStyle w:val="FontStyle48"/>
          <w:sz w:val="22"/>
          <w:szCs w:val="22"/>
        </w:rPr>
        <w:t>По настоящему Договору Поручитель обязывается перед Кредитором отвечать в полном объеме за исполнение Должником своих обязательств по Договору купли-продажи №</w:t>
      </w:r>
      <w:r w:rsidR="002F1464" w:rsidRPr="00295A04">
        <w:rPr>
          <w:sz w:val="22"/>
          <w:szCs w:val="22"/>
        </w:rPr>
        <w:t xml:space="preserve"> ТКд</w:t>
      </w:r>
      <w:proofErr w:type="gramStart"/>
      <w:r w:rsidR="002F1464" w:rsidRPr="00295A04">
        <w:rPr>
          <w:sz w:val="22"/>
          <w:szCs w:val="22"/>
        </w:rPr>
        <w:t xml:space="preserve"> _______/________/_________/ </w:t>
      </w:r>
      <w:r w:rsidR="002F1464" w:rsidRPr="00295A04">
        <w:rPr>
          <w:rStyle w:val="FontStyle48"/>
          <w:sz w:val="22"/>
          <w:szCs w:val="22"/>
        </w:rPr>
        <w:t xml:space="preserve"> ___________-___-___ </w:t>
      </w:r>
      <w:proofErr w:type="gramEnd"/>
      <w:r w:rsidR="002F1464" w:rsidRPr="00295A04">
        <w:rPr>
          <w:rStyle w:val="FontStyle48"/>
          <w:sz w:val="22"/>
          <w:szCs w:val="22"/>
        </w:rPr>
        <w:t>от «___» _____________ 2021 г. (далее – Договор купли-продажи), в том числе в части возврата предварительной оплаты в размере, установленном Договором купли-продажи.</w:t>
      </w:r>
    </w:p>
    <w:p w:rsidR="002F1464" w:rsidRPr="00295A04" w:rsidRDefault="002F1464" w:rsidP="002F1464">
      <w:pPr>
        <w:pStyle w:val="Style24"/>
        <w:widowControl/>
        <w:numPr>
          <w:ilvl w:val="0"/>
          <w:numId w:val="56"/>
        </w:numPr>
        <w:spacing w:before="29"/>
        <w:jc w:val="center"/>
        <w:rPr>
          <w:rStyle w:val="FontStyle48"/>
          <w:sz w:val="22"/>
          <w:szCs w:val="22"/>
        </w:rPr>
      </w:pPr>
      <w:r w:rsidRPr="00295A04">
        <w:rPr>
          <w:rStyle w:val="FontStyle48"/>
          <w:b/>
          <w:sz w:val="22"/>
          <w:szCs w:val="22"/>
        </w:rPr>
        <w:t>ПРАВА И ОБЯЗАННОСТИ СТОРОН</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 отвечает перед Кредитором за неисполнение обязательств, указанных в п. 1.1 Договора солидарно с Должником.</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Основанием наступления ответственности Поручителя является полное или частичное неисполнение Должником обязательств по Договору купли-продажи, предусмотренных пунктом 1.1. настоящего Договора.</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Кредитор обязуется письменно уведомить Поручителя о факте нарушения Должником его обязательств по Договору купли-продажи не позднее 5 (пяти) рабочих дней </w:t>
      </w:r>
      <w:proofErr w:type="gramStart"/>
      <w:r w:rsidRPr="00295A04">
        <w:rPr>
          <w:rStyle w:val="FontStyle48"/>
          <w:sz w:val="22"/>
          <w:szCs w:val="22"/>
        </w:rPr>
        <w:t>с даты наступления</w:t>
      </w:r>
      <w:proofErr w:type="gramEnd"/>
      <w:r w:rsidRPr="00295A04">
        <w:rPr>
          <w:rStyle w:val="FontStyle48"/>
          <w:sz w:val="22"/>
          <w:szCs w:val="22"/>
        </w:rPr>
        <w:t xml:space="preserve"> каждого случая неисполнения.</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Обязательства, предусмотренные пунктом 1.1 настоящего Договора, должны быть исполнены Поручителем в течение 10 (Десяти) календарных дней со дня получения от Кредитора письменного требования об оплате по основанию, указанному в пункте 1.1 настоящего Договора. В случае нарушения срока, определенного п. 2.4 Поручитель обязуется </w:t>
      </w:r>
      <w:proofErr w:type="gramStart"/>
      <w:r w:rsidRPr="00295A04">
        <w:rPr>
          <w:rStyle w:val="FontStyle48"/>
          <w:sz w:val="22"/>
          <w:szCs w:val="22"/>
        </w:rPr>
        <w:t>оплатить штраф Кредитору</w:t>
      </w:r>
      <w:proofErr w:type="gramEnd"/>
      <w:r w:rsidRPr="00295A04">
        <w:rPr>
          <w:rStyle w:val="FontStyle48"/>
          <w:sz w:val="22"/>
          <w:szCs w:val="22"/>
        </w:rPr>
        <w:t xml:space="preserve"> в размере 0,1 от суммы просрочки за каждый день просрочки исполнения обязательств</w:t>
      </w:r>
    </w:p>
    <w:p w:rsidR="002F1464" w:rsidRPr="00295A04" w:rsidRDefault="002F1464" w:rsidP="001E2B93">
      <w:pPr>
        <w:pStyle w:val="Style21"/>
        <w:widowControl/>
        <w:tabs>
          <w:tab w:val="left" w:pos="1061"/>
        </w:tabs>
        <w:spacing w:line="240" w:lineRule="auto"/>
        <w:ind w:firstLine="709"/>
        <w:rPr>
          <w:rStyle w:val="FontStyle48"/>
          <w:sz w:val="22"/>
          <w:szCs w:val="22"/>
        </w:rPr>
      </w:pPr>
      <w:r w:rsidRPr="00295A04">
        <w:rPr>
          <w:rStyle w:val="FontStyle48"/>
          <w:sz w:val="22"/>
          <w:szCs w:val="22"/>
        </w:rPr>
        <w:t>При этом Поручитель вправе требовать от Кредитора, а Кредитор обязан предоставлять Поручителю письменное подтверждение полного или частичного неисполнения Должником обязательств по Договору купли-продажи, предусмотренных пунктом 1.1 настоящего Договора (претензия).</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 вправе отказать Кредитору в полном или частичном исполнении обязательств, предусмотренных пунктом 1.1 настоящего Договора, при условии предъявления Кредитору документального подтверждения исполнения Должником и/или Поручителем обязательств по Договору купли-продажи, предусмотренных пунктом 1.1 настоящего Договора.</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К Поручителю, исполнившему предусмотренные пунктом 1.1 Договора обязательства, переходят все права, принадлежавшие Кредитору, в том объеме, в котором Поручитель удовлетворил требования Кредитора. Кредитор в этом случае обязан передать Поручителю все документы, удостоверяющие требование к Должнику, и права, обеспечивающие эти требования.</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Если Должник исполнит свои обязательства по Договору купли-продажи и Поручитель независимо от Должника исполнит свои обязательства по настоящему Договору, Кредитор обязан вернуть Поручителю необоснованно полученные суммы не позднее 10 (десяти) рабочих дней </w:t>
      </w:r>
      <w:proofErr w:type="gramStart"/>
      <w:r w:rsidRPr="00295A04">
        <w:rPr>
          <w:rStyle w:val="FontStyle48"/>
          <w:sz w:val="22"/>
          <w:szCs w:val="22"/>
        </w:rPr>
        <w:t>с даты получения</w:t>
      </w:r>
      <w:proofErr w:type="gramEnd"/>
      <w:r w:rsidRPr="00295A04">
        <w:rPr>
          <w:rStyle w:val="FontStyle48"/>
          <w:sz w:val="22"/>
          <w:szCs w:val="22"/>
        </w:rPr>
        <w:t xml:space="preserve"> таких сумм.</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Кредитор имеет право запросить, а Поручитель обязуется предоставить в течение 10 (десяти) рабочих дней </w:t>
      </w:r>
      <w:proofErr w:type="gramStart"/>
      <w:r w:rsidRPr="00295A04">
        <w:rPr>
          <w:rStyle w:val="FontStyle48"/>
          <w:sz w:val="22"/>
          <w:szCs w:val="22"/>
        </w:rPr>
        <w:t>с даты</w:t>
      </w:r>
      <w:proofErr w:type="gramEnd"/>
      <w:r w:rsidRPr="00295A04">
        <w:rPr>
          <w:rStyle w:val="FontStyle48"/>
          <w:sz w:val="22"/>
          <w:szCs w:val="22"/>
        </w:rPr>
        <w:t xml:space="preserve"> письменного запроса Кредитора, любую бухгалтерскую / финансовую </w:t>
      </w:r>
      <w:r w:rsidRPr="00295A04">
        <w:rPr>
          <w:rStyle w:val="FontStyle48"/>
          <w:sz w:val="22"/>
          <w:szCs w:val="22"/>
        </w:rPr>
        <w:lastRenderedPageBreak/>
        <w:t>информацию, позволяющую оценить возможности Поручителя исполнить свои обязательства по настоящему Договору.</w:t>
      </w:r>
    </w:p>
    <w:p w:rsidR="002F1464" w:rsidRPr="00295A04" w:rsidRDefault="002F1464" w:rsidP="002F1464">
      <w:pPr>
        <w:pStyle w:val="Style24"/>
        <w:widowControl/>
        <w:numPr>
          <w:ilvl w:val="0"/>
          <w:numId w:val="56"/>
        </w:numPr>
        <w:spacing w:before="29"/>
        <w:jc w:val="center"/>
        <w:rPr>
          <w:rStyle w:val="FontStyle48"/>
          <w:b/>
          <w:sz w:val="22"/>
          <w:szCs w:val="22"/>
        </w:rPr>
      </w:pPr>
      <w:r w:rsidRPr="00295A04">
        <w:rPr>
          <w:rStyle w:val="FontStyle48"/>
          <w:b/>
          <w:sz w:val="22"/>
          <w:szCs w:val="22"/>
        </w:rPr>
        <w:t>СРОК ДЕЙСТВИЯ ДОГОВОРА</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Настоящий Договор вступает в силу с даты его подписания Сторонами и действует </w:t>
      </w:r>
      <w:proofErr w:type="gramStart"/>
      <w:r w:rsidRPr="00295A04">
        <w:rPr>
          <w:rStyle w:val="FontStyle48"/>
          <w:sz w:val="22"/>
          <w:szCs w:val="22"/>
        </w:rPr>
        <w:t>до</w:t>
      </w:r>
      <w:proofErr w:type="gramEnd"/>
      <w:r w:rsidRPr="00295A04">
        <w:rPr>
          <w:rStyle w:val="FontStyle48"/>
          <w:sz w:val="22"/>
          <w:szCs w:val="22"/>
        </w:rPr>
        <w:t xml:space="preserve"> </w:t>
      </w:r>
      <w:r w:rsidRPr="00295A04">
        <w:rPr>
          <w:rStyle w:val="FontStyle48"/>
          <w:sz w:val="22"/>
          <w:szCs w:val="22"/>
          <w:highlight w:val="yellow"/>
        </w:rPr>
        <w:t>_______[</w:t>
      </w:r>
      <w:proofErr w:type="gramStart"/>
      <w:r w:rsidRPr="00295A04">
        <w:rPr>
          <w:rStyle w:val="FontStyle48"/>
          <w:sz w:val="22"/>
          <w:szCs w:val="22"/>
          <w:highlight w:val="yellow"/>
        </w:rPr>
        <w:t>дата</w:t>
      </w:r>
      <w:proofErr w:type="gramEnd"/>
      <w:r w:rsidRPr="00295A04">
        <w:rPr>
          <w:rStyle w:val="FontStyle48"/>
          <w:sz w:val="22"/>
          <w:szCs w:val="22"/>
          <w:highlight w:val="yellow"/>
        </w:rPr>
        <w:t xml:space="preserve"> исполнения контракта плюс 3 месяца].</w:t>
      </w:r>
    </w:p>
    <w:p w:rsidR="002F1464" w:rsidRPr="00295A04" w:rsidRDefault="002F1464" w:rsidP="001E2B93">
      <w:pPr>
        <w:pStyle w:val="Style24"/>
        <w:widowControl/>
        <w:numPr>
          <w:ilvl w:val="0"/>
          <w:numId w:val="56"/>
        </w:numPr>
        <w:ind w:left="0" w:firstLine="709"/>
        <w:jc w:val="center"/>
        <w:rPr>
          <w:rStyle w:val="FontStyle48"/>
          <w:b/>
          <w:sz w:val="22"/>
          <w:szCs w:val="22"/>
        </w:rPr>
      </w:pPr>
      <w:r w:rsidRPr="00295A04">
        <w:rPr>
          <w:rStyle w:val="FontStyle48"/>
          <w:b/>
          <w:sz w:val="22"/>
          <w:szCs w:val="22"/>
        </w:rPr>
        <w:t xml:space="preserve"> ПРОЧИЕ УСЛОВИЯ</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Поручительство прекращается с прекращением обеспеченного им обязательства.</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Поручитель обязуется в трехдневный срок уведомить Кредитора об изменении наименования и места нахождения, а также о возникновении иных обстоятельств, способных повлиять на выполнение Поручителем обязательств по настоящему Договору.</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лицами Сторон.</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Все споры, возникающие в процессе исполнения настоящего Договора, Стороны будут разрешать с соблюдением досудебного порядка урегулирования споров. Срок ответа на претензию – 10 (десять) рабочих дней </w:t>
      </w:r>
      <w:proofErr w:type="gramStart"/>
      <w:r w:rsidRPr="00295A04">
        <w:rPr>
          <w:rStyle w:val="FontStyle48"/>
          <w:sz w:val="22"/>
          <w:szCs w:val="22"/>
        </w:rPr>
        <w:t>с даты</w:t>
      </w:r>
      <w:proofErr w:type="gramEnd"/>
      <w:r w:rsidRPr="00295A04">
        <w:rPr>
          <w:rStyle w:val="FontStyle48"/>
          <w:sz w:val="22"/>
          <w:szCs w:val="22"/>
        </w:rPr>
        <w:t xml:space="preserve"> ее получения Стороной, которой она адресована. </w:t>
      </w:r>
    </w:p>
    <w:p w:rsidR="002F1464" w:rsidRPr="00295A04" w:rsidRDefault="002F1464" w:rsidP="001E2B93">
      <w:pPr>
        <w:pStyle w:val="Style21"/>
        <w:widowControl/>
        <w:tabs>
          <w:tab w:val="left" w:pos="1061"/>
        </w:tabs>
        <w:spacing w:line="240" w:lineRule="auto"/>
        <w:ind w:firstLine="709"/>
        <w:rPr>
          <w:rStyle w:val="FontStyle48"/>
          <w:sz w:val="22"/>
          <w:szCs w:val="22"/>
        </w:rPr>
      </w:pPr>
      <w:r w:rsidRPr="00295A04">
        <w:rPr>
          <w:rStyle w:val="FontStyle48"/>
          <w:sz w:val="22"/>
          <w:szCs w:val="22"/>
        </w:rPr>
        <w:t xml:space="preserve">В случае </w:t>
      </w:r>
      <w:proofErr w:type="spellStart"/>
      <w:r w:rsidRPr="00295A04">
        <w:rPr>
          <w:rStyle w:val="FontStyle48"/>
          <w:sz w:val="22"/>
          <w:szCs w:val="22"/>
        </w:rPr>
        <w:t>недостижения</w:t>
      </w:r>
      <w:proofErr w:type="spellEnd"/>
      <w:r w:rsidRPr="00295A04">
        <w:rPr>
          <w:rStyle w:val="FontStyle48"/>
          <w:sz w:val="22"/>
          <w:szCs w:val="22"/>
        </w:rPr>
        <w:t xml:space="preserve"> согласия между Сторонами, спор подлежит разрешению в Арбитражном суде города Москвы в соответствии с действующим законодательством Российской Федерации.</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 xml:space="preserve">Настоящий </w:t>
      </w:r>
      <w:proofErr w:type="gramStart"/>
      <w:r w:rsidRPr="00295A04">
        <w:rPr>
          <w:rStyle w:val="FontStyle48"/>
          <w:sz w:val="22"/>
          <w:szCs w:val="22"/>
        </w:rPr>
        <w:t>Договор</w:t>
      </w:r>
      <w:proofErr w:type="gramEnd"/>
      <w:r w:rsidRPr="00295A04">
        <w:rPr>
          <w:rStyle w:val="FontStyle48"/>
          <w:sz w:val="22"/>
          <w:szCs w:val="22"/>
        </w:rPr>
        <w:t xml:space="preserve"> может быть расторгнут только по письменному согласию Сторон. </w:t>
      </w:r>
    </w:p>
    <w:p w:rsidR="002F1464" w:rsidRPr="00295A04" w:rsidRDefault="002F1464" w:rsidP="001E2B93">
      <w:pPr>
        <w:pStyle w:val="Style21"/>
        <w:widowControl/>
        <w:numPr>
          <w:ilvl w:val="1"/>
          <w:numId w:val="56"/>
        </w:numPr>
        <w:tabs>
          <w:tab w:val="left" w:pos="1061"/>
        </w:tabs>
        <w:spacing w:line="240" w:lineRule="auto"/>
        <w:ind w:left="0" w:firstLine="709"/>
        <w:rPr>
          <w:rStyle w:val="FontStyle48"/>
          <w:sz w:val="22"/>
          <w:szCs w:val="22"/>
        </w:rPr>
      </w:pPr>
      <w:r w:rsidRPr="00295A04">
        <w:rPr>
          <w:rStyle w:val="FontStyle48"/>
          <w:sz w:val="22"/>
          <w:szCs w:val="22"/>
        </w:rPr>
        <w:t>Настоящий Договор составлен в 3 (трех) экземплярах, имеющих одинаковую юридическую силу, по одному для каждой из Сторон.</w:t>
      </w:r>
    </w:p>
    <w:p w:rsidR="002F1464" w:rsidRPr="00295A04" w:rsidRDefault="002F1464" w:rsidP="002F1464">
      <w:pPr>
        <w:pStyle w:val="Style23"/>
        <w:widowControl/>
        <w:tabs>
          <w:tab w:val="left" w:pos="993"/>
          <w:tab w:val="left" w:pos="1134"/>
        </w:tabs>
        <w:spacing w:before="19" w:line="240" w:lineRule="auto"/>
        <w:ind w:left="709" w:firstLine="0"/>
        <w:rPr>
          <w:rStyle w:val="FontStyle48"/>
          <w:b/>
          <w:sz w:val="22"/>
          <w:szCs w:val="22"/>
        </w:rPr>
      </w:pPr>
    </w:p>
    <w:p w:rsidR="002F1464" w:rsidRPr="00295A04" w:rsidRDefault="002F1464" w:rsidP="002F1464">
      <w:pPr>
        <w:pStyle w:val="Style24"/>
        <w:widowControl/>
        <w:spacing w:before="29"/>
        <w:ind w:left="426"/>
        <w:jc w:val="center"/>
        <w:rPr>
          <w:rStyle w:val="FontStyle48"/>
          <w:sz w:val="22"/>
          <w:szCs w:val="22"/>
        </w:rPr>
      </w:pPr>
      <w:r w:rsidRPr="00295A04">
        <w:rPr>
          <w:rStyle w:val="FontStyle48"/>
          <w:b/>
          <w:sz w:val="22"/>
          <w:szCs w:val="22"/>
        </w:rPr>
        <w:t>АДРЕСА, РЕКВИЗИТЫ И ПОДПИСИ СТОРОН</w:t>
      </w:r>
    </w:p>
    <w:tbl>
      <w:tblPr>
        <w:tblW w:w="9639" w:type="dxa"/>
        <w:jc w:val="center"/>
        <w:tblLayout w:type="fixed"/>
        <w:tblLook w:val="0000" w:firstRow="0" w:lastRow="0" w:firstColumn="0" w:lastColumn="0" w:noHBand="0" w:noVBand="0"/>
      </w:tblPr>
      <w:tblGrid>
        <w:gridCol w:w="3212"/>
        <w:gridCol w:w="3213"/>
        <w:gridCol w:w="3214"/>
      </w:tblGrid>
      <w:tr w:rsidR="002F1464" w:rsidRPr="002F1464" w:rsidTr="002F1464">
        <w:trPr>
          <w:trHeight w:val="2310"/>
          <w:jc w:val="center"/>
        </w:trPr>
        <w:tc>
          <w:tcPr>
            <w:tcW w:w="3400" w:type="dxa"/>
          </w:tcPr>
          <w:p w:rsidR="002F1464" w:rsidRPr="002F1464" w:rsidRDefault="002F1464" w:rsidP="002F1464">
            <w:pPr>
              <w:keepLines/>
              <w:rPr>
                <w:b/>
                <w:sz w:val="22"/>
                <w:szCs w:val="22"/>
              </w:rPr>
            </w:pPr>
            <w:r w:rsidRPr="002F1464">
              <w:rPr>
                <w:b/>
                <w:sz w:val="22"/>
                <w:szCs w:val="22"/>
              </w:rPr>
              <w:t>КРЕДИТОР:</w:t>
            </w:r>
          </w:p>
          <w:p w:rsidR="002F1464" w:rsidRPr="002F1464" w:rsidRDefault="002F1464" w:rsidP="002F1464">
            <w:pPr>
              <w:keepLines/>
              <w:rPr>
                <w:kern w:val="16"/>
                <w:sz w:val="22"/>
                <w:szCs w:val="22"/>
              </w:rPr>
            </w:pPr>
          </w:p>
          <w:p w:rsidR="002F1464" w:rsidRPr="002F1464" w:rsidRDefault="002F1464" w:rsidP="002F1464">
            <w:pPr>
              <w:keepNext/>
              <w:rPr>
                <w:b/>
                <w:sz w:val="22"/>
                <w:szCs w:val="22"/>
              </w:rPr>
            </w:pPr>
            <w:r w:rsidRPr="002F1464">
              <w:rPr>
                <w:b/>
                <w:sz w:val="22"/>
                <w:szCs w:val="22"/>
              </w:rPr>
              <w:t>Публичное акционерное общество «Центр по перевозке грузов в контейнерах «ТрансКонтейнер»</w:t>
            </w:r>
          </w:p>
          <w:p w:rsidR="002F1464" w:rsidRPr="002F1464" w:rsidRDefault="002F1464" w:rsidP="002F1464">
            <w:pPr>
              <w:keepNext/>
              <w:rPr>
                <w:b/>
                <w:sz w:val="22"/>
                <w:szCs w:val="22"/>
              </w:rPr>
            </w:pPr>
            <w:r w:rsidRPr="002F1464">
              <w:rPr>
                <w:b/>
                <w:sz w:val="22"/>
                <w:szCs w:val="22"/>
              </w:rPr>
              <w:t>(ПАО «ТрансКонтейнер»)</w:t>
            </w:r>
          </w:p>
          <w:p w:rsidR="002F1464" w:rsidRPr="002F1464" w:rsidRDefault="002F1464" w:rsidP="002F1464">
            <w:pPr>
              <w:rPr>
                <w:color w:val="000000"/>
                <w:sz w:val="22"/>
                <w:szCs w:val="22"/>
              </w:rPr>
            </w:pPr>
          </w:p>
          <w:p w:rsidR="002F1464" w:rsidRPr="002F1464" w:rsidRDefault="002F1464" w:rsidP="002F1464">
            <w:pPr>
              <w:rPr>
                <w:color w:val="000000"/>
                <w:sz w:val="22"/>
                <w:szCs w:val="22"/>
              </w:rPr>
            </w:pPr>
            <w:r w:rsidRPr="002F1464">
              <w:rPr>
                <w:color w:val="000000"/>
                <w:sz w:val="22"/>
                <w:szCs w:val="22"/>
              </w:rPr>
              <w:t>_________________________________________________________________________________</w:t>
            </w:r>
          </w:p>
          <w:p w:rsidR="002F1464" w:rsidRPr="002F1464" w:rsidRDefault="002F1464" w:rsidP="002F1464">
            <w:pPr>
              <w:rPr>
                <w:color w:val="000000"/>
                <w:sz w:val="22"/>
                <w:szCs w:val="22"/>
              </w:rPr>
            </w:pPr>
          </w:p>
          <w:p w:rsidR="002F1464" w:rsidRPr="002F1464" w:rsidRDefault="002F1464" w:rsidP="002F1464">
            <w:pPr>
              <w:contextualSpacing/>
              <w:rPr>
                <w:rFonts w:eastAsia="Calibri"/>
                <w:sz w:val="22"/>
                <w:szCs w:val="22"/>
              </w:rPr>
            </w:pPr>
            <w:r w:rsidRPr="002F1464">
              <w:rPr>
                <w:rFonts w:eastAsia="Calibri"/>
                <w:sz w:val="22"/>
                <w:szCs w:val="22"/>
              </w:rPr>
              <w:t xml:space="preserve">Директор </w:t>
            </w:r>
          </w:p>
          <w:p w:rsidR="002F1464" w:rsidRPr="002F1464" w:rsidRDefault="002F1464" w:rsidP="002F1464">
            <w:pPr>
              <w:spacing w:before="120" w:after="120"/>
              <w:contextualSpacing/>
              <w:rPr>
                <w:rFonts w:eastAsia="Calibri"/>
                <w:sz w:val="22"/>
                <w:szCs w:val="22"/>
              </w:rPr>
            </w:pPr>
            <w:r w:rsidRPr="002F1464">
              <w:rPr>
                <w:rFonts w:eastAsia="Calibri"/>
                <w:sz w:val="22"/>
                <w:szCs w:val="22"/>
              </w:rPr>
              <w:t>ПАО «ТрансКонтейнер</w:t>
            </w:r>
          </w:p>
          <w:p w:rsidR="002F1464" w:rsidRPr="002F1464" w:rsidRDefault="002F1464" w:rsidP="002F1464">
            <w:pPr>
              <w:spacing w:before="120" w:after="120"/>
              <w:contextualSpacing/>
              <w:rPr>
                <w:rFonts w:eastAsia="Calibri"/>
                <w:sz w:val="22"/>
                <w:szCs w:val="22"/>
              </w:rPr>
            </w:pPr>
          </w:p>
          <w:p w:rsidR="002F1464" w:rsidRPr="002F1464" w:rsidRDefault="002F1464" w:rsidP="002F1464">
            <w:pPr>
              <w:spacing w:before="120" w:after="120"/>
              <w:contextualSpacing/>
              <w:rPr>
                <w:rFonts w:eastAsia="Calibri"/>
                <w:sz w:val="22"/>
                <w:szCs w:val="22"/>
              </w:rPr>
            </w:pPr>
            <w:r w:rsidRPr="002F1464">
              <w:rPr>
                <w:rFonts w:eastAsia="Calibri"/>
                <w:sz w:val="22"/>
                <w:szCs w:val="22"/>
              </w:rPr>
              <w:t>________________        /_______/</w:t>
            </w:r>
          </w:p>
          <w:p w:rsidR="002F1464" w:rsidRPr="002F1464" w:rsidRDefault="002F1464" w:rsidP="002F1464">
            <w:pPr>
              <w:contextualSpacing/>
              <w:rPr>
                <w:b/>
                <w:sz w:val="22"/>
                <w:szCs w:val="22"/>
              </w:rPr>
            </w:pPr>
          </w:p>
        </w:tc>
        <w:tc>
          <w:tcPr>
            <w:tcW w:w="3400" w:type="dxa"/>
          </w:tcPr>
          <w:p w:rsidR="002F1464" w:rsidRPr="002F1464" w:rsidRDefault="002F1464" w:rsidP="002F1464">
            <w:pPr>
              <w:rPr>
                <w:b/>
                <w:sz w:val="22"/>
                <w:szCs w:val="22"/>
              </w:rPr>
            </w:pPr>
            <w:r w:rsidRPr="002F1464">
              <w:rPr>
                <w:b/>
                <w:sz w:val="22"/>
                <w:szCs w:val="22"/>
              </w:rPr>
              <w:t>ПОРУЧИТЕЛЬ:</w:t>
            </w:r>
          </w:p>
          <w:p w:rsidR="002F1464" w:rsidRPr="002F1464" w:rsidRDefault="002F1464" w:rsidP="002F1464">
            <w:pPr>
              <w:rPr>
                <w:b/>
                <w:sz w:val="22"/>
                <w:szCs w:val="22"/>
              </w:rPr>
            </w:pPr>
          </w:p>
          <w:p w:rsidR="002F1464" w:rsidRPr="002F1464" w:rsidRDefault="002F1464" w:rsidP="002F1464">
            <w:pPr>
              <w:tabs>
                <w:tab w:val="left" w:pos="4253"/>
              </w:tabs>
              <w:ind w:right="-2"/>
              <w:contextualSpacing/>
              <w:rPr>
                <w:b/>
                <w:sz w:val="22"/>
                <w:szCs w:val="22"/>
                <w:lang w:val="en-US"/>
              </w:rPr>
            </w:pPr>
            <w:r w:rsidRPr="002F1464">
              <w:rPr>
                <w:b/>
                <w:sz w:val="22"/>
                <w:szCs w:val="22"/>
                <w:lang w:val="en-US"/>
              </w:rPr>
              <w:t>_________________________________________________________________________________</w:t>
            </w:r>
          </w:p>
          <w:p w:rsidR="002F1464" w:rsidRPr="002F1464" w:rsidRDefault="002F1464" w:rsidP="002F1464">
            <w:pPr>
              <w:rPr>
                <w:color w:val="000000"/>
                <w:sz w:val="22"/>
                <w:szCs w:val="22"/>
              </w:rPr>
            </w:pPr>
          </w:p>
          <w:p w:rsidR="001E2B93" w:rsidRDefault="001E2B93" w:rsidP="002F1464">
            <w:pPr>
              <w:rPr>
                <w:sz w:val="22"/>
                <w:szCs w:val="22"/>
                <w:lang w:val="en-US"/>
              </w:rPr>
            </w:pPr>
          </w:p>
          <w:p w:rsidR="001E2B93" w:rsidRDefault="001E2B93" w:rsidP="002F1464">
            <w:pPr>
              <w:rPr>
                <w:sz w:val="22"/>
                <w:szCs w:val="22"/>
                <w:lang w:val="en-US"/>
              </w:rPr>
            </w:pPr>
          </w:p>
          <w:p w:rsidR="001E2B93" w:rsidRDefault="001E2B93" w:rsidP="002F1464">
            <w:pPr>
              <w:rPr>
                <w:sz w:val="22"/>
                <w:szCs w:val="22"/>
                <w:lang w:val="en-US"/>
              </w:rPr>
            </w:pPr>
          </w:p>
          <w:p w:rsidR="002F1464" w:rsidRPr="002F1464" w:rsidRDefault="002F1464" w:rsidP="002F1464">
            <w:pPr>
              <w:rPr>
                <w:color w:val="000000"/>
                <w:sz w:val="22"/>
                <w:szCs w:val="22"/>
                <w:lang w:val="en-US"/>
              </w:rPr>
            </w:pPr>
            <w:r w:rsidRPr="002F1464">
              <w:rPr>
                <w:sz w:val="22"/>
                <w:szCs w:val="22"/>
                <w:lang w:val="en-US"/>
              </w:rPr>
              <w:t>_________________________________________________________________________________</w:t>
            </w:r>
          </w:p>
          <w:p w:rsidR="001E2B93" w:rsidRDefault="001E2B93" w:rsidP="002F1464">
            <w:pPr>
              <w:spacing w:before="120" w:after="120"/>
              <w:contextualSpacing/>
              <w:rPr>
                <w:rFonts w:eastAsia="Calibri"/>
                <w:sz w:val="22"/>
                <w:szCs w:val="22"/>
              </w:rPr>
            </w:pPr>
          </w:p>
          <w:p w:rsidR="002F1464" w:rsidRPr="002F1464" w:rsidRDefault="002F1464" w:rsidP="002F1464">
            <w:pPr>
              <w:spacing w:before="120" w:after="120"/>
              <w:contextualSpacing/>
              <w:rPr>
                <w:rFonts w:eastAsia="Calibri"/>
                <w:sz w:val="22"/>
                <w:szCs w:val="22"/>
              </w:rPr>
            </w:pPr>
            <w:r w:rsidRPr="002F1464">
              <w:rPr>
                <w:rFonts w:eastAsia="Calibri"/>
                <w:sz w:val="22"/>
                <w:szCs w:val="22"/>
              </w:rPr>
              <w:t xml:space="preserve">Генеральный директор </w:t>
            </w:r>
          </w:p>
          <w:p w:rsidR="002F1464" w:rsidRPr="002F1464" w:rsidRDefault="002F1464" w:rsidP="002F1464">
            <w:pPr>
              <w:spacing w:before="120" w:after="120"/>
              <w:contextualSpacing/>
              <w:rPr>
                <w:rFonts w:eastAsia="Calibri"/>
                <w:sz w:val="22"/>
                <w:szCs w:val="22"/>
                <w:lang w:val="en-US"/>
              </w:rPr>
            </w:pPr>
            <w:r w:rsidRPr="002F1464">
              <w:rPr>
                <w:rFonts w:eastAsia="Calibri"/>
                <w:sz w:val="22"/>
                <w:szCs w:val="22"/>
                <w:lang w:val="en-US"/>
              </w:rPr>
              <w:t>_________________</w:t>
            </w:r>
          </w:p>
          <w:p w:rsidR="002F1464" w:rsidRPr="002F1464" w:rsidRDefault="002F1464" w:rsidP="002F1464">
            <w:pPr>
              <w:spacing w:before="120" w:after="120"/>
              <w:contextualSpacing/>
              <w:rPr>
                <w:rFonts w:eastAsia="Calibri"/>
                <w:sz w:val="22"/>
                <w:szCs w:val="22"/>
              </w:rPr>
            </w:pPr>
          </w:p>
          <w:p w:rsidR="002F1464" w:rsidRPr="002F1464" w:rsidRDefault="002F1464" w:rsidP="002F1464">
            <w:pPr>
              <w:contextualSpacing/>
              <w:rPr>
                <w:rFonts w:eastAsia="Calibri"/>
                <w:sz w:val="22"/>
                <w:szCs w:val="22"/>
              </w:rPr>
            </w:pPr>
            <w:r w:rsidRPr="002F1464">
              <w:rPr>
                <w:rFonts w:eastAsia="Calibri"/>
                <w:sz w:val="22"/>
                <w:szCs w:val="22"/>
              </w:rPr>
              <w:t>________________ /</w:t>
            </w:r>
            <w:r w:rsidRPr="002F1464">
              <w:rPr>
                <w:rFonts w:eastAsia="Calibri"/>
                <w:sz w:val="22"/>
                <w:szCs w:val="22"/>
                <w:lang w:val="en-US"/>
              </w:rPr>
              <w:t>___________</w:t>
            </w:r>
            <w:r w:rsidRPr="002F1464">
              <w:rPr>
                <w:rFonts w:eastAsia="Calibri"/>
                <w:sz w:val="22"/>
                <w:szCs w:val="22"/>
              </w:rPr>
              <w:t>/</w:t>
            </w:r>
          </w:p>
        </w:tc>
        <w:tc>
          <w:tcPr>
            <w:tcW w:w="3401" w:type="dxa"/>
          </w:tcPr>
          <w:p w:rsidR="002F1464" w:rsidRPr="002F1464" w:rsidRDefault="002F1464" w:rsidP="002F1464">
            <w:pPr>
              <w:tabs>
                <w:tab w:val="left" w:pos="68"/>
              </w:tabs>
              <w:contextualSpacing/>
              <w:rPr>
                <w:b/>
                <w:sz w:val="22"/>
                <w:szCs w:val="22"/>
              </w:rPr>
            </w:pPr>
            <w:r w:rsidRPr="002F1464">
              <w:rPr>
                <w:b/>
                <w:sz w:val="22"/>
                <w:szCs w:val="22"/>
              </w:rPr>
              <w:t>ДОЛЖНИК:</w:t>
            </w:r>
          </w:p>
          <w:p w:rsidR="002F1464" w:rsidRPr="002F1464" w:rsidRDefault="002F1464" w:rsidP="002F1464">
            <w:pPr>
              <w:tabs>
                <w:tab w:val="left" w:pos="68"/>
              </w:tabs>
              <w:contextualSpacing/>
              <w:rPr>
                <w:b/>
                <w:sz w:val="22"/>
                <w:szCs w:val="22"/>
              </w:rPr>
            </w:pPr>
          </w:p>
          <w:p w:rsidR="002F1464" w:rsidRPr="002F1464" w:rsidRDefault="002F1464" w:rsidP="002F1464">
            <w:pPr>
              <w:tabs>
                <w:tab w:val="left" w:pos="4253"/>
              </w:tabs>
              <w:ind w:right="-2"/>
              <w:contextualSpacing/>
              <w:rPr>
                <w:b/>
                <w:sz w:val="22"/>
                <w:szCs w:val="22"/>
                <w:lang w:val="en-US"/>
              </w:rPr>
            </w:pPr>
            <w:r w:rsidRPr="002F1464">
              <w:rPr>
                <w:b/>
                <w:sz w:val="22"/>
                <w:szCs w:val="22"/>
                <w:lang w:val="en-US"/>
              </w:rPr>
              <w:t>_________________________________________________________________________________</w:t>
            </w:r>
          </w:p>
          <w:p w:rsidR="002F1464" w:rsidRPr="002F1464" w:rsidRDefault="002F1464" w:rsidP="002F1464">
            <w:pPr>
              <w:rPr>
                <w:color w:val="000000"/>
                <w:sz w:val="22"/>
                <w:szCs w:val="22"/>
              </w:rPr>
            </w:pPr>
          </w:p>
          <w:p w:rsidR="001E2B93" w:rsidRDefault="001E2B93" w:rsidP="002F1464">
            <w:pPr>
              <w:rPr>
                <w:sz w:val="22"/>
                <w:szCs w:val="22"/>
                <w:lang w:val="en-US"/>
              </w:rPr>
            </w:pPr>
          </w:p>
          <w:p w:rsidR="001E2B93" w:rsidRDefault="001E2B93" w:rsidP="002F1464">
            <w:pPr>
              <w:rPr>
                <w:sz w:val="22"/>
                <w:szCs w:val="22"/>
                <w:lang w:val="en-US"/>
              </w:rPr>
            </w:pPr>
          </w:p>
          <w:p w:rsidR="001E2B93" w:rsidRDefault="001E2B93" w:rsidP="002F1464">
            <w:pPr>
              <w:rPr>
                <w:sz w:val="22"/>
                <w:szCs w:val="22"/>
                <w:lang w:val="en-US"/>
              </w:rPr>
            </w:pPr>
          </w:p>
          <w:p w:rsidR="002F1464" w:rsidRPr="002F1464" w:rsidRDefault="002F1464" w:rsidP="002F1464">
            <w:pPr>
              <w:rPr>
                <w:color w:val="000000"/>
                <w:sz w:val="22"/>
                <w:szCs w:val="22"/>
                <w:lang w:val="en-US"/>
              </w:rPr>
            </w:pPr>
            <w:r w:rsidRPr="002F1464">
              <w:rPr>
                <w:sz w:val="22"/>
                <w:szCs w:val="22"/>
                <w:lang w:val="en-US"/>
              </w:rPr>
              <w:t>_________________________________________________________________________________</w:t>
            </w:r>
          </w:p>
          <w:p w:rsidR="001E2B93" w:rsidRDefault="001E2B93" w:rsidP="002F1464">
            <w:pPr>
              <w:spacing w:before="120" w:after="120"/>
              <w:contextualSpacing/>
              <w:rPr>
                <w:rFonts w:eastAsia="Calibri"/>
                <w:sz w:val="22"/>
                <w:szCs w:val="22"/>
              </w:rPr>
            </w:pPr>
          </w:p>
          <w:p w:rsidR="002F1464" w:rsidRPr="002F1464" w:rsidRDefault="002F1464" w:rsidP="002F1464">
            <w:pPr>
              <w:spacing w:before="120" w:after="120"/>
              <w:contextualSpacing/>
              <w:rPr>
                <w:rFonts w:eastAsia="Calibri"/>
                <w:sz w:val="22"/>
                <w:szCs w:val="22"/>
              </w:rPr>
            </w:pPr>
            <w:r w:rsidRPr="002F1464">
              <w:rPr>
                <w:rFonts w:eastAsia="Calibri"/>
                <w:sz w:val="22"/>
                <w:szCs w:val="22"/>
              </w:rPr>
              <w:t xml:space="preserve">Генеральный директор </w:t>
            </w:r>
          </w:p>
          <w:p w:rsidR="002F1464" w:rsidRPr="002F1464" w:rsidRDefault="002F1464" w:rsidP="002F1464">
            <w:pPr>
              <w:spacing w:before="120" w:after="120"/>
              <w:contextualSpacing/>
              <w:rPr>
                <w:rFonts w:eastAsia="Calibri"/>
                <w:sz w:val="22"/>
                <w:szCs w:val="22"/>
                <w:lang w:val="en-US"/>
              </w:rPr>
            </w:pPr>
            <w:r w:rsidRPr="002F1464">
              <w:rPr>
                <w:rFonts w:eastAsia="Calibri"/>
                <w:sz w:val="22"/>
                <w:szCs w:val="22"/>
                <w:lang w:val="en-US"/>
              </w:rPr>
              <w:t>_________________</w:t>
            </w:r>
          </w:p>
          <w:p w:rsidR="002F1464" w:rsidRPr="002F1464" w:rsidRDefault="002F1464" w:rsidP="002F1464">
            <w:pPr>
              <w:spacing w:before="120" w:after="120"/>
              <w:contextualSpacing/>
              <w:rPr>
                <w:rFonts w:eastAsia="Calibri"/>
                <w:sz w:val="22"/>
                <w:szCs w:val="22"/>
              </w:rPr>
            </w:pPr>
          </w:p>
          <w:p w:rsidR="002F1464" w:rsidRPr="002F1464" w:rsidRDefault="002F1464" w:rsidP="002F1464">
            <w:pPr>
              <w:rPr>
                <w:b/>
                <w:sz w:val="22"/>
                <w:szCs w:val="22"/>
              </w:rPr>
            </w:pPr>
            <w:r w:rsidRPr="002F1464">
              <w:rPr>
                <w:rFonts w:eastAsia="Calibri"/>
                <w:sz w:val="22"/>
                <w:szCs w:val="22"/>
              </w:rPr>
              <w:t>________________ /</w:t>
            </w:r>
            <w:r w:rsidRPr="002F1464">
              <w:rPr>
                <w:rFonts w:eastAsia="Calibri"/>
                <w:sz w:val="22"/>
                <w:szCs w:val="22"/>
                <w:lang w:val="en-US"/>
              </w:rPr>
              <w:t>___________</w:t>
            </w:r>
            <w:r w:rsidRPr="002F1464">
              <w:rPr>
                <w:rFonts w:eastAsia="Calibri"/>
                <w:sz w:val="22"/>
                <w:szCs w:val="22"/>
              </w:rPr>
              <w:t>/</w:t>
            </w:r>
          </w:p>
        </w:tc>
      </w:tr>
    </w:tbl>
    <w:p w:rsidR="00CA2629" w:rsidRPr="00534F04" w:rsidRDefault="00CA2629" w:rsidP="00E47E28">
      <w:pPr>
        <w:rPr>
          <w:color w:val="000000" w:themeColor="text1"/>
        </w:rPr>
      </w:pPr>
    </w:p>
    <w:sectPr w:rsidR="00CA2629" w:rsidRPr="00534F0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1CA" w:rsidRDefault="000301CA">
      <w:r>
        <w:separator/>
      </w:r>
    </w:p>
  </w:endnote>
  <w:endnote w:type="continuationSeparator" w:id="0">
    <w:p w:rsidR="000301CA" w:rsidRDefault="000301CA">
      <w:r>
        <w:continuationSeparator/>
      </w:r>
    </w:p>
  </w:endnote>
  <w:endnote w:type="continuationNotice" w:id="1">
    <w:p w:rsidR="000301CA" w:rsidRDefault="00030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EC1" w:rsidRDefault="001C5EC1"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C5EC1" w:rsidRDefault="001C5EC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EC1" w:rsidRDefault="001C5EC1">
    <w:pPr>
      <w:pStyle w:val="afe"/>
      <w:jc w:val="center"/>
    </w:pPr>
  </w:p>
  <w:p w:rsidR="001C5EC1" w:rsidRDefault="001C5EC1"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EC1" w:rsidRDefault="001C5EC1" w:rsidP="005B3518">
    <w:pPr>
      <w:pStyle w:val="afe"/>
      <w:framePr w:wrap="auto" w:vAnchor="text" w:hAnchor="margin" w:xAlign="right" w:y="1"/>
      <w:jc w:val="center"/>
      <w:rPr>
        <w:rStyle w:val="a5"/>
      </w:rPr>
    </w:pPr>
    <w:r>
      <w:rPr>
        <w:rStyle w:val="a5"/>
      </w:rPr>
      <w:fldChar w:fldCharType="begin"/>
    </w:r>
    <w:r>
      <w:rPr>
        <w:rStyle w:val="a5"/>
      </w:rPr>
      <w:instrText xml:space="preserve">PAGE  </w:instrText>
    </w:r>
    <w:r>
      <w:rPr>
        <w:rStyle w:val="a5"/>
      </w:rPr>
      <w:fldChar w:fldCharType="separate"/>
    </w:r>
    <w:r w:rsidR="00E47E28">
      <w:rPr>
        <w:rStyle w:val="a5"/>
        <w:noProof/>
      </w:rPr>
      <w:t>62</w:t>
    </w:r>
    <w:r>
      <w:rPr>
        <w:rStyle w:val="a5"/>
      </w:rPr>
      <w:fldChar w:fldCharType="end"/>
    </w:r>
  </w:p>
  <w:p w:rsidR="001C5EC1" w:rsidRDefault="001C5EC1" w:rsidP="005B3518">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EC1" w:rsidRPr="001E2B93" w:rsidRDefault="001C5EC1" w:rsidP="001E2B93">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1CA" w:rsidRDefault="000301CA">
      <w:r>
        <w:separator/>
      </w:r>
    </w:p>
  </w:footnote>
  <w:footnote w:type="continuationSeparator" w:id="0">
    <w:p w:rsidR="000301CA" w:rsidRDefault="000301CA">
      <w:r>
        <w:continuationSeparator/>
      </w:r>
    </w:p>
  </w:footnote>
  <w:footnote w:type="continuationNotice" w:id="1">
    <w:p w:rsidR="000301CA" w:rsidRDefault="000301CA"/>
  </w:footnote>
  <w:footnote w:id="2">
    <w:p w:rsidR="001C5EC1" w:rsidRDefault="001C5EC1">
      <w:pPr>
        <w:pStyle w:val="aff"/>
      </w:pPr>
      <w:r>
        <w:rPr>
          <w:rStyle w:val="af7"/>
        </w:rPr>
        <w:footnoteRef/>
      </w:r>
      <w:r>
        <w:t xml:space="preserve"> Месяц поставки указывается для каждого лота в соответствии с пунктом 4.1.7 раздела 4 «Техническое задание» документации о закупке</w:t>
      </w:r>
    </w:p>
  </w:footnote>
  <w:footnote w:id="3">
    <w:p w:rsidR="001C5EC1" w:rsidRDefault="001C5EC1" w:rsidP="00512C69">
      <w:pPr>
        <w:pStyle w:val="aff"/>
      </w:pPr>
      <w:r>
        <w:rPr>
          <w:rStyle w:val="af7"/>
        </w:rPr>
        <w:footnoteRef/>
      </w:r>
      <w:r>
        <w:t xml:space="preserve"> </w:t>
      </w:r>
      <w:proofErr w:type="gramStart"/>
      <w:r>
        <w:t>Пункты, выделенные курсивом включаются</w:t>
      </w:r>
      <w:proofErr w:type="gramEnd"/>
      <w:r>
        <w:t xml:space="preserve"> в текст договора по мере необходимости. </w:t>
      </w:r>
    </w:p>
  </w:footnote>
  <w:footnote w:id="4">
    <w:p w:rsidR="001C5EC1" w:rsidRDefault="001C5EC1" w:rsidP="00335E33">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5">
    <w:p w:rsidR="001C5EC1" w:rsidRDefault="001C5EC1" w:rsidP="00335E3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1C5EC1" w:rsidRDefault="001C5EC1" w:rsidP="00335E33">
      <w:pPr>
        <w:pBdr>
          <w:top w:val="nil"/>
          <w:left w:val="nil"/>
          <w:bottom w:val="nil"/>
          <w:right w:val="nil"/>
          <w:between w:val="nil"/>
        </w:pBdr>
        <w:rPr>
          <w:color w:val="000000"/>
          <w:sz w:val="18"/>
          <w:szCs w:val="18"/>
        </w:rPr>
      </w:pPr>
    </w:p>
  </w:footnote>
  <w:footnote w:id="6">
    <w:p w:rsidR="001C5EC1" w:rsidRDefault="001C5EC1" w:rsidP="00335E33">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7">
    <w:p w:rsidR="001C5EC1" w:rsidRDefault="001C5EC1" w:rsidP="00335E33">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1C5EC1" w:rsidRDefault="001C5EC1" w:rsidP="00335E33">
      <w:pPr>
        <w:pBdr>
          <w:top w:val="nil"/>
          <w:left w:val="nil"/>
          <w:bottom w:val="nil"/>
          <w:right w:val="nil"/>
          <w:between w:val="nil"/>
        </w:pBdr>
        <w:rPr>
          <w:color w:val="000000"/>
          <w:sz w:val="18"/>
          <w:szCs w:val="18"/>
        </w:rPr>
      </w:pPr>
    </w:p>
    <w:p w:rsidR="001C5EC1" w:rsidRDefault="001C5EC1" w:rsidP="00335E33">
      <w:pPr>
        <w:pBdr>
          <w:top w:val="nil"/>
          <w:left w:val="nil"/>
          <w:bottom w:val="nil"/>
          <w:right w:val="nil"/>
          <w:between w:val="nil"/>
        </w:pBdr>
        <w:rPr>
          <w:color w:val="000000"/>
          <w:sz w:val="18"/>
          <w:szCs w:val="18"/>
        </w:rPr>
      </w:pPr>
    </w:p>
  </w:footnote>
  <w:footnote w:id="8">
    <w:p w:rsidR="001C5EC1" w:rsidRDefault="001C5EC1"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3401"/>
      <w:docPartObj>
        <w:docPartGallery w:val="Page Numbers (Top of Page)"/>
        <w:docPartUnique/>
      </w:docPartObj>
    </w:sdtPr>
    <w:sdtEndPr/>
    <w:sdtContent>
      <w:p w:rsidR="001C5EC1" w:rsidRDefault="001C5EC1">
        <w:pPr>
          <w:pStyle w:val="afc"/>
          <w:jc w:val="center"/>
        </w:pPr>
        <w:r>
          <w:fldChar w:fldCharType="begin"/>
        </w:r>
        <w:r>
          <w:instrText>PAGE   \* MERGEFORMAT</w:instrText>
        </w:r>
        <w:r>
          <w:fldChar w:fldCharType="separate"/>
        </w:r>
        <w:r w:rsidR="00E47E28">
          <w:rPr>
            <w:noProof/>
          </w:rPr>
          <w:t>83</w:t>
        </w:r>
        <w:r>
          <w:fldChar w:fldCharType="end"/>
        </w:r>
      </w:p>
    </w:sdtContent>
  </w:sdt>
  <w:p w:rsidR="001C5EC1" w:rsidRDefault="001C5EC1" w:rsidP="00510148">
    <w:pPr>
      <w:pStyle w:val="af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501857"/>
      <w:docPartObj>
        <w:docPartGallery w:val="Page Numbers (Top of Page)"/>
        <w:docPartUnique/>
      </w:docPartObj>
    </w:sdtPr>
    <w:sdtEndPr/>
    <w:sdtContent>
      <w:p w:rsidR="001C5EC1" w:rsidRDefault="001C5EC1">
        <w:pPr>
          <w:pStyle w:val="afc"/>
          <w:jc w:val="center"/>
        </w:pPr>
        <w:r>
          <w:fldChar w:fldCharType="begin"/>
        </w:r>
        <w:r>
          <w:instrText>PAGE   \* MERGEFORMAT</w:instrText>
        </w:r>
        <w:r>
          <w:fldChar w:fldCharType="separate"/>
        </w:r>
        <w:r w:rsidR="00E47E28">
          <w:rPr>
            <w:noProof/>
          </w:rPr>
          <w:t>77</w:t>
        </w:r>
        <w:r>
          <w:fldChar w:fldCharType="end"/>
        </w:r>
      </w:p>
    </w:sdtContent>
  </w:sdt>
  <w:p w:rsidR="001C5EC1" w:rsidRDefault="001C5EC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1916E9"/>
    <w:multiLevelType w:val="multilevel"/>
    <w:tmpl w:val="1994C0D8"/>
    <w:lvl w:ilvl="0">
      <w:start w:val="1"/>
      <w:numFmt w:val="decimal"/>
      <w:lvlText w:val="%1."/>
      <w:lvlJc w:val="left"/>
      <w:pPr>
        <w:ind w:left="360" w:hanging="360"/>
      </w:pPr>
      <w:rPr>
        <w:b/>
      </w:rPr>
    </w:lvl>
    <w:lvl w:ilvl="1">
      <w:start w:val="1"/>
      <w:numFmt w:val="decimal"/>
      <w:isLgl/>
      <w:lvlText w:val="%1.%2."/>
      <w:lvlJc w:val="left"/>
      <w:pPr>
        <w:ind w:left="1785" w:hanging="720"/>
      </w:pPr>
      <w:rPr>
        <w:rFonts w:hint="default"/>
      </w:rPr>
    </w:lvl>
    <w:lvl w:ilvl="2">
      <w:start w:val="1"/>
      <w:numFmt w:val="decimal"/>
      <w:isLgl/>
      <w:lvlText w:val="%1.%2.%3."/>
      <w:lvlJc w:val="left"/>
      <w:pPr>
        <w:ind w:left="2850" w:hanging="720"/>
      </w:pPr>
      <w:rPr>
        <w:rFonts w:hint="default"/>
      </w:rPr>
    </w:lvl>
    <w:lvl w:ilvl="3">
      <w:start w:val="1"/>
      <w:numFmt w:val="decimal"/>
      <w:isLgl/>
      <w:lvlText w:val="%1.%2.%3.%4."/>
      <w:lvlJc w:val="left"/>
      <w:pPr>
        <w:ind w:left="4275" w:hanging="1080"/>
      </w:pPr>
      <w:rPr>
        <w:rFonts w:hint="default"/>
      </w:rPr>
    </w:lvl>
    <w:lvl w:ilvl="4">
      <w:start w:val="1"/>
      <w:numFmt w:val="decimal"/>
      <w:isLgl/>
      <w:lvlText w:val="%1.%2.%3.%4.%5."/>
      <w:lvlJc w:val="left"/>
      <w:pPr>
        <w:ind w:left="5700" w:hanging="1440"/>
      </w:pPr>
      <w:rPr>
        <w:rFonts w:hint="default"/>
      </w:rPr>
    </w:lvl>
    <w:lvl w:ilvl="5">
      <w:start w:val="1"/>
      <w:numFmt w:val="decimal"/>
      <w:isLgl/>
      <w:lvlText w:val="%1.%2.%3.%4.%5.%6."/>
      <w:lvlJc w:val="left"/>
      <w:pPr>
        <w:ind w:left="6765" w:hanging="1440"/>
      </w:pPr>
      <w:rPr>
        <w:rFonts w:hint="default"/>
      </w:rPr>
    </w:lvl>
    <w:lvl w:ilvl="6">
      <w:start w:val="1"/>
      <w:numFmt w:val="decimal"/>
      <w:isLgl/>
      <w:lvlText w:val="%1.%2.%3.%4.%5.%6.%7."/>
      <w:lvlJc w:val="left"/>
      <w:pPr>
        <w:ind w:left="8190" w:hanging="1800"/>
      </w:pPr>
      <w:rPr>
        <w:rFonts w:hint="default"/>
      </w:rPr>
    </w:lvl>
    <w:lvl w:ilvl="7">
      <w:start w:val="1"/>
      <w:numFmt w:val="decimal"/>
      <w:isLgl/>
      <w:lvlText w:val="%1.%2.%3.%4.%5.%6.%7.%8."/>
      <w:lvlJc w:val="left"/>
      <w:pPr>
        <w:ind w:left="9615" w:hanging="2160"/>
      </w:pPr>
      <w:rPr>
        <w:rFonts w:hint="default"/>
      </w:rPr>
    </w:lvl>
    <w:lvl w:ilvl="8">
      <w:start w:val="1"/>
      <w:numFmt w:val="decimal"/>
      <w:isLgl/>
      <w:lvlText w:val="%1.%2.%3.%4.%5.%6.%7.%8.%9."/>
      <w:lvlJc w:val="left"/>
      <w:pPr>
        <w:ind w:left="1068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AA2118C"/>
    <w:multiLevelType w:val="hybridMultilevel"/>
    <w:tmpl w:val="6DA4C2DA"/>
    <w:lvl w:ilvl="0" w:tplc="EA5A1C4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5">
    <w:nsid w:val="12951CC7"/>
    <w:multiLevelType w:val="multilevel"/>
    <w:tmpl w:val="756AEF40"/>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A52684A"/>
    <w:multiLevelType w:val="hybridMultilevel"/>
    <w:tmpl w:val="FF74A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3"/>
  </w:num>
  <w:num w:numId="11">
    <w:abstractNumId w:val="53"/>
  </w:num>
  <w:num w:numId="12">
    <w:abstractNumId w:val="45"/>
  </w:num>
  <w:num w:numId="13">
    <w:abstractNumId w:val="55"/>
  </w:num>
  <w:num w:numId="14">
    <w:abstractNumId w:val="60"/>
  </w:num>
  <w:num w:numId="15">
    <w:abstractNumId w:val="42"/>
  </w:num>
  <w:num w:numId="16">
    <w:abstractNumId w:val="44"/>
  </w:num>
  <w:num w:numId="17">
    <w:abstractNumId w:val="40"/>
  </w:num>
  <w:num w:numId="18">
    <w:abstractNumId w:val="36"/>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30"/>
  </w:num>
  <w:num w:numId="29">
    <w:abstractNumId w:val="27"/>
  </w:num>
  <w:num w:numId="30">
    <w:abstractNumId w:val="34"/>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6"/>
  </w:num>
  <w:num w:numId="38">
    <w:abstractNumId w:val="33"/>
  </w:num>
  <w:num w:numId="39">
    <w:abstractNumId w:val="47"/>
  </w:num>
  <w:num w:numId="40">
    <w:abstractNumId w:val="46"/>
  </w:num>
  <w:num w:numId="41">
    <w:abstractNumId w:val="39"/>
  </w:num>
  <w:num w:numId="42">
    <w:abstractNumId w:val="39"/>
    <w:lvlOverride w:ilvl="0">
      <w:startOverride w:val="1"/>
    </w:lvlOverride>
  </w:num>
  <w:num w:numId="43">
    <w:abstractNumId w:val="28"/>
  </w:num>
  <w:num w:numId="44">
    <w:abstractNumId w:val="29"/>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48"/>
  </w:num>
  <w:num w:numId="51">
    <w:abstractNumId w:val="31"/>
  </w:num>
  <w:num w:numId="52">
    <w:abstractNumId w:val="35"/>
  </w:num>
  <w:num w:numId="53">
    <w:abstractNumId w:val="24"/>
  </w:num>
  <w:num w:numId="54">
    <w:abstractNumId w:val="59"/>
  </w:num>
  <w:num w:numId="55">
    <w:abstractNumId w:val="25"/>
  </w:num>
  <w:num w:numId="5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2EB9"/>
    <w:rsid w:val="00013388"/>
    <w:rsid w:val="000136A9"/>
    <w:rsid w:val="00013D4E"/>
    <w:rsid w:val="00014C0B"/>
    <w:rsid w:val="0001556E"/>
    <w:rsid w:val="0001557C"/>
    <w:rsid w:val="000169F7"/>
    <w:rsid w:val="000224FB"/>
    <w:rsid w:val="000236C9"/>
    <w:rsid w:val="000266FD"/>
    <w:rsid w:val="000301CA"/>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4B47"/>
    <w:rsid w:val="000954FB"/>
    <w:rsid w:val="0009663D"/>
    <w:rsid w:val="00097101"/>
    <w:rsid w:val="000978CE"/>
    <w:rsid w:val="00097FF6"/>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16B"/>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408E"/>
    <w:rsid w:val="00145879"/>
    <w:rsid w:val="00146CC2"/>
    <w:rsid w:val="00147510"/>
    <w:rsid w:val="00150594"/>
    <w:rsid w:val="00150E45"/>
    <w:rsid w:val="00151C2F"/>
    <w:rsid w:val="00151D7A"/>
    <w:rsid w:val="00153C91"/>
    <w:rsid w:val="00154547"/>
    <w:rsid w:val="00155B0D"/>
    <w:rsid w:val="00155E25"/>
    <w:rsid w:val="00156B73"/>
    <w:rsid w:val="00157CA9"/>
    <w:rsid w:val="00161C17"/>
    <w:rsid w:val="001629D5"/>
    <w:rsid w:val="0016413E"/>
    <w:rsid w:val="00164D0C"/>
    <w:rsid w:val="0016528F"/>
    <w:rsid w:val="0016681B"/>
    <w:rsid w:val="00166B33"/>
    <w:rsid w:val="00166D95"/>
    <w:rsid w:val="00167695"/>
    <w:rsid w:val="001706D7"/>
    <w:rsid w:val="00171FEC"/>
    <w:rsid w:val="00172294"/>
    <w:rsid w:val="001722C6"/>
    <w:rsid w:val="00172320"/>
    <w:rsid w:val="001725BF"/>
    <w:rsid w:val="001749AE"/>
    <w:rsid w:val="00174FFE"/>
    <w:rsid w:val="00175830"/>
    <w:rsid w:val="001758A2"/>
    <w:rsid w:val="00175A7B"/>
    <w:rsid w:val="0017674B"/>
    <w:rsid w:val="00177D5C"/>
    <w:rsid w:val="00180C03"/>
    <w:rsid w:val="001823CF"/>
    <w:rsid w:val="00183500"/>
    <w:rsid w:val="00184832"/>
    <w:rsid w:val="0018682A"/>
    <w:rsid w:val="0019760E"/>
    <w:rsid w:val="00197C18"/>
    <w:rsid w:val="001A00F7"/>
    <w:rsid w:val="001A0478"/>
    <w:rsid w:val="001A364E"/>
    <w:rsid w:val="001A544E"/>
    <w:rsid w:val="001A5BE6"/>
    <w:rsid w:val="001A61AB"/>
    <w:rsid w:val="001A734F"/>
    <w:rsid w:val="001B139F"/>
    <w:rsid w:val="001B150C"/>
    <w:rsid w:val="001B2EC1"/>
    <w:rsid w:val="001B36FC"/>
    <w:rsid w:val="001B3E1D"/>
    <w:rsid w:val="001B5653"/>
    <w:rsid w:val="001B6259"/>
    <w:rsid w:val="001B689A"/>
    <w:rsid w:val="001C08FD"/>
    <w:rsid w:val="001C09D8"/>
    <w:rsid w:val="001C2DB3"/>
    <w:rsid w:val="001C516F"/>
    <w:rsid w:val="001C5EC1"/>
    <w:rsid w:val="001C6EC7"/>
    <w:rsid w:val="001C75ED"/>
    <w:rsid w:val="001D0198"/>
    <w:rsid w:val="001D1F70"/>
    <w:rsid w:val="001D45CA"/>
    <w:rsid w:val="001D4C2B"/>
    <w:rsid w:val="001D5D9D"/>
    <w:rsid w:val="001D7D83"/>
    <w:rsid w:val="001E0B8E"/>
    <w:rsid w:val="001E2B93"/>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5B41"/>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174D1"/>
    <w:rsid w:val="002212A0"/>
    <w:rsid w:val="002212EA"/>
    <w:rsid w:val="00221BE8"/>
    <w:rsid w:val="00221C1A"/>
    <w:rsid w:val="00222142"/>
    <w:rsid w:val="00223023"/>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453D"/>
    <w:rsid w:val="002D5869"/>
    <w:rsid w:val="002E0227"/>
    <w:rsid w:val="002E02EA"/>
    <w:rsid w:val="002E18D3"/>
    <w:rsid w:val="002E3184"/>
    <w:rsid w:val="002E3DBF"/>
    <w:rsid w:val="002E43C8"/>
    <w:rsid w:val="002E4CCA"/>
    <w:rsid w:val="002E5902"/>
    <w:rsid w:val="002E5C81"/>
    <w:rsid w:val="002E66D4"/>
    <w:rsid w:val="002E6C36"/>
    <w:rsid w:val="002F1275"/>
    <w:rsid w:val="002F1464"/>
    <w:rsid w:val="002F15C9"/>
    <w:rsid w:val="002F1B9C"/>
    <w:rsid w:val="002F1F4B"/>
    <w:rsid w:val="002F201F"/>
    <w:rsid w:val="002F345D"/>
    <w:rsid w:val="002F40DE"/>
    <w:rsid w:val="002F543C"/>
    <w:rsid w:val="002F6A6B"/>
    <w:rsid w:val="0030028B"/>
    <w:rsid w:val="0030151C"/>
    <w:rsid w:val="0030184C"/>
    <w:rsid w:val="00302054"/>
    <w:rsid w:val="00302217"/>
    <w:rsid w:val="003031C4"/>
    <w:rsid w:val="00303D63"/>
    <w:rsid w:val="0030466B"/>
    <w:rsid w:val="003056D5"/>
    <w:rsid w:val="00305BD2"/>
    <w:rsid w:val="00306BEB"/>
    <w:rsid w:val="003072B4"/>
    <w:rsid w:val="003110C4"/>
    <w:rsid w:val="00311A92"/>
    <w:rsid w:val="00311B95"/>
    <w:rsid w:val="00313385"/>
    <w:rsid w:val="00313F83"/>
    <w:rsid w:val="003167AA"/>
    <w:rsid w:val="003173AD"/>
    <w:rsid w:val="00320EDC"/>
    <w:rsid w:val="00324C26"/>
    <w:rsid w:val="00325CC8"/>
    <w:rsid w:val="0033083C"/>
    <w:rsid w:val="00331801"/>
    <w:rsid w:val="00331930"/>
    <w:rsid w:val="0033263C"/>
    <w:rsid w:val="00334292"/>
    <w:rsid w:val="00335079"/>
    <w:rsid w:val="00335C6F"/>
    <w:rsid w:val="00335E33"/>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63B"/>
    <w:rsid w:val="00375881"/>
    <w:rsid w:val="00375F8F"/>
    <w:rsid w:val="003778ED"/>
    <w:rsid w:val="003800C2"/>
    <w:rsid w:val="00381CD3"/>
    <w:rsid w:val="00385C54"/>
    <w:rsid w:val="00386F7E"/>
    <w:rsid w:val="003910B8"/>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100D"/>
    <w:rsid w:val="003B2AFB"/>
    <w:rsid w:val="003B2EB1"/>
    <w:rsid w:val="003B3FE8"/>
    <w:rsid w:val="003B7758"/>
    <w:rsid w:val="003B78F8"/>
    <w:rsid w:val="003B7A54"/>
    <w:rsid w:val="003C0D2C"/>
    <w:rsid w:val="003C30F3"/>
    <w:rsid w:val="003C3B1A"/>
    <w:rsid w:val="003C4173"/>
    <w:rsid w:val="003C45B3"/>
    <w:rsid w:val="003C6269"/>
    <w:rsid w:val="003D0AAE"/>
    <w:rsid w:val="003D0E23"/>
    <w:rsid w:val="003D18DF"/>
    <w:rsid w:val="003D23C9"/>
    <w:rsid w:val="003D2759"/>
    <w:rsid w:val="003D3596"/>
    <w:rsid w:val="003D39CB"/>
    <w:rsid w:val="003D3C71"/>
    <w:rsid w:val="003D3FC0"/>
    <w:rsid w:val="003D485E"/>
    <w:rsid w:val="003D63BA"/>
    <w:rsid w:val="003E0FD7"/>
    <w:rsid w:val="003E181F"/>
    <w:rsid w:val="003E2C12"/>
    <w:rsid w:val="003E4D93"/>
    <w:rsid w:val="003E4FE0"/>
    <w:rsid w:val="003E6718"/>
    <w:rsid w:val="003E7423"/>
    <w:rsid w:val="003E74E1"/>
    <w:rsid w:val="003E7EF7"/>
    <w:rsid w:val="003F26AD"/>
    <w:rsid w:val="003F31F2"/>
    <w:rsid w:val="003F3ABA"/>
    <w:rsid w:val="003F41F5"/>
    <w:rsid w:val="003F4E90"/>
    <w:rsid w:val="003F507C"/>
    <w:rsid w:val="003F5E43"/>
    <w:rsid w:val="00400975"/>
    <w:rsid w:val="004034BE"/>
    <w:rsid w:val="00405EAE"/>
    <w:rsid w:val="00407088"/>
    <w:rsid w:val="0040746A"/>
    <w:rsid w:val="004077B7"/>
    <w:rsid w:val="00410B56"/>
    <w:rsid w:val="004209AE"/>
    <w:rsid w:val="0042174B"/>
    <w:rsid w:val="004224C0"/>
    <w:rsid w:val="00422CFA"/>
    <w:rsid w:val="004243CF"/>
    <w:rsid w:val="004253B6"/>
    <w:rsid w:val="00425574"/>
    <w:rsid w:val="00425950"/>
    <w:rsid w:val="00425EB0"/>
    <w:rsid w:val="00426ED7"/>
    <w:rsid w:val="004272B0"/>
    <w:rsid w:val="004314C8"/>
    <w:rsid w:val="00432CF8"/>
    <w:rsid w:val="0043423C"/>
    <w:rsid w:val="00434457"/>
    <w:rsid w:val="0043596D"/>
    <w:rsid w:val="00435A9A"/>
    <w:rsid w:val="00437B00"/>
    <w:rsid w:val="004407B4"/>
    <w:rsid w:val="00441EED"/>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64B2"/>
    <w:rsid w:val="00467486"/>
    <w:rsid w:val="00470EDD"/>
    <w:rsid w:val="0047126A"/>
    <w:rsid w:val="0047400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5015"/>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4C12"/>
    <w:rsid w:val="004F1EB5"/>
    <w:rsid w:val="004F2ABB"/>
    <w:rsid w:val="004F3816"/>
    <w:rsid w:val="004F4D22"/>
    <w:rsid w:val="004F5E74"/>
    <w:rsid w:val="004F6737"/>
    <w:rsid w:val="00501981"/>
    <w:rsid w:val="00502D7B"/>
    <w:rsid w:val="00503344"/>
    <w:rsid w:val="00505622"/>
    <w:rsid w:val="00505842"/>
    <w:rsid w:val="005058F1"/>
    <w:rsid w:val="00506066"/>
    <w:rsid w:val="00506989"/>
    <w:rsid w:val="0050702D"/>
    <w:rsid w:val="0051006B"/>
    <w:rsid w:val="00510148"/>
    <w:rsid w:val="00510C5D"/>
    <w:rsid w:val="00511914"/>
    <w:rsid w:val="00511EDC"/>
    <w:rsid w:val="005129E1"/>
    <w:rsid w:val="00512C69"/>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1DB1"/>
    <w:rsid w:val="0053291E"/>
    <w:rsid w:val="00533F3B"/>
    <w:rsid w:val="00534697"/>
    <w:rsid w:val="005355A2"/>
    <w:rsid w:val="005355CA"/>
    <w:rsid w:val="00535CE9"/>
    <w:rsid w:val="00536CEB"/>
    <w:rsid w:val="005373EF"/>
    <w:rsid w:val="00537B12"/>
    <w:rsid w:val="00542481"/>
    <w:rsid w:val="00542F98"/>
    <w:rsid w:val="00544668"/>
    <w:rsid w:val="0054646F"/>
    <w:rsid w:val="00547F77"/>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F79"/>
    <w:rsid w:val="005A2B08"/>
    <w:rsid w:val="005A3290"/>
    <w:rsid w:val="005A3AAB"/>
    <w:rsid w:val="005A41D0"/>
    <w:rsid w:val="005A60F9"/>
    <w:rsid w:val="005A6CE9"/>
    <w:rsid w:val="005B12F9"/>
    <w:rsid w:val="005B1ABA"/>
    <w:rsid w:val="005B32A8"/>
    <w:rsid w:val="005B351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1F5"/>
    <w:rsid w:val="0060696E"/>
    <w:rsid w:val="0061101B"/>
    <w:rsid w:val="00611B15"/>
    <w:rsid w:val="00611CB7"/>
    <w:rsid w:val="0061281F"/>
    <w:rsid w:val="00612DC6"/>
    <w:rsid w:val="006135D9"/>
    <w:rsid w:val="00613848"/>
    <w:rsid w:val="00614976"/>
    <w:rsid w:val="006164CD"/>
    <w:rsid w:val="006176F4"/>
    <w:rsid w:val="00621077"/>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E77"/>
    <w:rsid w:val="00655386"/>
    <w:rsid w:val="00655DBF"/>
    <w:rsid w:val="00656123"/>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458E"/>
    <w:rsid w:val="00684F92"/>
    <w:rsid w:val="00685C56"/>
    <w:rsid w:val="006863B5"/>
    <w:rsid w:val="00686679"/>
    <w:rsid w:val="00687E7D"/>
    <w:rsid w:val="00690B2B"/>
    <w:rsid w:val="00693668"/>
    <w:rsid w:val="00693858"/>
    <w:rsid w:val="00695F50"/>
    <w:rsid w:val="006A05EE"/>
    <w:rsid w:val="006A1CB3"/>
    <w:rsid w:val="006A6A23"/>
    <w:rsid w:val="006A6E08"/>
    <w:rsid w:val="006A6E7D"/>
    <w:rsid w:val="006A72D1"/>
    <w:rsid w:val="006A76EE"/>
    <w:rsid w:val="006B2801"/>
    <w:rsid w:val="006B3895"/>
    <w:rsid w:val="006B3974"/>
    <w:rsid w:val="006B3BD2"/>
    <w:rsid w:val="006B5155"/>
    <w:rsid w:val="006B6573"/>
    <w:rsid w:val="006B6F50"/>
    <w:rsid w:val="006B6F56"/>
    <w:rsid w:val="006B7625"/>
    <w:rsid w:val="006C1555"/>
    <w:rsid w:val="006C194A"/>
    <w:rsid w:val="006C1CE9"/>
    <w:rsid w:val="006C32B9"/>
    <w:rsid w:val="006C3A69"/>
    <w:rsid w:val="006C3FC4"/>
    <w:rsid w:val="006C4984"/>
    <w:rsid w:val="006C5D24"/>
    <w:rsid w:val="006C7DC1"/>
    <w:rsid w:val="006D08CE"/>
    <w:rsid w:val="006D150B"/>
    <w:rsid w:val="006D2615"/>
    <w:rsid w:val="006D2B87"/>
    <w:rsid w:val="006D2E90"/>
    <w:rsid w:val="006D2EA5"/>
    <w:rsid w:val="006D3659"/>
    <w:rsid w:val="006D3832"/>
    <w:rsid w:val="006D3AAE"/>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17E"/>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785"/>
    <w:rsid w:val="00763BD4"/>
    <w:rsid w:val="00763EDB"/>
    <w:rsid w:val="00765DAB"/>
    <w:rsid w:val="0076658F"/>
    <w:rsid w:val="0077096E"/>
    <w:rsid w:val="0077115E"/>
    <w:rsid w:val="007715DA"/>
    <w:rsid w:val="007725F3"/>
    <w:rsid w:val="007747B6"/>
    <w:rsid w:val="007768E4"/>
    <w:rsid w:val="007774FD"/>
    <w:rsid w:val="00780CDF"/>
    <w:rsid w:val="0078227D"/>
    <w:rsid w:val="00782E92"/>
    <w:rsid w:val="007838E0"/>
    <w:rsid w:val="00783AD5"/>
    <w:rsid w:val="00784C34"/>
    <w:rsid w:val="00786C4C"/>
    <w:rsid w:val="007901E9"/>
    <w:rsid w:val="0079021D"/>
    <w:rsid w:val="00790D54"/>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552"/>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3B0"/>
    <w:rsid w:val="008129CE"/>
    <w:rsid w:val="008130DB"/>
    <w:rsid w:val="00814F46"/>
    <w:rsid w:val="008223A6"/>
    <w:rsid w:val="008309A6"/>
    <w:rsid w:val="008314C4"/>
    <w:rsid w:val="008331E9"/>
    <w:rsid w:val="00833C71"/>
    <w:rsid w:val="00834551"/>
    <w:rsid w:val="00834DC9"/>
    <w:rsid w:val="00835CB1"/>
    <w:rsid w:val="00836996"/>
    <w:rsid w:val="008370AF"/>
    <w:rsid w:val="00837423"/>
    <w:rsid w:val="008377C6"/>
    <w:rsid w:val="00837AB7"/>
    <w:rsid w:val="00840E87"/>
    <w:rsid w:val="0084241B"/>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4E7"/>
    <w:rsid w:val="00890536"/>
    <w:rsid w:val="008906E2"/>
    <w:rsid w:val="0089300C"/>
    <w:rsid w:val="00894B17"/>
    <w:rsid w:val="0089720B"/>
    <w:rsid w:val="008A10F4"/>
    <w:rsid w:val="008A13B3"/>
    <w:rsid w:val="008A1D8F"/>
    <w:rsid w:val="008A31C7"/>
    <w:rsid w:val="008A4412"/>
    <w:rsid w:val="008A460F"/>
    <w:rsid w:val="008A664B"/>
    <w:rsid w:val="008A66CB"/>
    <w:rsid w:val="008B078D"/>
    <w:rsid w:val="008B16B6"/>
    <w:rsid w:val="008B1E78"/>
    <w:rsid w:val="008B1F52"/>
    <w:rsid w:val="008B2CB2"/>
    <w:rsid w:val="008B310E"/>
    <w:rsid w:val="008B3819"/>
    <w:rsid w:val="008B3B01"/>
    <w:rsid w:val="008B4AE3"/>
    <w:rsid w:val="008B753F"/>
    <w:rsid w:val="008B7A42"/>
    <w:rsid w:val="008B7FB1"/>
    <w:rsid w:val="008C15EA"/>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1BF"/>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737"/>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466FC"/>
    <w:rsid w:val="00951FCD"/>
    <w:rsid w:val="00952FC6"/>
    <w:rsid w:val="009559F1"/>
    <w:rsid w:val="00956252"/>
    <w:rsid w:val="00956DC0"/>
    <w:rsid w:val="00957E67"/>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97EA2"/>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4994"/>
    <w:rsid w:val="009D561F"/>
    <w:rsid w:val="009D5AB8"/>
    <w:rsid w:val="009D65A3"/>
    <w:rsid w:val="009E00CD"/>
    <w:rsid w:val="009E0C31"/>
    <w:rsid w:val="009E15ED"/>
    <w:rsid w:val="009E1B08"/>
    <w:rsid w:val="009E228A"/>
    <w:rsid w:val="009E31A8"/>
    <w:rsid w:val="009E581C"/>
    <w:rsid w:val="009E63D5"/>
    <w:rsid w:val="009E64D8"/>
    <w:rsid w:val="009F021A"/>
    <w:rsid w:val="009F1124"/>
    <w:rsid w:val="009F232D"/>
    <w:rsid w:val="009F2BCA"/>
    <w:rsid w:val="009F3BE8"/>
    <w:rsid w:val="009F4371"/>
    <w:rsid w:val="009F4B96"/>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88"/>
    <w:rsid w:val="00A50AB5"/>
    <w:rsid w:val="00A515A5"/>
    <w:rsid w:val="00A517C7"/>
    <w:rsid w:val="00A51823"/>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31A"/>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443"/>
    <w:rsid w:val="00B84775"/>
    <w:rsid w:val="00B853D9"/>
    <w:rsid w:val="00B87046"/>
    <w:rsid w:val="00B87FD5"/>
    <w:rsid w:val="00B90994"/>
    <w:rsid w:val="00B90F33"/>
    <w:rsid w:val="00B91B30"/>
    <w:rsid w:val="00B924BD"/>
    <w:rsid w:val="00B92730"/>
    <w:rsid w:val="00B931D6"/>
    <w:rsid w:val="00B9344E"/>
    <w:rsid w:val="00B937C8"/>
    <w:rsid w:val="00B938CD"/>
    <w:rsid w:val="00B94A0E"/>
    <w:rsid w:val="00B96EF8"/>
    <w:rsid w:val="00B971DF"/>
    <w:rsid w:val="00B97374"/>
    <w:rsid w:val="00B97658"/>
    <w:rsid w:val="00B9790D"/>
    <w:rsid w:val="00B97CB2"/>
    <w:rsid w:val="00BA12DC"/>
    <w:rsid w:val="00BA1508"/>
    <w:rsid w:val="00BA2E5A"/>
    <w:rsid w:val="00BA479F"/>
    <w:rsid w:val="00BA4A3E"/>
    <w:rsid w:val="00BA6B0B"/>
    <w:rsid w:val="00BA72DB"/>
    <w:rsid w:val="00BB21E3"/>
    <w:rsid w:val="00BB2C03"/>
    <w:rsid w:val="00BB306F"/>
    <w:rsid w:val="00BB3C30"/>
    <w:rsid w:val="00BB493C"/>
    <w:rsid w:val="00BB5224"/>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2DD2"/>
    <w:rsid w:val="00BF53FF"/>
    <w:rsid w:val="00BF5C0A"/>
    <w:rsid w:val="00BF6892"/>
    <w:rsid w:val="00BF7827"/>
    <w:rsid w:val="00C03380"/>
    <w:rsid w:val="00C049E1"/>
    <w:rsid w:val="00C0703E"/>
    <w:rsid w:val="00C0748C"/>
    <w:rsid w:val="00C10125"/>
    <w:rsid w:val="00C103CF"/>
    <w:rsid w:val="00C105C7"/>
    <w:rsid w:val="00C108C5"/>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6E8"/>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0EC4"/>
    <w:rsid w:val="00CA131C"/>
    <w:rsid w:val="00CA2629"/>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9DF"/>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0B71"/>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8A7"/>
    <w:rsid w:val="00DD09A8"/>
    <w:rsid w:val="00DD1DA5"/>
    <w:rsid w:val="00DD2DD9"/>
    <w:rsid w:val="00DD2E43"/>
    <w:rsid w:val="00DD3698"/>
    <w:rsid w:val="00DD3B11"/>
    <w:rsid w:val="00DD4105"/>
    <w:rsid w:val="00DD498D"/>
    <w:rsid w:val="00DD6286"/>
    <w:rsid w:val="00DD75A6"/>
    <w:rsid w:val="00DD7B26"/>
    <w:rsid w:val="00DE079D"/>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E28"/>
    <w:rsid w:val="00E519CA"/>
    <w:rsid w:val="00E552BD"/>
    <w:rsid w:val="00E55D94"/>
    <w:rsid w:val="00E570F4"/>
    <w:rsid w:val="00E572A9"/>
    <w:rsid w:val="00E614C1"/>
    <w:rsid w:val="00E6258A"/>
    <w:rsid w:val="00E63C3D"/>
    <w:rsid w:val="00E64253"/>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6A9E"/>
    <w:rsid w:val="00E90BB5"/>
    <w:rsid w:val="00E91758"/>
    <w:rsid w:val="00E91D7D"/>
    <w:rsid w:val="00E92117"/>
    <w:rsid w:val="00E92155"/>
    <w:rsid w:val="00E934F4"/>
    <w:rsid w:val="00E93ED1"/>
    <w:rsid w:val="00E94B99"/>
    <w:rsid w:val="00E95D99"/>
    <w:rsid w:val="00E961FF"/>
    <w:rsid w:val="00EA0326"/>
    <w:rsid w:val="00EA36BD"/>
    <w:rsid w:val="00EA385F"/>
    <w:rsid w:val="00EA674E"/>
    <w:rsid w:val="00EA7685"/>
    <w:rsid w:val="00EB17DD"/>
    <w:rsid w:val="00EB1B7D"/>
    <w:rsid w:val="00EB1F70"/>
    <w:rsid w:val="00EB23BD"/>
    <w:rsid w:val="00EB37F5"/>
    <w:rsid w:val="00EB5D3C"/>
    <w:rsid w:val="00EB613B"/>
    <w:rsid w:val="00EB75F0"/>
    <w:rsid w:val="00EC35CE"/>
    <w:rsid w:val="00EC3B8F"/>
    <w:rsid w:val="00EC4BDA"/>
    <w:rsid w:val="00ED09C7"/>
    <w:rsid w:val="00ED31C4"/>
    <w:rsid w:val="00ED348A"/>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12BC"/>
    <w:rsid w:val="00F030A6"/>
    <w:rsid w:val="00F03108"/>
    <w:rsid w:val="00F0382A"/>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569A"/>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730"/>
    <w:rsid w:val="00F94925"/>
    <w:rsid w:val="00F95B55"/>
    <w:rsid w:val="00F9754F"/>
    <w:rsid w:val="00F97E18"/>
    <w:rsid w:val="00FA0014"/>
    <w:rsid w:val="00FA0811"/>
    <w:rsid w:val="00FA371C"/>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17"/>
    <w:rsid w:val="00FC5B98"/>
    <w:rsid w:val="00FC63B6"/>
    <w:rsid w:val="00FC75D2"/>
    <w:rsid w:val="00FD1A51"/>
    <w:rsid w:val="00FD49D2"/>
    <w:rsid w:val="00FD590C"/>
    <w:rsid w:val="00FE047C"/>
    <w:rsid w:val="00FE2342"/>
    <w:rsid w:val="00FE36FA"/>
    <w:rsid w:val="00FE3BF1"/>
    <w:rsid w:val="00FE5659"/>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41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semiHidden/>
    <w:unhideWhenUsed/>
    <w:rsid w:val="009C211A"/>
    <w:rPr>
      <w:sz w:val="20"/>
      <w:szCs w:val="20"/>
    </w:rPr>
  </w:style>
  <w:style w:type="character" w:customStyle="1" w:styleId="1fd">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
    <w:basedOn w:val="a0"/>
    <w:link w:val="aff"/>
    <w:rsid w:val="00A336B1"/>
    <w:rPr>
      <w:lang w:eastAsia="ar-SA"/>
    </w:rPr>
  </w:style>
  <w:style w:type="character" w:customStyle="1" w:styleId="aff3">
    <w:name w:val="Название Знак"/>
    <w:basedOn w:val="a0"/>
    <w:link w:val="aff1"/>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2"/>
    <w:rsid w:val="00A336B1"/>
    <w:rPr>
      <w:b/>
      <w:bCs/>
      <w:sz w:val="24"/>
      <w:szCs w:val="24"/>
      <w:lang w:eastAsia="ar-SA"/>
    </w:rPr>
  </w:style>
  <w:style w:type="character" w:customStyle="1" w:styleId="1f3">
    <w:name w:val="Тема примечания Знак1"/>
    <w:basedOn w:val="1fd"/>
    <w:link w:val="aff6"/>
    <w:rsid w:val="00A336B1"/>
    <w:rPr>
      <w:b/>
      <w:bCs/>
      <w:lang w:eastAsia="ar-SA"/>
    </w:rPr>
  </w:style>
  <w:style w:type="character" w:customStyle="1" w:styleId="1f4">
    <w:name w:val="Текст выноски Знак1"/>
    <w:basedOn w:val="a0"/>
    <w:link w:val="aff7"/>
    <w:rsid w:val="00A336B1"/>
    <w:rPr>
      <w:rFonts w:ascii="Tahoma" w:hAnsi="Tahoma"/>
      <w:sz w:val="16"/>
      <w:szCs w:val="16"/>
      <w:lang w:eastAsia="ar-SA"/>
    </w:rPr>
  </w:style>
  <w:style w:type="character" w:customStyle="1" w:styleId="1fc">
    <w:name w:val="Текст концевой сноски Знак1"/>
    <w:basedOn w:val="a0"/>
    <w:link w:val="affd"/>
    <w:rsid w:val="00A336B1"/>
    <w:rPr>
      <w:lang w:eastAsia="ar-SA"/>
    </w:rPr>
  </w:style>
  <w:style w:type="character" w:customStyle="1" w:styleId="1f5">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Цветной список - Акцент 12 Знак,List Paragraph Знак,ПАРАГРАФ Знак1"/>
    <w:basedOn w:val="a0"/>
    <w:link w:val="aff8"/>
    <w:uiPriority w:val="99"/>
    <w:rPr>
      <w:sz w:val="24"/>
      <w:szCs w:val="24"/>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23">
    <w:name w:val="Body Text Indent 2"/>
    <w:basedOn w:val="a"/>
    <w:link w:val="22"/>
    <w:uiPriority w:val="99"/>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styleId="af2">
    <w:name w:val="Plain Text"/>
    <w:basedOn w:val="a"/>
    <w:link w:val="af1"/>
    <w:pPr>
      <w:suppressAutoHyphens w:val="0"/>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Standard">
    <w:name w:val="Standard"/>
    <w:rsid w:val="006C3FC4"/>
    <w:pPr>
      <w:suppressAutoHyphens/>
      <w:autoSpaceDN w:val="0"/>
      <w:textAlignment w:val="baseline"/>
    </w:pPr>
    <w:rPr>
      <w:color w:val="00000A"/>
      <w:kern w:val="3"/>
      <w:sz w:val="24"/>
      <w:szCs w:val="24"/>
      <w:lang w:eastAsia="ar-SA"/>
    </w:rPr>
  </w:style>
  <w:style w:type="character" w:customStyle="1" w:styleId="ListLabel6">
    <w:name w:val="ListLabel 6"/>
    <w:rsid w:val="00012EB9"/>
    <w:rPr>
      <w:b w:val="0"/>
      <w:sz w:val="28"/>
    </w:rPr>
  </w:style>
  <w:style w:type="paragraph" w:customStyle="1" w:styleId="Style19">
    <w:name w:val="Style19"/>
    <w:basedOn w:val="a"/>
    <w:uiPriority w:val="99"/>
    <w:rsid w:val="002F1464"/>
    <w:pPr>
      <w:widowControl w:val="0"/>
      <w:suppressAutoHyphens w:val="0"/>
      <w:autoSpaceDE w:val="0"/>
      <w:autoSpaceDN w:val="0"/>
      <w:adjustRightInd w:val="0"/>
      <w:spacing w:line="257" w:lineRule="exact"/>
      <w:ind w:firstLine="672"/>
      <w:jc w:val="both"/>
    </w:pPr>
    <w:rPr>
      <w:lang w:eastAsia="ru-RU"/>
    </w:rPr>
  </w:style>
  <w:style w:type="paragraph" w:customStyle="1" w:styleId="Style21">
    <w:name w:val="Style21"/>
    <w:basedOn w:val="a"/>
    <w:uiPriority w:val="99"/>
    <w:rsid w:val="002F1464"/>
    <w:pPr>
      <w:widowControl w:val="0"/>
      <w:suppressAutoHyphens w:val="0"/>
      <w:autoSpaceDE w:val="0"/>
      <w:autoSpaceDN w:val="0"/>
      <w:adjustRightInd w:val="0"/>
      <w:spacing w:line="256" w:lineRule="exact"/>
      <w:ind w:firstLine="686"/>
      <w:jc w:val="both"/>
    </w:pPr>
    <w:rPr>
      <w:lang w:eastAsia="ru-RU"/>
    </w:rPr>
  </w:style>
  <w:style w:type="paragraph" w:customStyle="1" w:styleId="Style23">
    <w:name w:val="Style23"/>
    <w:basedOn w:val="a"/>
    <w:uiPriority w:val="99"/>
    <w:rsid w:val="002F1464"/>
    <w:pPr>
      <w:widowControl w:val="0"/>
      <w:suppressAutoHyphens w:val="0"/>
      <w:autoSpaceDE w:val="0"/>
      <w:autoSpaceDN w:val="0"/>
      <w:adjustRightInd w:val="0"/>
      <w:spacing w:line="248" w:lineRule="exact"/>
      <w:ind w:firstLine="504"/>
      <w:jc w:val="both"/>
    </w:pPr>
    <w:rPr>
      <w:lang w:eastAsia="ru-RU"/>
    </w:rPr>
  </w:style>
  <w:style w:type="paragraph" w:customStyle="1" w:styleId="Style24">
    <w:name w:val="Style24"/>
    <w:basedOn w:val="a"/>
    <w:uiPriority w:val="99"/>
    <w:rsid w:val="002F1464"/>
    <w:pPr>
      <w:widowControl w:val="0"/>
      <w:suppressAutoHyphens w:val="0"/>
      <w:autoSpaceDE w:val="0"/>
      <w:autoSpaceDN w:val="0"/>
      <w:adjustRightInd w:val="0"/>
    </w:pPr>
    <w:rPr>
      <w:lang w:eastAsia="ru-RU"/>
    </w:rPr>
  </w:style>
  <w:style w:type="character" w:customStyle="1" w:styleId="FontStyle48">
    <w:name w:val="Font Style48"/>
    <w:uiPriority w:val="99"/>
    <w:rsid w:val="002F1464"/>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41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1f5"/>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d"/>
    <w:semiHidden/>
    <w:unhideWhenUsed/>
    <w:rsid w:val="009C211A"/>
    <w:rPr>
      <w:sz w:val="20"/>
      <w:szCs w:val="20"/>
    </w:rPr>
  </w:style>
  <w:style w:type="character" w:customStyle="1" w:styleId="1fd">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A336B1"/>
    <w:rPr>
      <w:sz w:val="28"/>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
    <w:basedOn w:val="a0"/>
    <w:link w:val="aff"/>
    <w:rsid w:val="00A336B1"/>
    <w:rPr>
      <w:lang w:eastAsia="ar-SA"/>
    </w:rPr>
  </w:style>
  <w:style w:type="character" w:customStyle="1" w:styleId="aff3">
    <w:name w:val="Название Знак"/>
    <w:basedOn w:val="a0"/>
    <w:link w:val="aff1"/>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2"/>
    <w:rsid w:val="00A336B1"/>
    <w:rPr>
      <w:b/>
      <w:bCs/>
      <w:sz w:val="24"/>
      <w:szCs w:val="24"/>
      <w:lang w:eastAsia="ar-SA"/>
    </w:rPr>
  </w:style>
  <w:style w:type="character" w:customStyle="1" w:styleId="1f3">
    <w:name w:val="Тема примечания Знак1"/>
    <w:basedOn w:val="1fd"/>
    <w:link w:val="aff6"/>
    <w:rsid w:val="00A336B1"/>
    <w:rPr>
      <w:b/>
      <w:bCs/>
      <w:lang w:eastAsia="ar-SA"/>
    </w:rPr>
  </w:style>
  <w:style w:type="character" w:customStyle="1" w:styleId="1f4">
    <w:name w:val="Текст выноски Знак1"/>
    <w:basedOn w:val="a0"/>
    <w:link w:val="aff7"/>
    <w:rsid w:val="00A336B1"/>
    <w:rPr>
      <w:rFonts w:ascii="Tahoma" w:hAnsi="Tahoma"/>
      <w:sz w:val="16"/>
      <w:szCs w:val="16"/>
      <w:lang w:eastAsia="ar-SA"/>
    </w:rPr>
  </w:style>
  <w:style w:type="character" w:customStyle="1" w:styleId="1fc">
    <w:name w:val="Текст концевой сноски Знак1"/>
    <w:basedOn w:val="a0"/>
    <w:link w:val="affd"/>
    <w:rsid w:val="00A336B1"/>
    <w:rPr>
      <w:lang w:eastAsia="ar-SA"/>
    </w:rPr>
  </w:style>
  <w:style w:type="character" w:customStyle="1" w:styleId="1f5">
    <w:name w:val="Абзац списка Знак1"/>
    <w:aliases w:val="Маркер Знак1,Bullet Number Знак1,Нумерованый список Знак1,Bullet List Знак1,FooterText Знак1,numbered Знак1,lp1 Знак1,название Знак1,Ненумерованный список Знак,Цветной список - Акцент 12 Знак,List Paragraph Знак,ПАРАГРАФ Знак1"/>
    <w:basedOn w:val="a0"/>
    <w:link w:val="aff8"/>
    <w:uiPriority w:val="99"/>
    <w:rPr>
      <w:sz w:val="24"/>
      <w:szCs w:val="24"/>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23">
    <w:name w:val="Body Text Indent 2"/>
    <w:basedOn w:val="a"/>
    <w:link w:val="22"/>
    <w:uiPriority w:val="99"/>
    <w:pPr>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styleId="af2">
    <w:name w:val="Plain Text"/>
    <w:basedOn w:val="a"/>
    <w:link w:val="af1"/>
    <w:pPr>
      <w:suppressAutoHyphens w:val="0"/>
    </w:pPr>
    <w:rPr>
      <w:rFonts w:eastAsia="MS Mincho"/>
      <w:spacing w:val="-2"/>
      <w:sz w:val="26"/>
      <w:szCs w:val="20"/>
      <w:lang w:eastAsia="ru-RU"/>
    </w:rPr>
  </w:style>
  <w:style w:type="character" w:customStyle="1" w:styleId="1fe">
    <w:name w:val="Текст Знак1"/>
    <w:basedOn w:val="a0"/>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Standard">
    <w:name w:val="Standard"/>
    <w:rsid w:val="006C3FC4"/>
    <w:pPr>
      <w:suppressAutoHyphens/>
      <w:autoSpaceDN w:val="0"/>
      <w:textAlignment w:val="baseline"/>
    </w:pPr>
    <w:rPr>
      <w:color w:val="00000A"/>
      <w:kern w:val="3"/>
      <w:sz w:val="24"/>
      <w:szCs w:val="24"/>
      <w:lang w:eastAsia="ar-SA"/>
    </w:rPr>
  </w:style>
  <w:style w:type="character" w:customStyle="1" w:styleId="ListLabel6">
    <w:name w:val="ListLabel 6"/>
    <w:rsid w:val="00012EB9"/>
    <w:rPr>
      <w:b w:val="0"/>
      <w:sz w:val="28"/>
    </w:rPr>
  </w:style>
  <w:style w:type="paragraph" w:customStyle="1" w:styleId="Style19">
    <w:name w:val="Style19"/>
    <w:basedOn w:val="a"/>
    <w:uiPriority w:val="99"/>
    <w:rsid w:val="002F1464"/>
    <w:pPr>
      <w:widowControl w:val="0"/>
      <w:suppressAutoHyphens w:val="0"/>
      <w:autoSpaceDE w:val="0"/>
      <w:autoSpaceDN w:val="0"/>
      <w:adjustRightInd w:val="0"/>
      <w:spacing w:line="257" w:lineRule="exact"/>
      <w:ind w:firstLine="672"/>
      <w:jc w:val="both"/>
    </w:pPr>
    <w:rPr>
      <w:lang w:eastAsia="ru-RU"/>
    </w:rPr>
  </w:style>
  <w:style w:type="paragraph" w:customStyle="1" w:styleId="Style21">
    <w:name w:val="Style21"/>
    <w:basedOn w:val="a"/>
    <w:uiPriority w:val="99"/>
    <w:rsid w:val="002F1464"/>
    <w:pPr>
      <w:widowControl w:val="0"/>
      <w:suppressAutoHyphens w:val="0"/>
      <w:autoSpaceDE w:val="0"/>
      <w:autoSpaceDN w:val="0"/>
      <w:adjustRightInd w:val="0"/>
      <w:spacing w:line="256" w:lineRule="exact"/>
      <w:ind w:firstLine="686"/>
      <w:jc w:val="both"/>
    </w:pPr>
    <w:rPr>
      <w:lang w:eastAsia="ru-RU"/>
    </w:rPr>
  </w:style>
  <w:style w:type="paragraph" w:customStyle="1" w:styleId="Style23">
    <w:name w:val="Style23"/>
    <w:basedOn w:val="a"/>
    <w:uiPriority w:val="99"/>
    <w:rsid w:val="002F1464"/>
    <w:pPr>
      <w:widowControl w:val="0"/>
      <w:suppressAutoHyphens w:val="0"/>
      <w:autoSpaceDE w:val="0"/>
      <w:autoSpaceDN w:val="0"/>
      <w:adjustRightInd w:val="0"/>
      <w:spacing w:line="248" w:lineRule="exact"/>
      <w:ind w:firstLine="504"/>
      <w:jc w:val="both"/>
    </w:pPr>
    <w:rPr>
      <w:lang w:eastAsia="ru-RU"/>
    </w:rPr>
  </w:style>
  <w:style w:type="paragraph" w:customStyle="1" w:styleId="Style24">
    <w:name w:val="Style24"/>
    <w:basedOn w:val="a"/>
    <w:uiPriority w:val="99"/>
    <w:rsid w:val="002F1464"/>
    <w:pPr>
      <w:widowControl w:val="0"/>
      <w:suppressAutoHyphens w:val="0"/>
      <w:autoSpaceDE w:val="0"/>
      <w:autoSpaceDN w:val="0"/>
      <w:adjustRightInd w:val="0"/>
    </w:pPr>
    <w:rPr>
      <w:lang w:eastAsia="ru-RU"/>
    </w:rPr>
  </w:style>
  <w:style w:type="character" w:customStyle="1" w:styleId="FontStyle48">
    <w:name w:val="Font Style48"/>
    <w:uiPriority w:val="99"/>
    <w:rsid w:val="002F1464"/>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360775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info@otc.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www.fedresurs.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otc.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fssprus.ru/iss/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service.nalog.ru/zd.do"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otc.ru/" TargetMode="Externa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s://service.nalog.ru/zd.do"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0378D85-89F2-48E4-8FA4-DEBD4E0A09BF}">
  <ds:schemaRefs>
    <ds:schemaRef ds:uri="http://schemas.openxmlformats.org/officeDocument/2006/bibliography"/>
  </ds:schemaRefs>
</ds:datastoreItem>
</file>

<file path=customXml/itemProps4.xml><?xml version="1.0" encoding="utf-8"?>
<ds:datastoreItem xmlns:ds="http://schemas.openxmlformats.org/officeDocument/2006/customXml" ds:itemID="{EB05A77F-3EA9-4014-86C1-689DED085E2C}">
  <ds:schemaRefs>
    <ds:schemaRef ds:uri="http://schemas.openxmlformats.org/officeDocument/2006/bibliography"/>
  </ds:schemaRefs>
</ds:datastoreItem>
</file>

<file path=customXml/itemProps5.xml><?xml version="1.0" encoding="utf-8"?>
<ds:datastoreItem xmlns:ds="http://schemas.openxmlformats.org/officeDocument/2006/customXml" ds:itemID="{4B46854A-6403-426A-BB78-0D56C5251AE6}">
  <ds:schemaRefs>
    <ds:schemaRef ds:uri="http://schemas.openxmlformats.org/officeDocument/2006/bibliography"/>
  </ds:schemaRefs>
</ds:datastoreItem>
</file>

<file path=customXml/itemProps6.xml><?xml version="1.0" encoding="utf-8"?>
<ds:datastoreItem xmlns:ds="http://schemas.openxmlformats.org/officeDocument/2006/customXml" ds:itemID="{0D09D083-7E15-4E3E-9B80-134040E9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84</Pages>
  <Words>27011</Words>
  <Characters>153969</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180619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5</cp:revision>
  <cp:lastPrinted>2014-09-23T06:50:00Z</cp:lastPrinted>
  <dcterms:created xsi:type="dcterms:W3CDTF">2021-05-06T13:24:00Z</dcterms:created>
  <dcterms:modified xsi:type="dcterms:W3CDTF">2021-05-06T13:33:00Z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