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8072C" w14:textId="70F35643" w:rsidR="1267A493" w:rsidRDefault="1267A493" w:rsidP="2DE0BB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Introduction</w:t>
      </w:r>
    </w:p>
    <w:p w14:paraId="5B575AA7" w14:textId="4586D3CA" w:rsidR="02587135" w:rsidRDefault="02587135" w:rsidP="2DE0BBAA">
      <w:pPr>
        <w:ind w:firstLine="708"/>
      </w:pPr>
      <w:r>
        <w:t>The SFTP protocol is used to connect to the data exchange service. It operates on top of the SSH protocol, a login + secret key pair is used for authorization.</w:t>
      </w:r>
    </w:p>
    <w:p w14:paraId="42E7CC52" w14:textId="3CD2DDBE" w:rsidR="33C81494" w:rsidRDefault="33C81494" w:rsidP="2DE0BBAA">
      <w:pPr>
        <w:ind w:firstLine="708"/>
      </w:pPr>
      <w:r>
        <w:t xml:space="preserve">To get access to the service, you need to generate a key, the public part of the key must be sent to your supervising manager in the TransContainer, in turn, </w:t>
      </w:r>
      <w:proofErr w:type="gramStart"/>
      <w:r>
        <w:t>the</w:t>
      </w:r>
      <w:proofErr w:type="gramEnd"/>
      <w:r>
        <w:t xml:space="preserve"> manager must send an Application to the Service Desk for the “OS and DBMS Support” command, which must specify the </w:t>
      </w:r>
      <w:r>
        <w:rPr>
          <w:b/>
          <w:bCs/>
        </w:rPr>
        <w:t>name of the depot</w:t>
      </w:r>
      <w:r>
        <w:t xml:space="preserve"> and the </w:t>
      </w:r>
      <w:r>
        <w:rPr>
          <w:b/>
          <w:bCs/>
        </w:rPr>
        <w:t>public key</w:t>
      </w:r>
      <w:r>
        <w:t>.</w:t>
      </w:r>
    </w:p>
    <w:p w14:paraId="45CFCCF6" w14:textId="6E9E2892" w:rsidR="020182E7" w:rsidRDefault="020182E7" w:rsidP="2DE0BB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Connection Settings</w:t>
      </w:r>
    </w:p>
    <w:p w14:paraId="5F2ED501" w14:textId="17C81EC1" w:rsidR="0D3441A3" w:rsidRDefault="0D3441A3" w:rsidP="2DE0BBAA">
      <w:r>
        <w:t>Protocol: SFTP</w:t>
      </w:r>
    </w:p>
    <w:p w14:paraId="687AC7A2" w14:textId="78E7F0D9" w:rsidR="0D3441A3" w:rsidRDefault="0D3441A3" w:rsidP="2DE0BBAA">
      <w:r>
        <w:t xml:space="preserve">Server: </w:t>
      </w:r>
      <w:r w:rsidR="00DD6F8C" w:rsidRPr="00DD6F8C">
        <w:rPr>
          <w:rFonts w:ascii="Calibri" w:hAnsi="Calibri" w:cs="Calibri"/>
          <w:iCs/>
        </w:rPr>
        <w:t>trcont1.edifact.ru</w:t>
      </w:r>
      <w:r w:rsidR="00DD6F8C">
        <w:rPr>
          <w:rFonts w:ascii="Calibri" w:hAnsi="Calibri" w:cs="Calibri"/>
          <w:i/>
          <w:iCs/>
        </w:rPr>
        <w:t xml:space="preserve"> </w:t>
      </w:r>
      <w:bookmarkStart w:id="0" w:name="_GoBack"/>
      <w:bookmarkEnd w:id="0"/>
    </w:p>
    <w:p w14:paraId="3137CFF2" w14:textId="1B7A52A3" w:rsidR="0D3441A3" w:rsidRDefault="0D3441A3" w:rsidP="2DE0BBAA">
      <w:r>
        <w:t>Port: 22</w:t>
      </w:r>
    </w:p>
    <w:p w14:paraId="4F925198" w14:textId="27C25DBC" w:rsidR="0D3441A3" w:rsidRDefault="0D3441A3" w:rsidP="2DE0BBAA">
      <w:r>
        <w:t xml:space="preserve">Username: Your </w:t>
      </w:r>
      <w:r w:rsidR="00C652EC">
        <w:rPr>
          <w:lang w:val="en-US"/>
        </w:rPr>
        <w:t>login</w:t>
      </w:r>
      <w:r>
        <w:t xml:space="preserve"> issued by your manager</w:t>
      </w:r>
    </w:p>
    <w:p w14:paraId="7BF6A99E" w14:textId="36705D33" w:rsidR="32A02352" w:rsidRDefault="32A02352" w:rsidP="2DE0BBAA">
      <w:r>
        <w:t>Path to the folder to data transfer: /files</w:t>
      </w:r>
    </w:p>
    <w:p w14:paraId="7AADA0AE" w14:textId="6692CCBC" w:rsidR="714FE41F" w:rsidRPr="00B36C91" w:rsidRDefault="714FE41F" w:rsidP="2DE0BBAA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Key Generation in Windows </w:t>
      </w:r>
      <w:r w:rsidR="00C652EC">
        <w:rPr>
          <w:b/>
          <w:bCs/>
          <w:sz w:val="28"/>
          <w:szCs w:val="28"/>
        </w:rPr>
        <w:t>OS</w:t>
      </w:r>
    </w:p>
    <w:p w14:paraId="0089AEB6" w14:textId="29A234B6" w:rsidR="2F2F256A" w:rsidRDefault="2F2F256A" w:rsidP="2DE0BBAA">
      <w:r>
        <w:t xml:space="preserve">To generate a key, you need to download and install the full </w:t>
      </w:r>
      <w:proofErr w:type="spellStart"/>
      <w:r>
        <w:t>PuTTY</w:t>
      </w:r>
      <w:proofErr w:type="spellEnd"/>
      <w:r>
        <w:t xml:space="preserve"> </w:t>
      </w:r>
      <w:proofErr w:type="gramStart"/>
      <w:r>
        <w:t>package  (</w:t>
      </w:r>
      <w:proofErr w:type="gramEnd"/>
      <w:r>
        <w:t xml:space="preserve">https://www.chiark.greenend.org.uk/~sgtatham/putty/latest.html) </w:t>
      </w:r>
    </w:p>
    <w:p w14:paraId="105DA2E4" w14:textId="572042CA" w:rsidR="309AFE24" w:rsidRDefault="309AFE24" w:rsidP="2DE0BBAA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4F764F92" wp14:editId="7FE76E52">
            <wp:extent cx="4572000" cy="2190750"/>
            <wp:effectExtent l="0" t="0" r="0" b="0"/>
            <wp:docPr id="1162084127" name="Рисунок 1162084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5F5B4" w14:textId="58D1966F" w:rsidR="309AFE24" w:rsidRDefault="309AFE24" w:rsidP="2DE0BBAA">
      <w:r>
        <w:t>Install the entire contents of the package.</w:t>
      </w:r>
    </w:p>
    <w:p w14:paraId="70EB41AD" w14:textId="3D94C48C" w:rsidR="309AFE24" w:rsidRDefault="309AFE24" w:rsidP="2DE0BBAA">
      <w:r>
        <w:t>Run puttygen.exe (default path "C:\Program Files\</w:t>
      </w:r>
      <w:proofErr w:type="spellStart"/>
      <w:r>
        <w:t>PuTTY</w:t>
      </w:r>
      <w:proofErr w:type="spellEnd"/>
      <w:r>
        <w:t>\puttygen.exe")</w:t>
      </w:r>
    </w:p>
    <w:p w14:paraId="26FC27C1" w14:textId="5C33EB2B" w:rsidR="637B1AD1" w:rsidRDefault="637B1AD1" w:rsidP="2DE0BBAA">
      <w:pPr>
        <w:jc w:val="center"/>
      </w:pPr>
      <w:r>
        <w:rPr>
          <w:noProof/>
          <w:lang w:val="ru-RU" w:eastAsia="ru-RU"/>
        </w:rPr>
        <w:lastRenderedPageBreak/>
        <w:drawing>
          <wp:inline distT="0" distB="0" distL="0" distR="0" wp14:anchorId="17360F20" wp14:editId="71697784">
            <wp:extent cx="2533650" cy="2511948"/>
            <wp:effectExtent l="0" t="0" r="0" b="0"/>
            <wp:docPr id="1483844322" name="Рисунок 1483844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1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453C8" w14:textId="696445AF" w:rsidR="2DE0BBAA" w:rsidRDefault="2DE0BBAA" w:rsidP="2DE0BBAA">
      <w:pPr>
        <w:jc w:val="center"/>
      </w:pPr>
    </w:p>
    <w:p w14:paraId="093EB390" w14:textId="07EC5292" w:rsidR="2DE0BBAA" w:rsidRDefault="2DE0BBAA" w:rsidP="2DE0BBAA">
      <w:pPr>
        <w:jc w:val="center"/>
      </w:pPr>
    </w:p>
    <w:p w14:paraId="48FA5607" w14:textId="641A1742" w:rsidR="2DE0BBAA" w:rsidRDefault="2DE0BBAA" w:rsidP="2DE0BBAA">
      <w:pPr>
        <w:jc w:val="center"/>
      </w:pPr>
    </w:p>
    <w:p w14:paraId="61F6624F" w14:textId="6368BE26" w:rsidR="2DE0BBAA" w:rsidRDefault="2DE0BBAA" w:rsidP="2DE0BBAA"/>
    <w:p w14:paraId="616191CB" w14:textId="12344139" w:rsidR="637B1AD1" w:rsidRDefault="637B1AD1" w:rsidP="2DE0BBAA">
      <w:r>
        <w:t>Optimal Security Settings:</w:t>
      </w:r>
    </w:p>
    <w:p w14:paraId="7DE1055E" w14:textId="3435F0F7" w:rsidR="637B1AD1" w:rsidRDefault="637B1AD1" w:rsidP="2DE0BBAA">
      <w:r>
        <w:t xml:space="preserve"> Type of Generated Key: ECDSA</w:t>
      </w:r>
    </w:p>
    <w:p w14:paraId="70442405" w14:textId="478F7D09" w:rsidR="62C27D98" w:rsidRDefault="62C27D98" w:rsidP="2DE0BBAA">
      <w:r>
        <w:t>Key Length: 384 or 521</w:t>
      </w:r>
    </w:p>
    <w:p w14:paraId="775FB7C4" w14:textId="19874B5E" w:rsidR="6346AFBA" w:rsidRDefault="6346AFBA" w:rsidP="2DE0BBAA">
      <w:pPr>
        <w:jc w:val="center"/>
      </w:pPr>
      <w:r>
        <w:rPr>
          <w:noProof/>
          <w:lang w:val="ru-RU" w:eastAsia="ru-RU"/>
        </w:rPr>
        <w:lastRenderedPageBreak/>
        <w:drawing>
          <wp:inline distT="0" distB="0" distL="0" distR="0" wp14:anchorId="0FF78395" wp14:editId="70572D5B">
            <wp:extent cx="4448175" cy="4400550"/>
            <wp:effectExtent l="0" t="0" r="0" b="0"/>
            <wp:docPr id="1332080977" name="Рисунок 1332080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5EB77" w14:textId="77E8253F" w:rsidR="2DE0BBAA" w:rsidRDefault="2DE0BBAA" w:rsidP="2DE0BBAA"/>
    <w:p w14:paraId="15AB840D" w14:textId="78392223" w:rsidR="6346AFBA" w:rsidRDefault="6346AFBA" w:rsidP="2DE0BBAA">
      <w:r>
        <w:t>Click the Generate button. To fill in the field, you need to rotate the mouse until the progress bar is completely filled</w:t>
      </w:r>
    </w:p>
    <w:p w14:paraId="6E74BD32" w14:textId="1E19F96B" w:rsidR="2DE0BBAA" w:rsidRDefault="2DE0BBAA" w:rsidP="2DE0BBAA"/>
    <w:p w14:paraId="01026936" w14:textId="583A7C83" w:rsidR="2DE0BBAA" w:rsidRDefault="2DE0BBAA" w:rsidP="2DE0BBAA"/>
    <w:p w14:paraId="5D10150E" w14:textId="2FA2CCDB" w:rsidR="2DE0BBAA" w:rsidRDefault="2DE0BBAA" w:rsidP="2DE0BBAA"/>
    <w:p w14:paraId="4E5FE94E" w14:textId="3511CA8F" w:rsidR="2DE0BBAA" w:rsidRDefault="2DE0BBAA" w:rsidP="2DE0BBAA"/>
    <w:p w14:paraId="0579F188" w14:textId="04FE5D66" w:rsidR="2DE0BBAA" w:rsidRDefault="2DE0BBAA" w:rsidP="2DE0BBAA"/>
    <w:p w14:paraId="7AD1305E" w14:textId="4B201FF9" w:rsidR="2DE0BBAA" w:rsidRDefault="2DE0BBAA" w:rsidP="2DE0BBAA"/>
    <w:p w14:paraId="248CF1B1" w14:textId="7124B092" w:rsidR="2DE0BBAA" w:rsidRDefault="2DE0BBAA" w:rsidP="2DE0BBAA"/>
    <w:p w14:paraId="62F191D3" w14:textId="10573122" w:rsidR="2DE0BBAA" w:rsidRDefault="2DE0BBAA" w:rsidP="2DE0BBAA"/>
    <w:p w14:paraId="48BB086D" w14:textId="545D2759" w:rsidR="2DE0BBAA" w:rsidRDefault="2DE0BBAA" w:rsidP="2DE0BBAA"/>
    <w:p w14:paraId="1D3F2FF1" w14:textId="2FAA4307" w:rsidR="15A29A46" w:rsidRDefault="15A29A46" w:rsidP="2DE0BBAA">
      <w:pPr>
        <w:jc w:val="center"/>
      </w:pPr>
      <w:r>
        <w:rPr>
          <w:noProof/>
          <w:lang w:val="ru-RU" w:eastAsia="ru-RU"/>
        </w:rPr>
        <w:lastRenderedPageBreak/>
        <w:drawing>
          <wp:inline distT="0" distB="0" distL="0" distR="0" wp14:anchorId="75E86050" wp14:editId="7F8B349F">
            <wp:extent cx="4514850" cy="4448175"/>
            <wp:effectExtent l="0" t="0" r="0" b="0"/>
            <wp:docPr id="1171213763" name="Рисунок 1171213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0CE85" w14:textId="76104121" w:rsidR="2DE0BBAA" w:rsidRDefault="2DE0BBAA" w:rsidP="2DE0BBAA"/>
    <w:p w14:paraId="193F93F5" w14:textId="5DBAC142" w:rsidR="07A49DE9" w:rsidRDefault="07A49DE9" w:rsidP="2DE0BBAA">
      <w:r>
        <w:t>As a result, we get the Generated Key:</w:t>
      </w:r>
    </w:p>
    <w:p w14:paraId="50F0347A" w14:textId="188AB637" w:rsidR="07A49DE9" w:rsidRDefault="07A49DE9" w:rsidP="2DE0BBAA">
      <w:pPr>
        <w:jc w:val="center"/>
      </w:pPr>
      <w:r>
        <w:rPr>
          <w:noProof/>
          <w:lang w:val="ru-RU" w:eastAsia="ru-RU"/>
        </w:rPr>
        <w:lastRenderedPageBreak/>
        <w:drawing>
          <wp:inline distT="0" distB="0" distL="0" distR="0" wp14:anchorId="17CB7047" wp14:editId="4206B94B">
            <wp:extent cx="4486275" cy="4438650"/>
            <wp:effectExtent l="0" t="0" r="0" b="0"/>
            <wp:docPr id="1783277634" name="Рисунок 1783277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8260A" w14:textId="0B75CDB2" w:rsidR="07A49DE9" w:rsidRDefault="07A49DE9" w:rsidP="2DE0BBAA">
      <w:r>
        <w:t>You may set a password to ensure protection.</w:t>
      </w:r>
    </w:p>
    <w:p w14:paraId="6A8C54FA" w14:textId="01A1B8C7" w:rsidR="07A49DE9" w:rsidRDefault="07A49DE9" w:rsidP="2DE0BBAA">
      <w:r>
        <w:t xml:space="preserve">To get access, you need to send to your manager all the text from the field </w:t>
      </w:r>
    </w:p>
    <w:p w14:paraId="6710B3C4" w14:textId="0CAE30F2" w:rsidR="07A49DE9" w:rsidRDefault="07A49DE9" w:rsidP="2DE0BBAA">
      <w:r>
        <w:t xml:space="preserve">Public key for pasting into </w:t>
      </w:r>
      <w:proofErr w:type="spellStart"/>
      <w:r>
        <w:t>OpenSSH</w:t>
      </w:r>
      <w:proofErr w:type="spellEnd"/>
      <w:r>
        <w:t xml:space="preserve"> </w:t>
      </w:r>
      <w:proofErr w:type="spellStart"/>
      <w:r>
        <w:t>authorized_keys</w:t>
      </w:r>
      <w:proofErr w:type="spellEnd"/>
      <w:r>
        <w:t xml:space="preserve"> file</w:t>
      </w:r>
    </w:p>
    <w:p w14:paraId="37FEC56A" w14:textId="2F909CE5" w:rsidR="6F237E49" w:rsidRDefault="6F237E49" w:rsidP="2DE0BBAA">
      <w:pPr>
        <w:jc w:val="center"/>
      </w:pPr>
      <w:r>
        <w:rPr>
          <w:noProof/>
          <w:lang w:val="ru-RU" w:eastAsia="ru-RU"/>
        </w:rPr>
        <w:lastRenderedPageBreak/>
        <w:drawing>
          <wp:inline distT="0" distB="0" distL="0" distR="0" wp14:anchorId="33925316" wp14:editId="30D364E6">
            <wp:extent cx="4514850" cy="4419600"/>
            <wp:effectExtent l="0" t="0" r="0" b="0"/>
            <wp:docPr id="1196656990" name="Рисунок 1196656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C2BB5" w14:textId="0C97C254" w:rsidR="6F237E49" w:rsidRDefault="6F237E49" w:rsidP="2DE0BBAA">
      <w:r>
        <w:t>Save the received key by clicking on the Save private key button</w:t>
      </w:r>
    </w:p>
    <w:p w14:paraId="23085320" w14:textId="026A1390" w:rsidR="6F237E49" w:rsidRDefault="6F237E49" w:rsidP="2DE0BBAA">
      <w:pPr>
        <w:jc w:val="center"/>
      </w:pPr>
      <w:r>
        <w:rPr>
          <w:noProof/>
          <w:lang w:val="ru-RU" w:eastAsia="ru-RU"/>
        </w:rPr>
        <w:lastRenderedPageBreak/>
        <w:drawing>
          <wp:inline distT="0" distB="0" distL="0" distR="0" wp14:anchorId="00B3620B" wp14:editId="53939234">
            <wp:extent cx="4486275" cy="4467225"/>
            <wp:effectExtent l="0" t="0" r="0" b="0"/>
            <wp:docPr id="2096037279" name="Рисунок 2096037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EE551" w14:textId="07190B4F" w:rsidR="44EA5C37" w:rsidRDefault="44EA5C37" w:rsidP="2DE0BBAA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0BC41920" wp14:editId="7AEF1D12">
            <wp:extent cx="4572000" cy="2590800"/>
            <wp:effectExtent l="0" t="0" r="0" b="0"/>
            <wp:docPr id="1702376254" name="Рисунок 1702376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7FFA1" w14:textId="22B02EEE" w:rsidR="2DE0BBAA" w:rsidRDefault="2DE0BBAA" w:rsidP="2DE0BBAA">
      <w:pPr>
        <w:jc w:val="center"/>
      </w:pPr>
    </w:p>
    <w:p w14:paraId="512E42B4" w14:textId="2E4D1A2D" w:rsidR="2DE0BBAA" w:rsidRDefault="2DE0BBAA" w:rsidP="2DE0BBAA">
      <w:pPr>
        <w:jc w:val="center"/>
      </w:pPr>
    </w:p>
    <w:p w14:paraId="5A1F9CA1" w14:textId="4B10536B" w:rsidR="2DE0BBAA" w:rsidRDefault="2DE0BBAA" w:rsidP="2DE0BBAA">
      <w:pPr>
        <w:jc w:val="center"/>
      </w:pPr>
    </w:p>
    <w:p w14:paraId="4786FD29" w14:textId="69A95EE8" w:rsidR="2DE0BBAA" w:rsidRDefault="2DE0BBAA" w:rsidP="2DE0BBAA">
      <w:pPr>
        <w:jc w:val="center"/>
      </w:pPr>
    </w:p>
    <w:p w14:paraId="70F9AB52" w14:textId="00496A7A" w:rsidR="2DE0BBAA" w:rsidRDefault="2DE0BBAA" w:rsidP="2DE0BBAA">
      <w:pPr>
        <w:jc w:val="center"/>
      </w:pPr>
    </w:p>
    <w:p w14:paraId="6B2EEEC1" w14:textId="4F9A79EB" w:rsidR="2DE0BBAA" w:rsidRDefault="2DE0BBAA" w:rsidP="2DE0BBAA">
      <w:pPr>
        <w:jc w:val="center"/>
      </w:pPr>
    </w:p>
    <w:p w14:paraId="2EBA9189" w14:textId="12796450" w:rsidR="09F9D9E4" w:rsidRPr="00B36C91" w:rsidRDefault="09F9D9E4" w:rsidP="2DE0BBAA">
      <w:pPr>
        <w:jc w:val="center"/>
        <w:rPr>
          <w:lang w:val="en-US"/>
        </w:rPr>
      </w:pPr>
      <w:r>
        <w:t>Connecting from Windows</w:t>
      </w:r>
      <w:r w:rsidR="00B36C91" w:rsidRPr="00DD6F8C">
        <w:rPr>
          <w:lang w:val="en-US"/>
        </w:rPr>
        <w:t xml:space="preserve"> </w:t>
      </w:r>
      <w:r w:rsidR="00B36C91">
        <w:rPr>
          <w:lang w:val="en-US"/>
        </w:rPr>
        <w:t>OS</w:t>
      </w:r>
    </w:p>
    <w:p w14:paraId="4707B177" w14:textId="56EC8A87" w:rsidR="09F9D9E4" w:rsidRDefault="09F9D9E4" w:rsidP="2DE0BBAA">
      <w:r>
        <w:t xml:space="preserve">To connect to the server, you need to install the </w:t>
      </w:r>
      <w:proofErr w:type="spellStart"/>
      <w:r>
        <w:t>WinSCP</w:t>
      </w:r>
      <w:proofErr w:type="spellEnd"/>
      <w:r>
        <w:t xml:space="preserve"> software (</w:t>
      </w:r>
      <w:hyperlink r:id="rId15">
        <w:r>
          <w:rPr>
            <w:rStyle w:val="a3"/>
          </w:rPr>
          <w:t>https://winscp.net/eng/download.php</w:t>
        </w:r>
      </w:hyperlink>
      <w:r>
        <w:t xml:space="preserve">) </w:t>
      </w:r>
    </w:p>
    <w:p w14:paraId="16D7093F" w14:textId="1A961365" w:rsidR="3CD9F691" w:rsidRDefault="3CD9F691" w:rsidP="2DE0BBAA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0840A7DD" wp14:editId="304D470B">
            <wp:extent cx="4572000" cy="2638425"/>
            <wp:effectExtent l="0" t="0" r="0" b="0"/>
            <wp:docPr id="647790598" name="Рисунок 647790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F4EC7" w14:textId="2C913EDE" w:rsidR="2DE0BBAA" w:rsidRDefault="2DE0BBAA" w:rsidP="2DE0BBAA">
      <w:pPr>
        <w:jc w:val="center"/>
      </w:pPr>
    </w:p>
    <w:p w14:paraId="0E35C131" w14:textId="54546E36" w:rsidR="35F2063B" w:rsidRDefault="35F2063B" w:rsidP="2DE0BBAA">
      <w:r>
        <w:t xml:space="preserve">You need to run </w:t>
      </w:r>
      <w:proofErr w:type="spellStart"/>
      <w:r>
        <w:t>pagent</w:t>
      </w:r>
      <w:proofErr w:type="spellEnd"/>
      <w:r>
        <w:t xml:space="preserve"> (included in the </w:t>
      </w:r>
      <w:proofErr w:type="spellStart"/>
      <w:r>
        <w:t>PuTTY</w:t>
      </w:r>
      <w:proofErr w:type="spellEnd"/>
      <w:r>
        <w:t xml:space="preserve"> package) to connect. It is located in the tray</w:t>
      </w:r>
    </w:p>
    <w:p w14:paraId="68D620F9" w14:textId="56CF183E" w:rsidR="4139CCFB" w:rsidRDefault="4139CCFB" w:rsidP="2DE0BBAA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43B57AF9" wp14:editId="4F91E539">
            <wp:extent cx="3076575" cy="2000250"/>
            <wp:effectExtent l="0" t="0" r="0" b="0"/>
            <wp:docPr id="1225397683" name="Рисунок 1225397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60FBA" w14:textId="13C97EA9" w:rsidR="2DE0BBAA" w:rsidRDefault="2DE0BBAA" w:rsidP="2DE0BBAA">
      <w:pPr>
        <w:jc w:val="center"/>
      </w:pPr>
    </w:p>
    <w:p w14:paraId="2CFA6A3B" w14:textId="1B2CD70F" w:rsidR="4139CCFB" w:rsidRDefault="4139CCFB" w:rsidP="2DE0BBAA">
      <w:r>
        <w:t>Add the key generated in the previous step in the window</w:t>
      </w:r>
    </w:p>
    <w:p w14:paraId="1C0C147C" w14:textId="4116D27B" w:rsidR="354E1924" w:rsidRDefault="354E1924" w:rsidP="2DE0BBAA">
      <w:pPr>
        <w:jc w:val="center"/>
      </w:pPr>
      <w:r>
        <w:rPr>
          <w:noProof/>
          <w:lang w:val="ru-RU" w:eastAsia="ru-RU"/>
        </w:rPr>
        <w:lastRenderedPageBreak/>
        <w:drawing>
          <wp:inline distT="0" distB="0" distL="0" distR="0" wp14:anchorId="44EB41D2" wp14:editId="1EA59A17">
            <wp:extent cx="4572000" cy="3333750"/>
            <wp:effectExtent l="0" t="0" r="0" b="0"/>
            <wp:docPr id="553784993" name="Рисунок 553784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C3C90" w14:textId="773C5648" w:rsidR="2DE0BBAA" w:rsidRDefault="2DE0BBAA" w:rsidP="2DE0BBAA">
      <w:pPr>
        <w:jc w:val="center"/>
      </w:pPr>
    </w:p>
    <w:p w14:paraId="32452DCF" w14:textId="4D039E09" w:rsidR="354E1924" w:rsidRDefault="354E1924" w:rsidP="2DE0BBAA">
      <w:r>
        <w:t xml:space="preserve">Run </w:t>
      </w:r>
      <w:proofErr w:type="spellStart"/>
      <w:r>
        <w:t>WinSCP</w:t>
      </w:r>
      <w:proofErr w:type="spellEnd"/>
    </w:p>
    <w:p w14:paraId="6550F29C" w14:textId="4042D53C" w:rsidR="482001B6" w:rsidRDefault="482001B6" w:rsidP="2DE0BBAA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33473EE1" wp14:editId="3F820647">
            <wp:extent cx="4572000" cy="3743325"/>
            <wp:effectExtent l="0" t="0" r="0" b="0"/>
            <wp:docPr id="1304779416" name="Рисунок 1304779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809B6" w14:textId="6A469A1A" w:rsidR="2DE0BBAA" w:rsidRDefault="2DE0BBAA" w:rsidP="2DE0BBAA">
      <w:pPr>
        <w:jc w:val="center"/>
      </w:pPr>
    </w:p>
    <w:p w14:paraId="77F8059B" w14:textId="53B936B6" w:rsidR="2DE0BBAA" w:rsidRDefault="2DE0BBAA" w:rsidP="2DE0BBAA">
      <w:pPr>
        <w:jc w:val="center"/>
      </w:pPr>
    </w:p>
    <w:p w14:paraId="1B5BCFCC" w14:textId="0C0C0E81" w:rsidR="2DE0BBAA" w:rsidRDefault="2DE0BBAA" w:rsidP="2DE0BBAA">
      <w:pPr>
        <w:jc w:val="center"/>
      </w:pPr>
    </w:p>
    <w:p w14:paraId="6E246EA8" w14:textId="19494B01" w:rsidR="2DE0BBAA" w:rsidRDefault="2DE0BBAA" w:rsidP="2DE0BBAA">
      <w:pPr>
        <w:jc w:val="center"/>
      </w:pPr>
    </w:p>
    <w:p w14:paraId="16615B20" w14:textId="011B79E6" w:rsidR="2DE0BBAA" w:rsidRDefault="2DE0BBAA" w:rsidP="2DE0BBAA">
      <w:pPr>
        <w:jc w:val="center"/>
      </w:pPr>
    </w:p>
    <w:p w14:paraId="397B4861" w14:textId="5107841F" w:rsidR="482001B6" w:rsidRDefault="482001B6" w:rsidP="2DE0BBAA">
      <w:r>
        <w:t>Click Enter</w:t>
      </w:r>
    </w:p>
    <w:p w14:paraId="53B2BBC6" w14:textId="5493C920" w:rsidR="39C8C0A1" w:rsidRDefault="39C8C0A1" w:rsidP="2DE0BBAA">
      <w:r>
        <w:t>In the left window you will see the “Files” folder</w:t>
      </w:r>
    </w:p>
    <w:p w14:paraId="2988C5A3" w14:textId="1B98DC75" w:rsidR="39C8C0A1" w:rsidRDefault="39C8C0A1" w:rsidP="2DE0BBAA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411F354D" wp14:editId="74A6211D">
            <wp:extent cx="4572000" cy="3152775"/>
            <wp:effectExtent l="0" t="0" r="0" b="0"/>
            <wp:docPr id="873180807" name="Рисунок 873180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B4A1F" w14:textId="41BDB2F8" w:rsidR="39C8C0A1" w:rsidRDefault="39C8C0A1" w:rsidP="2DE0BBAA">
      <w:r>
        <w:t xml:space="preserve">All documents for exchange must be placed in it, after copying and updating the contents of the directory, the files will disappear, </w:t>
      </w:r>
      <w:proofErr w:type="gramStart"/>
      <w:r>
        <w:t>this</w:t>
      </w:r>
      <w:proofErr w:type="gramEnd"/>
      <w:r>
        <w:t xml:space="preserve"> indicates a successful data transfer.</w:t>
      </w:r>
    </w:p>
    <w:p w14:paraId="71A234C3" w14:textId="1D764BE0" w:rsidR="2DE0BBAA" w:rsidRDefault="2DE0BBAA" w:rsidP="2DE0BBAA"/>
    <w:p w14:paraId="1D727446" w14:textId="7819B125" w:rsidR="3DE7EA12" w:rsidRDefault="3DE7EA12" w:rsidP="2DE0BB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Key Generation in Linux </w:t>
      </w:r>
      <w:r w:rsidR="0029172B">
        <w:rPr>
          <w:b/>
          <w:bCs/>
          <w:sz w:val="28"/>
          <w:szCs w:val="28"/>
        </w:rPr>
        <w:t xml:space="preserve">OS </w:t>
      </w:r>
      <w:r>
        <w:rPr>
          <w:b/>
          <w:bCs/>
          <w:sz w:val="28"/>
          <w:szCs w:val="28"/>
        </w:rPr>
        <w:t xml:space="preserve">(MAC, Unix, </w:t>
      </w:r>
      <w:proofErr w:type="spellStart"/>
      <w:r>
        <w:rPr>
          <w:b/>
          <w:bCs/>
          <w:sz w:val="28"/>
          <w:szCs w:val="28"/>
        </w:rPr>
        <w:t>etc</w:t>
      </w:r>
      <w:proofErr w:type="spellEnd"/>
      <w:r>
        <w:rPr>
          <w:b/>
          <w:bCs/>
          <w:sz w:val="28"/>
          <w:szCs w:val="28"/>
        </w:rPr>
        <w:t>)</w:t>
      </w:r>
    </w:p>
    <w:p w14:paraId="41732E51" w14:textId="2ECED986" w:rsidR="3DE7EA12" w:rsidRDefault="3DE7EA12" w:rsidP="2DE0BBAA">
      <w:proofErr w:type="spellStart"/>
      <w:proofErr w:type="gramStart"/>
      <w:r>
        <w:t>ssh-keygen</w:t>
      </w:r>
      <w:proofErr w:type="spellEnd"/>
      <w:proofErr w:type="gramEnd"/>
      <w:r>
        <w:t xml:space="preserve"> utility: which is included in the </w:t>
      </w:r>
      <w:proofErr w:type="spellStart"/>
      <w:r>
        <w:t>openssh</w:t>
      </w:r>
      <w:proofErr w:type="spellEnd"/>
      <w:r>
        <w:t>-client package.</w:t>
      </w:r>
    </w:p>
    <w:p w14:paraId="6599E0C8" w14:textId="5B6755DD" w:rsidR="078D7203" w:rsidRDefault="078D7203" w:rsidP="2DE0BBAA">
      <w:r>
        <w:t>To generate a key of the required strength, run the command under the user with whom you are going to transfer data.</w:t>
      </w:r>
    </w:p>
    <w:p w14:paraId="15F76FAB" w14:textId="3D7BF44B" w:rsidR="40881B8D" w:rsidRDefault="40881B8D" w:rsidP="2DE0BBAA">
      <w:pPr>
        <w:jc w:val="center"/>
      </w:pPr>
      <w:proofErr w:type="spellStart"/>
      <w:proofErr w:type="gramStart"/>
      <w:r>
        <w:t>ssh-keygen</w:t>
      </w:r>
      <w:proofErr w:type="spellEnd"/>
      <w:proofErr w:type="gramEnd"/>
      <w:r>
        <w:t xml:space="preserve"> -t </w:t>
      </w:r>
      <w:proofErr w:type="spellStart"/>
      <w:r>
        <w:t>ecdsa</w:t>
      </w:r>
      <w:proofErr w:type="spellEnd"/>
      <w:r>
        <w:t xml:space="preserve"> -b 521</w:t>
      </w:r>
    </w:p>
    <w:p w14:paraId="7B32CD33" w14:textId="6ACB9A85" w:rsidR="2DE0BBAA" w:rsidRDefault="2DE0BBAA" w:rsidP="2DE0BBAA">
      <w:pPr>
        <w:jc w:val="center"/>
      </w:pPr>
    </w:p>
    <w:sectPr w:rsidR="2DE0BBAA">
      <w:headerReference w:type="default" r:id="rId21"/>
      <w:footerReference w:type="default" r:id="rId2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ACF9D" w14:textId="77777777" w:rsidR="007211EA" w:rsidRDefault="007211EA">
      <w:pPr>
        <w:spacing w:after="0" w:line="240" w:lineRule="auto"/>
      </w:pPr>
      <w:r>
        <w:separator/>
      </w:r>
    </w:p>
  </w:endnote>
  <w:endnote w:type="continuationSeparator" w:id="0">
    <w:p w14:paraId="32A1698C" w14:textId="77777777" w:rsidR="007211EA" w:rsidRDefault="0072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E0BBAA" w14:paraId="1B6BA7DC" w14:textId="77777777" w:rsidTr="2DE0BBAA">
      <w:tc>
        <w:tcPr>
          <w:tcW w:w="3005" w:type="dxa"/>
        </w:tcPr>
        <w:p w14:paraId="2001DD1B" w14:textId="345A9C1E" w:rsidR="2DE0BBAA" w:rsidRDefault="2DE0BBAA" w:rsidP="2DE0BBAA">
          <w:pPr>
            <w:pStyle w:val="a6"/>
            <w:ind w:left="-115"/>
          </w:pPr>
        </w:p>
      </w:tc>
      <w:tc>
        <w:tcPr>
          <w:tcW w:w="3005" w:type="dxa"/>
        </w:tcPr>
        <w:p w14:paraId="1B84B458" w14:textId="35033C55" w:rsidR="2DE0BBAA" w:rsidRDefault="2DE0BBAA" w:rsidP="2DE0BBAA">
          <w:pPr>
            <w:pStyle w:val="a6"/>
            <w:jc w:val="center"/>
          </w:pPr>
        </w:p>
      </w:tc>
      <w:tc>
        <w:tcPr>
          <w:tcW w:w="3005" w:type="dxa"/>
        </w:tcPr>
        <w:p w14:paraId="4036DCDD" w14:textId="10222598" w:rsidR="2DE0BBAA" w:rsidRDefault="2DE0BBAA" w:rsidP="2DE0BBAA">
          <w:pPr>
            <w:pStyle w:val="a6"/>
            <w:ind w:right="-115"/>
            <w:jc w:val="right"/>
          </w:pPr>
        </w:p>
      </w:tc>
    </w:tr>
  </w:tbl>
  <w:p w14:paraId="733B34D6" w14:textId="228478B3" w:rsidR="2DE0BBAA" w:rsidRDefault="2DE0BBAA" w:rsidP="2DE0BB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BBB43" w14:textId="77777777" w:rsidR="007211EA" w:rsidRDefault="007211EA">
      <w:pPr>
        <w:spacing w:after="0" w:line="240" w:lineRule="auto"/>
      </w:pPr>
      <w:r>
        <w:separator/>
      </w:r>
    </w:p>
  </w:footnote>
  <w:footnote w:type="continuationSeparator" w:id="0">
    <w:p w14:paraId="67E41C25" w14:textId="77777777" w:rsidR="007211EA" w:rsidRDefault="00721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E0BBAA" w14:paraId="68960C09" w14:textId="77777777" w:rsidTr="2DE0BBAA">
      <w:tc>
        <w:tcPr>
          <w:tcW w:w="3005" w:type="dxa"/>
        </w:tcPr>
        <w:p w14:paraId="77AB5066" w14:textId="3684CE54" w:rsidR="2DE0BBAA" w:rsidRDefault="2DE0BBAA" w:rsidP="2DE0BBAA">
          <w:pPr>
            <w:pStyle w:val="a6"/>
            <w:ind w:left="-115"/>
          </w:pPr>
        </w:p>
      </w:tc>
      <w:tc>
        <w:tcPr>
          <w:tcW w:w="3005" w:type="dxa"/>
        </w:tcPr>
        <w:p w14:paraId="3C9EE8D7" w14:textId="03239FBD" w:rsidR="2DE0BBAA" w:rsidRDefault="2DE0BBAA" w:rsidP="2DE0BBAA">
          <w:pPr>
            <w:pStyle w:val="a6"/>
            <w:jc w:val="center"/>
          </w:pPr>
        </w:p>
      </w:tc>
      <w:tc>
        <w:tcPr>
          <w:tcW w:w="3005" w:type="dxa"/>
        </w:tcPr>
        <w:p w14:paraId="1B8930B5" w14:textId="2C319BEB" w:rsidR="2DE0BBAA" w:rsidRDefault="2DE0BBAA" w:rsidP="2DE0BBAA">
          <w:pPr>
            <w:pStyle w:val="a6"/>
            <w:ind w:right="-115"/>
            <w:jc w:val="right"/>
          </w:pPr>
        </w:p>
      </w:tc>
    </w:tr>
  </w:tbl>
  <w:p w14:paraId="3D8C80F0" w14:textId="40FFAF2A" w:rsidR="2DE0BBAA" w:rsidRDefault="2DE0BBAA" w:rsidP="2DE0BB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F2EBD"/>
    <w:rsid w:val="00194393"/>
    <w:rsid w:val="0029172B"/>
    <w:rsid w:val="00501B8D"/>
    <w:rsid w:val="007211EA"/>
    <w:rsid w:val="00B36C91"/>
    <w:rsid w:val="00C652EC"/>
    <w:rsid w:val="00DD6F8C"/>
    <w:rsid w:val="020182E7"/>
    <w:rsid w:val="02587135"/>
    <w:rsid w:val="03EF4968"/>
    <w:rsid w:val="04D92697"/>
    <w:rsid w:val="05256923"/>
    <w:rsid w:val="05A249E8"/>
    <w:rsid w:val="07244FDC"/>
    <w:rsid w:val="078D7203"/>
    <w:rsid w:val="07A49DE9"/>
    <w:rsid w:val="09E5733E"/>
    <w:rsid w:val="09F9D9E4"/>
    <w:rsid w:val="0A5C92AE"/>
    <w:rsid w:val="0D3441A3"/>
    <w:rsid w:val="0D943370"/>
    <w:rsid w:val="0DFD80EA"/>
    <w:rsid w:val="0ECAB6B0"/>
    <w:rsid w:val="0F93DA01"/>
    <w:rsid w:val="1054B4C2"/>
    <w:rsid w:val="1267A493"/>
    <w:rsid w:val="130C4E13"/>
    <w:rsid w:val="158DFFE6"/>
    <w:rsid w:val="15A29A46"/>
    <w:rsid w:val="1646B5D2"/>
    <w:rsid w:val="16942BA5"/>
    <w:rsid w:val="194AE9B7"/>
    <w:rsid w:val="1B9F54EF"/>
    <w:rsid w:val="1C338C3D"/>
    <w:rsid w:val="1E84F1D0"/>
    <w:rsid w:val="215332FC"/>
    <w:rsid w:val="22535A91"/>
    <w:rsid w:val="22AF4ECE"/>
    <w:rsid w:val="23025966"/>
    <w:rsid w:val="2402C3A9"/>
    <w:rsid w:val="2432F2F1"/>
    <w:rsid w:val="26F3D9E5"/>
    <w:rsid w:val="2835B9DA"/>
    <w:rsid w:val="28869667"/>
    <w:rsid w:val="28952190"/>
    <w:rsid w:val="2B3CCC04"/>
    <w:rsid w:val="2D092AFD"/>
    <w:rsid w:val="2DE0BBAA"/>
    <w:rsid w:val="2DED6DEE"/>
    <w:rsid w:val="2F2F256A"/>
    <w:rsid w:val="309AFE24"/>
    <w:rsid w:val="31638472"/>
    <w:rsid w:val="317CACCF"/>
    <w:rsid w:val="31BD1668"/>
    <w:rsid w:val="31CF2EBD"/>
    <w:rsid w:val="32A02352"/>
    <w:rsid w:val="32FF54D3"/>
    <w:rsid w:val="33C81494"/>
    <w:rsid w:val="343E0D9C"/>
    <w:rsid w:val="345CAF72"/>
    <w:rsid w:val="346C2F74"/>
    <w:rsid w:val="354E1924"/>
    <w:rsid w:val="35A087A5"/>
    <w:rsid w:val="35F2063B"/>
    <w:rsid w:val="3636F595"/>
    <w:rsid w:val="38178A14"/>
    <w:rsid w:val="39C8C0A1"/>
    <w:rsid w:val="39E6D924"/>
    <w:rsid w:val="3CD9F691"/>
    <w:rsid w:val="3DE7EA12"/>
    <w:rsid w:val="3E1799AE"/>
    <w:rsid w:val="3F522490"/>
    <w:rsid w:val="403BCEEE"/>
    <w:rsid w:val="40881B8D"/>
    <w:rsid w:val="409E1FAF"/>
    <w:rsid w:val="4139CCFB"/>
    <w:rsid w:val="43274AEC"/>
    <w:rsid w:val="43CAC5CE"/>
    <w:rsid w:val="44EA5C37"/>
    <w:rsid w:val="482001B6"/>
    <w:rsid w:val="48C38456"/>
    <w:rsid w:val="493C9C04"/>
    <w:rsid w:val="4BBCAF56"/>
    <w:rsid w:val="540636FD"/>
    <w:rsid w:val="54B485B3"/>
    <w:rsid w:val="574FAA0E"/>
    <w:rsid w:val="58F33524"/>
    <w:rsid w:val="5A8F0585"/>
    <w:rsid w:val="5AD36F94"/>
    <w:rsid w:val="5C924E16"/>
    <w:rsid w:val="60A2BC21"/>
    <w:rsid w:val="61F209FC"/>
    <w:rsid w:val="62C27D98"/>
    <w:rsid w:val="6346AFBA"/>
    <w:rsid w:val="637B1AD1"/>
    <w:rsid w:val="63C84978"/>
    <w:rsid w:val="66385B7B"/>
    <w:rsid w:val="66A8969C"/>
    <w:rsid w:val="673A0B4F"/>
    <w:rsid w:val="67A68283"/>
    <w:rsid w:val="69502DC4"/>
    <w:rsid w:val="698BF0BE"/>
    <w:rsid w:val="69E3F384"/>
    <w:rsid w:val="6A55A08F"/>
    <w:rsid w:val="6AF87150"/>
    <w:rsid w:val="6B2D23E9"/>
    <w:rsid w:val="6F237E49"/>
    <w:rsid w:val="714FE41F"/>
    <w:rsid w:val="7634338B"/>
    <w:rsid w:val="7672614C"/>
    <w:rsid w:val="7B07A4AE"/>
    <w:rsid w:val="7BE43782"/>
    <w:rsid w:val="7CA3750F"/>
    <w:rsid w:val="7D23A467"/>
    <w:rsid w:val="7D8007E3"/>
    <w:rsid w:val="7DDCB4F3"/>
    <w:rsid w:val="7E257B03"/>
    <w:rsid w:val="7E64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2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Верхний колонтитул Знак"/>
    <w:basedOn w:val="a0"/>
    <w:link w:val="a6"/>
    <w:uiPriority w:val="99"/>
  </w:style>
  <w:style w:type="paragraph" w:styleId="a6">
    <w:name w:val="header"/>
    <w:basedOn w:val="a"/>
    <w:link w:val="a5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</w:style>
  <w:style w:type="paragraph" w:styleId="a8">
    <w:name w:val="footer"/>
    <w:basedOn w:val="a"/>
    <w:link w:val="a7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6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Верхний колонтитул Знак"/>
    <w:basedOn w:val="a0"/>
    <w:link w:val="a6"/>
    <w:uiPriority w:val="99"/>
  </w:style>
  <w:style w:type="paragraph" w:styleId="a6">
    <w:name w:val="header"/>
    <w:basedOn w:val="a"/>
    <w:link w:val="a5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</w:style>
  <w:style w:type="paragraph" w:styleId="a8">
    <w:name w:val="footer"/>
    <w:basedOn w:val="a"/>
    <w:link w:val="a7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6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inscp.net/eng/download.php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Александр Олегович</dc:creator>
  <cp:keywords/>
  <dc:description/>
  <cp:lastModifiedBy>HP</cp:lastModifiedBy>
  <cp:revision>6</cp:revision>
  <dcterms:created xsi:type="dcterms:W3CDTF">2021-09-06T19:55:00Z</dcterms:created>
  <dcterms:modified xsi:type="dcterms:W3CDTF">2021-12-27T19:55:00Z</dcterms:modified>
</cp:coreProperties>
</file>