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A7" w:rsidRPr="005E649C" w:rsidRDefault="00C954A7" w:rsidP="00C954A7">
      <w:pPr>
        <w:spacing w:line="276" w:lineRule="auto"/>
        <w:jc w:val="center"/>
        <w:rPr>
          <w:b/>
          <w:bCs/>
          <w:lang w:val="en-US"/>
        </w:rPr>
      </w:pPr>
      <w:r w:rsidRPr="005E649C">
        <w:rPr>
          <w:b/>
          <w:bCs/>
          <w:lang w:val="en-US"/>
        </w:rPr>
        <w:t>Statement of Material Fact</w:t>
      </w:r>
    </w:p>
    <w:p w:rsidR="00111738" w:rsidRPr="005E649C" w:rsidRDefault="00C954A7" w:rsidP="001B55C6">
      <w:pPr>
        <w:spacing w:line="276" w:lineRule="auto"/>
        <w:jc w:val="center"/>
        <w:rPr>
          <w:b/>
          <w:bCs/>
          <w:lang w:val="en-US"/>
        </w:rPr>
      </w:pPr>
      <w:r w:rsidRPr="005E649C">
        <w:rPr>
          <w:b/>
          <w:bCs/>
          <w:lang w:val="en-US"/>
        </w:rPr>
        <w:t>Specific decisions passed by the issuer’s board of directors</w:t>
      </w:r>
    </w:p>
    <w:p w:rsidR="00111738" w:rsidRPr="005E649C" w:rsidRDefault="00111738" w:rsidP="00111738">
      <w:pPr>
        <w:pStyle w:val="prilozhenie"/>
        <w:rPr>
          <w:lang w:val="en-US"/>
        </w:rPr>
      </w:pPr>
    </w:p>
    <w:tbl>
      <w:tblPr>
        <w:tblW w:w="98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0"/>
        <w:gridCol w:w="473"/>
        <w:gridCol w:w="180"/>
        <w:gridCol w:w="1419"/>
        <w:gridCol w:w="460"/>
        <w:gridCol w:w="416"/>
        <w:gridCol w:w="330"/>
        <w:gridCol w:w="402"/>
        <w:gridCol w:w="1276"/>
        <w:gridCol w:w="818"/>
        <w:gridCol w:w="2913"/>
        <w:gridCol w:w="215"/>
        <w:gridCol w:w="8"/>
      </w:tblGrid>
      <w:tr w:rsidR="00111738" w:rsidRPr="005E649C" w:rsidTr="0031315A">
        <w:trPr>
          <w:gridAfter w:val="1"/>
          <w:wAfter w:w="8" w:type="dxa"/>
        </w:trPr>
        <w:tc>
          <w:tcPr>
            <w:tcW w:w="9824" w:type="dxa"/>
            <w:gridSpan w:val="12"/>
          </w:tcPr>
          <w:p w:rsidR="00111738" w:rsidRPr="005E649C" w:rsidRDefault="00111738">
            <w:pPr>
              <w:pStyle w:val="prilozhenie"/>
              <w:ind w:firstLine="0"/>
              <w:jc w:val="center"/>
            </w:pPr>
            <w:r w:rsidRPr="005E649C">
              <w:t xml:space="preserve">1. </w:t>
            </w:r>
            <w:proofErr w:type="spellStart"/>
            <w:r w:rsidR="00424BCD" w:rsidRPr="005E649C">
              <w:t>General</w:t>
            </w:r>
            <w:proofErr w:type="spellEnd"/>
            <w:r w:rsidR="00424BCD" w:rsidRPr="005E649C">
              <w:t xml:space="preserve"> </w:t>
            </w:r>
            <w:proofErr w:type="spellStart"/>
            <w:r w:rsidR="00424BCD" w:rsidRPr="005E649C">
              <w:t>Information</w:t>
            </w:r>
            <w:proofErr w:type="spellEnd"/>
          </w:p>
        </w:tc>
      </w:tr>
      <w:tr w:rsidR="00424BCD" w:rsidRPr="00BB21A2" w:rsidTr="0031315A">
        <w:trPr>
          <w:gridAfter w:val="1"/>
          <w:wAfter w:w="8" w:type="dxa"/>
        </w:trPr>
        <w:tc>
          <w:tcPr>
            <w:tcW w:w="4893" w:type="dxa"/>
            <w:gridSpan w:val="7"/>
          </w:tcPr>
          <w:p w:rsidR="00424BCD" w:rsidRPr="005E649C" w:rsidRDefault="00424BCD">
            <w:pPr>
              <w:ind w:left="57" w:right="57"/>
              <w:jc w:val="both"/>
              <w:rPr>
                <w:lang w:val="en-US"/>
              </w:rPr>
            </w:pPr>
            <w:r w:rsidRPr="005E649C">
              <w:rPr>
                <w:lang w:val="en-US"/>
              </w:rPr>
              <w:t>1.1. Full corporate name of the issuer</w:t>
            </w:r>
          </w:p>
        </w:tc>
        <w:tc>
          <w:tcPr>
            <w:tcW w:w="4931" w:type="dxa"/>
            <w:gridSpan w:val="5"/>
          </w:tcPr>
          <w:p w:rsidR="00424BCD" w:rsidRPr="005E649C" w:rsidRDefault="00424BCD">
            <w:pPr>
              <w:ind w:left="57"/>
              <w:rPr>
                <w:b/>
                <w:bCs/>
                <w:i/>
                <w:iCs/>
                <w:lang w:val="en-US"/>
              </w:rPr>
            </w:pPr>
            <w:r w:rsidRPr="005E649C">
              <w:rPr>
                <w:b/>
                <w:bCs/>
                <w:i/>
                <w:iCs/>
                <w:lang w:val="en-US"/>
              </w:rPr>
              <w:t>Joint-Stock Company Centre for the Transport of Goods in Containers (TransContainer)</w:t>
            </w:r>
          </w:p>
        </w:tc>
      </w:tr>
      <w:tr w:rsidR="00424BCD" w:rsidRPr="005E649C" w:rsidTr="0031315A">
        <w:trPr>
          <w:gridAfter w:val="1"/>
          <w:wAfter w:w="8" w:type="dxa"/>
        </w:trPr>
        <w:tc>
          <w:tcPr>
            <w:tcW w:w="4893" w:type="dxa"/>
            <w:gridSpan w:val="7"/>
          </w:tcPr>
          <w:p w:rsidR="00424BCD" w:rsidRPr="005E649C" w:rsidRDefault="00424BCD">
            <w:pPr>
              <w:ind w:left="57" w:right="57"/>
              <w:jc w:val="both"/>
              <w:rPr>
                <w:lang w:val="en-US"/>
              </w:rPr>
            </w:pPr>
            <w:r w:rsidRPr="005E649C">
              <w:rPr>
                <w:lang w:val="en-US"/>
              </w:rPr>
              <w:t>1.2. Short corporate name of the issuer</w:t>
            </w:r>
          </w:p>
        </w:tc>
        <w:tc>
          <w:tcPr>
            <w:tcW w:w="4931" w:type="dxa"/>
            <w:gridSpan w:val="5"/>
          </w:tcPr>
          <w:p w:rsidR="00424BCD" w:rsidRPr="005E649C" w:rsidRDefault="00424BCD">
            <w:pPr>
              <w:ind w:left="57"/>
              <w:rPr>
                <w:b/>
                <w:bCs/>
                <w:i/>
                <w:iCs/>
              </w:rPr>
            </w:pPr>
            <w:r w:rsidRPr="005E649C">
              <w:rPr>
                <w:b/>
                <w:bCs/>
                <w:i/>
                <w:iCs/>
                <w:lang w:val="en-US"/>
              </w:rPr>
              <w:t>JSC TransContainer</w:t>
            </w:r>
          </w:p>
        </w:tc>
      </w:tr>
      <w:tr w:rsidR="00424BCD" w:rsidRPr="00BB21A2" w:rsidTr="0031315A">
        <w:trPr>
          <w:gridAfter w:val="1"/>
          <w:wAfter w:w="8" w:type="dxa"/>
        </w:trPr>
        <w:tc>
          <w:tcPr>
            <w:tcW w:w="4893" w:type="dxa"/>
            <w:gridSpan w:val="7"/>
          </w:tcPr>
          <w:p w:rsidR="00424BCD" w:rsidRPr="005E649C" w:rsidRDefault="00424BCD">
            <w:pPr>
              <w:ind w:left="57" w:right="57"/>
              <w:jc w:val="both"/>
            </w:pPr>
            <w:r w:rsidRPr="005E649C">
              <w:rPr>
                <w:lang w:val="en-US"/>
              </w:rPr>
              <w:t>1.3. Issuer’s registered address</w:t>
            </w:r>
          </w:p>
        </w:tc>
        <w:tc>
          <w:tcPr>
            <w:tcW w:w="4931" w:type="dxa"/>
            <w:gridSpan w:val="5"/>
          </w:tcPr>
          <w:p w:rsidR="00424BCD" w:rsidRPr="005E649C" w:rsidRDefault="00424BCD">
            <w:pPr>
              <w:ind w:left="57"/>
              <w:rPr>
                <w:b/>
                <w:bCs/>
                <w:i/>
                <w:iCs/>
                <w:lang w:val="en-US"/>
              </w:rPr>
            </w:pPr>
            <w:r w:rsidRPr="005E649C">
              <w:rPr>
                <w:b/>
                <w:bCs/>
                <w:i/>
                <w:iCs/>
                <w:color w:val="000000"/>
                <w:lang w:val="en-US"/>
              </w:rPr>
              <w:t xml:space="preserve">Russian Federation, 107228, Moscow, </w:t>
            </w:r>
            <w:proofErr w:type="spellStart"/>
            <w:r w:rsidRPr="005E649C">
              <w:rPr>
                <w:b/>
                <w:bCs/>
                <w:i/>
                <w:iCs/>
                <w:color w:val="000000"/>
                <w:lang w:val="en-US"/>
              </w:rPr>
              <w:t>Novoryazanskaya</w:t>
            </w:r>
            <w:proofErr w:type="spellEnd"/>
            <w:r w:rsidRPr="005E649C">
              <w:rPr>
                <w:b/>
                <w:bCs/>
                <w:i/>
                <w:iCs/>
                <w:color w:val="000000"/>
                <w:lang w:val="en-US"/>
              </w:rPr>
              <w:t xml:space="preserve"> Street, 12</w:t>
            </w:r>
          </w:p>
        </w:tc>
      </w:tr>
      <w:tr w:rsidR="00424BCD" w:rsidRPr="005E649C" w:rsidTr="0031315A">
        <w:trPr>
          <w:gridAfter w:val="1"/>
          <w:wAfter w:w="8" w:type="dxa"/>
        </w:trPr>
        <w:tc>
          <w:tcPr>
            <w:tcW w:w="4893" w:type="dxa"/>
            <w:gridSpan w:val="7"/>
          </w:tcPr>
          <w:p w:rsidR="00424BCD" w:rsidRPr="005E649C" w:rsidRDefault="00424BCD">
            <w:pPr>
              <w:ind w:left="57" w:right="57"/>
              <w:jc w:val="both"/>
              <w:rPr>
                <w:lang w:val="en-US"/>
              </w:rPr>
            </w:pPr>
            <w:r w:rsidRPr="005E649C">
              <w:rPr>
                <w:lang w:val="en-US"/>
              </w:rPr>
              <w:t>1.4. Issuer’s Principal State Registration Number (OGRN)</w:t>
            </w:r>
          </w:p>
        </w:tc>
        <w:tc>
          <w:tcPr>
            <w:tcW w:w="4931" w:type="dxa"/>
            <w:gridSpan w:val="5"/>
          </w:tcPr>
          <w:p w:rsidR="00424BCD" w:rsidRPr="005E649C" w:rsidRDefault="00424BCD">
            <w:pPr>
              <w:ind w:left="57"/>
              <w:rPr>
                <w:b/>
                <w:bCs/>
                <w:i/>
                <w:iCs/>
              </w:rPr>
            </w:pPr>
            <w:r w:rsidRPr="005E649C">
              <w:rPr>
                <w:b/>
                <w:bCs/>
                <w:i/>
                <w:iCs/>
                <w:lang w:val="en-US"/>
              </w:rPr>
              <w:t>1067746341024</w:t>
            </w:r>
          </w:p>
        </w:tc>
      </w:tr>
      <w:tr w:rsidR="00424BCD" w:rsidRPr="005E649C" w:rsidTr="0031315A">
        <w:trPr>
          <w:gridAfter w:val="1"/>
          <w:wAfter w:w="8" w:type="dxa"/>
        </w:trPr>
        <w:tc>
          <w:tcPr>
            <w:tcW w:w="4893" w:type="dxa"/>
            <w:gridSpan w:val="7"/>
          </w:tcPr>
          <w:p w:rsidR="00424BCD" w:rsidRPr="005E649C" w:rsidRDefault="00424BCD">
            <w:pPr>
              <w:ind w:left="57" w:right="57"/>
              <w:jc w:val="both"/>
              <w:rPr>
                <w:lang w:val="en-US"/>
              </w:rPr>
            </w:pPr>
            <w:r w:rsidRPr="005E649C">
              <w:rPr>
                <w:lang w:val="en-US"/>
              </w:rPr>
              <w:t>1.5. Issuer’s Taxpayer Identification Number (INN)</w:t>
            </w:r>
          </w:p>
        </w:tc>
        <w:tc>
          <w:tcPr>
            <w:tcW w:w="4931" w:type="dxa"/>
            <w:gridSpan w:val="5"/>
          </w:tcPr>
          <w:p w:rsidR="00424BCD" w:rsidRPr="005E649C" w:rsidRDefault="00424BCD">
            <w:pPr>
              <w:ind w:left="57"/>
              <w:rPr>
                <w:b/>
                <w:bCs/>
                <w:i/>
                <w:iCs/>
              </w:rPr>
            </w:pPr>
            <w:r w:rsidRPr="005E649C">
              <w:rPr>
                <w:b/>
                <w:bCs/>
                <w:i/>
                <w:iCs/>
                <w:lang w:val="en-US"/>
              </w:rPr>
              <w:t>7708591995</w:t>
            </w:r>
          </w:p>
        </w:tc>
      </w:tr>
      <w:tr w:rsidR="00424BCD" w:rsidRPr="005E649C" w:rsidTr="0031315A">
        <w:trPr>
          <w:gridAfter w:val="1"/>
          <w:wAfter w:w="8" w:type="dxa"/>
        </w:trPr>
        <w:tc>
          <w:tcPr>
            <w:tcW w:w="4893" w:type="dxa"/>
            <w:gridSpan w:val="7"/>
          </w:tcPr>
          <w:p w:rsidR="00424BCD" w:rsidRPr="005E649C" w:rsidRDefault="00424BCD">
            <w:pPr>
              <w:ind w:left="57" w:right="57"/>
              <w:jc w:val="both"/>
              <w:rPr>
                <w:lang w:val="en-US"/>
              </w:rPr>
            </w:pPr>
            <w:r w:rsidRPr="005E649C">
              <w:rPr>
                <w:lang w:val="en-US"/>
              </w:rPr>
              <w:t>1.6. Issuer’s unique code assigned by the registration agency</w:t>
            </w:r>
          </w:p>
        </w:tc>
        <w:tc>
          <w:tcPr>
            <w:tcW w:w="4931" w:type="dxa"/>
            <w:gridSpan w:val="5"/>
          </w:tcPr>
          <w:p w:rsidR="00424BCD" w:rsidRPr="005E649C" w:rsidRDefault="00424BCD">
            <w:pPr>
              <w:ind w:left="57"/>
            </w:pPr>
            <w:r w:rsidRPr="005E649C">
              <w:rPr>
                <w:b/>
                <w:bCs/>
                <w:i/>
                <w:iCs/>
                <w:lang w:val="en-US"/>
              </w:rPr>
              <w:t>55194-Е</w:t>
            </w:r>
          </w:p>
        </w:tc>
      </w:tr>
      <w:tr w:rsidR="00424BCD" w:rsidRPr="00BB21A2" w:rsidTr="0031315A">
        <w:trPr>
          <w:gridAfter w:val="1"/>
          <w:wAfter w:w="8" w:type="dxa"/>
        </w:trPr>
        <w:tc>
          <w:tcPr>
            <w:tcW w:w="4893" w:type="dxa"/>
            <w:gridSpan w:val="7"/>
          </w:tcPr>
          <w:p w:rsidR="00424BCD" w:rsidRPr="005E649C" w:rsidRDefault="00424BCD">
            <w:pPr>
              <w:ind w:left="57" w:right="57"/>
              <w:rPr>
                <w:lang w:val="en-US"/>
              </w:rPr>
            </w:pPr>
            <w:r w:rsidRPr="005E649C">
              <w:rPr>
                <w:lang w:val="en-US"/>
              </w:rPr>
              <w:t>1.7. Webpage used by the issuer for disclosure of information</w:t>
            </w:r>
          </w:p>
        </w:tc>
        <w:tc>
          <w:tcPr>
            <w:tcW w:w="4931" w:type="dxa"/>
            <w:gridSpan w:val="5"/>
          </w:tcPr>
          <w:p w:rsidR="008E7C06" w:rsidRPr="005E649C" w:rsidRDefault="00FE4BE6" w:rsidP="008E7C06">
            <w:pPr>
              <w:ind w:left="57"/>
              <w:rPr>
                <w:b/>
                <w:bCs/>
                <w:i/>
                <w:iCs/>
                <w:lang w:val="en-US"/>
              </w:rPr>
            </w:pPr>
            <w:hyperlink r:id="rId5" w:history="1">
              <w:r w:rsidR="008E7C06" w:rsidRPr="005E649C">
                <w:rPr>
                  <w:rStyle w:val="a3"/>
                  <w:b/>
                  <w:bCs/>
                  <w:i/>
                  <w:iCs/>
                  <w:lang w:val="en-US"/>
                </w:rPr>
                <w:t>http://www.trcont.ru</w:t>
              </w:r>
            </w:hyperlink>
            <w:r w:rsidR="008E7C06" w:rsidRPr="005E649C">
              <w:rPr>
                <w:b/>
                <w:bCs/>
                <w:i/>
                <w:iCs/>
                <w:lang w:val="en-US"/>
              </w:rPr>
              <w:t xml:space="preserve"> </w:t>
            </w:r>
          </w:p>
          <w:p w:rsidR="00424BCD" w:rsidRPr="005E649C" w:rsidRDefault="00FE4BE6" w:rsidP="008E7C06">
            <w:pPr>
              <w:ind w:left="57"/>
              <w:rPr>
                <w:lang w:val="en-US"/>
              </w:rPr>
            </w:pPr>
            <w:hyperlink r:id="rId6" w:history="1">
              <w:r w:rsidR="008E7C06" w:rsidRPr="005E649C">
                <w:rPr>
                  <w:rStyle w:val="a3"/>
                  <w:b/>
                  <w:i/>
                  <w:lang w:val="en-US"/>
                </w:rPr>
                <w:t>http://www.e-disclosure.ru/portal/company.aspx?id=11194</w:t>
              </w:r>
            </w:hyperlink>
          </w:p>
        </w:tc>
      </w:tr>
      <w:tr w:rsidR="00111738" w:rsidRPr="005E649C" w:rsidTr="0031315A">
        <w:trPr>
          <w:gridAfter w:val="1"/>
          <w:wAfter w:w="8" w:type="dxa"/>
        </w:trPr>
        <w:tc>
          <w:tcPr>
            <w:tcW w:w="9824" w:type="dxa"/>
            <w:gridSpan w:val="12"/>
          </w:tcPr>
          <w:p w:rsidR="00111738" w:rsidRPr="005E649C" w:rsidRDefault="00111738">
            <w:pPr>
              <w:pStyle w:val="prilozhenie"/>
              <w:ind w:firstLine="0"/>
              <w:jc w:val="center"/>
            </w:pPr>
            <w:r w:rsidRPr="005E649C">
              <w:t xml:space="preserve">2. </w:t>
            </w:r>
            <w:r w:rsidR="00DA1A72" w:rsidRPr="005E649C">
              <w:rPr>
                <w:lang w:val="en-US"/>
              </w:rPr>
              <w:t>Contents of the Statement</w:t>
            </w:r>
          </w:p>
        </w:tc>
      </w:tr>
      <w:tr w:rsidR="00111738" w:rsidRPr="00BB21A2" w:rsidTr="0031315A">
        <w:tc>
          <w:tcPr>
            <w:tcW w:w="9832" w:type="dxa"/>
            <w:gridSpan w:val="13"/>
          </w:tcPr>
          <w:p w:rsidR="009C4752" w:rsidRPr="005E649C" w:rsidRDefault="00A0352B" w:rsidP="00476EF1">
            <w:pPr>
              <w:jc w:val="center"/>
              <w:rPr>
                <w:b/>
                <w:bCs/>
                <w:i/>
                <w:iCs/>
                <w:lang w:val="en-US"/>
              </w:rPr>
            </w:pPr>
            <w:r w:rsidRPr="005E649C">
              <w:rPr>
                <w:b/>
                <w:bCs/>
                <w:i/>
                <w:iCs/>
                <w:lang w:val="en-US"/>
              </w:rPr>
              <w:t>Approval of related-party transactions</w:t>
            </w:r>
          </w:p>
          <w:p w:rsidR="00FA366E" w:rsidRPr="005E649C" w:rsidRDefault="00111738" w:rsidP="00FA366E">
            <w:pPr>
              <w:rPr>
                <w:color w:val="1F497D"/>
                <w:lang w:val="en-US"/>
              </w:rPr>
            </w:pPr>
            <w:r w:rsidRPr="005E649C">
              <w:rPr>
                <w:lang w:val="en-US"/>
              </w:rPr>
              <w:t>2.1.</w:t>
            </w:r>
            <w:r w:rsidR="00FA366E" w:rsidRPr="005E649C">
              <w:rPr>
                <w:lang w:val="en-US"/>
              </w:rPr>
              <w:t xml:space="preserve"> Quorum of the meeting of the issuer’s Board of Directors</w:t>
            </w:r>
            <w:r w:rsidR="00FA366E" w:rsidRPr="004A539B">
              <w:rPr>
                <w:lang w:val="en-US"/>
              </w:rPr>
              <w:t xml:space="preserve">: </w:t>
            </w:r>
            <w:r w:rsidR="004A539B" w:rsidRPr="004A539B">
              <w:rPr>
                <w:b/>
                <w:i/>
                <w:lang w:val="en-US"/>
              </w:rPr>
              <w:t>10</w:t>
            </w:r>
            <w:r w:rsidR="00FA366E" w:rsidRPr="004A539B">
              <w:rPr>
                <w:b/>
                <w:i/>
                <w:lang w:val="en-GB"/>
              </w:rPr>
              <w:t xml:space="preserve"> of 11 members</w:t>
            </w:r>
            <w:r w:rsidR="00FA366E" w:rsidRPr="005E649C">
              <w:rPr>
                <w:b/>
                <w:i/>
                <w:lang w:val="en-GB"/>
              </w:rPr>
              <w:t xml:space="preserve"> of the Directors Board of JSC "TransContainer</w:t>
            </w:r>
            <w:r w:rsidR="00E1674A" w:rsidRPr="005E649C">
              <w:rPr>
                <w:b/>
                <w:i/>
                <w:lang w:val="en-US"/>
              </w:rPr>
              <w:t>" took part in the meeting</w:t>
            </w:r>
            <w:r w:rsidR="004A539B" w:rsidRPr="004A539B">
              <w:rPr>
                <w:b/>
                <w:i/>
                <w:lang w:val="en-US"/>
              </w:rPr>
              <w:t xml:space="preserve"> (</w:t>
            </w:r>
            <w:r w:rsidR="001823C2" w:rsidRPr="001823C2">
              <w:rPr>
                <w:b/>
                <w:i/>
                <w:lang w:val="en-US"/>
              </w:rPr>
              <w:t>9</w:t>
            </w:r>
            <w:r w:rsidR="004A539B" w:rsidRPr="004A539B">
              <w:rPr>
                <w:b/>
                <w:i/>
                <w:lang w:val="en-US"/>
              </w:rPr>
              <w:t>0%)</w:t>
            </w:r>
            <w:r w:rsidR="00FA366E" w:rsidRPr="005E649C">
              <w:rPr>
                <w:b/>
                <w:i/>
                <w:lang w:val="en-US"/>
              </w:rPr>
              <w:t>.</w:t>
            </w:r>
          </w:p>
          <w:p w:rsidR="00FA366E" w:rsidRPr="005E649C" w:rsidRDefault="00FA366E" w:rsidP="00FA366E">
            <w:pPr>
              <w:jc w:val="both"/>
              <w:rPr>
                <w:b/>
                <w:i/>
                <w:lang w:val="en-GB"/>
              </w:rPr>
            </w:pPr>
            <w:r w:rsidRPr="005E649C">
              <w:rPr>
                <w:b/>
                <w:i/>
                <w:lang w:val="en-GB"/>
              </w:rPr>
              <w:t>Pursuant to Article</w:t>
            </w:r>
            <w:r w:rsidRPr="005E649C">
              <w:rPr>
                <w:b/>
                <w:i/>
                <w:lang w:val="en-US"/>
              </w:rPr>
              <w:t>s</w:t>
            </w:r>
            <w:r w:rsidRPr="005E649C">
              <w:rPr>
                <w:b/>
                <w:i/>
                <w:lang w:val="en-GB"/>
              </w:rPr>
              <w:t xml:space="preserve"> 68 and 83 of the Federal Law of Joint-Stock Companies, there was a quorum and the meeting of the issuer’s Board of Directors was legally qualified.</w:t>
            </w:r>
          </w:p>
          <w:p w:rsidR="00E1674A" w:rsidRPr="005E649C" w:rsidRDefault="00E1674A" w:rsidP="00E1674A">
            <w:pPr>
              <w:rPr>
                <w:lang w:val="en-US"/>
              </w:rPr>
            </w:pPr>
            <w:r w:rsidRPr="005E649C">
              <w:rPr>
                <w:lang w:val="en-US"/>
              </w:rPr>
              <w:t>2.2. Issues put to a vote and voting results:</w:t>
            </w:r>
          </w:p>
          <w:p w:rsidR="0059039A" w:rsidRPr="002B2F1B" w:rsidRDefault="00E1674A" w:rsidP="004A539B">
            <w:pPr>
              <w:jc w:val="both"/>
              <w:rPr>
                <w:b/>
                <w:bCs/>
                <w:i/>
                <w:iCs/>
                <w:color w:val="000000"/>
                <w:lang w:val="en-US"/>
              </w:rPr>
            </w:pPr>
            <w:r w:rsidRPr="004A539B">
              <w:rPr>
                <w:b/>
                <w:bCs/>
                <w:i/>
                <w:iCs/>
                <w:color w:val="000000"/>
                <w:lang w:val="en-US"/>
              </w:rPr>
              <w:t xml:space="preserve">2.2.1. </w:t>
            </w:r>
            <w:r w:rsidR="005E649C" w:rsidRPr="004A539B">
              <w:rPr>
                <w:b/>
                <w:i/>
                <w:lang w:val="en-US"/>
              </w:rPr>
              <w:t xml:space="preserve">Approval of entering into an agreement on termination of premises lease contract No. </w:t>
            </w:r>
            <w:proofErr w:type="spellStart"/>
            <w:r w:rsidR="005E649C" w:rsidRPr="004A539B">
              <w:rPr>
                <w:b/>
                <w:i/>
                <w:lang w:val="en-US"/>
              </w:rPr>
              <w:t>TsRIA</w:t>
            </w:r>
            <w:proofErr w:type="spellEnd"/>
            <w:r w:rsidR="005E649C" w:rsidRPr="004A539B">
              <w:rPr>
                <w:b/>
                <w:i/>
                <w:lang w:val="en-US"/>
              </w:rPr>
              <w:t xml:space="preserve">/4/A/0911010000/07/003909 (KYu-308-yur) dated 01.11.2007 (Ulyanovsk Region, Ulyanovsk, station Ulyanovsk-1, Freight Yard) between JSC RZD (Kuibyshev Directorate for Management of Terminal Warehousing Complex, a structural subdivision of the Central Directorate for Management of Terminal Warehousing Complex, which is a branch of JSC RZD) and </w:t>
            </w:r>
            <w:r w:rsidR="005E649C" w:rsidRPr="002B2F1B">
              <w:rPr>
                <w:b/>
                <w:i/>
                <w:lang w:val="en-US"/>
              </w:rPr>
              <w:t>JSC TransContainer (Kuibyshev Branch).</w:t>
            </w:r>
          </w:p>
          <w:p w:rsidR="00E1674A" w:rsidRPr="002B2F1B" w:rsidRDefault="00E1674A" w:rsidP="004A539B">
            <w:pPr>
              <w:ind w:right="-1"/>
              <w:rPr>
                <w:b/>
                <w:bCs/>
                <w:i/>
                <w:iCs/>
                <w:color w:val="000000"/>
                <w:lang w:val="en-US"/>
              </w:rPr>
            </w:pPr>
            <w:r w:rsidRPr="002B2F1B">
              <w:rPr>
                <w:b/>
                <w:bCs/>
                <w:i/>
                <w:iCs/>
                <w:color w:val="000000"/>
                <w:lang w:val="en-US"/>
              </w:rPr>
              <w:t>For:</w:t>
            </w:r>
            <w:r w:rsidR="002B2F1B" w:rsidRPr="00BB21A2">
              <w:rPr>
                <w:b/>
                <w:bCs/>
                <w:i/>
                <w:iCs/>
                <w:color w:val="000000"/>
                <w:lang w:val="en-US"/>
              </w:rPr>
              <w:t>10</w:t>
            </w:r>
            <w:r w:rsidRPr="002B2F1B">
              <w:rPr>
                <w:b/>
                <w:bCs/>
                <w:i/>
                <w:iCs/>
                <w:color w:val="000000"/>
                <w:lang w:val="en-US"/>
              </w:rPr>
              <w:t xml:space="preserve">; </w:t>
            </w:r>
          </w:p>
          <w:p w:rsidR="00E1674A" w:rsidRPr="002B2F1B" w:rsidRDefault="00E1674A" w:rsidP="004A539B">
            <w:pPr>
              <w:ind w:right="-1"/>
              <w:rPr>
                <w:b/>
                <w:bCs/>
                <w:i/>
                <w:iCs/>
                <w:color w:val="000000"/>
                <w:lang w:val="en-US"/>
              </w:rPr>
            </w:pPr>
            <w:r w:rsidRPr="002B2F1B">
              <w:rPr>
                <w:b/>
                <w:bCs/>
                <w:i/>
                <w:iCs/>
                <w:color w:val="000000"/>
                <w:lang w:val="en-US"/>
              </w:rPr>
              <w:t xml:space="preserve">Against: none; </w:t>
            </w:r>
          </w:p>
          <w:p w:rsidR="00E1674A" w:rsidRPr="002B2F1B" w:rsidRDefault="00E1674A" w:rsidP="004A539B">
            <w:pPr>
              <w:rPr>
                <w:b/>
                <w:bCs/>
                <w:i/>
                <w:iCs/>
                <w:color w:val="000000"/>
                <w:lang w:val="en-US"/>
              </w:rPr>
            </w:pPr>
            <w:r w:rsidRPr="002B2F1B">
              <w:rPr>
                <w:b/>
                <w:bCs/>
                <w:i/>
                <w:iCs/>
                <w:color w:val="000000"/>
                <w:lang w:val="en-US"/>
              </w:rPr>
              <w:t>Abstained: none.</w:t>
            </w:r>
          </w:p>
          <w:p w:rsidR="00DD7205" w:rsidRPr="002B2F1B" w:rsidRDefault="00DD7205" w:rsidP="004A539B">
            <w:pPr>
              <w:jc w:val="both"/>
              <w:rPr>
                <w:b/>
                <w:bCs/>
                <w:i/>
                <w:iCs/>
                <w:color w:val="000000"/>
                <w:lang w:val="en-US"/>
              </w:rPr>
            </w:pPr>
          </w:p>
          <w:p w:rsidR="005E649C" w:rsidRPr="002B2F1B" w:rsidRDefault="00E1674A" w:rsidP="004A539B">
            <w:pPr>
              <w:jc w:val="both"/>
              <w:rPr>
                <w:b/>
                <w:i/>
                <w:lang w:val="en-US"/>
              </w:rPr>
            </w:pPr>
            <w:r w:rsidRPr="002B2F1B">
              <w:rPr>
                <w:b/>
                <w:bCs/>
                <w:i/>
                <w:iCs/>
                <w:color w:val="000000"/>
                <w:lang w:val="en-US"/>
              </w:rPr>
              <w:t xml:space="preserve">2.2.2. </w:t>
            </w:r>
            <w:r w:rsidR="005E649C" w:rsidRPr="002B2F1B">
              <w:rPr>
                <w:b/>
                <w:i/>
                <w:lang w:val="en-US"/>
              </w:rPr>
              <w:t>Approval of entering into a premises lease contract (</w:t>
            </w:r>
            <w:proofErr w:type="spellStart"/>
            <w:r w:rsidR="005E649C" w:rsidRPr="002B2F1B">
              <w:rPr>
                <w:b/>
                <w:i/>
                <w:lang w:val="en-US"/>
              </w:rPr>
              <w:t>Primorie</w:t>
            </w:r>
            <w:proofErr w:type="spellEnd"/>
            <w:r w:rsidR="005E649C" w:rsidRPr="002B2F1B">
              <w:rPr>
                <w:b/>
                <w:i/>
                <w:lang w:val="en-US"/>
              </w:rPr>
              <w:t xml:space="preserve"> Territory, </w:t>
            </w:r>
            <w:proofErr w:type="spellStart"/>
            <w:r w:rsidR="005E649C" w:rsidRPr="002B2F1B">
              <w:rPr>
                <w:b/>
                <w:i/>
                <w:lang w:val="en-US"/>
              </w:rPr>
              <w:t>Partizansk</w:t>
            </w:r>
            <w:proofErr w:type="spellEnd"/>
            <w:r w:rsidR="005E649C" w:rsidRPr="002B2F1B">
              <w:rPr>
                <w:b/>
                <w:i/>
                <w:lang w:val="en-US"/>
              </w:rPr>
              <w:t xml:space="preserve">, </w:t>
            </w:r>
            <w:proofErr w:type="spellStart"/>
            <w:r w:rsidR="005E649C" w:rsidRPr="002B2F1B">
              <w:rPr>
                <w:b/>
                <w:i/>
                <w:lang w:val="en-US"/>
              </w:rPr>
              <w:t>ul</w:t>
            </w:r>
            <w:proofErr w:type="spellEnd"/>
            <w:r w:rsidR="005E649C" w:rsidRPr="002B2F1B">
              <w:rPr>
                <w:b/>
                <w:i/>
                <w:lang w:val="en-US"/>
              </w:rPr>
              <w:t xml:space="preserve">. </w:t>
            </w:r>
            <w:proofErr w:type="spellStart"/>
            <w:r w:rsidR="005E649C" w:rsidRPr="002B2F1B">
              <w:rPr>
                <w:b/>
                <w:i/>
                <w:lang w:val="en-US"/>
              </w:rPr>
              <w:t>Vokzalnaya</w:t>
            </w:r>
            <w:proofErr w:type="spellEnd"/>
            <w:r w:rsidR="005E649C" w:rsidRPr="002B2F1B">
              <w:rPr>
                <w:b/>
                <w:i/>
                <w:lang w:val="en-US"/>
              </w:rPr>
              <w:t>, 1A) between JSC TransContainer (Far Eastern Branch) and JSC Railcar Repair Company 2.</w:t>
            </w:r>
          </w:p>
          <w:p w:rsidR="00E1674A" w:rsidRPr="002B2F1B" w:rsidRDefault="00E1674A" w:rsidP="004A539B">
            <w:pPr>
              <w:ind w:right="-1"/>
              <w:rPr>
                <w:b/>
                <w:bCs/>
                <w:i/>
                <w:iCs/>
                <w:color w:val="000000"/>
                <w:lang w:val="en-US"/>
              </w:rPr>
            </w:pPr>
            <w:r w:rsidRPr="002B2F1B">
              <w:rPr>
                <w:b/>
                <w:bCs/>
                <w:i/>
                <w:iCs/>
                <w:color w:val="000000"/>
                <w:lang w:val="en-US"/>
              </w:rPr>
              <w:t>Voting results:</w:t>
            </w:r>
          </w:p>
          <w:p w:rsidR="00E1674A" w:rsidRPr="002B2F1B" w:rsidRDefault="00E1674A" w:rsidP="004A539B">
            <w:pPr>
              <w:ind w:right="-1"/>
              <w:rPr>
                <w:b/>
                <w:bCs/>
                <w:i/>
                <w:iCs/>
                <w:color w:val="000000"/>
                <w:lang w:val="en-US"/>
              </w:rPr>
            </w:pPr>
            <w:r w:rsidRPr="002B2F1B">
              <w:rPr>
                <w:b/>
                <w:bCs/>
                <w:i/>
                <w:iCs/>
                <w:color w:val="000000"/>
                <w:lang w:val="en-US"/>
              </w:rPr>
              <w:t>For:</w:t>
            </w:r>
            <w:r w:rsidR="002B2F1B" w:rsidRPr="00BB21A2">
              <w:rPr>
                <w:b/>
                <w:bCs/>
                <w:i/>
                <w:iCs/>
                <w:color w:val="000000"/>
                <w:lang w:val="en-US"/>
              </w:rPr>
              <w:t>10</w:t>
            </w:r>
            <w:r w:rsidRPr="002B2F1B">
              <w:rPr>
                <w:b/>
                <w:bCs/>
                <w:i/>
                <w:iCs/>
                <w:color w:val="000000"/>
                <w:lang w:val="en-US"/>
              </w:rPr>
              <w:t xml:space="preserve">; </w:t>
            </w:r>
          </w:p>
          <w:p w:rsidR="00E1674A" w:rsidRPr="004A539B" w:rsidRDefault="00E1674A" w:rsidP="004A539B">
            <w:pPr>
              <w:ind w:right="-1"/>
              <w:rPr>
                <w:b/>
                <w:bCs/>
                <w:i/>
                <w:iCs/>
                <w:color w:val="000000"/>
                <w:lang w:val="en-US"/>
              </w:rPr>
            </w:pPr>
            <w:r w:rsidRPr="002B2F1B">
              <w:rPr>
                <w:b/>
                <w:bCs/>
                <w:i/>
                <w:iCs/>
                <w:color w:val="000000"/>
                <w:lang w:val="en-US"/>
              </w:rPr>
              <w:t>Against:</w:t>
            </w:r>
            <w:r w:rsidRPr="004A539B">
              <w:rPr>
                <w:b/>
                <w:bCs/>
                <w:i/>
                <w:iCs/>
                <w:color w:val="000000"/>
                <w:lang w:val="en-US"/>
              </w:rPr>
              <w:t xml:space="preserve"> none; </w:t>
            </w:r>
          </w:p>
          <w:p w:rsidR="00E1674A" w:rsidRPr="004A539B" w:rsidRDefault="00E1674A" w:rsidP="004A539B">
            <w:pPr>
              <w:rPr>
                <w:b/>
                <w:bCs/>
                <w:i/>
                <w:iCs/>
                <w:color w:val="000000"/>
                <w:lang w:val="en-US"/>
              </w:rPr>
            </w:pPr>
            <w:r w:rsidRPr="004A539B">
              <w:rPr>
                <w:b/>
                <w:bCs/>
                <w:i/>
                <w:iCs/>
                <w:color w:val="000000"/>
                <w:lang w:val="en-US"/>
              </w:rPr>
              <w:t>Abstained: none.</w:t>
            </w:r>
          </w:p>
          <w:p w:rsidR="00C56C24" w:rsidRPr="004A539B" w:rsidRDefault="00C56C24" w:rsidP="004A539B">
            <w:pPr>
              <w:rPr>
                <w:b/>
                <w:bCs/>
                <w:i/>
                <w:iCs/>
                <w:color w:val="000000"/>
                <w:lang w:val="en-US"/>
              </w:rPr>
            </w:pPr>
          </w:p>
          <w:p w:rsidR="005E649C" w:rsidRPr="004A539B" w:rsidRDefault="00E1674A" w:rsidP="004A539B">
            <w:pPr>
              <w:jc w:val="both"/>
              <w:rPr>
                <w:b/>
                <w:i/>
                <w:lang w:val="en-US"/>
              </w:rPr>
            </w:pPr>
            <w:r w:rsidRPr="004A539B">
              <w:rPr>
                <w:b/>
                <w:bCs/>
                <w:i/>
                <w:iCs/>
                <w:color w:val="000000"/>
                <w:lang w:val="en-US"/>
              </w:rPr>
              <w:t>2.2.3</w:t>
            </w:r>
            <w:r w:rsidR="00044765" w:rsidRPr="004A539B">
              <w:rPr>
                <w:b/>
                <w:bCs/>
                <w:i/>
                <w:iCs/>
                <w:color w:val="000000"/>
                <w:lang w:val="en-US"/>
              </w:rPr>
              <w:t xml:space="preserve">. </w:t>
            </w:r>
            <w:r w:rsidR="005E649C" w:rsidRPr="004A539B">
              <w:rPr>
                <w:b/>
                <w:i/>
                <w:lang w:val="en-US"/>
              </w:rPr>
              <w:t>Approval of entering into a premises lease contract (</w:t>
            </w:r>
            <w:proofErr w:type="spellStart"/>
            <w:r w:rsidR="005E649C" w:rsidRPr="004A539B">
              <w:rPr>
                <w:b/>
                <w:i/>
                <w:lang w:val="en-US"/>
              </w:rPr>
              <w:t>Primorie</w:t>
            </w:r>
            <w:proofErr w:type="spellEnd"/>
            <w:r w:rsidR="005E649C" w:rsidRPr="004A539B">
              <w:rPr>
                <w:b/>
                <w:i/>
                <w:lang w:val="en-US"/>
              </w:rPr>
              <w:t xml:space="preserve"> Territory, Vladivostok, station </w:t>
            </w:r>
            <w:proofErr w:type="spellStart"/>
            <w:r w:rsidR="005E649C" w:rsidRPr="004A539B">
              <w:rPr>
                <w:b/>
                <w:i/>
                <w:lang w:val="en-US"/>
              </w:rPr>
              <w:t>Pervaya</w:t>
            </w:r>
            <w:proofErr w:type="spellEnd"/>
            <w:r w:rsidR="005E649C" w:rsidRPr="004A539B">
              <w:rPr>
                <w:b/>
                <w:i/>
                <w:lang w:val="en-US"/>
              </w:rPr>
              <w:t xml:space="preserve"> </w:t>
            </w:r>
            <w:proofErr w:type="spellStart"/>
            <w:r w:rsidR="005E649C" w:rsidRPr="004A539B">
              <w:rPr>
                <w:b/>
                <w:i/>
                <w:lang w:val="en-US"/>
              </w:rPr>
              <w:t>Rechka</w:t>
            </w:r>
            <w:proofErr w:type="spellEnd"/>
            <w:r w:rsidR="005E649C" w:rsidRPr="004A539B">
              <w:rPr>
                <w:b/>
                <w:i/>
                <w:lang w:val="en-US"/>
              </w:rPr>
              <w:t xml:space="preserve">, 6 km, </w:t>
            </w:r>
            <w:proofErr w:type="spellStart"/>
            <w:r w:rsidR="005E649C" w:rsidRPr="004A539B">
              <w:rPr>
                <w:b/>
                <w:i/>
                <w:lang w:val="en-US"/>
              </w:rPr>
              <w:t>ul</w:t>
            </w:r>
            <w:proofErr w:type="spellEnd"/>
            <w:r w:rsidR="005E649C" w:rsidRPr="004A539B">
              <w:rPr>
                <w:b/>
                <w:i/>
                <w:lang w:val="en-US"/>
              </w:rPr>
              <w:t xml:space="preserve">. </w:t>
            </w:r>
            <w:proofErr w:type="spellStart"/>
            <w:r w:rsidR="005E649C" w:rsidRPr="004A539B">
              <w:rPr>
                <w:b/>
                <w:i/>
                <w:lang w:val="en-US"/>
              </w:rPr>
              <w:t>Snegovaya</w:t>
            </w:r>
            <w:proofErr w:type="spellEnd"/>
            <w:r w:rsidR="005E649C" w:rsidRPr="004A539B">
              <w:rPr>
                <w:b/>
                <w:i/>
                <w:lang w:val="en-US"/>
              </w:rPr>
              <w:t>, 54) between JSC TransContainer (Far Eastern Branch) and JSC RZD (Far Eastern Directorate for Management of Terminal Warehousing Complex, a structural subdivision of the Central Directorate for Management of Terminal Warehousing Complex, which is a branch of JSC RZD).</w:t>
            </w:r>
          </w:p>
          <w:p w:rsidR="00E1674A" w:rsidRPr="004A539B" w:rsidRDefault="00E1674A" w:rsidP="004A539B">
            <w:pPr>
              <w:ind w:right="-1"/>
              <w:rPr>
                <w:b/>
                <w:bCs/>
                <w:i/>
                <w:iCs/>
                <w:color w:val="000000"/>
                <w:lang w:val="en-US"/>
              </w:rPr>
            </w:pPr>
            <w:r w:rsidRPr="004A539B">
              <w:rPr>
                <w:b/>
                <w:bCs/>
                <w:i/>
                <w:iCs/>
                <w:color w:val="000000"/>
                <w:lang w:val="en-US"/>
              </w:rPr>
              <w:t>Voting results:</w:t>
            </w:r>
          </w:p>
          <w:p w:rsidR="00E1674A" w:rsidRPr="004A539B" w:rsidRDefault="00E1674A" w:rsidP="004A539B">
            <w:pPr>
              <w:ind w:right="-1"/>
              <w:rPr>
                <w:b/>
                <w:bCs/>
                <w:i/>
                <w:iCs/>
                <w:color w:val="000000"/>
                <w:lang w:val="en-US"/>
              </w:rPr>
            </w:pPr>
            <w:r w:rsidRPr="004A539B">
              <w:rPr>
                <w:b/>
                <w:bCs/>
                <w:i/>
                <w:iCs/>
                <w:color w:val="000000"/>
                <w:lang w:val="en-US"/>
              </w:rPr>
              <w:t>For:</w:t>
            </w:r>
            <w:r w:rsidR="002B2F1B" w:rsidRPr="00BB21A2">
              <w:rPr>
                <w:b/>
                <w:bCs/>
                <w:i/>
                <w:iCs/>
                <w:color w:val="000000"/>
                <w:lang w:val="en-US"/>
              </w:rPr>
              <w:t>10</w:t>
            </w:r>
            <w:r w:rsidRPr="004A539B">
              <w:rPr>
                <w:b/>
                <w:bCs/>
                <w:i/>
                <w:iCs/>
                <w:color w:val="000000"/>
                <w:lang w:val="en-US"/>
              </w:rPr>
              <w:t xml:space="preserve">; </w:t>
            </w:r>
          </w:p>
          <w:p w:rsidR="00E1674A" w:rsidRPr="004A539B" w:rsidRDefault="00E1674A" w:rsidP="004A539B">
            <w:pPr>
              <w:ind w:right="-1"/>
              <w:rPr>
                <w:b/>
                <w:bCs/>
                <w:i/>
                <w:iCs/>
                <w:color w:val="000000"/>
                <w:lang w:val="en-US"/>
              </w:rPr>
            </w:pPr>
            <w:r w:rsidRPr="004A539B">
              <w:rPr>
                <w:b/>
                <w:bCs/>
                <w:i/>
                <w:iCs/>
                <w:color w:val="000000"/>
                <w:lang w:val="en-US"/>
              </w:rPr>
              <w:t xml:space="preserve">Against: none; </w:t>
            </w:r>
          </w:p>
          <w:p w:rsidR="00E1674A" w:rsidRPr="004A539B" w:rsidRDefault="00E1674A" w:rsidP="004A539B">
            <w:pPr>
              <w:rPr>
                <w:b/>
                <w:bCs/>
                <w:i/>
                <w:iCs/>
                <w:color w:val="000000"/>
                <w:lang w:val="en-US"/>
              </w:rPr>
            </w:pPr>
            <w:r w:rsidRPr="004A539B">
              <w:rPr>
                <w:b/>
                <w:bCs/>
                <w:i/>
                <w:iCs/>
                <w:color w:val="000000"/>
                <w:lang w:val="en-US"/>
              </w:rPr>
              <w:t>Abstained: none.</w:t>
            </w:r>
          </w:p>
          <w:p w:rsidR="006C06EF" w:rsidRPr="004A539B" w:rsidRDefault="006C06EF" w:rsidP="004A539B">
            <w:pPr>
              <w:jc w:val="both"/>
              <w:rPr>
                <w:b/>
                <w:bCs/>
                <w:i/>
                <w:iCs/>
                <w:color w:val="000000"/>
                <w:lang w:val="en-US"/>
              </w:rPr>
            </w:pPr>
          </w:p>
          <w:p w:rsidR="005E649C" w:rsidRPr="004A539B" w:rsidRDefault="00E1674A" w:rsidP="004A539B">
            <w:pPr>
              <w:jc w:val="both"/>
              <w:rPr>
                <w:b/>
                <w:i/>
                <w:lang w:val="en-US"/>
              </w:rPr>
            </w:pPr>
            <w:r w:rsidRPr="004A539B">
              <w:rPr>
                <w:b/>
                <w:bCs/>
                <w:i/>
                <w:iCs/>
                <w:color w:val="000000"/>
                <w:lang w:val="en-US"/>
              </w:rPr>
              <w:t>2.2.4</w:t>
            </w:r>
            <w:r w:rsidR="00DD7205" w:rsidRPr="004A539B">
              <w:rPr>
                <w:b/>
                <w:bCs/>
                <w:i/>
                <w:iCs/>
                <w:color w:val="000000"/>
                <w:lang w:val="en-US"/>
              </w:rPr>
              <w:t>.</w:t>
            </w:r>
            <w:r w:rsidR="005E649C" w:rsidRPr="004A539B">
              <w:rPr>
                <w:b/>
                <w:bCs/>
                <w:i/>
                <w:iCs/>
                <w:color w:val="000000"/>
                <w:lang w:val="en-US"/>
              </w:rPr>
              <w:t xml:space="preserve"> </w:t>
            </w:r>
            <w:r w:rsidR="005E649C" w:rsidRPr="004A539B">
              <w:rPr>
                <w:b/>
                <w:i/>
                <w:lang w:val="en-US"/>
              </w:rPr>
              <w:t>Approval of entering into a premises lease contract (</w:t>
            </w:r>
            <w:proofErr w:type="spellStart"/>
            <w:r w:rsidR="005E649C" w:rsidRPr="004A539B">
              <w:rPr>
                <w:b/>
                <w:i/>
                <w:lang w:val="en-US"/>
              </w:rPr>
              <w:t>Primorie</w:t>
            </w:r>
            <w:proofErr w:type="spellEnd"/>
            <w:r w:rsidR="005E649C" w:rsidRPr="004A539B">
              <w:rPr>
                <w:b/>
                <w:i/>
                <w:lang w:val="en-US"/>
              </w:rPr>
              <w:t xml:space="preserve"> Territory, </w:t>
            </w:r>
            <w:proofErr w:type="spellStart"/>
            <w:r w:rsidR="005E649C" w:rsidRPr="004A539B">
              <w:rPr>
                <w:b/>
                <w:i/>
                <w:lang w:val="en-US"/>
              </w:rPr>
              <w:t>Ussuriisk</w:t>
            </w:r>
            <w:proofErr w:type="spellEnd"/>
            <w:r w:rsidR="005E649C" w:rsidRPr="004A539B">
              <w:rPr>
                <w:b/>
                <w:i/>
                <w:lang w:val="en-US"/>
              </w:rPr>
              <w:t xml:space="preserve">, per. </w:t>
            </w:r>
            <w:proofErr w:type="spellStart"/>
            <w:r w:rsidR="005E649C" w:rsidRPr="004A539B">
              <w:rPr>
                <w:b/>
                <w:i/>
                <w:lang w:val="en-US"/>
              </w:rPr>
              <w:t>Spassky</w:t>
            </w:r>
            <w:proofErr w:type="spellEnd"/>
            <w:r w:rsidR="005E649C" w:rsidRPr="004A539B">
              <w:rPr>
                <w:b/>
                <w:i/>
                <w:lang w:val="en-US"/>
              </w:rPr>
              <w:t>, 7 (lit A15)) between JSC TransContainer (Far Eastern Branch) and JSC RZD (Far Eastern Directorate for Management of Terminal Warehousing Complex, a structural subdivision of the Central Directorate for Management of Terminal Warehousing Complex, which is a branch of JSC RZD).</w:t>
            </w:r>
          </w:p>
          <w:p w:rsidR="00E1674A" w:rsidRPr="004A539B" w:rsidRDefault="00E1674A" w:rsidP="004A539B">
            <w:pPr>
              <w:ind w:right="-1"/>
              <w:rPr>
                <w:b/>
                <w:bCs/>
                <w:i/>
                <w:iCs/>
                <w:color w:val="000000"/>
                <w:lang w:val="en-US"/>
              </w:rPr>
            </w:pPr>
            <w:r w:rsidRPr="004A539B">
              <w:rPr>
                <w:b/>
                <w:bCs/>
                <w:i/>
                <w:iCs/>
                <w:color w:val="000000"/>
                <w:lang w:val="en-US"/>
              </w:rPr>
              <w:t>Voting results:</w:t>
            </w:r>
          </w:p>
          <w:p w:rsidR="00E1674A" w:rsidRPr="004A539B" w:rsidRDefault="00E1674A" w:rsidP="004A539B">
            <w:pPr>
              <w:ind w:right="-1"/>
              <w:rPr>
                <w:b/>
                <w:bCs/>
                <w:i/>
                <w:iCs/>
                <w:color w:val="000000"/>
                <w:lang w:val="en-US"/>
              </w:rPr>
            </w:pPr>
            <w:r w:rsidRPr="004A539B">
              <w:rPr>
                <w:b/>
                <w:bCs/>
                <w:i/>
                <w:iCs/>
                <w:color w:val="000000"/>
                <w:lang w:val="en-US"/>
              </w:rPr>
              <w:t>For:</w:t>
            </w:r>
            <w:r w:rsidR="002B2F1B" w:rsidRPr="00BB21A2">
              <w:rPr>
                <w:b/>
                <w:bCs/>
                <w:i/>
                <w:iCs/>
                <w:color w:val="000000"/>
                <w:lang w:val="en-US"/>
              </w:rPr>
              <w:t>10</w:t>
            </w:r>
            <w:r w:rsidRPr="004A539B">
              <w:rPr>
                <w:b/>
                <w:bCs/>
                <w:i/>
                <w:iCs/>
                <w:color w:val="000000"/>
                <w:lang w:val="en-US"/>
              </w:rPr>
              <w:t xml:space="preserve">; </w:t>
            </w:r>
          </w:p>
          <w:p w:rsidR="00E1674A" w:rsidRPr="004A539B" w:rsidRDefault="00E1674A" w:rsidP="004A539B">
            <w:pPr>
              <w:ind w:right="-1"/>
              <w:rPr>
                <w:b/>
                <w:bCs/>
                <w:i/>
                <w:iCs/>
                <w:color w:val="000000"/>
                <w:lang w:val="en-US"/>
              </w:rPr>
            </w:pPr>
            <w:r w:rsidRPr="004A539B">
              <w:rPr>
                <w:b/>
                <w:bCs/>
                <w:i/>
                <w:iCs/>
                <w:color w:val="000000"/>
                <w:lang w:val="en-US"/>
              </w:rPr>
              <w:t xml:space="preserve">Against: none; </w:t>
            </w:r>
          </w:p>
          <w:p w:rsidR="00E1674A" w:rsidRPr="004A539B" w:rsidRDefault="00E1674A" w:rsidP="004A539B">
            <w:pPr>
              <w:rPr>
                <w:b/>
                <w:bCs/>
                <w:i/>
                <w:iCs/>
                <w:color w:val="000000"/>
                <w:lang w:val="en-US"/>
              </w:rPr>
            </w:pPr>
            <w:r w:rsidRPr="004A539B">
              <w:rPr>
                <w:b/>
                <w:bCs/>
                <w:i/>
                <w:iCs/>
                <w:color w:val="000000"/>
                <w:lang w:val="en-US"/>
              </w:rPr>
              <w:t>Abstained: none.</w:t>
            </w:r>
          </w:p>
          <w:p w:rsidR="00C56C24" w:rsidRPr="004A539B" w:rsidRDefault="00C56C24" w:rsidP="004A539B">
            <w:pPr>
              <w:rPr>
                <w:b/>
                <w:bCs/>
                <w:i/>
                <w:iCs/>
                <w:color w:val="000000"/>
                <w:lang w:val="en-US"/>
              </w:rPr>
            </w:pPr>
          </w:p>
          <w:p w:rsidR="005E649C" w:rsidRPr="004A539B" w:rsidRDefault="00E1674A" w:rsidP="004A539B">
            <w:pPr>
              <w:jc w:val="both"/>
              <w:rPr>
                <w:b/>
                <w:i/>
                <w:lang w:val="en-US"/>
              </w:rPr>
            </w:pPr>
            <w:r w:rsidRPr="004A539B">
              <w:rPr>
                <w:b/>
                <w:bCs/>
                <w:i/>
                <w:iCs/>
                <w:color w:val="000000"/>
                <w:lang w:val="en-US"/>
              </w:rPr>
              <w:t xml:space="preserve">2.2.5. </w:t>
            </w:r>
            <w:r w:rsidR="005E649C" w:rsidRPr="004A539B">
              <w:rPr>
                <w:b/>
                <w:i/>
                <w:lang w:val="en-US"/>
              </w:rPr>
              <w:t xml:space="preserve">Approval of entering into a premises lease contract (Tomsk region, Tomsk, </w:t>
            </w:r>
            <w:proofErr w:type="spellStart"/>
            <w:r w:rsidR="005E649C" w:rsidRPr="004A539B">
              <w:rPr>
                <w:b/>
                <w:i/>
                <w:lang w:val="en-US"/>
              </w:rPr>
              <w:t>ul</w:t>
            </w:r>
            <w:proofErr w:type="spellEnd"/>
            <w:r w:rsidR="005E649C" w:rsidRPr="004A539B">
              <w:rPr>
                <w:b/>
                <w:i/>
                <w:lang w:val="en-US"/>
              </w:rPr>
              <w:t xml:space="preserve">. </w:t>
            </w:r>
            <w:proofErr w:type="spellStart"/>
            <w:r w:rsidR="005E649C" w:rsidRPr="004A539B">
              <w:rPr>
                <w:b/>
                <w:i/>
                <w:lang w:val="en-US"/>
              </w:rPr>
              <w:t>Omskaya</w:t>
            </w:r>
            <w:proofErr w:type="spellEnd"/>
            <w:r w:rsidR="005E649C" w:rsidRPr="004A539B">
              <w:rPr>
                <w:b/>
                <w:i/>
                <w:lang w:val="en-US"/>
              </w:rPr>
              <w:t>, 89) between JSC TransContainer (West Siberian Branch) and JSC RZD (West Siberian Directorate for Management of Terminal Warehousing Complex, a structural subdivision of the Central Directorate for Management of Terminal Warehousing Complex, which is a branch of JSC RZD).</w:t>
            </w:r>
          </w:p>
          <w:p w:rsidR="00E1674A" w:rsidRPr="004A539B" w:rsidRDefault="00E1674A" w:rsidP="004A539B">
            <w:pPr>
              <w:ind w:right="-1"/>
              <w:rPr>
                <w:b/>
                <w:bCs/>
                <w:i/>
                <w:iCs/>
                <w:color w:val="000000"/>
                <w:lang w:val="en-US"/>
              </w:rPr>
            </w:pPr>
            <w:r w:rsidRPr="004A539B">
              <w:rPr>
                <w:b/>
                <w:bCs/>
                <w:i/>
                <w:iCs/>
                <w:color w:val="000000"/>
                <w:lang w:val="en-US"/>
              </w:rPr>
              <w:t>Voting results:</w:t>
            </w:r>
          </w:p>
          <w:p w:rsidR="00E1674A" w:rsidRPr="004A539B" w:rsidRDefault="00E1674A" w:rsidP="004A539B">
            <w:pPr>
              <w:ind w:right="-1"/>
              <w:rPr>
                <w:b/>
                <w:bCs/>
                <w:i/>
                <w:iCs/>
                <w:color w:val="000000"/>
                <w:lang w:val="en-US"/>
              </w:rPr>
            </w:pPr>
            <w:r w:rsidRPr="004A539B">
              <w:rPr>
                <w:b/>
                <w:bCs/>
                <w:i/>
                <w:iCs/>
                <w:color w:val="000000"/>
                <w:lang w:val="en-US"/>
              </w:rPr>
              <w:t>For:</w:t>
            </w:r>
            <w:r w:rsidR="002B2F1B" w:rsidRPr="00BB21A2">
              <w:rPr>
                <w:b/>
                <w:bCs/>
                <w:i/>
                <w:iCs/>
                <w:color w:val="000000"/>
                <w:lang w:val="en-US"/>
              </w:rPr>
              <w:t>10</w:t>
            </w:r>
            <w:r w:rsidRPr="004A539B">
              <w:rPr>
                <w:b/>
                <w:bCs/>
                <w:i/>
                <w:iCs/>
                <w:color w:val="000000"/>
                <w:lang w:val="en-US"/>
              </w:rPr>
              <w:t xml:space="preserve">; </w:t>
            </w:r>
          </w:p>
          <w:p w:rsidR="00E1674A" w:rsidRPr="004A539B" w:rsidRDefault="00E1674A" w:rsidP="004A539B">
            <w:pPr>
              <w:ind w:right="-1"/>
              <w:rPr>
                <w:b/>
                <w:bCs/>
                <w:i/>
                <w:iCs/>
                <w:color w:val="000000"/>
                <w:lang w:val="en-US"/>
              </w:rPr>
            </w:pPr>
            <w:r w:rsidRPr="004A539B">
              <w:rPr>
                <w:b/>
                <w:bCs/>
                <w:i/>
                <w:iCs/>
                <w:color w:val="000000"/>
                <w:lang w:val="en-US"/>
              </w:rPr>
              <w:t xml:space="preserve">Against: none; </w:t>
            </w:r>
          </w:p>
          <w:p w:rsidR="00E1674A" w:rsidRPr="004A539B" w:rsidRDefault="00E1674A" w:rsidP="004A539B">
            <w:pPr>
              <w:rPr>
                <w:b/>
                <w:bCs/>
                <w:i/>
                <w:iCs/>
                <w:color w:val="000000"/>
                <w:lang w:val="en-US"/>
              </w:rPr>
            </w:pPr>
            <w:r w:rsidRPr="004A539B">
              <w:rPr>
                <w:b/>
                <w:bCs/>
                <w:i/>
                <w:iCs/>
                <w:color w:val="000000"/>
                <w:lang w:val="en-US"/>
              </w:rPr>
              <w:t>Abstained: none.</w:t>
            </w:r>
          </w:p>
          <w:p w:rsidR="00C56C24" w:rsidRPr="004A539B" w:rsidRDefault="00C56C24" w:rsidP="004A539B">
            <w:pPr>
              <w:rPr>
                <w:b/>
                <w:bCs/>
                <w:i/>
                <w:iCs/>
                <w:color w:val="000000"/>
                <w:lang w:val="en-US"/>
              </w:rPr>
            </w:pPr>
          </w:p>
          <w:p w:rsidR="005E649C" w:rsidRPr="004A539B" w:rsidRDefault="00E1674A" w:rsidP="004A539B">
            <w:pPr>
              <w:jc w:val="both"/>
              <w:rPr>
                <w:b/>
                <w:i/>
                <w:lang w:val="en-US"/>
              </w:rPr>
            </w:pPr>
            <w:r w:rsidRPr="004A539B">
              <w:rPr>
                <w:b/>
                <w:bCs/>
                <w:i/>
                <w:iCs/>
                <w:color w:val="000000"/>
                <w:lang w:val="en-US"/>
              </w:rPr>
              <w:t>2.2.6</w:t>
            </w:r>
            <w:r w:rsidR="00C514D2" w:rsidRPr="004A539B">
              <w:rPr>
                <w:b/>
                <w:bCs/>
                <w:i/>
                <w:iCs/>
                <w:color w:val="000000"/>
                <w:lang w:val="en-US"/>
              </w:rPr>
              <w:t xml:space="preserve">. </w:t>
            </w:r>
            <w:r w:rsidR="005E649C" w:rsidRPr="004A539B">
              <w:rPr>
                <w:b/>
                <w:i/>
                <w:lang w:val="en-US"/>
              </w:rPr>
              <w:t>Approval of entering into a premises lease contract (</w:t>
            </w:r>
            <w:proofErr w:type="spellStart"/>
            <w:r w:rsidR="005E649C" w:rsidRPr="004A539B">
              <w:rPr>
                <w:b/>
                <w:i/>
                <w:lang w:val="en-US"/>
              </w:rPr>
              <w:t>Primorie</w:t>
            </w:r>
            <w:proofErr w:type="spellEnd"/>
            <w:r w:rsidR="005E649C" w:rsidRPr="004A539B">
              <w:rPr>
                <w:b/>
                <w:i/>
                <w:lang w:val="en-US"/>
              </w:rPr>
              <w:t xml:space="preserve"> Territory, </w:t>
            </w:r>
            <w:proofErr w:type="spellStart"/>
            <w:r w:rsidR="005E649C" w:rsidRPr="004A539B">
              <w:rPr>
                <w:b/>
                <w:i/>
                <w:lang w:val="en-US"/>
              </w:rPr>
              <w:t>Nakhodka</w:t>
            </w:r>
            <w:proofErr w:type="spellEnd"/>
            <w:r w:rsidR="005E649C" w:rsidRPr="004A539B">
              <w:rPr>
                <w:b/>
                <w:i/>
                <w:lang w:val="en-US"/>
              </w:rPr>
              <w:t xml:space="preserve">, </w:t>
            </w:r>
            <w:proofErr w:type="spellStart"/>
            <w:r w:rsidR="005E649C" w:rsidRPr="004A539B">
              <w:rPr>
                <w:b/>
                <w:i/>
                <w:lang w:val="en-US"/>
              </w:rPr>
              <w:t>ul</w:t>
            </w:r>
            <w:proofErr w:type="spellEnd"/>
            <w:r w:rsidR="005E649C" w:rsidRPr="004A539B">
              <w:rPr>
                <w:b/>
                <w:i/>
                <w:lang w:val="en-US"/>
              </w:rPr>
              <w:t xml:space="preserve">. </w:t>
            </w:r>
            <w:proofErr w:type="spellStart"/>
            <w:r w:rsidR="005E649C" w:rsidRPr="004A539B">
              <w:rPr>
                <w:b/>
                <w:i/>
                <w:lang w:val="en-US"/>
              </w:rPr>
              <w:t>Shosseynaya</w:t>
            </w:r>
            <w:proofErr w:type="spellEnd"/>
            <w:r w:rsidR="005E649C" w:rsidRPr="004A539B">
              <w:rPr>
                <w:b/>
                <w:i/>
                <w:lang w:val="en-US"/>
              </w:rPr>
              <w:t>, 130) between JSC TransContainer (Far Eastern Branch) and JSC RZD (Far Eastern Directorate for Management of Terminal Warehousing Complex, a structural subdivision of the Central Directorate for Management of Terminal Warehousing Complex, which is a branch of JSC RZD).</w:t>
            </w:r>
          </w:p>
          <w:p w:rsidR="00044765" w:rsidRPr="004A539B" w:rsidRDefault="00044765" w:rsidP="004A539B">
            <w:pPr>
              <w:ind w:right="-1"/>
              <w:rPr>
                <w:b/>
                <w:bCs/>
                <w:i/>
                <w:iCs/>
                <w:color w:val="000000"/>
                <w:lang w:val="en-US"/>
              </w:rPr>
            </w:pPr>
            <w:r w:rsidRPr="004A539B">
              <w:rPr>
                <w:b/>
                <w:bCs/>
                <w:i/>
                <w:iCs/>
                <w:color w:val="000000"/>
                <w:lang w:val="en-US"/>
              </w:rPr>
              <w:t>Voting results:</w:t>
            </w:r>
          </w:p>
          <w:p w:rsidR="00044765" w:rsidRPr="004A539B" w:rsidRDefault="00044765" w:rsidP="004A539B">
            <w:pPr>
              <w:ind w:right="-1"/>
              <w:rPr>
                <w:b/>
                <w:bCs/>
                <w:i/>
                <w:iCs/>
                <w:color w:val="000000"/>
                <w:lang w:val="en-US"/>
              </w:rPr>
            </w:pPr>
            <w:r w:rsidRPr="004A539B">
              <w:rPr>
                <w:b/>
                <w:bCs/>
                <w:i/>
                <w:iCs/>
                <w:color w:val="000000"/>
                <w:lang w:val="en-US"/>
              </w:rPr>
              <w:t>For:</w:t>
            </w:r>
            <w:r w:rsidR="002B2F1B" w:rsidRPr="00BB21A2">
              <w:rPr>
                <w:b/>
                <w:bCs/>
                <w:i/>
                <w:iCs/>
                <w:color w:val="000000"/>
                <w:lang w:val="en-US"/>
              </w:rPr>
              <w:t>10</w:t>
            </w:r>
            <w:r w:rsidRPr="004A539B">
              <w:rPr>
                <w:b/>
                <w:bCs/>
                <w:i/>
                <w:iCs/>
                <w:color w:val="000000"/>
                <w:lang w:val="en-US"/>
              </w:rPr>
              <w:t xml:space="preserve">; </w:t>
            </w:r>
          </w:p>
          <w:p w:rsidR="00044765" w:rsidRPr="004A539B" w:rsidRDefault="00044765" w:rsidP="004A539B">
            <w:pPr>
              <w:ind w:right="-1"/>
              <w:rPr>
                <w:b/>
                <w:bCs/>
                <w:i/>
                <w:iCs/>
                <w:color w:val="000000"/>
                <w:lang w:val="en-US"/>
              </w:rPr>
            </w:pPr>
            <w:r w:rsidRPr="004A539B">
              <w:rPr>
                <w:b/>
                <w:bCs/>
                <w:i/>
                <w:iCs/>
                <w:color w:val="000000"/>
                <w:lang w:val="en-US"/>
              </w:rPr>
              <w:t xml:space="preserve">Against: none; </w:t>
            </w:r>
          </w:p>
          <w:p w:rsidR="00044765" w:rsidRPr="004A539B" w:rsidRDefault="00044765" w:rsidP="004A539B">
            <w:pPr>
              <w:rPr>
                <w:b/>
                <w:bCs/>
                <w:i/>
                <w:iCs/>
                <w:color w:val="000000"/>
                <w:lang w:val="en-US"/>
              </w:rPr>
            </w:pPr>
            <w:r w:rsidRPr="004A539B">
              <w:rPr>
                <w:b/>
                <w:bCs/>
                <w:i/>
                <w:iCs/>
                <w:color w:val="000000"/>
                <w:lang w:val="en-US"/>
              </w:rPr>
              <w:t>Abstained: none</w:t>
            </w:r>
          </w:p>
          <w:p w:rsidR="00C56C24" w:rsidRPr="004A539B" w:rsidRDefault="00C56C24" w:rsidP="004A539B">
            <w:pPr>
              <w:rPr>
                <w:b/>
                <w:bCs/>
                <w:i/>
                <w:iCs/>
                <w:color w:val="000000"/>
                <w:lang w:val="en-US"/>
              </w:rPr>
            </w:pPr>
          </w:p>
          <w:p w:rsidR="005E649C" w:rsidRPr="004A539B" w:rsidRDefault="00044765" w:rsidP="004A539B">
            <w:pPr>
              <w:jc w:val="both"/>
              <w:rPr>
                <w:b/>
                <w:bCs/>
                <w:i/>
                <w:lang w:val="en-US"/>
              </w:rPr>
            </w:pPr>
            <w:r w:rsidRPr="004A539B">
              <w:rPr>
                <w:b/>
                <w:bCs/>
                <w:i/>
                <w:iCs/>
                <w:color w:val="000000"/>
                <w:lang w:val="en-US"/>
              </w:rPr>
              <w:t>2.2.</w:t>
            </w:r>
            <w:r w:rsidR="006E3373" w:rsidRPr="004A539B">
              <w:rPr>
                <w:b/>
                <w:bCs/>
                <w:i/>
                <w:iCs/>
                <w:color w:val="000000"/>
                <w:lang w:val="en-US"/>
              </w:rPr>
              <w:t>7</w:t>
            </w:r>
            <w:r w:rsidRPr="004A539B">
              <w:rPr>
                <w:b/>
                <w:bCs/>
                <w:i/>
                <w:iCs/>
                <w:color w:val="000000"/>
                <w:lang w:val="en-US"/>
              </w:rPr>
              <w:t xml:space="preserve">. </w:t>
            </w:r>
            <w:r w:rsidR="005E649C" w:rsidRPr="004A539B">
              <w:rPr>
                <w:b/>
                <w:bCs/>
                <w:i/>
                <w:lang w:val="en-US"/>
              </w:rPr>
              <w:t xml:space="preserve">Approval of entering into a premises lease contract (Republic of </w:t>
            </w:r>
            <w:proofErr w:type="spellStart"/>
            <w:r w:rsidR="005E649C" w:rsidRPr="004A539B">
              <w:rPr>
                <w:b/>
                <w:bCs/>
                <w:i/>
                <w:lang w:val="en-US"/>
              </w:rPr>
              <w:t>Tatarstan</w:t>
            </w:r>
            <w:proofErr w:type="spellEnd"/>
            <w:r w:rsidR="005E649C" w:rsidRPr="004A539B">
              <w:rPr>
                <w:b/>
                <w:bCs/>
                <w:i/>
                <w:lang w:val="en-US"/>
              </w:rPr>
              <w:t xml:space="preserve">, </w:t>
            </w:r>
            <w:proofErr w:type="spellStart"/>
            <w:r w:rsidR="005E649C" w:rsidRPr="004A539B">
              <w:rPr>
                <w:b/>
                <w:bCs/>
                <w:i/>
                <w:lang w:val="en-US"/>
              </w:rPr>
              <w:t>Tukaevsky</w:t>
            </w:r>
            <w:proofErr w:type="spellEnd"/>
            <w:r w:rsidR="005E649C" w:rsidRPr="004A539B">
              <w:rPr>
                <w:b/>
                <w:bCs/>
                <w:i/>
                <w:lang w:val="en-US"/>
              </w:rPr>
              <w:t xml:space="preserve"> district, s/s </w:t>
            </w:r>
            <w:proofErr w:type="spellStart"/>
            <w:r w:rsidR="005E649C" w:rsidRPr="004A539B">
              <w:rPr>
                <w:b/>
                <w:bCs/>
                <w:i/>
                <w:lang w:val="en-US"/>
              </w:rPr>
              <w:t>Kruglopolsky</w:t>
            </w:r>
            <w:proofErr w:type="spellEnd"/>
            <w:r w:rsidR="005E649C" w:rsidRPr="004A539B">
              <w:rPr>
                <w:b/>
                <w:bCs/>
                <w:i/>
                <w:lang w:val="en-US"/>
              </w:rPr>
              <w:t xml:space="preserve">, </w:t>
            </w:r>
            <w:proofErr w:type="spellStart"/>
            <w:r w:rsidR="005E649C" w:rsidRPr="004A539B">
              <w:rPr>
                <w:b/>
                <w:bCs/>
                <w:i/>
                <w:lang w:val="en-US"/>
              </w:rPr>
              <w:t>stan</w:t>
            </w:r>
            <w:proofErr w:type="spellEnd"/>
            <w:r w:rsidR="005E649C" w:rsidRPr="004A539B">
              <w:rPr>
                <w:b/>
                <w:bCs/>
                <w:i/>
                <w:lang w:val="en-US"/>
              </w:rPr>
              <w:t xml:space="preserve">. </w:t>
            </w:r>
            <w:proofErr w:type="spellStart"/>
            <w:r w:rsidR="005E649C" w:rsidRPr="004A539B">
              <w:rPr>
                <w:b/>
                <w:bCs/>
                <w:i/>
                <w:lang w:val="en-US"/>
              </w:rPr>
              <w:t>Krugloye</w:t>
            </w:r>
            <w:proofErr w:type="spellEnd"/>
            <w:r w:rsidR="005E649C" w:rsidRPr="004A539B">
              <w:rPr>
                <w:b/>
                <w:bCs/>
                <w:i/>
                <w:lang w:val="en-US"/>
              </w:rPr>
              <w:t xml:space="preserve"> Pole, </w:t>
            </w:r>
            <w:proofErr w:type="spellStart"/>
            <w:r w:rsidR="005E649C" w:rsidRPr="004A539B">
              <w:rPr>
                <w:b/>
                <w:bCs/>
                <w:i/>
                <w:lang w:val="en-US"/>
              </w:rPr>
              <w:t>ul</w:t>
            </w:r>
            <w:proofErr w:type="spellEnd"/>
            <w:r w:rsidR="005E649C" w:rsidRPr="004A539B">
              <w:rPr>
                <w:b/>
                <w:bCs/>
                <w:i/>
                <w:lang w:val="en-US"/>
              </w:rPr>
              <w:t xml:space="preserve">. </w:t>
            </w:r>
            <w:proofErr w:type="spellStart"/>
            <w:r w:rsidR="005E649C" w:rsidRPr="004A539B">
              <w:rPr>
                <w:b/>
                <w:bCs/>
                <w:i/>
                <w:lang w:val="en-US"/>
              </w:rPr>
              <w:t>Vokzalnaya</w:t>
            </w:r>
            <w:proofErr w:type="spellEnd"/>
            <w:r w:rsidR="005E649C" w:rsidRPr="004A539B">
              <w:rPr>
                <w:b/>
                <w:bCs/>
                <w:i/>
                <w:lang w:val="en-US"/>
              </w:rPr>
              <w:t>) between JSC Federal Passenger Company (Kuibyshev Branch) and JSC TransContainer (Kuibyshev Branch).</w:t>
            </w:r>
          </w:p>
          <w:p w:rsidR="00044765" w:rsidRPr="004A539B" w:rsidRDefault="00044765" w:rsidP="004A539B">
            <w:pPr>
              <w:ind w:right="-1"/>
              <w:rPr>
                <w:b/>
                <w:bCs/>
                <w:i/>
                <w:iCs/>
                <w:color w:val="000000"/>
                <w:lang w:val="en-US"/>
              </w:rPr>
            </w:pPr>
            <w:r w:rsidRPr="004A539B">
              <w:rPr>
                <w:b/>
                <w:bCs/>
                <w:i/>
                <w:iCs/>
                <w:color w:val="000000"/>
                <w:lang w:val="en-US"/>
              </w:rPr>
              <w:t>Voting results:</w:t>
            </w:r>
          </w:p>
          <w:p w:rsidR="00044765" w:rsidRPr="004A539B" w:rsidRDefault="00044765" w:rsidP="004A539B">
            <w:pPr>
              <w:ind w:right="-1"/>
              <w:rPr>
                <w:b/>
                <w:bCs/>
                <w:i/>
                <w:iCs/>
                <w:color w:val="000000"/>
                <w:lang w:val="en-US"/>
              </w:rPr>
            </w:pPr>
            <w:r w:rsidRPr="004A539B">
              <w:rPr>
                <w:b/>
                <w:bCs/>
                <w:i/>
                <w:iCs/>
                <w:color w:val="000000"/>
                <w:lang w:val="en-US"/>
              </w:rPr>
              <w:t>For:</w:t>
            </w:r>
            <w:r w:rsidR="002B2F1B" w:rsidRPr="00BB21A2">
              <w:rPr>
                <w:b/>
                <w:bCs/>
                <w:i/>
                <w:iCs/>
                <w:color w:val="000000"/>
                <w:lang w:val="en-US"/>
              </w:rPr>
              <w:t>10</w:t>
            </w:r>
            <w:r w:rsidRPr="004A539B">
              <w:rPr>
                <w:b/>
                <w:bCs/>
                <w:i/>
                <w:iCs/>
                <w:color w:val="000000"/>
                <w:lang w:val="en-US"/>
              </w:rPr>
              <w:t xml:space="preserve">; </w:t>
            </w:r>
          </w:p>
          <w:p w:rsidR="00044765" w:rsidRPr="004A539B" w:rsidRDefault="00044765" w:rsidP="004A539B">
            <w:pPr>
              <w:ind w:right="-1"/>
              <w:rPr>
                <w:b/>
                <w:bCs/>
                <w:i/>
                <w:iCs/>
                <w:color w:val="000000"/>
                <w:lang w:val="en-US"/>
              </w:rPr>
            </w:pPr>
            <w:r w:rsidRPr="004A539B">
              <w:rPr>
                <w:b/>
                <w:bCs/>
                <w:i/>
                <w:iCs/>
                <w:color w:val="000000"/>
                <w:lang w:val="en-US"/>
              </w:rPr>
              <w:t xml:space="preserve">Against: none; </w:t>
            </w:r>
          </w:p>
          <w:p w:rsidR="00044765" w:rsidRPr="004A539B" w:rsidRDefault="00044765" w:rsidP="004A539B">
            <w:pPr>
              <w:rPr>
                <w:b/>
                <w:bCs/>
                <w:i/>
                <w:iCs/>
                <w:color w:val="000000"/>
                <w:lang w:val="en-US"/>
              </w:rPr>
            </w:pPr>
            <w:r w:rsidRPr="004A539B">
              <w:rPr>
                <w:b/>
                <w:bCs/>
                <w:i/>
                <w:iCs/>
                <w:color w:val="000000"/>
                <w:lang w:val="en-US"/>
              </w:rPr>
              <w:t>Abstained: none</w:t>
            </w:r>
          </w:p>
          <w:p w:rsidR="000C0B2A" w:rsidRPr="004A539B" w:rsidRDefault="000C0B2A" w:rsidP="004A539B">
            <w:pPr>
              <w:rPr>
                <w:b/>
                <w:bCs/>
                <w:i/>
                <w:iCs/>
                <w:color w:val="000000"/>
                <w:lang w:val="en-US"/>
              </w:rPr>
            </w:pPr>
          </w:p>
          <w:p w:rsidR="005E649C" w:rsidRPr="004A539B" w:rsidRDefault="005E649C" w:rsidP="004A539B">
            <w:pPr>
              <w:jc w:val="both"/>
              <w:rPr>
                <w:b/>
                <w:i/>
                <w:lang w:val="en-US"/>
              </w:rPr>
            </w:pPr>
            <w:r w:rsidRPr="004A539B">
              <w:rPr>
                <w:b/>
                <w:bCs/>
                <w:i/>
                <w:iCs/>
                <w:color w:val="000000"/>
                <w:lang w:val="en-US"/>
              </w:rPr>
              <w:t xml:space="preserve">2.2.8. </w:t>
            </w:r>
            <w:r w:rsidRPr="004A539B">
              <w:rPr>
                <w:b/>
                <w:i/>
                <w:lang w:val="en-US"/>
              </w:rPr>
              <w:t xml:space="preserve">Approval of entering into supplementary agreement No. 1 to premises lease contract No. </w:t>
            </w:r>
            <w:proofErr w:type="spellStart"/>
            <w:r w:rsidRPr="004A539B">
              <w:rPr>
                <w:b/>
                <w:i/>
                <w:lang w:val="en-US"/>
              </w:rPr>
              <w:t>NYu</w:t>
            </w:r>
            <w:proofErr w:type="spellEnd"/>
            <w:r w:rsidRPr="004A539B">
              <w:rPr>
                <w:b/>
                <w:i/>
                <w:lang w:val="en-US"/>
              </w:rPr>
              <w:t xml:space="preserve"> 135 (</w:t>
            </w:r>
            <w:proofErr w:type="spellStart"/>
            <w:r w:rsidRPr="004A539B">
              <w:rPr>
                <w:b/>
                <w:i/>
                <w:lang w:val="en-US"/>
              </w:rPr>
              <w:t>TsRI</w:t>
            </w:r>
            <w:proofErr w:type="spellEnd"/>
            <w:r w:rsidRPr="004A539B">
              <w:rPr>
                <w:b/>
                <w:i/>
                <w:lang w:val="en-US"/>
              </w:rPr>
              <w:t>/4/A/9098/07/000348) dated 23.01.2007 (</w:t>
            </w:r>
            <w:proofErr w:type="spellStart"/>
            <w:r w:rsidRPr="004A539B">
              <w:rPr>
                <w:b/>
                <w:i/>
                <w:lang w:val="en-US"/>
              </w:rPr>
              <w:t>Primorie</w:t>
            </w:r>
            <w:proofErr w:type="spellEnd"/>
            <w:r w:rsidRPr="004A539B">
              <w:rPr>
                <w:b/>
                <w:i/>
                <w:lang w:val="en-US"/>
              </w:rPr>
              <w:t xml:space="preserve"> Territory, Vladivostok, </w:t>
            </w:r>
            <w:proofErr w:type="spellStart"/>
            <w:r w:rsidRPr="004A539B">
              <w:rPr>
                <w:b/>
                <w:i/>
                <w:lang w:val="en-US"/>
              </w:rPr>
              <w:t>ul</w:t>
            </w:r>
            <w:proofErr w:type="spellEnd"/>
            <w:r w:rsidRPr="004A539B">
              <w:rPr>
                <w:b/>
                <w:i/>
                <w:lang w:val="en-US"/>
              </w:rPr>
              <w:t xml:space="preserve">. </w:t>
            </w:r>
            <w:proofErr w:type="spellStart"/>
            <w:r w:rsidRPr="004A539B">
              <w:rPr>
                <w:b/>
                <w:i/>
                <w:lang w:val="en-US"/>
              </w:rPr>
              <w:t>Amurskaya</w:t>
            </w:r>
            <w:proofErr w:type="spellEnd"/>
            <w:r w:rsidRPr="004A539B">
              <w:rPr>
                <w:b/>
                <w:i/>
                <w:lang w:val="en-US"/>
              </w:rPr>
              <w:t>, 88) between JSC TransContainer (Far Eastern Branch) and JSC RZD (Far Eastern Directorate for Management of Terminal Warehousing Complex, a structural subdivision of the Central Directorate for Management of Terminal Warehousing Complex, which is a branch of JSC RZD).</w:t>
            </w:r>
          </w:p>
          <w:p w:rsidR="005E649C" w:rsidRPr="004A539B" w:rsidRDefault="005E649C" w:rsidP="004A539B">
            <w:pPr>
              <w:ind w:right="-1"/>
              <w:rPr>
                <w:b/>
                <w:bCs/>
                <w:i/>
                <w:iCs/>
                <w:color w:val="000000"/>
                <w:lang w:val="en-US"/>
              </w:rPr>
            </w:pPr>
            <w:r w:rsidRPr="004A539B">
              <w:rPr>
                <w:b/>
                <w:bCs/>
                <w:i/>
                <w:iCs/>
                <w:color w:val="000000"/>
                <w:lang w:val="en-US"/>
              </w:rPr>
              <w:t>Voting results:</w:t>
            </w:r>
          </w:p>
          <w:p w:rsidR="005E649C" w:rsidRPr="004A539B" w:rsidRDefault="005E649C" w:rsidP="004A539B">
            <w:pPr>
              <w:ind w:right="-1"/>
              <w:rPr>
                <w:b/>
                <w:bCs/>
                <w:i/>
                <w:iCs/>
                <w:color w:val="000000"/>
                <w:lang w:val="en-US"/>
              </w:rPr>
            </w:pPr>
            <w:r w:rsidRPr="004A539B">
              <w:rPr>
                <w:b/>
                <w:bCs/>
                <w:i/>
                <w:iCs/>
                <w:color w:val="000000"/>
                <w:lang w:val="en-US"/>
              </w:rPr>
              <w:t>For:</w:t>
            </w:r>
            <w:r w:rsidR="002B2F1B" w:rsidRPr="00BB21A2">
              <w:rPr>
                <w:b/>
                <w:bCs/>
                <w:i/>
                <w:iCs/>
                <w:color w:val="000000"/>
                <w:lang w:val="en-US"/>
              </w:rPr>
              <w:t>10</w:t>
            </w:r>
            <w:r w:rsidRPr="004A539B">
              <w:rPr>
                <w:b/>
                <w:bCs/>
                <w:i/>
                <w:iCs/>
                <w:color w:val="000000"/>
                <w:lang w:val="en-US"/>
              </w:rPr>
              <w:t xml:space="preserve">; </w:t>
            </w:r>
          </w:p>
          <w:p w:rsidR="005E649C" w:rsidRPr="004A539B" w:rsidRDefault="005E649C" w:rsidP="004A539B">
            <w:pPr>
              <w:ind w:right="-1"/>
              <w:rPr>
                <w:b/>
                <w:bCs/>
                <w:i/>
                <w:iCs/>
                <w:color w:val="000000"/>
                <w:lang w:val="en-US"/>
              </w:rPr>
            </w:pPr>
            <w:r w:rsidRPr="004A539B">
              <w:rPr>
                <w:b/>
                <w:bCs/>
                <w:i/>
                <w:iCs/>
                <w:color w:val="000000"/>
                <w:lang w:val="en-US"/>
              </w:rPr>
              <w:t xml:space="preserve">Against: none; </w:t>
            </w:r>
          </w:p>
          <w:p w:rsidR="005E649C" w:rsidRPr="004A539B" w:rsidRDefault="005E649C" w:rsidP="004A539B">
            <w:pPr>
              <w:rPr>
                <w:b/>
                <w:bCs/>
                <w:i/>
                <w:iCs/>
                <w:color w:val="000000"/>
                <w:lang w:val="en-US"/>
              </w:rPr>
            </w:pPr>
            <w:r w:rsidRPr="004A539B">
              <w:rPr>
                <w:b/>
                <w:bCs/>
                <w:i/>
                <w:iCs/>
                <w:color w:val="000000"/>
                <w:lang w:val="en-US"/>
              </w:rPr>
              <w:t>Abstained: none</w:t>
            </w:r>
          </w:p>
          <w:p w:rsidR="005E649C" w:rsidRPr="004A539B" w:rsidRDefault="005E649C" w:rsidP="004A539B">
            <w:pPr>
              <w:rPr>
                <w:b/>
                <w:bCs/>
                <w:i/>
                <w:iCs/>
                <w:color w:val="000000"/>
                <w:lang w:val="en-US"/>
              </w:rPr>
            </w:pPr>
          </w:p>
          <w:p w:rsidR="005E649C" w:rsidRPr="004A539B" w:rsidRDefault="005E649C" w:rsidP="004A539B">
            <w:pPr>
              <w:jc w:val="both"/>
              <w:rPr>
                <w:b/>
                <w:i/>
                <w:lang w:val="en-US"/>
              </w:rPr>
            </w:pPr>
            <w:r w:rsidRPr="004A539B">
              <w:rPr>
                <w:b/>
                <w:bCs/>
                <w:i/>
                <w:iCs/>
                <w:color w:val="000000"/>
                <w:lang w:val="en-US"/>
              </w:rPr>
              <w:t xml:space="preserve">2.2.9. </w:t>
            </w:r>
            <w:r w:rsidRPr="004A539B">
              <w:rPr>
                <w:b/>
                <w:i/>
                <w:lang w:val="en-US"/>
              </w:rPr>
              <w:t xml:space="preserve">Approval of entering into supplementary agreement No. 1 to premises lease contract No. </w:t>
            </w:r>
            <w:proofErr w:type="spellStart"/>
            <w:r w:rsidRPr="004A539B">
              <w:rPr>
                <w:b/>
                <w:i/>
                <w:lang w:val="en-US"/>
              </w:rPr>
              <w:t>NYu</w:t>
            </w:r>
            <w:proofErr w:type="spellEnd"/>
            <w:r w:rsidRPr="004A539B">
              <w:rPr>
                <w:b/>
                <w:i/>
                <w:lang w:val="en-US"/>
              </w:rPr>
              <w:t xml:space="preserve"> 132 (</w:t>
            </w:r>
            <w:proofErr w:type="spellStart"/>
            <w:r w:rsidRPr="004A539B">
              <w:rPr>
                <w:b/>
                <w:i/>
                <w:lang w:val="en-US"/>
              </w:rPr>
              <w:t>TsRI</w:t>
            </w:r>
            <w:proofErr w:type="spellEnd"/>
            <w:r w:rsidRPr="004A539B">
              <w:rPr>
                <w:b/>
                <w:i/>
                <w:lang w:val="en-US"/>
              </w:rPr>
              <w:t>/4/A/9098/07/000350) dated 23.01.2007 (</w:t>
            </w:r>
            <w:proofErr w:type="spellStart"/>
            <w:r w:rsidRPr="004A539B">
              <w:rPr>
                <w:b/>
                <w:i/>
                <w:lang w:val="en-US"/>
              </w:rPr>
              <w:t>Primorie</w:t>
            </w:r>
            <w:proofErr w:type="spellEnd"/>
            <w:r w:rsidRPr="004A539B">
              <w:rPr>
                <w:b/>
                <w:i/>
                <w:lang w:val="en-US"/>
              </w:rPr>
              <w:t xml:space="preserve"> Territory, Vladivostok, </w:t>
            </w:r>
            <w:proofErr w:type="spellStart"/>
            <w:r w:rsidRPr="004A539B">
              <w:rPr>
                <w:b/>
                <w:i/>
                <w:lang w:val="en-US"/>
              </w:rPr>
              <w:t>ul</w:t>
            </w:r>
            <w:proofErr w:type="spellEnd"/>
            <w:r w:rsidRPr="004A539B">
              <w:rPr>
                <w:b/>
                <w:i/>
                <w:lang w:val="en-US"/>
              </w:rPr>
              <w:t xml:space="preserve">. </w:t>
            </w:r>
            <w:proofErr w:type="spellStart"/>
            <w:r w:rsidRPr="004A539B">
              <w:rPr>
                <w:b/>
                <w:i/>
                <w:lang w:val="en-US"/>
              </w:rPr>
              <w:t>Snegovaya</w:t>
            </w:r>
            <w:proofErr w:type="spellEnd"/>
            <w:r w:rsidRPr="004A539B">
              <w:rPr>
                <w:b/>
                <w:i/>
                <w:lang w:val="en-US"/>
              </w:rPr>
              <w:t xml:space="preserve">, 54) between JSC TransContainer (Far Eastern Branch) and JSC RZD (Far Eastern </w:t>
            </w:r>
            <w:r w:rsidRPr="004A539B">
              <w:rPr>
                <w:b/>
                <w:i/>
                <w:lang w:val="en-US"/>
              </w:rPr>
              <w:lastRenderedPageBreak/>
              <w:t>Directorate for Management of Terminal Warehousing Complex, a structural subdivision of the Central Directorate for Management of Terminal Warehousing Complex, which is a branch of JSC RZD).</w:t>
            </w:r>
          </w:p>
          <w:p w:rsidR="005E649C" w:rsidRPr="004A539B" w:rsidRDefault="005E649C" w:rsidP="004A539B">
            <w:pPr>
              <w:ind w:right="-1"/>
              <w:rPr>
                <w:b/>
                <w:bCs/>
                <w:i/>
                <w:iCs/>
                <w:color w:val="000000"/>
                <w:lang w:val="en-US"/>
              </w:rPr>
            </w:pPr>
            <w:r w:rsidRPr="004A539B">
              <w:rPr>
                <w:b/>
                <w:bCs/>
                <w:i/>
                <w:iCs/>
                <w:color w:val="000000"/>
                <w:lang w:val="en-US"/>
              </w:rPr>
              <w:t>Voting results:</w:t>
            </w:r>
          </w:p>
          <w:p w:rsidR="005E649C" w:rsidRPr="004A539B" w:rsidRDefault="005E649C" w:rsidP="004A539B">
            <w:pPr>
              <w:ind w:right="-1"/>
              <w:rPr>
                <w:b/>
                <w:bCs/>
                <w:i/>
                <w:iCs/>
                <w:color w:val="000000"/>
                <w:lang w:val="en-US"/>
              </w:rPr>
            </w:pPr>
            <w:r w:rsidRPr="004A539B">
              <w:rPr>
                <w:b/>
                <w:bCs/>
                <w:i/>
                <w:iCs/>
                <w:color w:val="000000"/>
                <w:lang w:val="en-US"/>
              </w:rPr>
              <w:t>For:</w:t>
            </w:r>
            <w:r w:rsidR="002B2F1B" w:rsidRPr="00BB21A2">
              <w:rPr>
                <w:b/>
                <w:bCs/>
                <w:i/>
                <w:iCs/>
                <w:color w:val="000000"/>
                <w:lang w:val="en-US"/>
              </w:rPr>
              <w:t>10</w:t>
            </w:r>
            <w:r w:rsidRPr="004A539B">
              <w:rPr>
                <w:b/>
                <w:bCs/>
                <w:i/>
                <w:iCs/>
                <w:color w:val="000000"/>
                <w:lang w:val="en-US"/>
              </w:rPr>
              <w:t xml:space="preserve">; </w:t>
            </w:r>
          </w:p>
          <w:p w:rsidR="005E649C" w:rsidRPr="004A539B" w:rsidRDefault="005E649C" w:rsidP="004A539B">
            <w:pPr>
              <w:ind w:right="-1"/>
              <w:rPr>
                <w:b/>
                <w:bCs/>
                <w:i/>
                <w:iCs/>
                <w:color w:val="000000"/>
                <w:lang w:val="en-US"/>
              </w:rPr>
            </w:pPr>
            <w:r w:rsidRPr="004A539B">
              <w:rPr>
                <w:b/>
                <w:bCs/>
                <w:i/>
                <w:iCs/>
                <w:color w:val="000000"/>
                <w:lang w:val="en-US"/>
              </w:rPr>
              <w:t xml:space="preserve">Against: none; </w:t>
            </w:r>
          </w:p>
          <w:p w:rsidR="005E649C" w:rsidRPr="004A539B" w:rsidRDefault="005E649C" w:rsidP="004A539B">
            <w:pPr>
              <w:rPr>
                <w:b/>
                <w:bCs/>
                <w:i/>
                <w:iCs/>
                <w:color w:val="000000"/>
                <w:lang w:val="en-US"/>
              </w:rPr>
            </w:pPr>
            <w:r w:rsidRPr="004A539B">
              <w:rPr>
                <w:b/>
                <w:bCs/>
                <w:i/>
                <w:iCs/>
                <w:color w:val="000000"/>
                <w:lang w:val="en-US"/>
              </w:rPr>
              <w:t>Abstained: none</w:t>
            </w:r>
          </w:p>
          <w:p w:rsidR="005E649C" w:rsidRPr="004A539B" w:rsidRDefault="005E649C" w:rsidP="004A539B">
            <w:pPr>
              <w:rPr>
                <w:b/>
                <w:bCs/>
                <w:i/>
                <w:iCs/>
                <w:color w:val="000000"/>
                <w:lang w:val="en-US"/>
              </w:rPr>
            </w:pPr>
          </w:p>
          <w:p w:rsidR="005E649C" w:rsidRPr="004A539B" w:rsidRDefault="005E649C" w:rsidP="004A539B">
            <w:pPr>
              <w:jc w:val="both"/>
              <w:rPr>
                <w:b/>
                <w:i/>
                <w:lang w:val="en-US"/>
              </w:rPr>
            </w:pPr>
            <w:r w:rsidRPr="004A539B">
              <w:rPr>
                <w:b/>
                <w:bCs/>
                <w:i/>
                <w:iCs/>
                <w:color w:val="000000"/>
                <w:lang w:val="en-US"/>
              </w:rPr>
              <w:t xml:space="preserve">2.2.10. </w:t>
            </w:r>
            <w:r w:rsidRPr="004A539B">
              <w:rPr>
                <w:b/>
                <w:i/>
                <w:lang w:val="en-US"/>
              </w:rPr>
              <w:t xml:space="preserve">Approval of entering into supplementary agreement No. 1 to premises lease contract No. </w:t>
            </w:r>
            <w:proofErr w:type="spellStart"/>
            <w:r w:rsidRPr="004A539B">
              <w:rPr>
                <w:b/>
                <w:i/>
                <w:lang w:val="en-US"/>
              </w:rPr>
              <w:t>NYu</w:t>
            </w:r>
            <w:proofErr w:type="spellEnd"/>
            <w:r w:rsidRPr="004A539B">
              <w:rPr>
                <w:b/>
                <w:i/>
                <w:lang w:val="en-US"/>
              </w:rPr>
              <w:t xml:space="preserve"> 213 (</w:t>
            </w:r>
            <w:proofErr w:type="spellStart"/>
            <w:r w:rsidRPr="004A539B">
              <w:rPr>
                <w:b/>
                <w:i/>
                <w:lang w:val="en-US"/>
              </w:rPr>
              <w:t>TsRI</w:t>
            </w:r>
            <w:proofErr w:type="spellEnd"/>
            <w:r w:rsidRPr="004A539B">
              <w:rPr>
                <w:b/>
                <w:i/>
                <w:lang w:val="en-US"/>
              </w:rPr>
              <w:t>/4/A/9098/07/000356) dated 26.01.2007 (</w:t>
            </w:r>
            <w:proofErr w:type="spellStart"/>
            <w:r w:rsidRPr="004A539B">
              <w:rPr>
                <w:b/>
                <w:i/>
                <w:lang w:val="en-US"/>
              </w:rPr>
              <w:t>Primorie</w:t>
            </w:r>
            <w:proofErr w:type="spellEnd"/>
            <w:r w:rsidRPr="004A539B">
              <w:rPr>
                <w:b/>
                <w:i/>
                <w:lang w:val="en-US"/>
              </w:rPr>
              <w:t xml:space="preserve"> Territory, Vladivostok, </w:t>
            </w:r>
            <w:proofErr w:type="spellStart"/>
            <w:r w:rsidRPr="004A539B">
              <w:rPr>
                <w:b/>
                <w:i/>
                <w:lang w:val="en-US"/>
              </w:rPr>
              <w:t>ul</w:t>
            </w:r>
            <w:proofErr w:type="spellEnd"/>
            <w:r w:rsidRPr="004A539B">
              <w:rPr>
                <w:b/>
                <w:i/>
                <w:lang w:val="en-US"/>
              </w:rPr>
              <w:t xml:space="preserve">. </w:t>
            </w:r>
            <w:proofErr w:type="spellStart"/>
            <w:r w:rsidRPr="004A539B">
              <w:rPr>
                <w:b/>
                <w:i/>
                <w:lang w:val="en-US"/>
              </w:rPr>
              <w:t>Amurskaya</w:t>
            </w:r>
            <w:proofErr w:type="spellEnd"/>
            <w:r w:rsidRPr="004A539B">
              <w:rPr>
                <w:b/>
                <w:i/>
                <w:lang w:val="en-US"/>
              </w:rPr>
              <w:t>, 88) between JSC TransContainer (Far Eastern Branch) and JSC RZD (Far Eastern Directorate for Management of Terminal Warehousing Complex, a structural subdivision of the Central Directorate for Management of Terminal Warehousing Complex, which is a branch of JSC RZD).</w:t>
            </w:r>
          </w:p>
          <w:p w:rsidR="005E649C" w:rsidRPr="004A539B" w:rsidRDefault="005E649C" w:rsidP="004A539B">
            <w:pPr>
              <w:ind w:right="-1"/>
              <w:rPr>
                <w:b/>
                <w:bCs/>
                <w:i/>
                <w:iCs/>
                <w:color w:val="000000"/>
                <w:lang w:val="en-US"/>
              </w:rPr>
            </w:pPr>
            <w:r w:rsidRPr="004A539B">
              <w:rPr>
                <w:b/>
                <w:bCs/>
                <w:i/>
                <w:iCs/>
                <w:color w:val="000000"/>
                <w:lang w:val="en-US"/>
              </w:rPr>
              <w:t>Voting results:</w:t>
            </w:r>
          </w:p>
          <w:p w:rsidR="005E649C" w:rsidRPr="004A539B" w:rsidRDefault="005E649C" w:rsidP="004A539B">
            <w:pPr>
              <w:ind w:right="-1"/>
              <w:rPr>
                <w:b/>
                <w:bCs/>
                <w:i/>
                <w:iCs/>
                <w:color w:val="000000"/>
                <w:lang w:val="en-US"/>
              </w:rPr>
            </w:pPr>
            <w:r w:rsidRPr="004A539B">
              <w:rPr>
                <w:b/>
                <w:bCs/>
                <w:i/>
                <w:iCs/>
                <w:color w:val="000000"/>
                <w:lang w:val="en-US"/>
              </w:rPr>
              <w:t>For:</w:t>
            </w:r>
            <w:r w:rsidR="002B2F1B" w:rsidRPr="00BB21A2">
              <w:rPr>
                <w:b/>
                <w:bCs/>
                <w:i/>
                <w:iCs/>
                <w:color w:val="000000"/>
                <w:lang w:val="en-US"/>
              </w:rPr>
              <w:t>10</w:t>
            </w:r>
            <w:r w:rsidRPr="004A539B">
              <w:rPr>
                <w:b/>
                <w:bCs/>
                <w:i/>
                <w:iCs/>
                <w:color w:val="000000"/>
                <w:lang w:val="en-US"/>
              </w:rPr>
              <w:t xml:space="preserve">; </w:t>
            </w:r>
          </w:p>
          <w:p w:rsidR="005E649C" w:rsidRPr="004A539B" w:rsidRDefault="005E649C" w:rsidP="004A539B">
            <w:pPr>
              <w:ind w:right="-1"/>
              <w:rPr>
                <w:b/>
                <w:bCs/>
                <w:i/>
                <w:iCs/>
                <w:color w:val="000000"/>
                <w:lang w:val="en-US"/>
              </w:rPr>
            </w:pPr>
            <w:r w:rsidRPr="004A539B">
              <w:rPr>
                <w:b/>
                <w:bCs/>
                <w:i/>
                <w:iCs/>
                <w:color w:val="000000"/>
                <w:lang w:val="en-US"/>
              </w:rPr>
              <w:t xml:space="preserve">Against: none; </w:t>
            </w:r>
          </w:p>
          <w:p w:rsidR="005E649C" w:rsidRPr="004A539B" w:rsidRDefault="005E649C" w:rsidP="004A539B">
            <w:pPr>
              <w:rPr>
                <w:b/>
                <w:bCs/>
                <w:i/>
                <w:iCs/>
                <w:color w:val="000000"/>
                <w:lang w:val="en-US"/>
              </w:rPr>
            </w:pPr>
            <w:r w:rsidRPr="004A539B">
              <w:rPr>
                <w:b/>
                <w:bCs/>
                <w:i/>
                <w:iCs/>
                <w:color w:val="000000"/>
                <w:lang w:val="en-US"/>
              </w:rPr>
              <w:t>Abstained: none</w:t>
            </w:r>
          </w:p>
          <w:p w:rsidR="005E649C" w:rsidRPr="004A539B" w:rsidRDefault="005E649C" w:rsidP="004A539B">
            <w:pPr>
              <w:rPr>
                <w:b/>
                <w:bCs/>
                <w:i/>
                <w:iCs/>
                <w:color w:val="000000"/>
                <w:lang w:val="en-US"/>
              </w:rPr>
            </w:pPr>
          </w:p>
          <w:p w:rsidR="005E649C" w:rsidRPr="004A539B" w:rsidRDefault="005E649C" w:rsidP="004A539B">
            <w:pPr>
              <w:jc w:val="both"/>
              <w:rPr>
                <w:b/>
                <w:bCs/>
                <w:i/>
                <w:lang w:val="en-US"/>
              </w:rPr>
            </w:pPr>
            <w:r w:rsidRPr="004A539B">
              <w:rPr>
                <w:b/>
                <w:bCs/>
                <w:i/>
                <w:iCs/>
                <w:color w:val="000000"/>
                <w:lang w:val="en-US"/>
              </w:rPr>
              <w:t xml:space="preserve">2.2.11. </w:t>
            </w:r>
            <w:r w:rsidRPr="004A539B">
              <w:rPr>
                <w:b/>
                <w:bCs/>
                <w:i/>
                <w:lang w:val="en-US"/>
              </w:rPr>
              <w:t xml:space="preserve">Approval of entering into a supplementary agreement to premises lease contract No. 15/175R-09 dated 13.02.2009 (Yekaterinburg, </w:t>
            </w:r>
            <w:proofErr w:type="spellStart"/>
            <w:r w:rsidRPr="004A539B">
              <w:rPr>
                <w:b/>
                <w:bCs/>
                <w:i/>
                <w:lang w:val="en-US"/>
              </w:rPr>
              <w:t>ul</w:t>
            </w:r>
            <w:proofErr w:type="spellEnd"/>
            <w:r w:rsidRPr="004A539B">
              <w:rPr>
                <w:b/>
                <w:bCs/>
                <w:i/>
                <w:lang w:val="en-US"/>
              </w:rPr>
              <w:t xml:space="preserve">. </w:t>
            </w:r>
            <w:proofErr w:type="spellStart"/>
            <w:r w:rsidRPr="004A539B">
              <w:rPr>
                <w:b/>
                <w:bCs/>
                <w:i/>
                <w:lang w:val="en-US"/>
              </w:rPr>
              <w:t>Nikolaya</w:t>
            </w:r>
            <w:proofErr w:type="spellEnd"/>
            <w:r w:rsidRPr="004A539B">
              <w:rPr>
                <w:b/>
                <w:bCs/>
                <w:i/>
                <w:lang w:val="en-US"/>
              </w:rPr>
              <w:t xml:space="preserve"> </w:t>
            </w:r>
            <w:proofErr w:type="spellStart"/>
            <w:r w:rsidRPr="004A539B">
              <w:rPr>
                <w:b/>
                <w:bCs/>
                <w:i/>
                <w:lang w:val="en-US"/>
              </w:rPr>
              <w:t>Nikonova</w:t>
            </w:r>
            <w:proofErr w:type="spellEnd"/>
            <w:r w:rsidRPr="004A539B">
              <w:rPr>
                <w:b/>
                <w:bCs/>
                <w:i/>
                <w:lang w:val="en-US"/>
              </w:rPr>
              <w:t xml:space="preserve"> 8 and </w:t>
            </w:r>
            <w:proofErr w:type="spellStart"/>
            <w:r w:rsidRPr="004A539B">
              <w:rPr>
                <w:b/>
                <w:bCs/>
                <w:i/>
                <w:lang w:val="en-US"/>
              </w:rPr>
              <w:t>ul</w:t>
            </w:r>
            <w:proofErr w:type="spellEnd"/>
            <w:r w:rsidRPr="004A539B">
              <w:rPr>
                <w:b/>
                <w:bCs/>
                <w:i/>
                <w:lang w:val="en-US"/>
              </w:rPr>
              <w:t xml:space="preserve">. </w:t>
            </w:r>
            <w:proofErr w:type="spellStart"/>
            <w:r w:rsidRPr="004A539B">
              <w:rPr>
                <w:b/>
                <w:bCs/>
                <w:i/>
                <w:lang w:val="en-US"/>
              </w:rPr>
              <w:t>Avtomagistralnaya</w:t>
            </w:r>
            <w:proofErr w:type="spellEnd"/>
            <w:r w:rsidRPr="004A539B">
              <w:rPr>
                <w:b/>
                <w:bCs/>
                <w:i/>
                <w:lang w:val="en-US"/>
              </w:rPr>
              <w:t>, 2, liter A) between JSC TransContainer (Sverdlovsk Branch) and JSC Ural-</w:t>
            </w:r>
            <w:proofErr w:type="spellStart"/>
            <w:r w:rsidRPr="004A539B">
              <w:rPr>
                <w:b/>
                <w:bCs/>
                <w:i/>
                <w:lang w:val="en-US"/>
              </w:rPr>
              <w:t>TransTelecom</w:t>
            </w:r>
            <w:proofErr w:type="spellEnd"/>
            <w:r w:rsidRPr="004A539B">
              <w:rPr>
                <w:b/>
                <w:bCs/>
                <w:i/>
                <w:lang w:val="en-US"/>
              </w:rPr>
              <w:t>.</w:t>
            </w:r>
          </w:p>
          <w:p w:rsidR="005E649C" w:rsidRPr="004A539B" w:rsidRDefault="005E649C" w:rsidP="004A539B">
            <w:pPr>
              <w:ind w:right="-1"/>
              <w:rPr>
                <w:b/>
                <w:bCs/>
                <w:i/>
                <w:iCs/>
                <w:color w:val="000000"/>
                <w:lang w:val="en-US"/>
              </w:rPr>
            </w:pPr>
            <w:r w:rsidRPr="004A539B">
              <w:rPr>
                <w:b/>
                <w:bCs/>
                <w:i/>
                <w:iCs/>
                <w:color w:val="000000"/>
                <w:lang w:val="en-US"/>
              </w:rPr>
              <w:t>Voting results:</w:t>
            </w:r>
          </w:p>
          <w:p w:rsidR="005E649C" w:rsidRPr="004A539B" w:rsidRDefault="005E649C" w:rsidP="004A539B">
            <w:pPr>
              <w:ind w:right="-1"/>
              <w:rPr>
                <w:b/>
                <w:bCs/>
                <w:i/>
                <w:iCs/>
                <w:color w:val="000000"/>
                <w:lang w:val="en-US"/>
              </w:rPr>
            </w:pPr>
            <w:r w:rsidRPr="004A539B">
              <w:rPr>
                <w:b/>
                <w:bCs/>
                <w:i/>
                <w:iCs/>
                <w:color w:val="000000"/>
                <w:lang w:val="en-US"/>
              </w:rPr>
              <w:t>For:</w:t>
            </w:r>
            <w:r w:rsidR="002B2F1B" w:rsidRPr="00BB21A2">
              <w:rPr>
                <w:b/>
                <w:bCs/>
                <w:i/>
                <w:iCs/>
                <w:color w:val="000000"/>
                <w:lang w:val="en-US"/>
              </w:rPr>
              <w:t>10;</w:t>
            </w:r>
            <w:r w:rsidRPr="004A539B">
              <w:rPr>
                <w:b/>
                <w:bCs/>
                <w:i/>
                <w:iCs/>
                <w:color w:val="000000"/>
                <w:lang w:val="en-US"/>
              </w:rPr>
              <w:t xml:space="preserve"> </w:t>
            </w:r>
          </w:p>
          <w:p w:rsidR="005E649C" w:rsidRPr="004A539B" w:rsidRDefault="005E649C" w:rsidP="004A539B">
            <w:pPr>
              <w:ind w:right="-1"/>
              <w:rPr>
                <w:b/>
                <w:bCs/>
                <w:i/>
                <w:iCs/>
                <w:color w:val="000000"/>
                <w:lang w:val="en-US"/>
              </w:rPr>
            </w:pPr>
            <w:r w:rsidRPr="004A539B">
              <w:rPr>
                <w:b/>
                <w:bCs/>
                <w:i/>
                <w:iCs/>
                <w:color w:val="000000"/>
                <w:lang w:val="en-US"/>
              </w:rPr>
              <w:t xml:space="preserve">Against: none; </w:t>
            </w:r>
          </w:p>
          <w:p w:rsidR="005E649C" w:rsidRPr="004A539B" w:rsidRDefault="005E649C" w:rsidP="004A539B">
            <w:pPr>
              <w:rPr>
                <w:b/>
                <w:bCs/>
                <w:i/>
                <w:iCs/>
                <w:color w:val="000000"/>
                <w:lang w:val="en-US"/>
              </w:rPr>
            </w:pPr>
            <w:r w:rsidRPr="004A539B">
              <w:rPr>
                <w:b/>
                <w:bCs/>
                <w:i/>
                <w:iCs/>
                <w:color w:val="000000"/>
                <w:lang w:val="en-US"/>
              </w:rPr>
              <w:t>Abstained: none</w:t>
            </w:r>
          </w:p>
          <w:p w:rsidR="005E649C" w:rsidRPr="004A539B" w:rsidRDefault="005E649C" w:rsidP="004A539B">
            <w:pPr>
              <w:rPr>
                <w:b/>
                <w:bCs/>
                <w:i/>
                <w:iCs/>
                <w:color w:val="000000"/>
                <w:lang w:val="en-US"/>
              </w:rPr>
            </w:pPr>
          </w:p>
          <w:p w:rsidR="005E649C" w:rsidRPr="004A539B" w:rsidRDefault="005E649C" w:rsidP="004A539B">
            <w:pPr>
              <w:jc w:val="both"/>
              <w:rPr>
                <w:b/>
                <w:i/>
                <w:lang w:val="en-US"/>
              </w:rPr>
            </w:pPr>
            <w:r w:rsidRPr="004A539B">
              <w:rPr>
                <w:b/>
                <w:bCs/>
                <w:i/>
                <w:iCs/>
                <w:color w:val="000000"/>
                <w:lang w:val="en-US"/>
              </w:rPr>
              <w:t xml:space="preserve">2.2.12. </w:t>
            </w:r>
            <w:r w:rsidRPr="004A539B">
              <w:rPr>
                <w:b/>
                <w:i/>
                <w:lang w:val="en-US"/>
              </w:rPr>
              <w:t xml:space="preserve">Approval of entering into a freight forwarding contract between JSC TransContainer (the Branch on the Northern Railway) and JSC </w:t>
            </w:r>
            <w:proofErr w:type="spellStart"/>
            <w:r w:rsidRPr="004A539B">
              <w:rPr>
                <w:b/>
                <w:i/>
                <w:lang w:val="en-US"/>
              </w:rPr>
              <w:t>TransWoodService</w:t>
            </w:r>
            <w:proofErr w:type="spellEnd"/>
            <w:r w:rsidRPr="004A539B">
              <w:rPr>
                <w:b/>
                <w:i/>
                <w:lang w:val="en-US"/>
              </w:rPr>
              <w:t>.</w:t>
            </w:r>
          </w:p>
          <w:p w:rsidR="005E649C" w:rsidRPr="004A539B" w:rsidRDefault="005E649C" w:rsidP="004A539B">
            <w:pPr>
              <w:ind w:right="-1"/>
              <w:rPr>
                <w:b/>
                <w:bCs/>
                <w:i/>
                <w:iCs/>
                <w:color w:val="000000"/>
                <w:lang w:val="en-US"/>
              </w:rPr>
            </w:pPr>
            <w:r w:rsidRPr="004A539B">
              <w:rPr>
                <w:b/>
                <w:bCs/>
                <w:i/>
                <w:iCs/>
                <w:color w:val="000000"/>
                <w:lang w:val="en-US"/>
              </w:rPr>
              <w:t>Voting results:</w:t>
            </w:r>
          </w:p>
          <w:p w:rsidR="005E649C" w:rsidRPr="004A539B" w:rsidRDefault="005E649C" w:rsidP="004A539B">
            <w:pPr>
              <w:ind w:right="-1"/>
              <w:rPr>
                <w:b/>
                <w:bCs/>
                <w:i/>
                <w:iCs/>
                <w:color w:val="000000"/>
                <w:lang w:val="en-US"/>
              </w:rPr>
            </w:pPr>
            <w:r w:rsidRPr="004A539B">
              <w:rPr>
                <w:b/>
                <w:bCs/>
                <w:i/>
                <w:iCs/>
                <w:color w:val="000000"/>
                <w:lang w:val="en-US"/>
              </w:rPr>
              <w:t>For:</w:t>
            </w:r>
            <w:r w:rsidR="002B2F1B" w:rsidRPr="00BB21A2">
              <w:rPr>
                <w:b/>
                <w:bCs/>
                <w:i/>
                <w:iCs/>
                <w:color w:val="000000"/>
                <w:lang w:val="en-US"/>
              </w:rPr>
              <w:t>10;</w:t>
            </w:r>
            <w:r w:rsidRPr="004A539B">
              <w:rPr>
                <w:b/>
                <w:bCs/>
                <w:i/>
                <w:iCs/>
                <w:color w:val="000000"/>
                <w:lang w:val="en-US"/>
              </w:rPr>
              <w:t xml:space="preserve"> </w:t>
            </w:r>
          </w:p>
          <w:p w:rsidR="005E649C" w:rsidRPr="004A539B" w:rsidRDefault="005E649C" w:rsidP="004A539B">
            <w:pPr>
              <w:ind w:right="-1"/>
              <w:rPr>
                <w:b/>
                <w:bCs/>
                <w:i/>
                <w:iCs/>
                <w:color w:val="000000"/>
                <w:lang w:val="en-US"/>
              </w:rPr>
            </w:pPr>
            <w:r w:rsidRPr="004A539B">
              <w:rPr>
                <w:b/>
                <w:bCs/>
                <w:i/>
                <w:iCs/>
                <w:color w:val="000000"/>
                <w:lang w:val="en-US"/>
              </w:rPr>
              <w:t xml:space="preserve">Against: none; </w:t>
            </w:r>
          </w:p>
          <w:p w:rsidR="005E649C" w:rsidRPr="004A539B" w:rsidRDefault="005E649C" w:rsidP="004A539B">
            <w:pPr>
              <w:rPr>
                <w:b/>
                <w:bCs/>
                <w:i/>
                <w:iCs/>
                <w:color w:val="000000"/>
                <w:lang w:val="en-US"/>
              </w:rPr>
            </w:pPr>
            <w:r w:rsidRPr="004A539B">
              <w:rPr>
                <w:b/>
                <w:bCs/>
                <w:i/>
                <w:iCs/>
                <w:color w:val="000000"/>
                <w:lang w:val="en-US"/>
              </w:rPr>
              <w:t>Abstained: none</w:t>
            </w:r>
          </w:p>
          <w:p w:rsidR="005E649C" w:rsidRPr="004A539B" w:rsidRDefault="005E649C" w:rsidP="004A539B">
            <w:pPr>
              <w:rPr>
                <w:b/>
                <w:bCs/>
                <w:i/>
                <w:iCs/>
                <w:color w:val="000000"/>
                <w:lang w:val="en-US"/>
              </w:rPr>
            </w:pPr>
          </w:p>
          <w:p w:rsidR="005E649C" w:rsidRPr="004A539B" w:rsidRDefault="005E649C" w:rsidP="004A539B">
            <w:pPr>
              <w:jc w:val="both"/>
              <w:rPr>
                <w:b/>
                <w:bCs/>
                <w:i/>
                <w:color w:val="000000"/>
                <w:lang w:val="en-US"/>
              </w:rPr>
            </w:pPr>
            <w:r w:rsidRPr="004A539B">
              <w:rPr>
                <w:b/>
                <w:bCs/>
                <w:i/>
                <w:iCs/>
                <w:color w:val="000000"/>
                <w:lang w:val="en-US"/>
              </w:rPr>
              <w:t xml:space="preserve">2.2.13. </w:t>
            </w:r>
            <w:r w:rsidRPr="004A539B">
              <w:rPr>
                <w:b/>
                <w:i/>
                <w:lang w:val="en-US"/>
              </w:rPr>
              <w:t xml:space="preserve">Approval of entering into a contract for design and survey work between JSC ROSZHELDORPROEKT (Ufa Branch of Samara Design and Survey Institute </w:t>
            </w:r>
            <w:proofErr w:type="spellStart"/>
            <w:r w:rsidRPr="004A539B">
              <w:rPr>
                <w:b/>
                <w:i/>
                <w:lang w:val="en-US"/>
              </w:rPr>
              <w:t>Zheldorproekt</w:t>
            </w:r>
            <w:proofErr w:type="spellEnd"/>
            <w:r w:rsidRPr="004A539B">
              <w:rPr>
                <w:b/>
                <w:i/>
                <w:lang w:val="en-US"/>
              </w:rPr>
              <w:t xml:space="preserve"> </w:t>
            </w:r>
            <w:proofErr w:type="spellStart"/>
            <w:r w:rsidRPr="004A539B">
              <w:rPr>
                <w:b/>
                <w:i/>
                <w:lang w:val="en-US"/>
              </w:rPr>
              <w:t>Povolzhya</w:t>
            </w:r>
            <w:proofErr w:type="spellEnd"/>
            <w:r w:rsidRPr="004A539B">
              <w:rPr>
                <w:b/>
                <w:i/>
                <w:lang w:val="en-US"/>
              </w:rPr>
              <w:t>, a branch of JSC ROSZHELDORPROEKT) and JSC TransContainer (Kuibyshev Branch).</w:t>
            </w:r>
          </w:p>
          <w:p w:rsidR="005E649C" w:rsidRPr="004A539B" w:rsidRDefault="005E649C" w:rsidP="004A539B">
            <w:pPr>
              <w:ind w:right="-1"/>
              <w:rPr>
                <w:b/>
                <w:bCs/>
                <w:i/>
                <w:iCs/>
                <w:color w:val="000000"/>
                <w:lang w:val="en-US"/>
              </w:rPr>
            </w:pPr>
            <w:r w:rsidRPr="004A539B">
              <w:rPr>
                <w:b/>
                <w:bCs/>
                <w:i/>
                <w:iCs/>
                <w:color w:val="000000"/>
                <w:lang w:val="en-US"/>
              </w:rPr>
              <w:t>Voting results:</w:t>
            </w:r>
          </w:p>
          <w:p w:rsidR="005E649C" w:rsidRPr="004A539B" w:rsidRDefault="005E649C" w:rsidP="004A539B">
            <w:pPr>
              <w:ind w:right="-1"/>
              <w:rPr>
                <w:b/>
                <w:bCs/>
                <w:i/>
                <w:iCs/>
                <w:color w:val="000000"/>
                <w:lang w:val="en-US"/>
              </w:rPr>
            </w:pPr>
            <w:r w:rsidRPr="004A539B">
              <w:rPr>
                <w:b/>
                <w:bCs/>
                <w:i/>
                <w:iCs/>
                <w:color w:val="000000"/>
                <w:lang w:val="en-US"/>
              </w:rPr>
              <w:t>For:</w:t>
            </w:r>
            <w:r w:rsidR="002B2F1B" w:rsidRPr="00BB21A2">
              <w:rPr>
                <w:b/>
                <w:bCs/>
                <w:i/>
                <w:iCs/>
                <w:color w:val="000000"/>
                <w:lang w:val="en-US"/>
              </w:rPr>
              <w:t>9</w:t>
            </w:r>
            <w:r w:rsidRPr="004A539B">
              <w:rPr>
                <w:b/>
                <w:bCs/>
                <w:i/>
                <w:iCs/>
                <w:color w:val="000000"/>
                <w:lang w:val="en-US"/>
              </w:rPr>
              <w:t xml:space="preserve">; </w:t>
            </w:r>
          </w:p>
          <w:p w:rsidR="005E649C" w:rsidRPr="004A539B" w:rsidRDefault="005E649C" w:rsidP="004A539B">
            <w:pPr>
              <w:ind w:right="-1"/>
              <w:rPr>
                <w:b/>
                <w:bCs/>
                <w:i/>
                <w:iCs/>
                <w:color w:val="000000"/>
                <w:lang w:val="en-US"/>
              </w:rPr>
            </w:pPr>
            <w:r w:rsidRPr="004A539B">
              <w:rPr>
                <w:b/>
                <w:bCs/>
                <w:i/>
                <w:iCs/>
                <w:color w:val="000000"/>
                <w:lang w:val="en-US"/>
              </w:rPr>
              <w:t xml:space="preserve">Against: none; </w:t>
            </w:r>
          </w:p>
          <w:p w:rsidR="005E649C" w:rsidRPr="004A539B" w:rsidRDefault="005E649C" w:rsidP="004A539B">
            <w:pPr>
              <w:rPr>
                <w:b/>
                <w:bCs/>
                <w:i/>
                <w:iCs/>
                <w:color w:val="000000"/>
                <w:lang w:val="en-US"/>
              </w:rPr>
            </w:pPr>
            <w:r w:rsidRPr="004A539B">
              <w:rPr>
                <w:b/>
                <w:bCs/>
                <w:i/>
                <w:iCs/>
                <w:color w:val="000000"/>
                <w:lang w:val="en-US"/>
              </w:rPr>
              <w:t>Abstained: none</w:t>
            </w:r>
          </w:p>
          <w:p w:rsidR="002B2F1B" w:rsidRPr="002B2F1B" w:rsidRDefault="002B2F1B" w:rsidP="002B2F1B">
            <w:pPr>
              <w:jc w:val="both"/>
              <w:rPr>
                <w:b/>
                <w:bCs/>
                <w:i/>
                <w:iCs/>
                <w:color w:val="000000"/>
                <w:lang w:val="en-US"/>
              </w:rPr>
            </w:pPr>
            <w:r w:rsidRPr="002B2F1B">
              <w:rPr>
                <w:b/>
                <w:bCs/>
                <w:i/>
                <w:iCs/>
                <w:color w:val="000000"/>
                <w:lang w:val="en-US"/>
              </w:rPr>
              <w:t xml:space="preserve">When counting the votes on this issue has not been considered a voting member of the Board of Directors of A. </w:t>
            </w:r>
            <w:proofErr w:type="spellStart"/>
            <w:r w:rsidRPr="002B2F1B">
              <w:rPr>
                <w:b/>
                <w:bCs/>
                <w:i/>
                <w:iCs/>
                <w:color w:val="000000"/>
                <w:lang w:val="en-US"/>
              </w:rPr>
              <w:t>Davydov</w:t>
            </w:r>
            <w:proofErr w:type="spellEnd"/>
            <w:r w:rsidRPr="002B2F1B">
              <w:rPr>
                <w:b/>
                <w:bCs/>
                <w:i/>
                <w:iCs/>
                <w:color w:val="000000"/>
                <w:lang w:val="en-US"/>
              </w:rPr>
              <w:t>, as it is the person interested in the conclusion of the transaction (</w:t>
            </w:r>
            <w:proofErr w:type="spellStart"/>
            <w:r w:rsidRPr="002B2F1B">
              <w:rPr>
                <w:b/>
                <w:bCs/>
                <w:i/>
                <w:iCs/>
                <w:color w:val="000000"/>
                <w:lang w:val="en-US"/>
              </w:rPr>
              <w:t>Davydov</w:t>
            </w:r>
            <w:proofErr w:type="spellEnd"/>
            <w:r w:rsidRPr="002B2F1B">
              <w:rPr>
                <w:b/>
                <w:bCs/>
                <w:i/>
                <w:iCs/>
                <w:color w:val="000000"/>
                <w:lang w:val="en-US"/>
              </w:rPr>
              <w:t xml:space="preserve"> A. Chairman of the Board of Directors of "</w:t>
            </w:r>
            <w:proofErr w:type="spellStart"/>
            <w:r w:rsidRPr="002B2F1B">
              <w:rPr>
                <w:b/>
                <w:bCs/>
                <w:i/>
                <w:iCs/>
                <w:color w:val="000000"/>
                <w:lang w:val="en-US"/>
              </w:rPr>
              <w:t>Roszheldorproject</w:t>
            </w:r>
            <w:proofErr w:type="spellEnd"/>
            <w:r w:rsidRPr="002B2F1B">
              <w:rPr>
                <w:b/>
                <w:bCs/>
                <w:i/>
                <w:iCs/>
                <w:color w:val="000000"/>
                <w:lang w:val="en-US"/>
              </w:rPr>
              <w:t>").</w:t>
            </w:r>
          </w:p>
          <w:p w:rsidR="005E649C" w:rsidRPr="004A539B" w:rsidRDefault="005E649C" w:rsidP="004A539B">
            <w:pPr>
              <w:rPr>
                <w:b/>
                <w:bCs/>
                <w:i/>
                <w:iCs/>
                <w:color w:val="000000"/>
                <w:lang w:val="en-US"/>
              </w:rPr>
            </w:pPr>
          </w:p>
          <w:p w:rsidR="005E649C" w:rsidRPr="004A539B" w:rsidRDefault="005E649C" w:rsidP="004A539B">
            <w:pPr>
              <w:jc w:val="both"/>
              <w:rPr>
                <w:b/>
                <w:i/>
                <w:lang w:val="en-US"/>
              </w:rPr>
            </w:pPr>
            <w:r w:rsidRPr="004A539B">
              <w:rPr>
                <w:b/>
                <w:bCs/>
                <w:i/>
                <w:iCs/>
                <w:color w:val="000000"/>
                <w:lang w:val="en-US"/>
              </w:rPr>
              <w:t xml:space="preserve">2.2.14. </w:t>
            </w:r>
            <w:r w:rsidRPr="004A539B">
              <w:rPr>
                <w:b/>
                <w:i/>
                <w:lang w:val="en-US"/>
              </w:rPr>
              <w:t>Approval of entering into a contract for supply of scrap metal between JSC RZD Trade House and JSC TransContainer.</w:t>
            </w:r>
          </w:p>
          <w:p w:rsidR="005E649C" w:rsidRPr="004A539B" w:rsidRDefault="005E649C" w:rsidP="004A539B">
            <w:pPr>
              <w:ind w:right="-1"/>
              <w:rPr>
                <w:b/>
                <w:bCs/>
                <w:i/>
                <w:iCs/>
                <w:color w:val="000000"/>
                <w:lang w:val="en-US"/>
              </w:rPr>
            </w:pPr>
            <w:r w:rsidRPr="004A539B">
              <w:rPr>
                <w:b/>
                <w:bCs/>
                <w:i/>
                <w:iCs/>
                <w:color w:val="000000"/>
                <w:lang w:val="en-US"/>
              </w:rPr>
              <w:t>Voting results:</w:t>
            </w:r>
          </w:p>
          <w:p w:rsidR="005E649C" w:rsidRPr="004A539B" w:rsidRDefault="005E649C" w:rsidP="004A539B">
            <w:pPr>
              <w:ind w:right="-1"/>
              <w:rPr>
                <w:b/>
                <w:bCs/>
                <w:i/>
                <w:iCs/>
                <w:color w:val="000000"/>
                <w:lang w:val="en-US"/>
              </w:rPr>
            </w:pPr>
            <w:r w:rsidRPr="004A539B">
              <w:rPr>
                <w:b/>
                <w:bCs/>
                <w:i/>
                <w:iCs/>
                <w:color w:val="000000"/>
                <w:lang w:val="en-US"/>
              </w:rPr>
              <w:t>For:</w:t>
            </w:r>
            <w:r w:rsidRPr="002B2F1B">
              <w:rPr>
                <w:b/>
                <w:bCs/>
                <w:i/>
                <w:iCs/>
                <w:color w:val="000000"/>
                <w:lang w:val="en-US"/>
              </w:rPr>
              <w:t>9;</w:t>
            </w:r>
            <w:r w:rsidRPr="004A539B">
              <w:rPr>
                <w:b/>
                <w:bCs/>
                <w:i/>
                <w:iCs/>
                <w:color w:val="000000"/>
                <w:lang w:val="en-US"/>
              </w:rPr>
              <w:t xml:space="preserve"> </w:t>
            </w:r>
          </w:p>
          <w:p w:rsidR="005E649C" w:rsidRPr="004A539B" w:rsidRDefault="005E649C" w:rsidP="004A539B">
            <w:pPr>
              <w:ind w:right="-1"/>
              <w:rPr>
                <w:b/>
                <w:bCs/>
                <w:i/>
                <w:iCs/>
                <w:color w:val="000000"/>
                <w:lang w:val="en-US"/>
              </w:rPr>
            </w:pPr>
            <w:r w:rsidRPr="004A539B">
              <w:rPr>
                <w:b/>
                <w:bCs/>
                <w:i/>
                <w:iCs/>
                <w:color w:val="000000"/>
                <w:lang w:val="en-US"/>
              </w:rPr>
              <w:t xml:space="preserve">Against: none; </w:t>
            </w:r>
          </w:p>
          <w:p w:rsidR="005E649C" w:rsidRPr="004A539B" w:rsidRDefault="005E649C" w:rsidP="004A539B">
            <w:pPr>
              <w:rPr>
                <w:b/>
                <w:bCs/>
                <w:i/>
                <w:iCs/>
                <w:color w:val="000000"/>
                <w:lang w:val="en-US"/>
              </w:rPr>
            </w:pPr>
            <w:r w:rsidRPr="004A539B">
              <w:rPr>
                <w:b/>
                <w:bCs/>
                <w:i/>
                <w:iCs/>
                <w:color w:val="000000"/>
                <w:lang w:val="en-US"/>
              </w:rPr>
              <w:t>Abstained: none</w:t>
            </w:r>
          </w:p>
          <w:p w:rsidR="002B2F1B" w:rsidRPr="002B2F1B" w:rsidRDefault="002B2F1B" w:rsidP="002B2F1B">
            <w:pPr>
              <w:jc w:val="both"/>
              <w:rPr>
                <w:b/>
                <w:bCs/>
                <w:i/>
                <w:iCs/>
                <w:color w:val="000000"/>
                <w:lang w:val="en-US"/>
              </w:rPr>
            </w:pPr>
            <w:r w:rsidRPr="002B2F1B">
              <w:rPr>
                <w:b/>
                <w:bCs/>
                <w:i/>
                <w:iCs/>
                <w:color w:val="000000"/>
                <w:lang w:val="en-US"/>
              </w:rPr>
              <w:lastRenderedPageBreak/>
              <w:t xml:space="preserve">When counting the votes on this issue has not been considered a voting member of the Board of Directors of A. </w:t>
            </w:r>
            <w:proofErr w:type="spellStart"/>
            <w:r w:rsidRPr="002B2F1B">
              <w:rPr>
                <w:b/>
                <w:bCs/>
                <w:i/>
                <w:iCs/>
                <w:color w:val="000000"/>
                <w:lang w:val="en-US"/>
              </w:rPr>
              <w:t>Davydov</w:t>
            </w:r>
            <w:proofErr w:type="spellEnd"/>
            <w:r w:rsidRPr="002B2F1B">
              <w:rPr>
                <w:b/>
                <w:bCs/>
                <w:i/>
                <w:iCs/>
                <w:color w:val="000000"/>
                <w:lang w:val="en-US"/>
              </w:rPr>
              <w:t>, as it is the person interested in the conclusion of the transaction (</w:t>
            </w:r>
            <w:proofErr w:type="spellStart"/>
            <w:r w:rsidRPr="002B2F1B">
              <w:rPr>
                <w:b/>
                <w:bCs/>
                <w:i/>
                <w:iCs/>
                <w:color w:val="000000"/>
                <w:lang w:val="en-US"/>
              </w:rPr>
              <w:t>Davydov</w:t>
            </w:r>
            <w:proofErr w:type="spellEnd"/>
            <w:r w:rsidRPr="002B2F1B">
              <w:rPr>
                <w:b/>
                <w:bCs/>
                <w:i/>
                <w:iCs/>
                <w:color w:val="000000"/>
                <w:lang w:val="en-US"/>
              </w:rPr>
              <w:t xml:space="preserve"> A. Chairman of the Board of Directors of JSC "Trade House" RZD ").</w:t>
            </w:r>
          </w:p>
          <w:p w:rsidR="005E649C" w:rsidRPr="004A539B" w:rsidRDefault="005E649C" w:rsidP="004A539B">
            <w:pPr>
              <w:rPr>
                <w:b/>
                <w:bCs/>
                <w:i/>
                <w:iCs/>
                <w:color w:val="000000"/>
                <w:lang w:val="en-US"/>
              </w:rPr>
            </w:pPr>
          </w:p>
          <w:p w:rsidR="005E649C" w:rsidRPr="00131319" w:rsidRDefault="005E649C" w:rsidP="00BB21A2">
            <w:pPr>
              <w:shd w:val="clear" w:color="auto" w:fill="FFFFFF"/>
              <w:jc w:val="both"/>
              <w:rPr>
                <w:b/>
                <w:bCs/>
                <w:i/>
                <w:iCs/>
                <w:color w:val="000000"/>
                <w:lang w:val="en-US"/>
              </w:rPr>
            </w:pPr>
            <w:r w:rsidRPr="004A539B">
              <w:rPr>
                <w:b/>
                <w:bCs/>
                <w:i/>
                <w:iCs/>
                <w:color w:val="000000"/>
                <w:lang w:val="en-US"/>
              </w:rPr>
              <w:t xml:space="preserve">2.2.15. </w:t>
            </w:r>
            <w:r w:rsidR="00131319" w:rsidRPr="00131319">
              <w:rPr>
                <w:b/>
                <w:bCs/>
                <w:i/>
                <w:color w:val="000000"/>
                <w:lang w:val="en-US"/>
              </w:rPr>
              <w:t xml:space="preserve">Approval of entering into a Contract for the arrangement of bond (exchange-traded bond) issues among JSC TransContainer, JSC Alfa-Bank, JSC VTB Capital and JSC </w:t>
            </w:r>
            <w:proofErr w:type="spellStart"/>
            <w:r w:rsidR="00131319" w:rsidRPr="00131319">
              <w:rPr>
                <w:b/>
                <w:bCs/>
                <w:i/>
                <w:color w:val="000000"/>
                <w:lang w:val="en-US"/>
              </w:rPr>
              <w:t>Raiffeisenbank</w:t>
            </w:r>
            <w:proofErr w:type="spellEnd"/>
            <w:r w:rsidR="00131319" w:rsidRPr="00131319">
              <w:rPr>
                <w:b/>
                <w:bCs/>
                <w:i/>
                <w:color w:val="000000"/>
                <w:lang w:val="en-US"/>
              </w:rPr>
              <w:t>, which is a related party transaction.</w:t>
            </w:r>
          </w:p>
          <w:p w:rsidR="00131319" w:rsidRPr="004A539B" w:rsidRDefault="00131319" w:rsidP="00131319">
            <w:pPr>
              <w:ind w:right="-1"/>
              <w:rPr>
                <w:b/>
                <w:bCs/>
                <w:i/>
                <w:iCs/>
                <w:color w:val="000000"/>
                <w:lang w:val="en-US"/>
              </w:rPr>
            </w:pPr>
            <w:r w:rsidRPr="004A539B">
              <w:rPr>
                <w:b/>
                <w:bCs/>
                <w:i/>
                <w:iCs/>
                <w:color w:val="000000"/>
                <w:lang w:val="en-US"/>
              </w:rPr>
              <w:t>For:</w:t>
            </w:r>
            <w:r w:rsidRPr="00BB21A2">
              <w:rPr>
                <w:b/>
                <w:bCs/>
                <w:i/>
                <w:iCs/>
                <w:color w:val="000000"/>
                <w:lang w:val="en-US"/>
              </w:rPr>
              <w:t>10</w:t>
            </w:r>
            <w:r w:rsidRPr="004A539B">
              <w:rPr>
                <w:b/>
                <w:bCs/>
                <w:i/>
                <w:iCs/>
                <w:color w:val="000000"/>
                <w:lang w:val="en-US"/>
              </w:rPr>
              <w:t xml:space="preserve">; </w:t>
            </w:r>
          </w:p>
          <w:p w:rsidR="00131319" w:rsidRPr="004A539B" w:rsidRDefault="00131319" w:rsidP="00131319">
            <w:pPr>
              <w:ind w:right="-1"/>
              <w:rPr>
                <w:b/>
                <w:bCs/>
                <w:i/>
                <w:iCs/>
                <w:color w:val="000000"/>
                <w:lang w:val="en-US"/>
              </w:rPr>
            </w:pPr>
            <w:r w:rsidRPr="004A539B">
              <w:rPr>
                <w:b/>
                <w:bCs/>
                <w:i/>
                <w:iCs/>
                <w:color w:val="000000"/>
                <w:lang w:val="en-US"/>
              </w:rPr>
              <w:t xml:space="preserve">Against: none; </w:t>
            </w:r>
          </w:p>
          <w:p w:rsidR="00131319" w:rsidRPr="004A539B" w:rsidRDefault="00131319" w:rsidP="00131319">
            <w:pPr>
              <w:rPr>
                <w:b/>
                <w:bCs/>
                <w:i/>
                <w:iCs/>
                <w:color w:val="000000"/>
                <w:lang w:val="en-US"/>
              </w:rPr>
            </w:pPr>
            <w:r w:rsidRPr="004A539B">
              <w:rPr>
                <w:b/>
                <w:bCs/>
                <w:i/>
                <w:iCs/>
                <w:color w:val="000000"/>
                <w:lang w:val="en-US"/>
              </w:rPr>
              <w:t>Abstained: none</w:t>
            </w:r>
          </w:p>
          <w:p w:rsidR="005E649C" w:rsidRPr="004A539B" w:rsidRDefault="005E649C" w:rsidP="004A539B">
            <w:pPr>
              <w:rPr>
                <w:b/>
                <w:bCs/>
                <w:i/>
                <w:iCs/>
                <w:color w:val="000000"/>
                <w:lang w:val="en-US"/>
              </w:rPr>
            </w:pPr>
          </w:p>
          <w:p w:rsidR="005E649C" w:rsidRPr="00131319" w:rsidRDefault="00BB21A2" w:rsidP="004A539B">
            <w:pPr>
              <w:jc w:val="both"/>
              <w:rPr>
                <w:b/>
                <w:i/>
                <w:lang w:val="en-US"/>
              </w:rPr>
            </w:pPr>
            <w:r>
              <w:rPr>
                <w:b/>
                <w:bCs/>
                <w:i/>
                <w:iCs/>
                <w:color w:val="000000"/>
                <w:lang w:val="en-US"/>
              </w:rPr>
              <w:t>2.2.1</w:t>
            </w:r>
            <w:r>
              <w:rPr>
                <w:b/>
                <w:bCs/>
                <w:i/>
                <w:iCs/>
                <w:color w:val="000000"/>
              </w:rPr>
              <w:t>6</w:t>
            </w:r>
            <w:r w:rsidR="005E649C" w:rsidRPr="004A539B">
              <w:rPr>
                <w:b/>
                <w:bCs/>
                <w:i/>
                <w:iCs/>
                <w:color w:val="000000"/>
                <w:lang w:val="en-US"/>
              </w:rPr>
              <w:t xml:space="preserve">. </w:t>
            </w:r>
            <w:r w:rsidR="005E649C" w:rsidRPr="004A539B">
              <w:rPr>
                <w:b/>
                <w:i/>
                <w:lang w:val="en-US"/>
              </w:rPr>
              <w:t>Approval of transactions related to purchase of securities (bonds of series 03 and 04, bonds of series BO-01, BO-02 and BO-03</w:t>
            </w:r>
            <w:r w:rsidR="00131319" w:rsidRPr="00131319">
              <w:rPr>
                <w:b/>
                <w:i/>
                <w:lang w:val="en-US"/>
              </w:rPr>
              <w:t>.</w:t>
            </w:r>
          </w:p>
          <w:p w:rsidR="005E649C" w:rsidRPr="004A539B" w:rsidRDefault="005E649C" w:rsidP="004A539B">
            <w:pPr>
              <w:ind w:right="-1"/>
              <w:rPr>
                <w:b/>
                <w:bCs/>
                <w:i/>
                <w:iCs/>
                <w:color w:val="000000"/>
                <w:lang w:val="en-US"/>
              </w:rPr>
            </w:pPr>
            <w:r w:rsidRPr="004A539B">
              <w:rPr>
                <w:b/>
                <w:bCs/>
                <w:i/>
                <w:iCs/>
                <w:color w:val="000000"/>
                <w:lang w:val="en-US"/>
              </w:rPr>
              <w:t>Voting results:</w:t>
            </w:r>
          </w:p>
          <w:p w:rsidR="005E649C" w:rsidRPr="004A539B" w:rsidRDefault="005E649C" w:rsidP="004A539B">
            <w:pPr>
              <w:ind w:right="-1"/>
              <w:rPr>
                <w:b/>
                <w:bCs/>
                <w:i/>
                <w:iCs/>
                <w:color w:val="000000"/>
                <w:lang w:val="en-US"/>
              </w:rPr>
            </w:pPr>
            <w:r w:rsidRPr="004A539B">
              <w:rPr>
                <w:b/>
                <w:bCs/>
                <w:i/>
                <w:iCs/>
                <w:color w:val="000000"/>
                <w:lang w:val="en-US"/>
              </w:rPr>
              <w:t>For:</w:t>
            </w:r>
            <w:r w:rsidR="00131319" w:rsidRPr="00BB21A2">
              <w:rPr>
                <w:b/>
                <w:bCs/>
                <w:i/>
                <w:iCs/>
                <w:color w:val="000000"/>
                <w:lang w:val="en-US"/>
              </w:rPr>
              <w:t>10</w:t>
            </w:r>
            <w:r w:rsidRPr="004A539B">
              <w:rPr>
                <w:b/>
                <w:bCs/>
                <w:i/>
                <w:iCs/>
                <w:color w:val="000000"/>
                <w:lang w:val="en-US"/>
              </w:rPr>
              <w:t xml:space="preserve">; </w:t>
            </w:r>
          </w:p>
          <w:p w:rsidR="005E649C" w:rsidRPr="004A539B" w:rsidRDefault="005E649C" w:rsidP="004A539B">
            <w:pPr>
              <w:ind w:right="-1"/>
              <w:rPr>
                <w:b/>
                <w:bCs/>
                <w:i/>
                <w:iCs/>
                <w:color w:val="000000"/>
                <w:lang w:val="en-US"/>
              </w:rPr>
            </w:pPr>
            <w:r w:rsidRPr="004A539B">
              <w:rPr>
                <w:b/>
                <w:bCs/>
                <w:i/>
                <w:iCs/>
                <w:color w:val="000000"/>
                <w:lang w:val="en-US"/>
              </w:rPr>
              <w:t xml:space="preserve">Against: none; </w:t>
            </w:r>
          </w:p>
          <w:p w:rsidR="005E649C" w:rsidRPr="004A539B" w:rsidRDefault="005E649C" w:rsidP="004A539B">
            <w:pPr>
              <w:rPr>
                <w:b/>
                <w:bCs/>
                <w:i/>
                <w:iCs/>
                <w:color w:val="000000"/>
                <w:lang w:val="en-US"/>
              </w:rPr>
            </w:pPr>
            <w:r w:rsidRPr="004A539B">
              <w:rPr>
                <w:b/>
                <w:bCs/>
                <w:i/>
                <w:iCs/>
                <w:color w:val="000000"/>
                <w:lang w:val="en-US"/>
              </w:rPr>
              <w:t>Abstained: none</w:t>
            </w:r>
          </w:p>
          <w:p w:rsidR="005E649C" w:rsidRPr="004A539B" w:rsidRDefault="005E649C" w:rsidP="004A539B">
            <w:pPr>
              <w:rPr>
                <w:b/>
                <w:bCs/>
                <w:i/>
                <w:iCs/>
                <w:color w:val="000000"/>
                <w:lang w:val="en-US"/>
              </w:rPr>
            </w:pPr>
          </w:p>
          <w:p w:rsidR="00111738" w:rsidRPr="005E649C" w:rsidRDefault="004801D9" w:rsidP="00476EF1">
            <w:pPr>
              <w:rPr>
                <w:color w:val="000000"/>
                <w:lang w:val="en-US"/>
              </w:rPr>
            </w:pPr>
            <w:r w:rsidRPr="005E649C">
              <w:rPr>
                <w:lang w:val="en-US"/>
              </w:rPr>
              <w:t>2.</w:t>
            </w:r>
            <w:r w:rsidR="00C057A2" w:rsidRPr="005E649C">
              <w:rPr>
                <w:lang w:val="en-US"/>
              </w:rPr>
              <w:t>3</w:t>
            </w:r>
            <w:r w:rsidRPr="005E649C">
              <w:rPr>
                <w:lang w:val="en-US"/>
              </w:rPr>
              <w:t>.</w:t>
            </w:r>
            <w:r w:rsidR="00111738" w:rsidRPr="005E649C">
              <w:rPr>
                <w:lang w:val="en-US"/>
              </w:rPr>
              <w:t xml:space="preserve"> </w:t>
            </w:r>
            <w:r w:rsidR="00123AB1" w:rsidRPr="005E649C">
              <w:rPr>
                <w:lang w:val="en-US"/>
              </w:rPr>
              <w:t xml:space="preserve">Contents of the decisions passed by the </w:t>
            </w:r>
            <w:r w:rsidR="008611B3" w:rsidRPr="005E649C">
              <w:rPr>
                <w:lang w:val="en-US"/>
              </w:rPr>
              <w:t xml:space="preserve">issuer’s </w:t>
            </w:r>
            <w:r w:rsidR="00123AB1" w:rsidRPr="005E649C">
              <w:rPr>
                <w:lang w:val="en-US"/>
              </w:rPr>
              <w:t>board of directors</w:t>
            </w:r>
            <w:r w:rsidR="00BE6364" w:rsidRPr="005E649C">
              <w:rPr>
                <w:lang w:val="en-US"/>
              </w:rPr>
              <w:t>:</w:t>
            </w:r>
            <w:r w:rsidR="00BE6364" w:rsidRPr="005E649C">
              <w:rPr>
                <w:color w:val="000000"/>
                <w:lang w:val="en-US"/>
              </w:rPr>
              <w:t xml:space="preserve"> </w:t>
            </w:r>
          </w:p>
          <w:p w:rsidR="00C514D2" w:rsidRPr="005E649C" w:rsidRDefault="004E7BF5" w:rsidP="005E649C">
            <w:pPr>
              <w:tabs>
                <w:tab w:val="left" w:pos="1980"/>
                <w:tab w:val="left" w:pos="2340"/>
              </w:tabs>
              <w:jc w:val="both"/>
              <w:rPr>
                <w:b/>
                <w:i/>
                <w:color w:val="000000"/>
              </w:rPr>
            </w:pPr>
            <w:r w:rsidRPr="005E649C">
              <w:rPr>
                <w:b/>
                <w:i/>
                <w:color w:val="000000"/>
                <w:lang w:val="en-US"/>
              </w:rPr>
              <w:t>2.</w:t>
            </w:r>
            <w:r w:rsidR="00C057A2" w:rsidRPr="005E649C">
              <w:rPr>
                <w:b/>
                <w:i/>
                <w:color w:val="000000"/>
                <w:lang w:val="en-US"/>
              </w:rPr>
              <w:t>3</w:t>
            </w:r>
            <w:r w:rsidRPr="005E649C">
              <w:rPr>
                <w:b/>
                <w:i/>
                <w:color w:val="000000"/>
                <w:lang w:val="en-US"/>
              </w:rPr>
              <w:t xml:space="preserve">.1. </w:t>
            </w:r>
          </w:p>
          <w:p w:rsidR="005E649C" w:rsidRPr="005E649C" w:rsidRDefault="005E649C" w:rsidP="005E649C">
            <w:pPr>
              <w:jc w:val="both"/>
              <w:rPr>
                <w:b/>
                <w:i/>
                <w:lang w:val="en-US"/>
              </w:rPr>
            </w:pPr>
            <w:r w:rsidRPr="005E649C">
              <w:rPr>
                <w:b/>
                <w:i/>
                <w:color w:val="000000"/>
                <w:lang w:val="en-US"/>
              </w:rPr>
              <w:t xml:space="preserve">1. </w:t>
            </w:r>
            <w:r w:rsidRPr="005E649C">
              <w:rPr>
                <w:b/>
                <w:i/>
                <w:lang w:val="en-US"/>
              </w:rPr>
              <w:t xml:space="preserve">It shall be established that the subject matter of the transactions does not change the amount of rent under premises lease contract No. </w:t>
            </w:r>
            <w:proofErr w:type="spellStart"/>
            <w:r w:rsidRPr="005E649C">
              <w:rPr>
                <w:b/>
                <w:i/>
                <w:lang w:val="en-US"/>
              </w:rPr>
              <w:t>TsRIA</w:t>
            </w:r>
            <w:proofErr w:type="spellEnd"/>
            <w:r w:rsidRPr="005E649C">
              <w:rPr>
                <w:b/>
                <w:i/>
                <w:lang w:val="en-US"/>
              </w:rPr>
              <w:t xml:space="preserve">/4/A/0911010000/07/003909 (KYu-308-yur) dated 01.11.2007 in respect of premises located at: Ulyanovsk Region, Ulyanovsk, </w:t>
            </w:r>
            <w:proofErr w:type="gramStart"/>
            <w:r w:rsidRPr="005E649C">
              <w:rPr>
                <w:b/>
                <w:i/>
                <w:lang w:val="en-US"/>
              </w:rPr>
              <w:t>station</w:t>
            </w:r>
            <w:proofErr w:type="gramEnd"/>
            <w:r w:rsidRPr="005E649C">
              <w:rPr>
                <w:b/>
                <w:i/>
                <w:lang w:val="en-US"/>
              </w:rPr>
              <w:t xml:space="preserve"> Ulyanovsk-1, Freight Yard.</w:t>
            </w:r>
          </w:p>
          <w:p w:rsidR="005E649C" w:rsidRPr="005E649C" w:rsidRDefault="005E649C" w:rsidP="005E649C">
            <w:pPr>
              <w:jc w:val="both"/>
              <w:rPr>
                <w:b/>
                <w:i/>
                <w:lang w:val="en-US"/>
              </w:rPr>
            </w:pPr>
            <w:r w:rsidRPr="005E649C">
              <w:rPr>
                <w:b/>
                <w:i/>
                <w:color w:val="000000"/>
                <w:lang w:val="en-US"/>
              </w:rPr>
              <w:t xml:space="preserve">2. Entering into an agreement on termination of premises lease contract No. </w:t>
            </w:r>
            <w:proofErr w:type="spellStart"/>
            <w:r w:rsidRPr="005E649C">
              <w:rPr>
                <w:b/>
                <w:i/>
                <w:color w:val="000000"/>
                <w:lang w:val="en-US"/>
              </w:rPr>
              <w:t>TsRIA</w:t>
            </w:r>
            <w:proofErr w:type="spellEnd"/>
            <w:r w:rsidRPr="005E649C">
              <w:rPr>
                <w:b/>
                <w:i/>
                <w:color w:val="000000"/>
                <w:lang w:val="en-US"/>
              </w:rPr>
              <w:t>/4/A/0911010000/07/003909 (KYu-308-yur) dated 01.11.2007 between JSC RZD (Kuibyshev Directorate for Management of Terminal Warehousing Complex, a structural subdivision of the Central Directorate for Management of Terminal Warehousing Complex, which is a branch of JSC RZD) and JSC TransContainer (Kuibyshev Branch), which is a related party transaction, shall be approved on the following conditions:</w:t>
            </w:r>
          </w:p>
          <w:p w:rsidR="005E649C" w:rsidRPr="005E649C" w:rsidRDefault="005E649C" w:rsidP="005E649C">
            <w:pPr>
              <w:jc w:val="both"/>
              <w:rPr>
                <w:b/>
                <w:i/>
                <w:lang w:val="en-US"/>
              </w:rPr>
            </w:pPr>
            <w:r w:rsidRPr="005E649C">
              <w:rPr>
                <w:b/>
                <w:i/>
                <w:lang w:val="en-US"/>
              </w:rPr>
              <w:t xml:space="preserve">Parties to the Agreement: JSC RZD (Kuibyshev Directorate for Management of Terminal Warehousing Complex, a structural subdivision of the Central Directorate for Management of Terminal Warehousing Complex, which is a branch of JSC RZD) as </w:t>
            </w:r>
            <w:proofErr w:type="gramStart"/>
            <w:r w:rsidRPr="005E649C">
              <w:rPr>
                <w:b/>
                <w:i/>
                <w:lang w:val="en-US"/>
              </w:rPr>
              <w:t>the  Landlord</w:t>
            </w:r>
            <w:proofErr w:type="gramEnd"/>
            <w:r w:rsidRPr="005E649C">
              <w:rPr>
                <w:b/>
                <w:i/>
                <w:lang w:val="en-US"/>
              </w:rPr>
              <w:t>, JSC TransContainer (Kuibyshev Branch) as the Tenant.</w:t>
            </w:r>
          </w:p>
          <w:p w:rsidR="005E649C" w:rsidRPr="005E649C" w:rsidRDefault="005E649C" w:rsidP="005E649C">
            <w:pPr>
              <w:jc w:val="both"/>
              <w:rPr>
                <w:b/>
                <w:i/>
                <w:lang w:val="en-US"/>
              </w:rPr>
            </w:pPr>
            <w:r w:rsidRPr="005E649C">
              <w:rPr>
                <w:b/>
                <w:i/>
                <w:lang w:val="en-US"/>
              </w:rPr>
              <w:t xml:space="preserve">Subject matter of the Agreement:  </w:t>
            </w:r>
          </w:p>
          <w:p w:rsidR="005E649C" w:rsidRPr="005E649C" w:rsidRDefault="005E649C" w:rsidP="005E649C">
            <w:pPr>
              <w:jc w:val="both"/>
              <w:rPr>
                <w:b/>
                <w:i/>
                <w:lang w:val="en-US"/>
              </w:rPr>
            </w:pPr>
            <w:r w:rsidRPr="005E649C">
              <w:rPr>
                <w:b/>
                <w:i/>
                <w:lang w:val="en-US"/>
              </w:rPr>
              <w:t xml:space="preserve">Termination of contract of lease of JSC RZD premises No. </w:t>
            </w:r>
            <w:proofErr w:type="spellStart"/>
            <w:r w:rsidRPr="005E649C">
              <w:rPr>
                <w:b/>
                <w:i/>
                <w:lang w:val="en-US"/>
              </w:rPr>
              <w:t>TsRIA</w:t>
            </w:r>
            <w:proofErr w:type="spellEnd"/>
            <w:r w:rsidRPr="005E649C">
              <w:rPr>
                <w:b/>
                <w:i/>
                <w:lang w:val="en-US"/>
              </w:rPr>
              <w:t>/4/A/0911010000/07/003909 (KYu-308-yur) dated 01.11.2007.</w:t>
            </w:r>
          </w:p>
          <w:p w:rsidR="005E649C" w:rsidRPr="005E649C" w:rsidRDefault="005E649C" w:rsidP="005E649C">
            <w:pPr>
              <w:jc w:val="both"/>
              <w:rPr>
                <w:b/>
                <w:i/>
                <w:lang w:val="en-US"/>
              </w:rPr>
            </w:pPr>
            <w:r w:rsidRPr="005E649C">
              <w:rPr>
                <w:b/>
                <w:i/>
                <w:lang w:val="en-US"/>
              </w:rPr>
              <w:t xml:space="preserve">Term of the Agreement: The agreement shall become effective from the date of its signing by the Parties and in accordance with article 425 of the Civil Code of the Russian Federation shall apply to the relations between the Parties existing before its signing, i.e. since 27.04.2012. </w:t>
            </w:r>
          </w:p>
          <w:p w:rsidR="005E649C" w:rsidRPr="004A539B" w:rsidRDefault="005E649C" w:rsidP="005E649C">
            <w:pPr>
              <w:tabs>
                <w:tab w:val="left" w:pos="1980"/>
                <w:tab w:val="left" w:pos="2340"/>
              </w:tabs>
              <w:jc w:val="both"/>
              <w:rPr>
                <w:b/>
                <w:i/>
                <w:color w:val="000000"/>
                <w:lang w:val="en-US"/>
              </w:rPr>
            </w:pPr>
          </w:p>
          <w:p w:rsidR="005E649C" w:rsidRPr="005E649C" w:rsidRDefault="005E649C" w:rsidP="005E649C">
            <w:pPr>
              <w:tabs>
                <w:tab w:val="left" w:pos="1980"/>
                <w:tab w:val="left" w:pos="2340"/>
              </w:tabs>
              <w:jc w:val="both"/>
              <w:rPr>
                <w:b/>
                <w:i/>
                <w:color w:val="000000"/>
                <w:lang w:val="en-US"/>
              </w:rPr>
            </w:pPr>
            <w:r w:rsidRPr="005E649C">
              <w:rPr>
                <w:b/>
                <w:i/>
                <w:color w:val="000000"/>
                <w:lang w:val="en-US"/>
              </w:rPr>
              <w:t>2.3.2.</w:t>
            </w:r>
          </w:p>
          <w:p w:rsidR="005E649C" w:rsidRPr="005E649C" w:rsidRDefault="005E649C" w:rsidP="005E649C">
            <w:pPr>
              <w:jc w:val="both"/>
              <w:rPr>
                <w:b/>
                <w:i/>
                <w:lang w:val="en-US"/>
              </w:rPr>
            </w:pPr>
            <w:r w:rsidRPr="005E649C">
              <w:rPr>
                <w:b/>
                <w:i/>
                <w:lang w:val="en-US"/>
              </w:rPr>
              <w:t xml:space="preserve">1. It shall be established that the rent for the use of premises having the area of 20.19 sq. m. in a building with structural additions - railcar shed, located at: </w:t>
            </w:r>
            <w:proofErr w:type="spellStart"/>
            <w:r w:rsidRPr="005E649C">
              <w:rPr>
                <w:b/>
                <w:i/>
                <w:lang w:val="en-US"/>
              </w:rPr>
              <w:t>Primorie</w:t>
            </w:r>
            <w:proofErr w:type="spellEnd"/>
            <w:r w:rsidRPr="005E649C">
              <w:rPr>
                <w:b/>
                <w:i/>
                <w:lang w:val="en-US"/>
              </w:rPr>
              <w:t xml:space="preserve"> Territory, </w:t>
            </w:r>
            <w:proofErr w:type="spellStart"/>
            <w:r w:rsidRPr="005E649C">
              <w:rPr>
                <w:b/>
                <w:i/>
                <w:lang w:val="en-US"/>
              </w:rPr>
              <w:t>Partizansk</w:t>
            </w:r>
            <w:proofErr w:type="spellEnd"/>
            <w:r w:rsidRPr="005E649C">
              <w:rPr>
                <w:b/>
                <w:i/>
                <w:lang w:val="en-US"/>
              </w:rPr>
              <w:t xml:space="preserve">, </w:t>
            </w:r>
            <w:proofErr w:type="spellStart"/>
            <w:r w:rsidRPr="005E649C">
              <w:rPr>
                <w:b/>
                <w:i/>
                <w:lang w:val="en-US"/>
              </w:rPr>
              <w:t>ul</w:t>
            </w:r>
            <w:proofErr w:type="spellEnd"/>
            <w:r w:rsidRPr="005E649C">
              <w:rPr>
                <w:b/>
                <w:i/>
                <w:lang w:val="en-US"/>
              </w:rPr>
              <w:t xml:space="preserve">. </w:t>
            </w:r>
            <w:proofErr w:type="spellStart"/>
            <w:r w:rsidRPr="005E649C">
              <w:rPr>
                <w:b/>
                <w:i/>
                <w:lang w:val="en-US"/>
              </w:rPr>
              <w:t>Vokzalnaya</w:t>
            </w:r>
            <w:proofErr w:type="spellEnd"/>
            <w:r w:rsidRPr="005E649C">
              <w:rPr>
                <w:b/>
                <w:i/>
                <w:lang w:val="en-US"/>
              </w:rPr>
              <w:t>, 1A, will amount to 992.68 rubles per month including VAT; 11,912.10 rubles per year including VAT.</w:t>
            </w:r>
          </w:p>
          <w:p w:rsidR="005E649C" w:rsidRPr="005E649C" w:rsidRDefault="005E649C" w:rsidP="005E649C">
            <w:pPr>
              <w:jc w:val="both"/>
              <w:rPr>
                <w:b/>
                <w:i/>
                <w:lang w:val="en-US"/>
              </w:rPr>
            </w:pPr>
            <w:r w:rsidRPr="005E649C">
              <w:rPr>
                <w:b/>
                <w:i/>
                <w:iCs/>
                <w:lang w:val="en-US"/>
              </w:rPr>
              <w:t xml:space="preserve">2. </w:t>
            </w:r>
            <w:r w:rsidRPr="005E649C">
              <w:rPr>
                <w:b/>
                <w:i/>
                <w:lang w:val="en-US"/>
              </w:rPr>
              <w:t>Entering into a premises lease contract (</w:t>
            </w:r>
            <w:proofErr w:type="spellStart"/>
            <w:r w:rsidRPr="005E649C">
              <w:rPr>
                <w:b/>
                <w:i/>
                <w:lang w:val="en-US"/>
              </w:rPr>
              <w:t>Primorie</w:t>
            </w:r>
            <w:proofErr w:type="spellEnd"/>
            <w:r w:rsidRPr="005E649C">
              <w:rPr>
                <w:b/>
                <w:i/>
                <w:lang w:val="en-US"/>
              </w:rPr>
              <w:t xml:space="preserve"> Territory, </w:t>
            </w:r>
            <w:proofErr w:type="spellStart"/>
            <w:r w:rsidRPr="005E649C">
              <w:rPr>
                <w:b/>
                <w:i/>
                <w:lang w:val="en-US"/>
              </w:rPr>
              <w:t>Partizansk</w:t>
            </w:r>
            <w:proofErr w:type="spellEnd"/>
            <w:r w:rsidRPr="005E649C">
              <w:rPr>
                <w:b/>
                <w:i/>
                <w:lang w:val="en-US"/>
              </w:rPr>
              <w:t xml:space="preserve">, </w:t>
            </w:r>
            <w:proofErr w:type="spellStart"/>
            <w:r w:rsidRPr="005E649C">
              <w:rPr>
                <w:b/>
                <w:i/>
                <w:lang w:val="en-US"/>
              </w:rPr>
              <w:t>ul</w:t>
            </w:r>
            <w:proofErr w:type="spellEnd"/>
            <w:r w:rsidRPr="005E649C">
              <w:rPr>
                <w:b/>
                <w:i/>
                <w:lang w:val="en-US"/>
              </w:rPr>
              <w:t xml:space="preserve">. </w:t>
            </w:r>
            <w:proofErr w:type="spellStart"/>
            <w:r w:rsidRPr="005E649C">
              <w:rPr>
                <w:b/>
                <w:i/>
                <w:lang w:val="en-US"/>
              </w:rPr>
              <w:t>Vokzalnaya</w:t>
            </w:r>
            <w:proofErr w:type="spellEnd"/>
            <w:r w:rsidRPr="005E649C">
              <w:rPr>
                <w:b/>
                <w:i/>
                <w:lang w:val="en-US"/>
              </w:rPr>
              <w:t>, 1A) between JSC TransContainer (Far Eastern Branch) and JSC RRC-2, which is a related party transaction, shall be approved on the following conditions:</w:t>
            </w:r>
          </w:p>
          <w:p w:rsidR="005E649C" w:rsidRPr="005E649C" w:rsidRDefault="005E649C" w:rsidP="005E649C">
            <w:pPr>
              <w:jc w:val="both"/>
              <w:rPr>
                <w:b/>
                <w:i/>
                <w:lang w:val="en-US"/>
              </w:rPr>
            </w:pPr>
            <w:r w:rsidRPr="005E649C">
              <w:rPr>
                <w:b/>
                <w:i/>
                <w:lang w:val="en-US"/>
              </w:rPr>
              <w:t xml:space="preserve">Parties to the Contract: JSC RRC-2 as the Landlord, JSC TransContainer (Far Eastern Branch) as the Tenant. </w:t>
            </w:r>
          </w:p>
          <w:p w:rsidR="005E649C" w:rsidRPr="005E649C" w:rsidRDefault="005E649C" w:rsidP="005E649C">
            <w:pPr>
              <w:pStyle w:val="ConsPlusNormal0"/>
              <w:widowControl/>
              <w:ind w:firstLine="0"/>
              <w:jc w:val="both"/>
              <w:rPr>
                <w:rFonts w:ascii="Times New Roman" w:hAnsi="Times New Roman" w:cs="Times New Roman"/>
                <w:b/>
                <w:i/>
                <w:sz w:val="24"/>
                <w:szCs w:val="24"/>
                <w:lang w:val="en-US"/>
              </w:rPr>
            </w:pPr>
            <w:r w:rsidRPr="005E649C">
              <w:rPr>
                <w:rFonts w:ascii="Times New Roman" w:hAnsi="Times New Roman" w:cs="Times New Roman"/>
                <w:b/>
                <w:i/>
                <w:sz w:val="24"/>
                <w:szCs w:val="24"/>
                <w:lang w:val="en-US"/>
              </w:rPr>
              <w:t xml:space="preserve">Subject matter of the Contract: Lease of real property: non-residential premises No. 10 having the </w:t>
            </w:r>
            <w:r w:rsidRPr="005E649C">
              <w:rPr>
                <w:rFonts w:ascii="Times New Roman" w:hAnsi="Times New Roman" w:cs="Times New Roman"/>
                <w:b/>
                <w:i/>
                <w:sz w:val="24"/>
                <w:szCs w:val="24"/>
                <w:lang w:val="en-US"/>
              </w:rPr>
              <w:lastRenderedPageBreak/>
              <w:t xml:space="preserve">area of 20.19 sq. m. in a building with structural additions - railcar shed, located at: </w:t>
            </w:r>
            <w:proofErr w:type="spellStart"/>
            <w:r w:rsidRPr="005E649C">
              <w:rPr>
                <w:rFonts w:ascii="Times New Roman" w:hAnsi="Times New Roman" w:cs="Times New Roman"/>
                <w:b/>
                <w:i/>
                <w:sz w:val="24"/>
                <w:szCs w:val="24"/>
                <w:lang w:val="en-US"/>
              </w:rPr>
              <w:t>Primorie</w:t>
            </w:r>
            <w:proofErr w:type="spellEnd"/>
            <w:r w:rsidRPr="005E649C">
              <w:rPr>
                <w:rFonts w:ascii="Times New Roman" w:hAnsi="Times New Roman" w:cs="Times New Roman"/>
                <w:b/>
                <w:i/>
                <w:sz w:val="24"/>
                <w:szCs w:val="24"/>
                <w:lang w:val="en-US"/>
              </w:rPr>
              <w:t xml:space="preserve"> Territory, </w:t>
            </w:r>
            <w:proofErr w:type="spellStart"/>
            <w:r w:rsidRPr="005E649C">
              <w:rPr>
                <w:rFonts w:ascii="Times New Roman" w:hAnsi="Times New Roman" w:cs="Times New Roman"/>
                <w:b/>
                <w:i/>
                <w:sz w:val="24"/>
                <w:szCs w:val="24"/>
                <w:lang w:val="en-US"/>
              </w:rPr>
              <w:t>Partizansk</w:t>
            </w:r>
            <w:proofErr w:type="spellEnd"/>
            <w:r w:rsidRPr="005E649C">
              <w:rPr>
                <w:rFonts w:ascii="Times New Roman" w:hAnsi="Times New Roman" w:cs="Times New Roman"/>
                <w:b/>
                <w:i/>
                <w:sz w:val="24"/>
                <w:szCs w:val="24"/>
                <w:lang w:val="en-US"/>
              </w:rPr>
              <w:t xml:space="preserve">, </w:t>
            </w:r>
            <w:proofErr w:type="spellStart"/>
            <w:r w:rsidRPr="005E649C">
              <w:rPr>
                <w:rFonts w:ascii="Times New Roman" w:hAnsi="Times New Roman" w:cs="Times New Roman"/>
                <w:b/>
                <w:i/>
                <w:sz w:val="24"/>
                <w:szCs w:val="24"/>
                <w:lang w:val="en-US"/>
              </w:rPr>
              <w:t>ul</w:t>
            </w:r>
            <w:proofErr w:type="spellEnd"/>
            <w:r w:rsidRPr="005E649C">
              <w:rPr>
                <w:rFonts w:ascii="Times New Roman" w:hAnsi="Times New Roman" w:cs="Times New Roman"/>
                <w:b/>
                <w:i/>
                <w:sz w:val="24"/>
                <w:szCs w:val="24"/>
                <w:lang w:val="en-US"/>
              </w:rPr>
              <w:t xml:space="preserve">. </w:t>
            </w:r>
            <w:proofErr w:type="spellStart"/>
            <w:r w:rsidRPr="005E649C">
              <w:rPr>
                <w:rFonts w:ascii="Times New Roman" w:hAnsi="Times New Roman" w:cs="Times New Roman"/>
                <w:b/>
                <w:i/>
                <w:sz w:val="24"/>
                <w:szCs w:val="24"/>
                <w:lang w:val="en-US"/>
              </w:rPr>
              <w:t>Vokzalnaya</w:t>
            </w:r>
            <w:proofErr w:type="spellEnd"/>
            <w:r w:rsidRPr="005E649C">
              <w:rPr>
                <w:rFonts w:ascii="Times New Roman" w:hAnsi="Times New Roman" w:cs="Times New Roman"/>
                <w:b/>
                <w:i/>
                <w:sz w:val="24"/>
                <w:szCs w:val="24"/>
                <w:lang w:val="en-US"/>
              </w:rPr>
              <w:t xml:space="preserve">, 1A. </w:t>
            </w:r>
          </w:p>
          <w:p w:rsidR="005E649C" w:rsidRPr="005E649C" w:rsidRDefault="005E649C" w:rsidP="005E649C">
            <w:pPr>
              <w:autoSpaceDE w:val="0"/>
              <w:autoSpaceDN w:val="0"/>
              <w:adjustRightInd w:val="0"/>
              <w:jc w:val="both"/>
              <w:rPr>
                <w:b/>
                <w:i/>
                <w:lang w:val="en-US"/>
              </w:rPr>
            </w:pPr>
            <w:r w:rsidRPr="005E649C">
              <w:rPr>
                <w:b/>
                <w:i/>
                <w:lang w:val="en-US"/>
              </w:rPr>
              <w:t>Price of the Contract: Monthly rent, inclusive of value-added tax, shall amount to 992 (nine hundred ninety two) rubles 68 kopecks, including VAT (18%) in the amount of 151 (one hundred fifty one) rubles 43 kopecks.</w:t>
            </w:r>
          </w:p>
          <w:p w:rsidR="005E649C" w:rsidRPr="005E649C" w:rsidRDefault="005E649C" w:rsidP="005E649C">
            <w:pPr>
              <w:autoSpaceDE w:val="0"/>
              <w:autoSpaceDN w:val="0"/>
              <w:adjustRightInd w:val="0"/>
              <w:jc w:val="both"/>
              <w:rPr>
                <w:b/>
                <w:i/>
                <w:lang w:val="en-US"/>
              </w:rPr>
            </w:pPr>
            <w:r w:rsidRPr="005E649C">
              <w:rPr>
                <w:b/>
                <w:i/>
                <w:lang w:val="en-US"/>
              </w:rPr>
              <w:t>The annual rent shall amount to 11,912 (eleven thousand nine hundred twelve) rubles 10 kopecks, including VAT (18%) in the amount of 1,817 (one thousand eight hundred seventeen) rubles 10 kopecks.</w:t>
            </w:r>
          </w:p>
          <w:p w:rsidR="005E649C" w:rsidRPr="005E649C" w:rsidRDefault="005E649C" w:rsidP="005E649C">
            <w:pPr>
              <w:pStyle w:val="ConsPlusNormal0"/>
              <w:widowControl/>
              <w:ind w:firstLine="0"/>
              <w:jc w:val="both"/>
              <w:rPr>
                <w:rFonts w:ascii="Times New Roman" w:hAnsi="Times New Roman" w:cs="Times New Roman"/>
                <w:b/>
                <w:i/>
                <w:sz w:val="24"/>
                <w:szCs w:val="24"/>
                <w:lang w:val="en-US"/>
              </w:rPr>
            </w:pPr>
            <w:r w:rsidRPr="005E649C">
              <w:rPr>
                <w:rFonts w:ascii="Times New Roman" w:hAnsi="Times New Roman" w:cs="Times New Roman"/>
                <w:b/>
                <w:i/>
                <w:sz w:val="24"/>
                <w:szCs w:val="24"/>
                <w:lang w:val="en-US"/>
              </w:rPr>
              <w:t xml:space="preserve">  Term of the Contract: The Contract shall become effective from the date of its signing by the parties and shall remain in force for 11 months. The contract shall apply to the relations of the Parties existing since 01.01.2012. </w:t>
            </w:r>
          </w:p>
          <w:p w:rsidR="005E649C" w:rsidRPr="005E649C" w:rsidRDefault="005E649C" w:rsidP="005E649C">
            <w:pPr>
              <w:jc w:val="both"/>
              <w:rPr>
                <w:b/>
                <w:i/>
                <w:lang w:val="en-US"/>
              </w:rPr>
            </w:pPr>
            <w:r w:rsidRPr="005E649C">
              <w:rPr>
                <w:b/>
                <w:i/>
                <w:lang w:val="en-US"/>
              </w:rPr>
              <w:t>Other material terms and conditions of the Contract: If the Tenant continues to use the property after the expiration of the Contract, provided the Landlord has no objections, the lease contract shall be considered renewed on the same conditions for an indefinite term.</w:t>
            </w:r>
          </w:p>
          <w:p w:rsidR="005E649C" w:rsidRPr="004A539B" w:rsidRDefault="005E649C" w:rsidP="005E649C">
            <w:pPr>
              <w:tabs>
                <w:tab w:val="left" w:pos="1980"/>
                <w:tab w:val="left" w:pos="2340"/>
              </w:tabs>
              <w:jc w:val="both"/>
              <w:rPr>
                <w:b/>
                <w:i/>
                <w:color w:val="000000"/>
                <w:lang w:val="en-US"/>
              </w:rPr>
            </w:pPr>
          </w:p>
          <w:p w:rsidR="005E649C" w:rsidRPr="005E649C" w:rsidRDefault="005E649C" w:rsidP="005E649C">
            <w:pPr>
              <w:tabs>
                <w:tab w:val="left" w:pos="1980"/>
                <w:tab w:val="left" w:pos="2340"/>
              </w:tabs>
              <w:jc w:val="both"/>
              <w:rPr>
                <w:b/>
                <w:i/>
                <w:color w:val="000000"/>
                <w:lang w:val="en-US"/>
              </w:rPr>
            </w:pPr>
            <w:r w:rsidRPr="005E649C">
              <w:rPr>
                <w:b/>
                <w:i/>
                <w:color w:val="000000"/>
                <w:lang w:val="en-US"/>
              </w:rPr>
              <w:t>2.3.3.</w:t>
            </w:r>
          </w:p>
          <w:p w:rsidR="005E649C" w:rsidRPr="005E649C" w:rsidRDefault="005E649C" w:rsidP="005E649C">
            <w:pPr>
              <w:autoSpaceDE w:val="0"/>
              <w:autoSpaceDN w:val="0"/>
              <w:adjustRightInd w:val="0"/>
              <w:jc w:val="both"/>
              <w:rPr>
                <w:b/>
                <w:i/>
                <w:lang w:val="en-US"/>
              </w:rPr>
            </w:pPr>
            <w:r w:rsidRPr="005E649C">
              <w:rPr>
                <w:b/>
                <w:i/>
                <w:iCs/>
                <w:lang w:val="en-US"/>
              </w:rPr>
              <w:t xml:space="preserve">1. </w:t>
            </w:r>
            <w:r w:rsidRPr="005E649C">
              <w:rPr>
                <w:b/>
                <w:i/>
                <w:lang w:val="en-US"/>
              </w:rPr>
              <w:t xml:space="preserve">It shall be established that the rent for the use of real property: non-residential premises having the total area of 49.3 sq. m. in the slings manufacturing building located at: </w:t>
            </w:r>
            <w:proofErr w:type="spellStart"/>
            <w:r w:rsidRPr="005E649C">
              <w:rPr>
                <w:b/>
                <w:i/>
                <w:lang w:val="en-US"/>
              </w:rPr>
              <w:t>Primorie</w:t>
            </w:r>
            <w:proofErr w:type="spellEnd"/>
            <w:r w:rsidRPr="005E649C">
              <w:rPr>
                <w:b/>
                <w:i/>
                <w:lang w:val="en-US"/>
              </w:rPr>
              <w:t xml:space="preserve"> Territory, Vladivostok, station </w:t>
            </w:r>
            <w:proofErr w:type="spellStart"/>
            <w:r w:rsidRPr="005E649C">
              <w:rPr>
                <w:b/>
                <w:i/>
                <w:lang w:val="en-US"/>
              </w:rPr>
              <w:t>Pervaya</w:t>
            </w:r>
            <w:proofErr w:type="spellEnd"/>
            <w:r w:rsidRPr="005E649C">
              <w:rPr>
                <w:b/>
                <w:i/>
                <w:lang w:val="en-US"/>
              </w:rPr>
              <w:t xml:space="preserve"> </w:t>
            </w:r>
            <w:proofErr w:type="spellStart"/>
            <w:r w:rsidRPr="005E649C">
              <w:rPr>
                <w:b/>
                <w:i/>
                <w:lang w:val="en-US"/>
              </w:rPr>
              <w:t>Rechka</w:t>
            </w:r>
            <w:proofErr w:type="spellEnd"/>
            <w:r w:rsidRPr="005E649C">
              <w:rPr>
                <w:b/>
                <w:i/>
                <w:lang w:val="en-US"/>
              </w:rPr>
              <w:t xml:space="preserve">, 6 km, </w:t>
            </w:r>
            <w:proofErr w:type="spellStart"/>
            <w:r w:rsidRPr="005E649C">
              <w:rPr>
                <w:b/>
                <w:i/>
                <w:lang w:val="en-US"/>
              </w:rPr>
              <w:t>ul</w:t>
            </w:r>
            <w:proofErr w:type="spellEnd"/>
            <w:r w:rsidRPr="005E649C">
              <w:rPr>
                <w:b/>
                <w:i/>
                <w:lang w:val="en-US"/>
              </w:rPr>
              <w:t xml:space="preserve">. </w:t>
            </w:r>
            <w:proofErr w:type="spellStart"/>
            <w:r w:rsidRPr="005E649C">
              <w:rPr>
                <w:b/>
                <w:i/>
                <w:lang w:val="en-US"/>
              </w:rPr>
              <w:t>Snegovaya</w:t>
            </w:r>
            <w:proofErr w:type="spellEnd"/>
            <w:r w:rsidRPr="005E649C">
              <w:rPr>
                <w:b/>
                <w:i/>
                <w:lang w:val="en-US"/>
              </w:rPr>
              <w:t xml:space="preserve">, 54, will amount to 30,114 rubles per month including VAT, 361,368 rubles per year including VAT. </w:t>
            </w:r>
          </w:p>
          <w:p w:rsidR="005E649C" w:rsidRPr="005E649C" w:rsidRDefault="005E649C" w:rsidP="005E649C">
            <w:pPr>
              <w:jc w:val="both"/>
              <w:rPr>
                <w:b/>
                <w:i/>
                <w:lang w:val="en-US"/>
              </w:rPr>
            </w:pPr>
            <w:r w:rsidRPr="005E649C">
              <w:rPr>
                <w:b/>
                <w:i/>
                <w:iCs/>
                <w:lang w:val="en-US"/>
              </w:rPr>
              <w:t xml:space="preserve">2. </w:t>
            </w:r>
            <w:r w:rsidRPr="005E649C">
              <w:rPr>
                <w:b/>
                <w:i/>
                <w:lang w:val="en-US"/>
              </w:rPr>
              <w:t>Entering into a premises lease contract (</w:t>
            </w:r>
            <w:proofErr w:type="spellStart"/>
            <w:r w:rsidRPr="005E649C">
              <w:rPr>
                <w:b/>
                <w:i/>
                <w:lang w:val="en-US"/>
              </w:rPr>
              <w:t>Primorie</w:t>
            </w:r>
            <w:proofErr w:type="spellEnd"/>
            <w:r w:rsidRPr="005E649C">
              <w:rPr>
                <w:b/>
                <w:i/>
                <w:lang w:val="en-US"/>
              </w:rPr>
              <w:t xml:space="preserve"> Territory, Vladivostok, station </w:t>
            </w:r>
            <w:proofErr w:type="spellStart"/>
            <w:r w:rsidRPr="005E649C">
              <w:rPr>
                <w:b/>
                <w:i/>
                <w:lang w:val="en-US"/>
              </w:rPr>
              <w:t>Pervaya</w:t>
            </w:r>
            <w:proofErr w:type="spellEnd"/>
            <w:r w:rsidRPr="005E649C">
              <w:rPr>
                <w:b/>
                <w:i/>
                <w:lang w:val="en-US"/>
              </w:rPr>
              <w:t xml:space="preserve"> </w:t>
            </w:r>
            <w:proofErr w:type="spellStart"/>
            <w:r w:rsidRPr="005E649C">
              <w:rPr>
                <w:b/>
                <w:i/>
                <w:lang w:val="en-US"/>
              </w:rPr>
              <w:t>Rechka</w:t>
            </w:r>
            <w:proofErr w:type="spellEnd"/>
            <w:r w:rsidRPr="005E649C">
              <w:rPr>
                <w:b/>
                <w:i/>
                <w:lang w:val="en-US"/>
              </w:rPr>
              <w:t xml:space="preserve">, 6 km, </w:t>
            </w:r>
            <w:proofErr w:type="spellStart"/>
            <w:proofErr w:type="gramStart"/>
            <w:r w:rsidRPr="005E649C">
              <w:rPr>
                <w:b/>
                <w:i/>
                <w:lang w:val="en-US"/>
              </w:rPr>
              <w:t>ul</w:t>
            </w:r>
            <w:proofErr w:type="spellEnd"/>
            <w:proofErr w:type="gramEnd"/>
            <w:r w:rsidRPr="005E649C">
              <w:rPr>
                <w:b/>
                <w:i/>
                <w:lang w:val="en-US"/>
              </w:rPr>
              <w:t xml:space="preserve">. </w:t>
            </w:r>
            <w:proofErr w:type="spellStart"/>
            <w:r w:rsidRPr="005E649C">
              <w:rPr>
                <w:b/>
                <w:i/>
                <w:lang w:val="en-US"/>
              </w:rPr>
              <w:t>Snegovaya</w:t>
            </w:r>
            <w:proofErr w:type="spellEnd"/>
            <w:r w:rsidRPr="005E649C">
              <w:rPr>
                <w:b/>
                <w:i/>
                <w:lang w:val="en-US"/>
              </w:rPr>
              <w:t>, 54) between JSC RZD (Far Eastern Directorate for Management of Terminal Warehousing Complex, a structural subdivision of the Central Directorate for Management of Terminal Warehousing Complex, which is a branch of JSC RZD) and JSC TransContainer (Far Eastern Branch), which is a related party transaction, shall be approved on the following conditions:</w:t>
            </w:r>
          </w:p>
          <w:p w:rsidR="005E649C" w:rsidRPr="005E649C" w:rsidRDefault="005E649C" w:rsidP="005E649C">
            <w:pPr>
              <w:jc w:val="both"/>
              <w:rPr>
                <w:b/>
                <w:i/>
                <w:lang w:val="en-US"/>
              </w:rPr>
            </w:pPr>
            <w:r w:rsidRPr="005E649C">
              <w:rPr>
                <w:b/>
                <w:i/>
                <w:lang w:val="en-US"/>
              </w:rPr>
              <w:t>Parties to the Contract: JSC RZD (Far Eastern Directorate for Management of Terminal Warehousing Complex, a structural subdivision of the Central Directorate for Management of Terminal Warehousing Complex, which is a branch of JSC RZD) as the Landlord and JSC TransContainer (Far Eastern Branch) as the Tenant.</w:t>
            </w:r>
          </w:p>
          <w:p w:rsidR="005E649C" w:rsidRPr="005E649C" w:rsidRDefault="005E649C" w:rsidP="005E649C">
            <w:pPr>
              <w:jc w:val="both"/>
              <w:rPr>
                <w:b/>
                <w:i/>
                <w:lang w:val="en-US"/>
              </w:rPr>
            </w:pPr>
            <w:r w:rsidRPr="005E649C">
              <w:rPr>
                <w:b/>
                <w:i/>
                <w:lang w:val="en-US"/>
              </w:rPr>
              <w:t xml:space="preserve">Subject matter of the Contract: Lease of real property: non-residential premises having the total area of 49.3 sq. m. in the slings manufacturing building located at: </w:t>
            </w:r>
            <w:proofErr w:type="spellStart"/>
            <w:r w:rsidRPr="005E649C">
              <w:rPr>
                <w:b/>
                <w:i/>
                <w:lang w:val="en-US"/>
              </w:rPr>
              <w:t>Primorie</w:t>
            </w:r>
            <w:proofErr w:type="spellEnd"/>
            <w:r w:rsidRPr="005E649C">
              <w:rPr>
                <w:b/>
                <w:i/>
                <w:lang w:val="en-US"/>
              </w:rPr>
              <w:t xml:space="preserve"> Territory, Vladivostok, station </w:t>
            </w:r>
            <w:proofErr w:type="spellStart"/>
            <w:r w:rsidRPr="005E649C">
              <w:rPr>
                <w:b/>
                <w:i/>
                <w:lang w:val="en-US"/>
              </w:rPr>
              <w:t>Pervaya</w:t>
            </w:r>
            <w:proofErr w:type="spellEnd"/>
            <w:r w:rsidRPr="005E649C">
              <w:rPr>
                <w:b/>
                <w:i/>
                <w:lang w:val="en-US"/>
              </w:rPr>
              <w:t xml:space="preserve"> </w:t>
            </w:r>
            <w:proofErr w:type="spellStart"/>
            <w:r w:rsidRPr="005E649C">
              <w:rPr>
                <w:b/>
                <w:i/>
                <w:lang w:val="en-US"/>
              </w:rPr>
              <w:t>Rechka</w:t>
            </w:r>
            <w:proofErr w:type="spellEnd"/>
            <w:r w:rsidRPr="005E649C">
              <w:rPr>
                <w:b/>
                <w:i/>
                <w:lang w:val="en-US"/>
              </w:rPr>
              <w:t xml:space="preserve">, 6 km, </w:t>
            </w:r>
            <w:proofErr w:type="spellStart"/>
            <w:proofErr w:type="gramStart"/>
            <w:r w:rsidRPr="005E649C">
              <w:rPr>
                <w:b/>
                <w:i/>
                <w:lang w:val="en-US"/>
              </w:rPr>
              <w:t>ul</w:t>
            </w:r>
            <w:proofErr w:type="spellEnd"/>
            <w:proofErr w:type="gramEnd"/>
            <w:r w:rsidRPr="005E649C">
              <w:rPr>
                <w:b/>
                <w:i/>
                <w:lang w:val="en-US"/>
              </w:rPr>
              <w:t xml:space="preserve">. </w:t>
            </w:r>
            <w:proofErr w:type="spellStart"/>
            <w:r w:rsidRPr="005E649C">
              <w:rPr>
                <w:b/>
                <w:i/>
                <w:lang w:val="en-US"/>
              </w:rPr>
              <w:t>Snegovaya</w:t>
            </w:r>
            <w:proofErr w:type="spellEnd"/>
            <w:r w:rsidRPr="005E649C">
              <w:rPr>
                <w:b/>
                <w:i/>
                <w:lang w:val="en-US"/>
              </w:rPr>
              <w:t>, 54, including: premises No. 1 having the area of 9.1 sq. m. and a portion of premises No. 2 having the area of 19.0 sq. m. in the basement of the building; premises No. 1 having the area of 6.9 sq. m., premises No. 3 having the area of 11.3 sq. m. and premises No. 4 having the area of 3.0 sq. m. on level 1 of the building (hereafter, the Premises).</w:t>
            </w:r>
          </w:p>
          <w:p w:rsidR="005E649C" w:rsidRPr="005E649C" w:rsidRDefault="005E649C" w:rsidP="005E649C">
            <w:pPr>
              <w:pStyle w:val="ConsPlusNormal0"/>
              <w:widowControl/>
              <w:ind w:firstLine="0"/>
              <w:jc w:val="both"/>
              <w:rPr>
                <w:rFonts w:ascii="Times New Roman" w:hAnsi="Times New Roman" w:cs="Times New Roman"/>
                <w:b/>
                <w:i/>
                <w:sz w:val="24"/>
                <w:szCs w:val="24"/>
                <w:lang w:val="en-US"/>
              </w:rPr>
            </w:pPr>
            <w:r w:rsidRPr="005E649C">
              <w:rPr>
                <w:rFonts w:ascii="Times New Roman" w:hAnsi="Times New Roman" w:cs="Times New Roman"/>
                <w:b/>
                <w:i/>
                <w:sz w:val="24"/>
                <w:szCs w:val="24"/>
                <w:lang w:val="en-US"/>
              </w:rPr>
              <w:t xml:space="preserve">The Premises provided to the Tenant shall be used as offices and utility rooms. </w:t>
            </w:r>
          </w:p>
          <w:p w:rsidR="005E649C" w:rsidRPr="005E649C" w:rsidRDefault="005E649C" w:rsidP="005E649C">
            <w:pPr>
              <w:autoSpaceDE w:val="0"/>
              <w:autoSpaceDN w:val="0"/>
              <w:adjustRightInd w:val="0"/>
              <w:jc w:val="both"/>
              <w:rPr>
                <w:b/>
                <w:i/>
                <w:color w:val="FF0000"/>
                <w:lang w:val="en-US"/>
              </w:rPr>
            </w:pPr>
            <w:r w:rsidRPr="005E649C">
              <w:rPr>
                <w:b/>
                <w:i/>
                <w:lang w:val="en-US"/>
              </w:rPr>
              <w:t xml:space="preserve">Price of the Contract: The annual rent, including value added tax, shall amount to 361,368 rubles.  </w:t>
            </w:r>
          </w:p>
          <w:p w:rsidR="005E649C" w:rsidRPr="005E649C" w:rsidRDefault="005E649C" w:rsidP="005E649C">
            <w:pPr>
              <w:autoSpaceDE w:val="0"/>
              <w:autoSpaceDN w:val="0"/>
              <w:adjustRightInd w:val="0"/>
              <w:jc w:val="both"/>
              <w:rPr>
                <w:b/>
                <w:i/>
                <w:lang w:val="en-US"/>
              </w:rPr>
            </w:pPr>
            <w:r w:rsidRPr="005E649C">
              <w:rPr>
                <w:b/>
                <w:i/>
                <w:lang w:val="en-US"/>
              </w:rPr>
              <w:t xml:space="preserve">Monthly rent shall amount to 30,114 rubles, including VAT. </w:t>
            </w:r>
          </w:p>
          <w:p w:rsidR="005E649C" w:rsidRPr="005E649C" w:rsidRDefault="005E649C" w:rsidP="005E649C">
            <w:pPr>
              <w:pStyle w:val="ConsPlusNormal0"/>
              <w:widowControl/>
              <w:ind w:firstLine="0"/>
              <w:jc w:val="both"/>
              <w:rPr>
                <w:rFonts w:ascii="Times New Roman" w:hAnsi="Times New Roman" w:cs="Times New Roman"/>
                <w:b/>
                <w:i/>
                <w:sz w:val="24"/>
                <w:szCs w:val="24"/>
                <w:lang w:val="en-US"/>
              </w:rPr>
            </w:pPr>
            <w:r w:rsidRPr="005E649C">
              <w:rPr>
                <w:rFonts w:ascii="Times New Roman" w:hAnsi="Times New Roman" w:cs="Times New Roman"/>
                <w:b/>
                <w:i/>
                <w:sz w:val="24"/>
                <w:szCs w:val="24"/>
                <w:lang w:val="en-US"/>
              </w:rPr>
              <w:t>Term of the Contract: The Contract shall become effective from the date of its signing by the parties and shall remain in force for 11 months. The contract shall apply to the relations of the Parties existing since 01.01.2012.</w:t>
            </w:r>
          </w:p>
          <w:p w:rsidR="005E649C" w:rsidRPr="005E649C" w:rsidRDefault="005E649C" w:rsidP="005E649C">
            <w:pPr>
              <w:jc w:val="both"/>
              <w:rPr>
                <w:b/>
                <w:i/>
                <w:lang w:val="en-US"/>
              </w:rPr>
            </w:pPr>
            <w:r w:rsidRPr="005E649C">
              <w:rPr>
                <w:b/>
                <w:i/>
                <w:lang w:val="en-US"/>
              </w:rPr>
              <w:t>Other material terms and conditions of the Contract: If the Tenant continues to use the property after the expiration of the Contract, provided the Landlord has no objections, the lease contract shall be considered renewed on the same conditions for an indefinite term.</w:t>
            </w:r>
          </w:p>
          <w:p w:rsidR="005E649C" w:rsidRPr="005E649C" w:rsidRDefault="005E649C" w:rsidP="005E649C">
            <w:pPr>
              <w:tabs>
                <w:tab w:val="left" w:pos="1980"/>
                <w:tab w:val="left" w:pos="2340"/>
              </w:tabs>
              <w:jc w:val="both"/>
              <w:rPr>
                <w:b/>
                <w:i/>
                <w:color w:val="000000"/>
                <w:lang w:val="en-US"/>
              </w:rPr>
            </w:pPr>
          </w:p>
          <w:p w:rsidR="005E649C" w:rsidRPr="005E649C" w:rsidRDefault="005E649C" w:rsidP="005E649C">
            <w:pPr>
              <w:tabs>
                <w:tab w:val="left" w:pos="1980"/>
                <w:tab w:val="left" w:pos="2340"/>
              </w:tabs>
              <w:jc w:val="both"/>
              <w:rPr>
                <w:b/>
                <w:i/>
                <w:color w:val="000000"/>
                <w:lang w:val="en-US"/>
              </w:rPr>
            </w:pPr>
            <w:r w:rsidRPr="005E649C">
              <w:rPr>
                <w:b/>
                <w:i/>
                <w:color w:val="000000"/>
                <w:lang w:val="en-US"/>
              </w:rPr>
              <w:t>2.3.4.</w:t>
            </w:r>
          </w:p>
          <w:p w:rsidR="005E649C" w:rsidRPr="005E649C" w:rsidRDefault="005E649C" w:rsidP="005E649C">
            <w:pPr>
              <w:jc w:val="both"/>
              <w:rPr>
                <w:b/>
                <w:i/>
                <w:highlight w:val="yellow"/>
                <w:lang w:val="en-US"/>
              </w:rPr>
            </w:pPr>
            <w:r w:rsidRPr="005E649C">
              <w:rPr>
                <w:b/>
                <w:i/>
                <w:iCs/>
                <w:lang w:val="en-US"/>
              </w:rPr>
              <w:t xml:space="preserve">1. </w:t>
            </w:r>
            <w:r w:rsidRPr="005E649C">
              <w:rPr>
                <w:b/>
                <w:i/>
                <w:lang w:val="en-US"/>
              </w:rPr>
              <w:t xml:space="preserve">It shall be established that the rent for the use of real property: non-residential premises having the total area of 78.8 sq. m. on levels 1 and 2 of the utility building located at: </w:t>
            </w:r>
            <w:proofErr w:type="spellStart"/>
            <w:r w:rsidRPr="005E649C">
              <w:rPr>
                <w:b/>
                <w:i/>
                <w:lang w:val="en-US"/>
              </w:rPr>
              <w:t>Primorie</w:t>
            </w:r>
            <w:proofErr w:type="spellEnd"/>
            <w:r w:rsidRPr="005E649C">
              <w:rPr>
                <w:b/>
                <w:i/>
                <w:lang w:val="en-US"/>
              </w:rPr>
              <w:t xml:space="preserve"> Territory, </w:t>
            </w:r>
            <w:proofErr w:type="spellStart"/>
            <w:r w:rsidRPr="005E649C">
              <w:rPr>
                <w:b/>
                <w:i/>
                <w:lang w:val="en-US"/>
              </w:rPr>
              <w:t>Ussuriisk</w:t>
            </w:r>
            <w:proofErr w:type="spellEnd"/>
            <w:r w:rsidRPr="005E649C">
              <w:rPr>
                <w:b/>
                <w:i/>
                <w:lang w:val="en-US"/>
              </w:rPr>
              <w:t xml:space="preserve">, per. </w:t>
            </w:r>
            <w:proofErr w:type="spellStart"/>
            <w:r w:rsidRPr="005E649C">
              <w:rPr>
                <w:b/>
                <w:i/>
                <w:lang w:val="en-US"/>
              </w:rPr>
              <w:t>Spassky</w:t>
            </w:r>
            <w:proofErr w:type="spellEnd"/>
            <w:r w:rsidRPr="005E649C">
              <w:rPr>
                <w:b/>
                <w:i/>
                <w:lang w:val="en-US"/>
              </w:rPr>
              <w:t>, 7 (lit A15), will amount to 57,849.00 rubles per month including VAT, 694,188 rubles per year including VAT.</w:t>
            </w:r>
          </w:p>
          <w:p w:rsidR="005E649C" w:rsidRPr="005E649C" w:rsidRDefault="005E649C" w:rsidP="005E649C">
            <w:pPr>
              <w:shd w:val="clear" w:color="auto" w:fill="FFFFFF"/>
              <w:jc w:val="both"/>
              <w:rPr>
                <w:b/>
                <w:i/>
                <w:lang w:val="en-US"/>
              </w:rPr>
            </w:pPr>
            <w:r w:rsidRPr="005E649C">
              <w:rPr>
                <w:b/>
                <w:i/>
                <w:iCs/>
                <w:lang w:val="en-US"/>
              </w:rPr>
              <w:lastRenderedPageBreak/>
              <w:t xml:space="preserve">2. </w:t>
            </w:r>
            <w:r w:rsidRPr="005E649C">
              <w:rPr>
                <w:b/>
                <w:i/>
                <w:lang w:val="en-US"/>
              </w:rPr>
              <w:t>Entering into a premises lease contract (</w:t>
            </w:r>
            <w:proofErr w:type="spellStart"/>
            <w:r w:rsidRPr="005E649C">
              <w:rPr>
                <w:b/>
                <w:i/>
                <w:lang w:val="en-US"/>
              </w:rPr>
              <w:t>Primorie</w:t>
            </w:r>
            <w:proofErr w:type="spellEnd"/>
            <w:r w:rsidRPr="005E649C">
              <w:rPr>
                <w:b/>
                <w:i/>
                <w:lang w:val="en-US"/>
              </w:rPr>
              <w:t xml:space="preserve"> Territory, </w:t>
            </w:r>
            <w:proofErr w:type="spellStart"/>
            <w:r w:rsidRPr="005E649C">
              <w:rPr>
                <w:b/>
                <w:i/>
                <w:lang w:val="en-US"/>
              </w:rPr>
              <w:t>Ussuriisk</w:t>
            </w:r>
            <w:proofErr w:type="spellEnd"/>
            <w:r w:rsidRPr="005E649C">
              <w:rPr>
                <w:b/>
                <w:i/>
                <w:lang w:val="en-US"/>
              </w:rPr>
              <w:t xml:space="preserve">, per. </w:t>
            </w:r>
            <w:proofErr w:type="spellStart"/>
            <w:r w:rsidRPr="005E649C">
              <w:rPr>
                <w:b/>
                <w:i/>
                <w:lang w:val="en-US"/>
              </w:rPr>
              <w:t>Spassky</w:t>
            </w:r>
            <w:proofErr w:type="spellEnd"/>
            <w:r w:rsidRPr="005E649C">
              <w:rPr>
                <w:b/>
                <w:i/>
                <w:lang w:val="en-US"/>
              </w:rPr>
              <w:t>, 7 (lit A15)) between JSC RZD (Far Eastern Directorate for Management of Terminal Warehousing Complex, a structural subdivision of the Central Directorate for Management of Terminal Warehousing Complex, which is a branch of JSC RZD) and JSC TransContainer (Far Eastern Branch), which is a related party transaction, shall be approved on the following conditions:</w:t>
            </w:r>
          </w:p>
          <w:p w:rsidR="005E649C" w:rsidRPr="005E649C" w:rsidRDefault="005E649C" w:rsidP="005E649C">
            <w:pPr>
              <w:jc w:val="both"/>
              <w:rPr>
                <w:b/>
                <w:i/>
                <w:lang w:val="en-US"/>
              </w:rPr>
            </w:pPr>
            <w:r w:rsidRPr="005E649C">
              <w:rPr>
                <w:b/>
                <w:i/>
                <w:lang w:val="en-US"/>
              </w:rPr>
              <w:t xml:space="preserve">Parties to the Contract: JSC RZD (Far Eastern Directorate for Management of Terminal Warehousing Complex, a structural subdivision of the Central Directorate for Management of Terminal Warehousing Complex, which is a branch of JSC RZD) as the Landlord and JSC TransContainer (Far Eastern Branch) as the Tenant. </w:t>
            </w:r>
          </w:p>
          <w:p w:rsidR="005E649C" w:rsidRPr="005E649C" w:rsidRDefault="005E649C" w:rsidP="005E649C">
            <w:pPr>
              <w:autoSpaceDE w:val="0"/>
              <w:autoSpaceDN w:val="0"/>
              <w:adjustRightInd w:val="0"/>
              <w:jc w:val="both"/>
              <w:rPr>
                <w:b/>
                <w:i/>
                <w:lang w:val="en-US"/>
              </w:rPr>
            </w:pPr>
            <w:r w:rsidRPr="005E649C">
              <w:rPr>
                <w:b/>
                <w:i/>
                <w:lang w:val="en-US"/>
              </w:rPr>
              <w:t xml:space="preserve">Subject matter of the Contract: Lease of real property: non-residential premises having the total area of 78.8 sq. m. in the utility building located at: </w:t>
            </w:r>
            <w:proofErr w:type="spellStart"/>
            <w:r w:rsidRPr="005E649C">
              <w:rPr>
                <w:b/>
                <w:i/>
                <w:lang w:val="en-US"/>
              </w:rPr>
              <w:t>Primorie</w:t>
            </w:r>
            <w:proofErr w:type="spellEnd"/>
            <w:r w:rsidRPr="005E649C">
              <w:rPr>
                <w:b/>
                <w:i/>
                <w:lang w:val="en-US"/>
              </w:rPr>
              <w:t xml:space="preserve"> Territory, </w:t>
            </w:r>
            <w:proofErr w:type="spellStart"/>
            <w:r w:rsidRPr="005E649C">
              <w:rPr>
                <w:b/>
                <w:i/>
                <w:lang w:val="en-US"/>
              </w:rPr>
              <w:t>Ussuriisk</w:t>
            </w:r>
            <w:proofErr w:type="spellEnd"/>
            <w:r w:rsidRPr="005E649C">
              <w:rPr>
                <w:b/>
                <w:i/>
                <w:lang w:val="en-US"/>
              </w:rPr>
              <w:t xml:space="preserve">, per. </w:t>
            </w:r>
            <w:proofErr w:type="spellStart"/>
            <w:r w:rsidRPr="005E649C">
              <w:rPr>
                <w:b/>
                <w:i/>
                <w:lang w:val="en-US"/>
              </w:rPr>
              <w:t>Spassky</w:t>
            </w:r>
            <w:proofErr w:type="spellEnd"/>
            <w:r w:rsidRPr="005E649C">
              <w:rPr>
                <w:b/>
                <w:i/>
                <w:lang w:val="en-US"/>
              </w:rPr>
              <w:t xml:space="preserve">, 7 (lit A15), including: a portion of premises No. 3 having the area of 17.0 sq. m. and a portion of premises No. 14 having the area of 15.1 sq. m. on level 1; premises No. 8 having the area of 19.0 sq. m., a portion of premises No. 9 having the area of 13.8 sq. m. and premises No. 10 having the area of 13.9 sq. m. on level 2 (hereafter, the Premises). </w:t>
            </w:r>
          </w:p>
          <w:p w:rsidR="005E649C" w:rsidRPr="005E649C" w:rsidRDefault="005E649C" w:rsidP="005E649C">
            <w:pPr>
              <w:autoSpaceDE w:val="0"/>
              <w:autoSpaceDN w:val="0"/>
              <w:adjustRightInd w:val="0"/>
              <w:jc w:val="both"/>
              <w:rPr>
                <w:b/>
                <w:i/>
                <w:lang w:val="en-US"/>
              </w:rPr>
            </w:pPr>
            <w:r w:rsidRPr="005E649C">
              <w:rPr>
                <w:b/>
                <w:i/>
                <w:lang w:val="en-US"/>
              </w:rPr>
              <w:t xml:space="preserve">The premises provided to the Tenant shall be used as offices and utility rooms. </w:t>
            </w:r>
          </w:p>
          <w:p w:rsidR="005E649C" w:rsidRPr="005E649C" w:rsidRDefault="005E649C" w:rsidP="005E649C">
            <w:pPr>
              <w:autoSpaceDE w:val="0"/>
              <w:autoSpaceDN w:val="0"/>
              <w:adjustRightInd w:val="0"/>
              <w:jc w:val="both"/>
              <w:rPr>
                <w:b/>
                <w:i/>
                <w:color w:val="FF0000"/>
                <w:lang w:val="en-US"/>
              </w:rPr>
            </w:pPr>
            <w:r w:rsidRPr="005E649C">
              <w:rPr>
                <w:b/>
                <w:i/>
                <w:lang w:val="en-US"/>
              </w:rPr>
              <w:t xml:space="preserve">Price of the Contract: The annual rent, including value added tax, shall amount to 694,188 rubles. </w:t>
            </w:r>
          </w:p>
          <w:p w:rsidR="005E649C" w:rsidRPr="005E649C" w:rsidRDefault="005E649C" w:rsidP="005E649C">
            <w:pPr>
              <w:autoSpaceDE w:val="0"/>
              <w:autoSpaceDN w:val="0"/>
              <w:adjustRightInd w:val="0"/>
              <w:jc w:val="both"/>
              <w:rPr>
                <w:b/>
                <w:i/>
                <w:lang w:val="en-US"/>
              </w:rPr>
            </w:pPr>
            <w:r w:rsidRPr="005E649C">
              <w:rPr>
                <w:b/>
                <w:i/>
                <w:lang w:val="en-US"/>
              </w:rPr>
              <w:t>Monthly rent shall amount to 57,849.00 rubles, including VAT.</w:t>
            </w:r>
          </w:p>
          <w:p w:rsidR="005E649C" w:rsidRPr="005E649C" w:rsidRDefault="005E649C" w:rsidP="005E649C">
            <w:pPr>
              <w:pStyle w:val="ConsPlusNormal0"/>
              <w:widowControl/>
              <w:ind w:firstLine="0"/>
              <w:jc w:val="both"/>
              <w:rPr>
                <w:rFonts w:ascii="Times New Roman" w:hAnsi="Times New Roman" w:cs="Times New Roman"/>
                <w:b/>
                <w:i/>
                <w:sz w:val="24"/>
                <w:szCs w:val="24"/>
                <w:lang w:val="en-US"/>
              </w:rPr>
            </w:pPr>
            <w:r w:rsidRPr="005E649C">
              <w:rPr>
                <w:rFonts w:ascii="Times New Roman" w:hAnsi="Times New Roman" w:cs="Times New Roman"/>
                <w:b/>
                <w:i/>
                <w:sz w:val="24"/>
                <w:szCs w:val="24"/>
                <w:lang w:val="en-US"/>
              </w:rPr>
              <w:t>Term of the Contract: The Contract shall become effective from the date of its signing by the parties and shall remain in force for 11 months. The contract shall apply to the relations of the Parties existing since 01.01.2012.</w:t>
            </w:r>
          </w:p>
          <w:p w:rsidR="005E649C" w:rsidRPr="005E649C" w:rsidRDefault="005E649C" w:rsidP="005E649C">
            <w:pPr>
              <w:jc w:val="both"/>
              <w:rPr>
                <w:b/>
                <w:i/>
                <w:lang w:val="en-US"/>
              </w:rPr>
            </w:pPr>
            <w:r w:rsidRPr="005E649C">
              <w:rPr>
                <w:b/>
                <w:i/>
                <w:lang w:val="en-US"/>
              </w:rPr>
              <w:t>Other material terms and conditions of the Contract: If the Tenant continues to use the property after the expiration of the Contract, provided the Landlord has no objections, the lease contract shall be considered renewed on the same conditions for an indefinite term.</w:t>
            </w:r>
          </w:p>
          <w:p w:rsidR="005E649C" w:rsidRPr="005E649C" w:rsidRDefault="005E649C" w:rsidP="005E649C">
            <w:pPr>
              <w:tabs>
                <w:tab w:val="left" w:pos="1980"/>
                <w:tab w:val="left" w:pos="2340"/>
              </w:tabs>
              <w:jc w:val="both"/>
              <w:rPr>
                <w:b/>
                <w:i/>
                <w:color w:val="000000"/>
                <w:lang w:val="en-US"/>
              </w:rPr>
            </w:pPr>
          </w:p>
          <w:p w:rsidR="005E649C" w:rsidRPr="005E649C" w:rsidRDefault="005E649C" w:rsidP="005E649C">
            <w:pPr>
              <w:tabs>
                <w:tab w:val="left" w:pos="1980"/>
                <w:tab w:val="left" w:pos="2340"/>
              </w:tabs>
              <w:jc w:val="both"/>
              <w:rPr>
                <w:b/>
                <w:i/>
                <w:color w:val="000000"/>
                <w:lang w:val="en-US"/>
              </w:rPr>
            </w:pPr>
            <w:r w:rsidRPr="005E649C">
              <w:rPr>
                <w:b/>
                <w:i/>
                <w:color w:val="000000"/>
                <w:lang w:val="en-US"/>
              </w:rPr>
              <w:t>2.3.5.</w:t>
            </w:r>
          </w:p>
          <w:p w:rsidR="005E649C" w:rsidRPr="005E649C" w:rsidRDefault="005E649C" w:rsidP="005E649C">
            <w:pPr>
              <w:tabs>
                <w:tab w:val="left" w:pos="1980"/>
                <w:tab w:val="left" w:pos="2340"/>
              </w:tabs>
              <w:jc w:val="both"/>
              <w:rPr>
                <w:b/>
                <w:i/>
                <w:lang w:val="en-US"/>
              </w:rPr>
            </w:pPr>
            <w:r w:rsidRPr="005E649C">
              <w:rPr>
                <w:b/>
                <w:i/>
                <w:lang w:val="en-US"/>
              </w:rPr>
              <w:t xml:space="preserve">1. It shall be established that the rent for the use of premises having the area of 43.8 sq. m. on level 3 of the building of administration and on-site facilities of the freight yard located at: Tomsk region, Tomsk, </w:t>
            </w:r>
            <w:proofErr w:type="spellStart"/>
            <w:r w:rsidRPr="005E649C">
              <w:rPr>
                <w:b/>
                <w:i/>
                <w:lang w:val="en-US"/>
              </w:rPr>
              <w:t>ul</w:t>
            </w:r>
            <w:proofErr w:type="spellEnd"/>
            <w:r w:rsidRPr="005E649C">
              <w:rPr>
                <w:b/>
                <w:i/>
                <w:lang w:val="en-US"/>
              </w:rPr>
              <w:t xml:space="preserve">. </w:t>
            </w:r>
            <w:proofErr w:type="spellStart"/>
            <w:r w:rsidRPr="005E649C">
              <w:rPr>
                <w:b/>
                <w:i/>
                <w:lang w:val="en-US"/>
              </w:rPr>
              <w:t>Omskaya</w:t>
            </w:r>
            <w:proofErr w:type="spellEnd"/>
            <w:r w:rsidRPr="005E649C">
              <w:rPr>
                <w:b/>
                <w:i/>
                <w:lang w:val="en-US"/>
              </w:rPr>
              <w:t xml:space="preserve">, 89, shall amount to 152,778.0 rubles per year including VAT.  </w:t>
            </w:r>
          </w:p>
          <w:p w:rsidR="005E649C" w:rsidRPr="005E649C" w:rsidRDefault="005E649C" w:rsidP="005E649C">
            <w:pPr>
              <w:jc w:val="both"/>
              <w:rPr>
                <w:b/>
                <w:i/>
                <w:color w:val="000000"/>
                <w:lang w:val="en-US"/>
              </w:rPr>
            </w:pPr>
            <w:r w:rsidRPr="005E649C">
              <w:rPr>
                <w:b/>
                <w:i/>
                <w:lang w:val="en-US"/>
              </w:rPr>
              <w:t xml:space="preserve"> 2. Entering into a premises lease contract (Tomsk region, Tomsk, </w:t>
            </w:r>
            <w:proofErr w:type="spellStart"/>
            <w:r w:rsidRPr="005E649C">
              <w:rPr>
                <w:b/>
                <w:i/>
                <w:lang w:val="en-US"/>
              </w:rPr>
              <w:t>ul</w:t>
            </w:r>
            <w:proofErr w:type="spellEnd"/>
            <w:r w:rsidRPr="005E649C">
              <w:rPr>
                <w:b/>
                <w:i/>
                <w:lang w:val="en-US"/>
              </w:rPr>
              <w:t xml:space="preserve">. </w:t>
            </w:r>
            <w:proofErr w:type="spellStart"/>
            <w:r w:rsidRPr="005E649C">
              <w:rPr>
                <w:b/>
                <w:i/>
                <w:lang w:val="en-US"/>
              </w:rPr>
              <w:t>Omskaya</w:t>
            </w:r>
            <w:proofErr w:type="spellEnd"/>
            <w:r w:rsidRPr="005E649C">
              <w:rPr>
                <w:b/>
                <w:i/>
                <w:lang w:val="en-US"/>
              </w:rPr>
              <w:t>, 89) between JSC RZD (West Siberian Directorate for Management of Terminal Warehousing Complex, a structural subdivision of the Central Directorate for Management of Terminal Warehousing Complex, which is a branch of JSC RZD) and JSC TransContainer (West Siberian Branch), which is a related party transaction, shall be approved on the following conditions:</w:t>
            </w:r>
          </w:p>
          <w:p w:rsidR="005E649C" w:rsidRPr="005E649C" w:rsidRDefault="005E649C" w:rsidP="005E649C">
            <w:pPr>
              <w:jc w:val="both"/>
              <w:rPr>
                <w:b/>
                <w:i/>
                <w:color w:val="000000"/>
                <w:lang w:val="en-US"/>
              </w:rPr>
            </w:pPr>
            <w:r w:rsidRPr="005E649C">
              <w:rPr>
                <w:b/>
                <w:i/>
                <w:color w:val="000000"/>
                <w:lang w:val="en-US"/>
              </w:rPr>
              <w:t xml:space="preserve"> Parties to the Contract:</w:t>
            </w:r>
            <w:r w:rsidRPr="005E649C">
              <w:rPr>
                <w:b/>
                <w:i/>
                <w:lang w:val="en-US"/>
              </w:rPr>
              <w:t xml:space="preserve"> </w:t>
            </w:r>
          </w:p>
          <w:p w:rsidR="005E649C" w:rsidRPr="005E649C" w:rsidRDefault="005E649C" w:rsidP="005E649C">
            <w:pPr>
              <w:jc w:val="both"/>
              <w:rPr>
                <w:b/>
                <w:i/>
                <w:color w:val="000000"/>
                <w:lang w:val="en-US"/>
              </w:rPr>
            </w:pPr>
            <w:r w:rsidRPr="005E649C">
              <w:rPr>
                <w:b/>
                <w:i/>
                <w:lang w:val="en-US"/>
              </w:rPr>
              <w:t xml:space="preserve">JSC RZD (West Siberian Directorate for Management of Terminal Warehousing Complex, a structural subdivision of the Central Directorate for Management of Terminal Warehousing Complex, which is a branch of JSC RZD) as the Landlord and JSC TransContainer (West Siberian Branch) as the Tenant. </w:t>
            </w:r>
          </w:p>
          <w:p w:rsidR="005E649C" w:rsidRPr="005E649C" w:rsidRDefault="005E649C" w:rsidP="005E649C">
            <w:pPr>
              <w:jc w:val="both"/>
              <w:rPr>
                <w:b/>
                <w:i/>
                <w:color w:val="000000"/>
                <w:lang w:val="en-US"/>
              </w:rPr>
            </w:pPr>
            <w:r w:rsidRPr="005E649C">
              <w:rPr>
                <w:b/>
                <w:i/>
                <w:color w:val="000000"/>
                <w:lang w:val="en-US"/>
              </w:rPr>
              <w:t xml:space="preserve"> Subject matter of the Contract:</w:t>
            </w:r>
          </w:p>
          <w:p w:rsidR="005E649C" w:rsidRPr="005E649C" w:rsidRDefault="005E649C" w:rsidP="005E649C">
            <w:pPr>
              <w:pStyle w:val="af5"/>
              <w:jc w:val="both"/>
              <w:rPr>
                <w:b/>
                <w:i/>
                <w:sz w:val="24"/>
                <w:szCs w:val="24"/>
                <w:lang w:val="en-US"/>
              </w:rPr>
            </w:pPr>
            <w:r w:rsidRPr="005E649C">
              <w:rPr>
                <w:b/>
                <w:i/>
                <w:sz w:val="24"/>
                <w:szCs w:val="24"/>
                <w:lang w:val="en-US"/>
              </w:rPr>
              <w:t xml:space="preserve"> Lease of real property: non-residential premises No. 9 having the area of 43.8 sq. m. on level 3 of the building of administration and on-site facilities of the freight yard located at: Tomsk region, Tomsk, </w:t>
            </w:r>
            <w:proofErr w:type="spellStart"/>
            <w:r w:rsidRPr="005E649C">
              <w:rPr>
                <w:b/>
                <w:i/>
                <w:sz w:val="24"/>
                <w:szCs w:val="24"/>
                <w:lang w:val="en-US"/>
              </w:rPr>
              <w:t>ul</w:t>
            </w:r>
            <w:proofErr w:type="spellEnd"/>
            <w:r w:rsidRPr="005E649C">
              <w:rPr>
                <w:b/>
                <w:i/>
                <w:sz w:val="24"/>
                <w:szCs w:val="24"/>
                <w:lang w:val="en-US"/>
              </w:rPr>
              <w:t xml:space="preserve">. </w:t>
            </w:r>
            <w:proofErr w:type="spellStart"/>
            <w:proofErr w:type="gramStart"/>
            <w:r w:rsidRPr="005E649C">
              <w:rPr>
                <w:b/>
                <w:i/>
                <w:sz w:val="24"/>
                <w:szCs w:val="24"/>
                <w:lang w:val="en-US"/>
              </w:rPr>
              <w:t>Omskaya</w:t>
            </w:r>
            <w:proofErr w:type="spellEnd"/>
            <w:r w:rsidRPr="005E649C">
              <w:rPr>
                <w:b/>
                <w:i/>
                <w:sz w:val="24"/>
                <w:szCs w:val="24"/>
                <w:lang w:val="en-US"/>
              </w:rPr>
              <w:t>, 89.</w:t>
            </w:r>
            <w:proofErr w:type="gramEnd"/>
          </w:p>
          <w:p w:rsidR="005E649C" w:rsidRPr="005E649C" w:rsidRDefault="005E649C" w:rsidP="005E649C">
            <w:pPr>
              <w:pStyle w:val="af5"/>
              <w:jc w:val="both"/>
              <w:rPr>
                <w:b/>
                <w:i/>
                <w:sz w:val="24"/>
                <w:szCs w:val="24"/>
                <w:lang w:val="en-US"/>
              </w:rPr>
            </w:pPr>
            <w:r w:rsidRPr="005E649C">
              <w:rPr>
                <w:b/>
                <w:i/>
                <w:sz w:val="24"/>
                <w:szCs w:val="24"/>
                <w:lang w:val="en-US"/>
              </w:rPr>
              <w:t xml:space="preserve"> The premises provided to the Tenant shall be used as offices.</w:t>
            </w:r>
          </w:p>
          <w:p w:rsidR="005E649C" w:rsidRPr="005E649C" w:rsidRDefault="005E649C" w:rsidP="005E649C">
            <w:pPr>
              <w:pStyle w:val="ConsNormal"/>
              <w:ind w:firstLine="0"/>
              <w:jc w:val="both"/>
              <w:rPr>
                <w:rFonts w:ascii="Times New Roman" w:hAnsi="Times New Roman"/>
                <w:b/>
                <w:i/>
                <w:sz w:val="24"/>
                <w:szCs w:val="24"/>
                <w:lang w:val="en-US"/>
              </w:rPr>
            </w:pPr>
            <w:r w:rsidRPr="005E649C">
              <w:rPr>
                <w:rFonts w:ascii="Times New Roman" w:hAnsi="Times New Roman"/>
                <w:b/>
                <w:i/>
                <w:sz w:val="24"/>
                <w:szCs w:val="24"/>
                <w:lang w:val="en-US"/>
              </w:rPr>
              <w:t xml:space="preserve"> The premises are located within a land plot of the total area of 3,126,955 sq. m. with cadastral number 70:21:0:0056.</w:t>
            </w:r>
          </w:p>
          <w:p w:rsidR="005E649C" w:rsidRPr="005E649C" w:rsidRDefault="005E649C" w:rsidP="005E649C">
            <w:pPr>
              <w:pStyle w:val="af0"/>
              <w:spacing w:after="0"/>
              <w:jc w:val="both"/>
              <w:rPr>
                <w:b/>
                <w:i/>
                <w:lang w:val="en-US"/>
              </w:rPr>
            </w:pPr>
            <w:r w:rsidRPr="005E649C">
              <w:rPr>
                <w:b/>
                <w:i/>
                <w:lang w:val="en-US"/>
              </w:rPr>
              <w:t>The amount of rent under the Contract:</w:t>
            </w:r>
          </w:p>
          <w:p w:rsidR="005E649C" w:rsidRPr="005E649C" w:rsidRDefault="005E649C" w:rsidP="005E649C">
            <w:pPr>
              <w:pStyle w:val="a9"/>
              <w:ind w:firstLine="0"/>
              <w:rPr>
                <w:b/>
                <w:i/>
                <w:lang w:val="en-US"/>
              </w:rPr>
            </w:pPr>
            <w:r w:rsidRPr="005E649C">
              <w:rPr>
                <w:b/>
                <w:i/>
                <w:lang w:val="en-US"/>
              </w:rPr>
              <w:t xml:space="preserve">The rent, including value added tax, shall amount to 152,778.0 rubles per year. </w:t>
            </w:r>
          </w:p>
          <w:p w:rsidR="005E649C" w:rsidRPr="005E649C" w:rsidRDefault="005E649C" w:rsidP="005E649C">
            <w:pPr>
              <w:pStyle w:val="a9"/>
              <w:ind w:firstLine="0"/>
              <w:rPr>
                <w:b/>
                <w:i/>
                <w:lang w:val="en-US"/>
              </w:rPr>
            </w:pPr>
            <w:r w:rsidRPr="005E649C">
              <w:rPr>
                <w:b/>
                <w:i/>
                <w:lang w:val="en-US"/>
              </w:rPr>
              <w:t>Monthly rent shall amount to 12,731 rubles 50 kopecks including VAT.</w:t>
            </w:r>
          </w:p>
          <w:p w:rsidR="005E649C" w:rsidRPr="005E649C" w:rsidRDefault="005E649C" w:rsidP="005E649C">
            <w:pPr>
              <w:pStyle w:val="af0"/>
              <w:spacing w:after="0"/>
              <w:jc w:val="both"/>
              <w:rPr>
                <w:b/>
                <w:i/>
                <w:lang w:val="en-US"/>
              </w:rPr>
            </w:pPr>
            <w:r w:rsidRPr="005E649C">
              <w:rPr>
                <w:b/>
                <w:i/>
                <w:lang w:val="en-US"/>
              </w:rPr>
              <w:t>Term of the Contract:</w:t>
            </w:r>
          </w:p>
          <w:p w:rsidR="005E649C" w:rsidRPr="005E649C" w:rsidRDefault="005E649C" w:rsidP="005E649C">
            <w:pPr>
              <w:jc w:val="both"/>
              <w:rPr>
                <w:b/>
                <w:i/>
                <w:lang w:val="en-US"/>
              </w:rPr>
            </w:pPr>
            <w:r w:rsidRPr="005E649C">
              <w:rPr>
                <w:b/>
                <w:i/>
                <w:lang w:val="en-US"/>
              </w:rPr>
              <w:t>The Contract shall become effective from the date of its signing by the parties and shall remain in force for 11 months.</w:t>
            </w:r>
          </w:p>
          <w:p w:rsidR="005E649C" w:rsidRPr="005E649C" w:rsidRDefault="005E649C" w:rsidP="005E649C">
            <w:pPr>
              <w:jc w:val="both"/>
              <w:rPr>
                <w:b/>
                <w:i/>
                <w:lang w:val="en-US"/>
              </w:rPr>
            </w:pPr>
            <w:r w:rsidRPr="005E649C">
              <w:rPr>
                <w:b/>
                <w:i/>
                <w:lang w:val="en-US"/>
              </w:rPr>
              <w:lastRenderedPageBreak/>
              <w:t>Other material terms and conditions of the Contract:</w:t>
            </w:r>
          </w:p>
          <w:p w:rsidR="005E649C" w:rsidRPr="005E649C" w:rsidRDefault="005E649C" w:rsidP="005E649C">
            <w:pPr>
              <w:jc w:val="both"/>
              <w:rPr>
                <w:b/>
                <w:i/>
                <w:lang w:val="en-US"/>
              </w:rPr>
            </w:pPr>
            <w:r w:rsidRPr="005E649C">
              <w:rPr>
                <w:b/>
                <w:i/>
                <w:lang w:val="en-US"/>
              </w:rPr>
              <w:t>If the Tenant continues to use the property after the expiration of the Contract, provided the Landlord has no objections, the lease contract shall be considered renewed on the same conditions for an indefinite term.</w:t>
            </w:r>
          </w:p>
          <w:p w:rsidR="005E649C" w:rsidRPr="004A539B" w:rsidRDefault="005E649C" w:rsidP="005E649C">
            <w:pPr>
              <w:tabs>
                <w:tab w:val="left" w:pos="1980"/>
                <w:tab w:val="left" w:pos="2340"/>
              </w:tabs>
              <w:jc w:val="both"/>
              <w:rPr>
                <w:b/>
                <w:i/>
                <w:color w:val="000000"/>
                <w:lang w:val="en-US"/>
              </w:rPr>
            </w:pPr>
          </w:p>
          <w:p w:rsidR="005E649C" w:rsidRPr="005E649C" w:rsidRDefault="005E649C" w:rsidP="005E649C">
            <w:pPr>
              <w:tabs>
                <w:tab w:val="left" w:pos="1980"/>
                <w:tab w:val="left" w:pos="2340"/>
              </w:tabs>
              <w:jc w:val="both"/>
              <w:rPr>
                <w:b/>
                <w:i/>
                <w:color w:val="000000"/>
                <w:lang w:val="en-US"/>
              </w:rPr>
            </w:pPr>
            <w:r w:rsidRPr="005E649C">
              <w:rPr>
                <w:b/>
                <w:i/>
                <w:color w:val="000000"/>
                <w:lang w:val="en-US"/>
              </w:rPr>
              <w:t>2.3.6.</w:t>
            </w:r>
          </w:p>
          <w:p w:rsidR="005E649C" w:rsidRPr="005E649C" w:rsidRDefault="005E649C" w:rsidP="005E649C">
            <w:pPr>
              <w:tabs>
                <w:tab w:val="left" w:pos="1980"/>
                <w:tab w:val="left" w:pos="2340"/>
              </w:tabs>
              <w:jc w:val="both"/>
              <w:rPr>
                <w:b/>
                <w:i/>
                <w:lang w:val="en-US"/>
              </w:rPr>
            </w:pPr>
            <w:r w:rsidRPr="005E649C">
              <w:rPr>
                <w:b/>
                <w:i/>
                <w:lang w:val="en-US"/>
              </w:rPr>
              <w:t xml:space="preserve">1. It shall be established that the rent for the use of premises having the area of 9.4 sq. m. on level 1 of the building of the Large-Capacity Containers Circulation Office located at: </w:t>
            </w:r>
            <w:proofErr w:type="spellStart"/>
            <w:r w:rsidRPr="005E649C">
              <w:rPr>
                <w:b/>
                <w:i/>
                <w:lang w:val="en-US"/>
              </w:rPr>
              <w:t>Primorie</w:t>
            </w:r>
            <w:proofErr w:type="spellEnd"/>
            <w:r w:rsidRPr="005E649C">
              <w:rPr>
                <w:b/>
                <w:i/>
                <w:lang w:val="en-US"/>
              </w:rPr>
              <w:t xml:space="preserve"> Territory, </w:t>
            </w:r>
            <w:proofErr w:type="spellStart"/>
            <w:r w:rsidRPr="005E649C">
              <w:rPr>
                <w:b/>
                <w:i/>
                <w:lang w:val="en-US"/>
              </w:rPr>
              <w:t>Nakhodka</w:t>
            </w:r>
            <w:proofErr w:type="spellEnd"/>
            <w:r w:rsidRPr="005E649C">
              <w:rPr>
                <w:b/>
                <w:i/>
                <w:lang w:val="en-US"/>
              </w:rPr>
              <w:t xml:space="preserve">, </w:t>
            </w:r>
            <w:proofErr w:type="spellStart"/>
            <w:r w:rsidRPr="005E649C">
              <w:rPr>
                <w:b/>
                <w:i/>
                <w:lang w:val="en-US"/>
              </w:rPr>
              <w:t>ul</w:t>
            </w:r>
            <w:proofErr w:type="spellEnd"/>
            <w:r w:rsidRPr="005E649C">
              <w:rPr>
                <w:b/>
                <w:i/>
                <w:lang w:val="en-US"/>
              </w:rPr>
              <w:t xml:space="preserve">. </w:t>
            </w:r>
            <w:proofErr w:type="spellStart"/>
            <w:r w:rsidRPr="005E649C">
              <w:rPr>
                <w:b/>
                <w:i/>
                <w:lang w:val="en-US"/>
              </w:rPr>
              <w:t>Shosseynaya</w:t>
            </w:r>
            <w:proofErr w:type="spellEnd"/>
            <w:r w:rsidRPr="005E649C">
              <w:rPr>
                <w:b/>
                <w:i/>
                <w:lang w:val="en-US"/>
              </w:rPr>
              <w:t xml:space="preserve">, 130, shall amount to 66,180.0 rubles per year including VAT.  </w:t>
            </w:r>
          </w:p>
          <w:p w:rsidR="005E649C" w:rsidRPr="005E649C" w:rsidRDefault="005E649C" w:rsidP="005E649C">
            <w:pPr>
              <w:jc w:val="both"/>
              <w:rPr>
                <w:b/>
                <w:i/>
                <w:color w:val="000000"/>
                <w:lang w:val="en-US"/>
              </w:rPr>
            </w:pPr>
            <w:r w:rsidRPr="005E649C">
              <w:rPr>
                <w:b/>
                <w:i/>
                <w:lang w:val="en-US"/>
              </w:rPr>
              <w:t>2. Entering into a premises lease contract (</w:t>
            </w:r>
            <w:proofErr w:type="spellStart"/>
            <w:r w:rsidRPr="005E649C">
              <w:rPr>
                <w:b/>
                <w:i/>
                <w:lang w:val="en-US"/>
              </w:rPr>
              <w:t>Primorie</w:t>
            </w:r>
            <w:proofErr w:type="spellEnd"/>
            <w:r w:rsidRPr="005E649C">
              <w:rPr>
                <w:b/>
                <w:i/>
                <w:lang w:val="en-US"/>
              </w:rPr>
              <w:t xml:space="preserve"> Territory, </w:t>
            </w:r>
            <w:proofErr w:type="spellStart"/>
            <w:r w:rsidRPr="005E649C">
              <w:rPr>
                <w:b/>
                <w:i/>
                <w:lang w:val="en-US"/>
              </w:rPr>
              <w:t>Nakhodka</w:t>
            </w:r>
            <w:proofErr w:type="spellEnd"/>
            <w:r w:rsidRPr="005E649C">
              <w:rPr>
                <w:b/>
                <w:i/>
                <w:lang w:val="en-US"/>
              </w:rPr>
              <w:t xml:space="preserve">, </w:t>
            </w:r>
            <w:proofErr w:type="spellStart"/>
            <w:r w:rsidRPr="005E649C">
              <w:rPr>
                <w:b/>
                <w:i/>
                <w:lang w:val="en-US"/>
              </w:rPr>
              <w:t>ul</w:t>
            </w:r>
            <w:proofErr w:type="spellEnd"/>
            <w:r w:rsidRPr="005E649C">
              <w:rPr>
                <w:b/>
                <w:i/>
                <w:lang w:val="en-US"/>
              </w:rPr>
              <w:t xml:space="preserve">. </w:t>
            </w:r>
            <w:proofErr w:type="spellStart"/>
            <w:r w:rsidRPr="005E649C">
              <w:rPr>
                <w:b/>
                <w:i/>
                <w:lang w:val="en-US"/>
              </w:rPr>
              <w:t>Shosseynaya</w:t>
            </w:r>
            <w:proofErr w:type="spellEnd"/>
            <w:r w:rsidRPr="005E649C">
              <w:rPr>
                <w:b/>
                <w:i/>
                <w:lang w:val="en-US"/>
              </w:rPr>
              <w:t xml:space="preserve">, 130) between JSC RZD (Far Eastern Directorate for Management of Terminal Warehousing Complex, a structural subdivision of the Central Directorate for Management of Terminal Warehousing Complex, which is a branch of JSC RZD) and JSC TransContainer (Far Eastern Branch), which is a related party transaction, shall be approved on the following conditions: </w:t>
            </w:r>
          </w:p>
          <w:p w:rsidR="005E649C" w:rsidRPr="005E649C" w:rsidRDefault="005E649C" w:rsidP="005E649C">
            <w:pPr>
              <w:jc w:val="both"/>
              <w:rPr>
                <w:b/>
                <w:i/>
                <w:color w:val="000000"/>
                <w:lang w:val="en-US"/>
              </w:rPr>
            </w:pPr>
            <w:r w:rsidRPr="005E649C">
              <w:rPr>
                <w:b/>
                <w:i/>
                <w:color w:val="000000"/>
                <w:lang w:val="en-US"/>
              </w:rPr>
              <w:t>Parties to the Contract:</w:t>
            </w:r>
            <w:r w:rsidRPr="005E649C">
              <w:rPr>
                <w:b/>
                <w:i/>
                <w:lang w:val="en-US"/>
              </w:rPr>
              <w:t xml:space="preserve"> </w:t>
            </w:r>
          </w:p>
          <w:p w:rsidR="005E649C" w:rsidRPr="005E649C" w:rsidRDefault="005E649C" w:rsidP="005E649C">
            <w:pPr>
              <w:jc w:val="both"/>
              <w:rPr>
                <w:b/>
                <w:i/>
                <w:color w:val="000000"/>
                <w:lang w:val="en-US"/>
              </w:rPr>
            </w:pPr>
            <w:r w:rsidRPr="005E649C">
              <w:rPr>
                <w:b/>
                <w:i/>
                <w:lang w:val="en-US"/>
              </w:rPr>
              <w:t>JSC RZD (Far Eastern Directorate for Management of Terminal Warehousing Complex, a structural subdivision of the Central Directorate for Management of Terminal Warehousing Complex, which is a branch of JSC RZD) as the Landlord and JSC TransContainer (Far Eastern Branch) as the Tenant.</w:t>
            </w:r>
            <w:r w:rsidRPr="005E649C">
              <w:rPr>
                <w:b/>
                <w:i/>
                <w:color w:val="000000"/>
                <w:lang w:val="en-US"/>
              </w:rPr>
              <w:t xml:space="preserve"> </w:t>
            </w:r>
          </w:p>
          <w:p w:rsidR="005E649C" w:rsidRPr="005E649C" w:rsidRDefault="005E649C" w:rsidP="005E649C">
            <w:pPr>
              <w:jc w:val="both"/>
              <w:rPr>
                <w:b/>
                <w:i/>
                <w:color w:val="000000"/>
                <w:lang w:val="en-US"/>
              </w:rPr>
            </w:pPr>
            <w:r w:rsidRPr="005E649C">
              <w:rPr>
                <w:b/>
                <w:i/>
                <w:color w:val="000000"/>
                <w:lang w:val="en-US"/>
              </w:rPr>
              <w:t>Subject matter of the Contract:</w:t>
            </w:r>
          </w:p>
          <w:p w:rsidR="005E649C" w:rsidRPr="005E649C" w:rsidRDefault="005E649C" w:rsidP="005E649C">
            <w:pPr>
              <w:pStyle w:val="af5"/>
              <w:jc w:val="both"/>
              <w:rPr>
                <w:b/>
                <w:i/>
                <w:sz w:val="24"/>
                <w:szCs w:val="24"/>
                <w:lang w:val="en-US"/>
              </w:rPr>
            </w:pPr>
            <w:r w:rsidRPr="005E649C">
              <w:rPr>
                <w:b/>
                <w:i/>
                <w:sz w:val="24"/>
                <w:szCs w:val="24"/>
                <w:lang w:val="en-US"/>
              </w:rPr>
              <w:t xml:space="preserve">Lease of real property: non-residential premises No. 8 having the area of 9.4 sq. m. on level 1 of the building of the Large-Capacity Containers Circulation Office located at: </w:t>
            </w:r>
            <w:proofErr w:type="spellStart"/>
            <w:r w:rsidRPr="005E649C">
              <w:rPr>
                <w:b/>
                <w:i/>
                <w:sz w:val="24"/>
                <w:szCs w:val="24"/>
                <w:lang w:val="en-US"/>
              </w:rPr>
              <w:t>Primorie</w:t>
            </w:r>
            <w:proofErr w:type="spellEnd"/>
            <w:r w:rsidRPr="005E649C">
              <w:rPr>
                <w:b/>
                <w:i/>
                <w:sz w:val="24"/>
                <w:szCs w:val="24"/>
                <w:lang w:val="en-US"/>
              </w:rPr>
              <w:t xml:space="preserve"> Territory, </w:t>
            </w:r>
            <w:proofErr w:type="spellStart"/>
            <w:r w:rsidRPr="005E649C">
              <w:rPr>
                <w:b/>
                <w:i/>
                <w:sz w:val="24"/>
                <w:szCs w:val="24"/>
                <w:lang w:val="en-US"/>
              </w:rPr>
              <w:t>Nakhodka</w:t>
            </w:r>
            <w:proofErr w:type="spellEnd"/>
            <w:r w:rsidRPr="005E649C">
              <w:rPr>
                <w:b/>
                <w:i/>
                <w:sz w:val="24"/>
                <w:szCs w:val="24"/>
                <w:lang w:val="en-US"/>
              </w:rPr>
              <w:t xml:space="preserve">, </w:t>
            </w:r>
            <w:proofErr w:type="spellStart"/>
            <w:r w:rsidRPr="005E649C">
              <w:rPr>
                <w:b/>
                <w:i/>
                <w:sz w:val="24"/>
                <w:szCs w:val="24"/>
                <w:lang w:val="en-US"/>
              </w:rPr>
              <w:t>ul</w:t>
            </w:r>
            <w:proofErr w:type="spellEnd"/>
            <w:r w:rsidRPr="005E649C">
              <w:rPr>
                <w:b/>
                <w:i/>
                <w:sz w:val="24"/>
                <w:szCs w:val="24"/>
                <w:lang w:val="en-US"/>
              </w:rPr>
              <w:t xml:space="preserve">. </w:t>
            </w:r>
            <w:proofErr w:type="spellStart"/>
            <w:proofErr w:type="gramStart"/>
            <w:r w:rsidRPr="005E649C">
              <w:rPr>
                <w:b/>
                <w:i/>
                <w:sz w:val="24"/>
                <w:szCs w:val="24"/>
                <w:lang w:val="en-US"/>
              </w:rPr>
              <w:t>Shosseynaya</w:t>
            </w:r>
            <w:proofErr w:type="spellEnd"/>
            <w:r w:rsidRPr="005E649C">
              <w:rPr>
                <w:b/>
                <w:i/>
                <w:sz w:val="24"/>
                <w:szCs w:val="24"/>
                <w:lang w:val="en-US"/>
              </w:rPr>
              <w:t>, 130.</w:t>
            </w:r>
            <w:proofErr w:type="gramEnd"/>
          </w:p>
          <w:p w:rsidR="005E649C" w:rsidRPr="005E649C" w:rsidRDefault="005E649C" w:rsidP="005E649C">
            <w:pPr>
              <w:pStyle w:val="af5"/>
              <w:jc w:val="both"/>
              <w:rPr>
                <w:b/>
                <w:i/>
                <w:sz w:val="24"/>
                <w:szCs w:val="24"/>
                <w:lang w:val="en-US"/>
              </w:rPr>
            </w:pPr>
            <w:r w:rsidRPr="005E649C">
              <w:rPr>
                <w:b/>
                <w:i/>
                <w:sz w:val="24"/>
                <w:szCs w:val="24"/>
                <w:lang w:val="en-US"/>
              </w:rPr>
              <w:t>The premises provided to the Tenant shall be used as offices.</w:t>
            </w:r>
          </w:p>
          <w:p w:rsidR="005E649C" w:rsidRPr="005E649C" w:rsidRDefault="005E649C" w:rsidP="005E649C">
            <w:pPr>
              <w:pStyle w:val="af0"/>
              <w:spacing w:after="0"/>
              <w:jc w:val="both"/>
              <w:rPr>
                <w:b/>
                <w:i/>
                <w:lang w:val="en-US"/>
              </w:rPr>
            </w:pPr>
            <w:r w:rsidRPr="005E649C">
              <w:rPr>
                <w:b/>
                <w:i/>
                <w:lang w:val="en-US"/>
              </w:rPr>
              <w:t>The amount of rent under the Contract:</w:t>
            </w:r>
          </w:p>
          <w:p w:rsidR="005E649C" w:rsidRPr="005E649C" w:rsidRDefault="005E649C" w:rsidP="005E649C">
            <w:pPr>
              <w:pStyle w:val="a9"/>
              <w:ind w:firstLine="0"/>
              <w:rPr>
                <w:b/>
                <w:i/>
                <w:lang w:val="en-US"/>
              </w:rPr>
            </w:pPr>
            <w:r w:rsidRPr="005E649C">
              <w:rPr>
                <w:b/>
                <w:i/>
                <w:lang w:val="en-US"/>
              </w:rPr>
              <w:t xml:space="preserve">The rent, including value added tax, shall amount to 66,180.0 rubles per year. </w:t>
            </w:r>
          </w:p>
          <w:p w:rsidR="005E649C" w:rsidRPr="005E649C" w:rsidRDefault="005E649C" w:rsidP="005E649C">
            <w:pPr>
              <w:pStyle w:val="a9"/>
              <w:ind w:firstLine="0"/>
              <w:rPr>
                <w:b/>
                <w:i/>
                <w:lang w:val="en-US"/>
              </w:rPr>
            </w:pPr>
            <w:r w:rsidRPr="005E649C">
              <w:rPr>
                <w:b/>
                <w:i/>
                <w:lang w:val="en-US"/>
              </w:rPr>
              <w:t>Monthly rent shall amount to 5,515.0 rubles including VAT.</w:t>
            </w:r>
          </w:p>
          <w:p w:rsidR="005E649C" w:rsidRPr="005E649C" w:rsidRDefault="005E649C" w:rsidP="005E649C">
            <w:pPr>
              <w:pStyle w:val="af0"/>
              <w:spacing w:after="0"/>
              <w:jc w:val="both"/>
              <w:rPr>
                <w:b/>
                <w:i/>
                <w:lang w:val="en-US"/>
              </w:rPr>
            </w:pPr>
            <w:r w:rsidRPr="005E649C">
              <w:rPr>
                <w:b/>
                <w:i/>
                <w:lang w:val="en-US"/>
              </w:rPr>
              <w:t>Term of the Contract:</w:t>
            </w:r>
          </w:p>
          <w:p w:rsidR="005E649C" w:rsidRPr="005E649C" w:rsidRDefault="005E649C" w:rsidP="005E649C">
            <w:pPr>
              <w:autoSpaceDE w:val="0"/>
              <w:autoSpaceDN w:val="0"/>
              <w:adjustRightInd w:val="0"/>
              <w:jc w:val="both"/>
              <w:rPr>
                <w:b/>
                <w:i/>
                <w:lang w:val="en-US"/>
              </w:rPr>
            </w:pPr>
            <w:r w:rsidRPr="005E649C">
              <w:rPr>
                <w:b/>
                <w:i/>
                <w:lang w:val="en-US"/>
              </w:rPr>
              <w:t>The contract shall become effective from the date of its signing by the parties and shall remain in force for 11 months.</w:t>
            </w:r>
            <w:r w:rsidRPr="005E649C">
              <w:rPr>
                <w:b/>
                <w:i/>
                <w:color w:val="000000"/>
                <w:lang w:val="en-US"/>
              </w:rPr>
              <w:t xml:space="preserve"> The contract shall apply to the relations of the Parties existing since 01.01.2012.</w:t>
            </w:r>
          </w:p>
          <w:p w:rsidR="005E649C" w:rsidRPr="005E649C" w:rsidRDefault="005E649C" w:rsidP="005E649C">
            <w:pPr>
              <w:jc w:val="both"/>
              <w:rPr>
                <w:b/>
                <w:i/>
                <w:lang w:val="en-US"/>
              </w:rPr>
            </w:pPr>
            <w:r w:rsidRPr="005E649C">
              <w:rPr>
                <w:b/>
                <w:i/>
                <w:lang w:val="en-US"/>
              </w:rPr>
              <w:t>Other material terms and conditions of the Contract:</w:t>
            </w:r>
          </w:p>
          <w:p w:rsidR="005E649C" w:rsidRPr="005E649C" w:rsidRDefault="005E649C" w:rsidP="005E649C">
            <w:pPr>
              <w:jc w:val="both"/>
              <w:rPr>
                <w:b/>
                <w:i/>
                <w:lang w:val="en-US"/>
              </w:rPr>
            </w:pPr>
            <w:r w:rsidRPr="005E649C">
              <w:rPr>
                <w:b/>
                <w:i/>
                <w:lang w:val="en-US"/>
              </w:rPr>
              <w:t>If the Tenant continues to use the property after the expiration of the Contract, provided the Landlord has no objections, the lease contract shall be considered renewed on the same conditions for an indefinite term.</w:t>
            </w:r>
          </w:p>
          <w:p w:rsidR="005E649C" w:rsidRPr="005E649C" w:rsidRDefault="005E649C" w:rsidP="005E649C">
            <w:pPr>
              <w:tabs>
                <w:tab w:val="left" w:pos="1980"/>
                <w:tab w:val="left" w:pos="2340"/>
              </w:tabs>
              <w:jc w:val="both"/>
              <w:rPr>
                <w:b/>
                <w:i/>
                <w:color w:val="000000"/>
                <w:lang w:val="en-US"/>
              </w:rPr>
            </w:pPr>
          </w:p>
          <w:p w:rsidR="005E649C" w:rsidRPr="005E649C" w:rsidRDefault="005E649C" w:rsidP="005E649C">
            <w:pPr>
              <w:tabs>
                <w:tab w:val="left" w:pos="1980"/>
                <w:tab w:val="left" w:pos="2340"/>
              </w:tabs>
              <w:jc w:val="both"/>
              <w:rPr>
                <w:b/>
                <w:i/>
                <w:color w:val="000000"/>
              </w:rPr>
            </w:pPr>
            <w:r w:rsidRPr="005E649C">
              <w:rPr>
                <w:b/>
                <w:i/>
                <w:color w:val="000000"/>
              </w:rPr>
              <w:t>2.3.7.</w:t>
            </w:r>
          </w:p>
          <w:p w:rsidR="005E649C" w:rsidRPr="005E649C" w:rsidRDefault="005E649C" w:rsidP="005E649C">
            <w:pPr>
              <w:pStyle w:val="23"/>
              <w:numPr>
                <w:ilvl w:val="0"/>
                <w:numId w:val="1"/>
              </w:numPr>
              <w:shd w:val="clear" w:color="auto" w:fill="FFFFFF"/>
              <w:ind w:left="0" w:firstLine="0"/>
              <w:jc w:val="both"/>
              <w:rPr>
                <w:b/>
                <w:i/>
                <w:color w:val="000000"/>
                <w:sz w:val="24"/>
                <w:szCs w:val="24"/>
              </w:rPr>
            </w:pPr>
            <w:r w:rsidRPr="005E649C">
              <w:rPr>
                <w:b/>
                <w:i/>
                <w:sz w:val="24"/>
                <w:szCs w:val="24"/>
              </w:rPr>
              <w:t xml:space="preserve">It shall be established that the rent for the use of non-residential premises No. 2 having the area of 18.1 sq. m. located at: Republic of </w:t>
            </w:r>
            <w:proofErr w:type="spellStart"/>
            <w:r w:rsidRPr="005E649C">
              <w:rPr>
                <w:b/>
                <w:i/>
                <w:sz w:val="24"/>
                <w:szCs w:val="24"/>
              </w:rPr>
              <w:t>Tatarstan</w:t>
            </w:r>
            <w:proofErr w:type="spellEnd"/>
            <w:r w:rsidRPr="005E649C">
              <w:rPr>
                <w:b/>
                <w:i/>
                <w:sz w:val="24"/>
                <w:szCs w:val="24"/>
              </w:rPr>
              <w:t xml:space="preserve">, </w:t>
            </w:r>
            <w:proofErr w:type="spellStart"/>
            <w:r w:rsidRPr="005E649C">
              <w:rPr>
                <w:b/>
                <w:i/>
                <w:sz w:val="24"/>
                <w:szCs w:val="24"/>
              </w:rPr>
              <w:t>Tukaevsky</w:t>
            </w:r>
            <w:proofErr w:type="spellEnd"/>
            <w:r w:rsidRPr="005E649C">
              <w:rPr>
                <w:b/>
                <w:i/>
                <w:sz w:val="24"/>
                <w:szCs w:val="24"/>
              </w:rPr>
              <w:t xml:space="preserve"> district, s/s </w:t>
            </w:r>
            <w:proofErr w:type="spellStart"/>
            <w:r w:rsidRPr="005E649C">
              <w:rPr>
                <w:b/>
                <w:i/>
                <w:sz w:val="24"/>
                <w:szCs w:val="24"/>
              </w:rPr>
              <w:t>Kruglopolsky</w:t>
            </w:r>
            <w:proofErr w:type="spellEnd"/>
            <w:r w:rsidRPr="005E649C">
              <w:rPr>
                <w:b/>
                <w:i/>
                <w:sz w:val="24"/>
                <w:szCs w:val="24"/>
              </w:rPr>
              <w:t xml:space="preserve">, </w:t>
            </w:r>
            <w:proofErr w:type="spellStart"/>
            <w:proofErr w:type="gramStart"/>
            <w:r w:rsidRPr="005E649C">
              <w:rPr>
                <w:b/>
                <w:i/>
                <w:sz w:val="24"/>
                <w:szCs w:val="24"/>
              </w:rPr>
              <w:t>stan</w:t>
            </w:r>
            <w:proofErr w:type="spellEnd"/>
            <w:proofErr w:type="gramEnd"/>
            <w:r w:rsidRPr="005E649C">
              <w:rPr>
                <w:b/>
                <w:i/>
                <w:sz w:val="24"/>
                <w:szCs w:val="24"/>
              </w:rPr>
              <w:t xml:space="preserve">. </w:t>
            </w:r>
            <w:proofErr w:type="spellStart"/>
            <w:r w:rsidRPr="005E649C">
              <w:rPr>
                <w:b/>
                <w:i/>
                <w:sz w:val="24"/>
                <w:szCs w:val="24"/>
              </w:rPr>
              <w:t>Krugloye</w:t>
            </w:r>
            <w:proofErr w:type="spellEnd"/>
            <w:r w:rsidRPr="005E649C">
              <w:rPr>
                <w:b/>
                <w:i/>
                <w:sz w:val="24"/>
                <w:szCs w:val="24"/>
              </w:rPr>
              <w:t xml:space="preserve"> Pole, </w:t>
            </w:r>
            <w:proofErr w:type="spellStart"/>
            <w:r w:rsidRPr="005E649C">
              <w:rPr>
                <w:b/>
                <w:i/>
                <w:sz w:val="24"/>
                <w:szCs w:val="24"/>
              </w:rPr>
              <w:t>ul</w:t>
            </w:r>
            <w:proofErr w:type="spellEnd"/>
            <w:r w:rsidRPr="005E649C">
              <w:rPr>
                <w:b/>
                <w:i/>
                <w:sz w:val="24"/>
                <w:szCs w:val="24"/>
              </w:rPr>
              <w:t xml:space="preserve">. </w:t>
            </w:r>
            <w:proofErr w:type="spellStart"/>
            <w:r w:rsidRPr="005E649C">
              <w:rPr>
                <w:b/>
                <w:i/>
                <w:sz w:val="24"/>
                <w:szCs w:val="24"/>
              </w:rPr>
              <w:t>Vokzalnaya</w:t>
            </w:r>
            <w:proofErr w:type="spellEnd"/>
            <w:r w:rsidRPr="005E649C">
              <w:rPr>
                <w:b/>
                <w:i/>
                <w:sz w:val="24"/>
                <w:szCs w:val="24"/>
              </w:rPr>
              <w:t>, shall amount to 56,897 (fifty six thousand eight hundred ninety seven) rubles 71 kopecks, including VAT at the rate of 18% in the amount of 8,679 (eight thousand six hundred seventy nine) rubles 31 kopecks.</w:t>
            </w:r>
          </w:p>
          <w:p w:rsidR="005E649C" w:rsidRPr="005E649C" w:rsidRDefault="005E649C" w:rsidP="005E649C">
            <w:pPr>
              <w:jc w:val="both"/>
              <w:rPr>
                <w:b/>
                <w:i/>
                <w:lang w:val="en-US"/>
              </w:rPr>
            </w:pPr>
            <w:r w:rsidRPr="005E649C">
              <w:rPr>
                <w:b/>
                <w:i/>
                <w:lang w:val="en-US"/>
              </w:rPr>
              <w:t>2. Entering into a premises lease contract between JSC Federal Passenger Company (Kuibyshev Branch) and JSC TransContainer (Kuibyshev Branch), which is a related party transaction, shall be approved on the following conditions:</w:t>
            </w:r>
          </w:p>
          <w:p w:rsidR="005E649C" w:rsidRPr="005E649C" w:rsidRDefault="005E649C" w:rsidP="005E649C">
            <w:pPr>
              <w:shd w:val="clear" w:color="auto" w:fill="FFFFFF"/>
              <w:jc w:val="both"/>
              <w:rPr>
                <w:b/>
                <w:i/>
                <w:lang w:val="en-US"/>
              </w:rPr>
            </w:pPr>
            <w:r w:rsidRPr="005E649C">
              <w:rPr>
                <w:b/>
                <w:bCs/>
                <w:i/>
                <w:color w:val="000000"/>
                <w:lang w:val="en-US"/>
              </w:rPr>
              <w:t>Parties to the Contract</w:t>
            </w:r>
            <w:r w:rsidRPr="005E649C">
              <w:rPr>
                <w:b/>
                <w:i/>
                <w:color w:val="000000"/>
                <w:lang w:val="en-US"/>
              </w:rPr>
              <w:t>: JSC TransContainer (Kuibyshev Branch) as the Tenant, JSC Federal Passenger Company (Kuibyshev Branch) as the Landlord.</w:t>
            </w:r>
          </w:p>
          <w:p w:rsidR="005E649C" w:rsidRPr="005E649C" w:rsidRDefault="005E649C" w:rsidP="005E649C">
            <w:pPr>
              <w:ind w:right="-2"/>
              <w:jc w:val="both"/>
              <w:rPr>
                <w:b/>
                <w:i/>
                <w:color w:val="000000"/>
                <w:lang w:val="en-US"/>
              </w:rPr>
            </w:pPr>
            <w:r w:rsidRPr="005E649C">
              <w:rPr>
                <w:b/>
                <w:bCs/>
                <w:i/>
                <w:color w:val="000000"/>
                <w:lang w:val="en-US"/>
              </w:rPr>
              <w:t>Subject matter of the Contract</w:t>
            </w:r>
            <w:r w:rsidRPr="005E649C">
              <w:rPr>
                <w:b/>
                <w:i/>
                <w:color w:val="000000"/>
                <w:lang w:val="en-US"/>
              </w:rPr>
              <w:t xml:space="preserve">: </w:t>
            </w:r>
          </w:p>
          <w:p w:rsidR="005E649C" w:rsidRPr="005E649C" w:rsidRDefault="005E649C" w:rsidP="005E649C">
            <w:pPr>
              <w:jc w:val="both"/>
              <w:rPr>
                <w:b/>
                <w:i/>
                <w:lang w:val="en-US"/>
              </w:rPr>
            </w:pPr>
            <w:r w:rsidRPr="005E649C">
              <w:rPr>
                <w:b/>
                <w:i/>
                <w:lang w:val="en-US"/>
              </w:rPr>
              <w:t xml:space="preserve">Lease of non-residential premises No. 2 having the area of 18.1 sq. m. on level 2 of the railway station building (lit. A) </w:t>
            </w:r>
            <w:proofErr w:type="gramStart"/>
            <w:r w:rsidRPr="005E649C">
              <w:rPr>
                <w:b/>
                <w:i/>
                <w:lang w:val="en-US"/>
              </w:rPr>
              <w:t>located</w:t>
            </w:r>
            <w:proofErr w:type="gramEnd"/>
            <w:r w:rsidRPr="005E649C">
              <w:rPr>
                <w:b/>
                <w:i/>
                <w:lang w:val="en-US"/>
              </w:rPr>
              <w:t xml:space="preserve"> at: Republic of </w:t>
            </w:r>
            <w:proofErr w:type="spellStart"/>
            <w:r w:rsidRPr="005E649C">
              <w:rPr>
                <w:b/>
                <w:i/>
                <w:lang w:val="en-US"/>
              </w:rPr>
              <w:t>Tatarstan</w:t>
            </w:r>
            <w:proofErr w:type="spellEnd"/>
            <w:r w:rsidRPr="005E649C">
              <w:rPr>
                <w:b/>
                <w:i/>
                <w:lang w:val="en-US"/>
              </w:rPr>
              <w:t xml:space="preserve">, </w:t>
            </w:r>
            <w:proofErr w:type="spellStart"/>
            <w:r w:rsidRPr="005E649C">
              <w:rPr>
                <w:b/>
                <w:i/>
                <w:lang w:val="en-US"/>
              </w:rPr>
              <w:t>Tukaevsky</w:t>
            </w:r>
            <w:proofErr w:type="spellEnd"/>
            <w:r w:rsidRPr="005E649C">
              <w:rPr>
                <w:b/>
                <w:i/>
                <w:lang w:val="en-US"/>
              </w:rPr>
              <w:t xml:space="preserve"> district, s/s </w:t>
            </w:r>
            <w:proofErr w:type="spellStart"/>
            <w:r w:rsidRPr="005E649C">
              <w:rPr>
                <w:b/>
                <w:i/>
                <w:lang w:val="en-US"/>
              </w:rPr>
              <w:t>Kruglopolsky</w:t>
            </w:r>
            <w:proofErr w:type="spellEnd"/>
            <w:r w:rsidRPr="005E649C">
              <w:rPr>
                <w:b/>
                <w:i/>
                <w:lang w:val="en-US"/>
              </w:rPr>
              <w:t xml:space="preserve">, </w:t>
            </w:r>
            <w:proofErr w:type="spellStart"/>
            <w:r w:rsidRPr="005E649C">
              <w:rPr>
                <w:b/>
                <w:i/>
                <w:lang w:val="en-US"/>
              </w:rPr>
              <w:t>stan</w:t>
            </w:r>
            <w:proofErr w:type="spellEnd"/>
            <w:r w:rsidRPr="005E649C">
              <w:rPr>
                <w:b/>
                <w:i/>
                <w:lang w:val="en-US"/>
              </w:rPr>
              <w:t xml:space="preserve">. </w:t>
            </w:r>
            <w:proofErr w:type="spellStart"/>
            <w:r w:rsidRPr="005E649C">
              <w:rPr>
                <w:b/>
                <w:i/>
                <w:lang w:val="en-US"/>
              </w:rPr>
              <w:t>Krugloye</w:t>
            </w:r>
            <w:proofErr w:type="spellEnd"/>
            <w:r w:rsidRPr="005E649C">
              <w:rPr>
                <w:b/>
                <w:i/>
                <w:lang w:val="en-US"/>
              </w:rPr>
              <w:t xml:space="preserve"> Pole, </w:t>
            </w:r>
            <w:proofErr w:type="spellStart"/>
            <w:r w:rsidRPr="005E649C">
              <w:rPr>
                <w:b/>
                <w:i/>
                <w:lang w:val="en-US"/>
              </w:rPr>
              <w:t>ul</w:t>
            </w:r>
            <w:proofErr w:type="spellEnd"/>
            <w:r w:rsidRPr="005E649C">
              <w:rPr>
                <w:b/>
                <w:i/>
                <w:lang w:val="en-US"/>
              </w:rPr>
              <w:t xml:space="preserve">. </w:t>
            </w:r>
            <w:proofErr w:type="spellStart"/>
            <w:r w:rsidRPr="005E649C">
              <w:rPr>
                <w:b/>
                <w:i/>
                <w:lang w:val="en-US"/>
              </w:rPr>
              <w:t>Vokzalnaya</w:t>
            </w:r>
            <w:proofErr w:type="spellEnd"/>
            <w:r w:rsidRPr="005E649C">
              <w:rPr>
                <w:b/>
                <w:i/>
                <w:lang w:val="en-US"/>
              </w:rPr>
              <w:t xml:space="preserve">, cadastral (identification) number: 16:39:16 07 </w:t>
            </w:r>
            <w:r w:rsidRPr="005E649C">
              <w:rPr>
                <w:b/>
                <w:i/>
                <w:lang w:val="en-US"/>
              </w:rPr>
              <w:lastRenderedPageBreak/>
              <w:t xml:space="preserve">02:249:92:002:257:000002220. The provided premises shall be used for operating activities. </w:t>
            </w:r>
          </w:p>
          <w:p w:rsidR="005E649C" w:rsidRPr="005E649C" w:rsidRDefault="005E649C" w:rsidP="005E649C">
            <w:pPr>
              <w:jc w:val="both"/>
              <w:rPr>
                <w:b/>
                <w:i/>
                <w:lang w:val="en-US"/>
              </w:rPr>
            </w:pPr>
            <w:r w:rsidRPr="005E649C">
              <w:rPr>
                <w:b/>
                <w:bCs/>
                <w:i/>
                <w:lang w:val="en-US"/>
              </w:rPr>
              <w:t>Price of the Contract</w:t>
            </w:r>
            <w:r w:rsidRPr="005E649C">
              <w:rPr>
                <w:b/>
                <w:i/>
                <w:lang w:val="en-US"/>
              </w:rPr>
              <w:t>: amounts to 56,897 (fifty six thousand eight hundred ninety seven) rubles 71 kopecks, including VAT at the rate of 18% in the amount of 8,679 (eight thousand six hundred seventy nine) rubles 31 kopecks per year.</w:t>
            </w:r>
          </w:p>
          <w:p w:rsidR="005E649C" w:rsidRPr="005E649C" w:rsidRDefault="005E649C" w:rsidP="005E649C">
            <w:pPr>
              <w:jc w:val="both"/>
              <w:rPr>
                <w:b/>
                <w:i/>
                <w:color w:val="000000"/>
                <w:lang w:val="en-US"/>
              </w:rPr>
            </w:pPr>
            <w:r w:rsidRPr="005E649C">
              <w:rPr>
                <w:b/>
                <w:bCs/>
                <w:i/>
                <w:color w:val="000000"/>
                <w:lang w:val="en-US"/>
              </w:rPr>
              <w:t>Term of the Contract</w:t>
            </w:r>
            <w:r w:rsidRPr="005E649C">
              <w:rPr>
                <w:b/>
                <w:i/>
                <w:color w:val="000000"/>
                <w:lang w:val="en-US"/>
              </w:rPr>
              <w:t xml:space="preserve">: </w:t>
            </w:r>
          </w:p>
          <w:p w:rsidR="005E649C" w:rsidRPr="005E649C" w:rsidRDefault="005E649C" w:rsidP="005E649C">
            <w:pPr>
              <w:jc w:val="both"/>
              <w:rPr>
                <w:b/>
                <w:i/>
                <w:lang w:val="en-US"/>
              </w:rPr>
            </w:pPr>
            <w:r w:rsidRPr="005E649C">
              <w:rPr>
                <w:b/>
                <w:i/>
                <w:lang w:val="en-US"/>
              </w:rPr>
              <w:t>The Contract shall become effective from the date of its approval by the Board of Directors of the Tenant and shall remain in force for 11 months. The contract shall apply to the relations of the Parties existing since August 27, 2012.</w:t>
            </w:r>
          </w:p>
          <w:p w:rsidR="005E649C" w:rsidRPr="005E649C" w:rsidRDefault="005E649C" w:rsidP="005E649C">
            <w:pPr>
              <w:ind w:right="-2"/>
              <w:jc w:val="both"/>
              <w:rPr>
                <w:b/>
                <w:i/>
                <w:color w:val="000000"/>
                <w:lang w:val="en-US"/>
              </w:rPr>
            </w:pPr>
          </w:p>
          <w:p w:rsidR="005E649C" w:rsidRPr="005E649C" w:rsidRDefault="005E649C" w:rsidP="005E649C">
            <w:pPr>
              <w:jc w:val="both"/>
              <w:rPr>
                <w:b/>
                <w:bCs/>
                <w:i/>
                <w:lang w:val="en-US"/>
              </w:rPr>
            </w:pPr>
            <w:r w:rsidRPr="005E649C">
              <w:rPr>
                <w:b/>
                <w:bCs/>
                <w:i/>
                <w:lang w:val="en-US"/>
              </w:rPr>
              <w:t>Other material terms and conditions of the Contract:</w:t>
            </w:r>
          </w:p>
          <w:p w:rsidR="005E649C" w:rsidRPr="005E649C" w:rsidRDefault="005E649C" w:rsidP="005E649C">
            <w:pPr>
              <w:jc w:val="both"/>
              <w:rPr>
                <w:b/>
                <w:i/>
                <w:lang w:val="en-US"/>
              </w:rPr>
            </w:pPr>
            <w:r w:rsidRPr="005E649C">
              <w:rPr>
                <w:b/>
                <w:i/>
                <w:lang w:val="en-US"/>
              </w:rPr>
              <w:t>If the Tenant continues to use the property after the expiration of the Contract, provided the Landlord has no objections, the lease contract shall be considered renewed on the same conditions for an indefinite term.</w:t>
            </w:r>
          </w:p>
          <w:p w:rsidR="005E649C" w:rsidRPr="005E649C" w:rsidRDefault="005E649C" w:rsidP="005E649C">
            <w:pPr>
              <w:jc w:val="both"/>
              <w:rPr>
                <w:b/>
                <w:bCs/>
                <w:i/>
                <w:lang w:val="en-US"/>
              </w:rPr>
            </w:pPr>
          </w:p>
          <w:p w:rsidR="005E649C" w:rsidRPr="005E649C" w:rsidRDefault="005E649C" w:rsidP="005E649C">
            <w:pPr>
              <w:tabs>
                <w:tab w:val="left" w:pos="1980"/>
                <w:tab w:val="left" w:pos="2340"/>
              </w:tabs>
              <w:jc w:val="both"/>
              <w:rPr>
                <w:b/>
                <w:i/>
                <w:color w:val="000000"/>
                <w:lang w:val="en-US"/>
              </w:rPr>
            </w:pPr>
            <w:r w:rsidRPr="005E649C">
              <w:rPr>
                <w:b/>
                <w:i/>
                <w:color w:val="000000"/>
                <w:lang w:val="en-US"/>
              </w:rPr>
              <w:t>2.3.8.</w:t>
            </w:r>
          </w:p>
          <w:p w:rsidR="005E649C" w:rsidRPr="005E649C" w:rsidRDefault="005E649C" w:rsidP="005E649C">
            <w:pPr>
              <w:jc w:val="both"/>
              <w:rPr>
                <w:b/>
                <w:i/>
                <w:lang w:val="en-US"/>
              </w:rPr>
            </w:pPr>
            <w:r w:rsidRPr="005E649C">
              <w:rPr>
                <w:b/>
                <w:i/>
                <w:lang w:val="en-US"/>
              </w:rPr>
              <w:t xml:space="preserve">1. It shall be established that the rent for the use of non-residential premises having the total area of 160.9 sq. m. located at: </w:t>
            </w:r>
            <w:proofErr w:type="spellStart"/>
            <w:r w:rsidRPr="005E649C">
              <w:rPr>
                <w:b/>
                <w:i/>
                <w:lang w:val="en-US"/>
              </w:rPr>
              <w:t>Primorie</w:t>
            </w:r>
            <w:proofErr w:type="spellEnd"/>
            <w:r w:rsidRPr="005E649C">
              <w:rPr>
                <w:b/>
                <w:i/>
                <w:lang w:val="en-US"/>
              </w:rPr>
              <w:t xml:space="preserve"> Territory, Vladivostok, </w:t>
            </w:r>
            <w:proofErr w:type="spellStart"/>
            <w:r w:rsidRPr="005E649C">
              <w:rPr>
                <w:b/>
                <w:i/>
                <w:lang w:val="en-US"/>
              </w:rPr>
              <w:t>ul</w:t>
            </w:r>
            <w:proofErr w:type="spellEnd"/>
            <w:r w:rsidRPr="005E649C">
              <w:rPr>
                <w:b/>
                <w:i/>
                <w:lang w:val="en-US"/>
              </w:rPr>
              <w:t xml:space="preserve">. </w:t>
            </w:r>
            <w:proofErr w:type="spellStart"/>
            <w:r w:rsidRPr="005E649C">
              <w:rPr>
                <w:b/>
                <w:i/>
                <w:lang w:val="en-US"/>
              </w:rPr>
              <w:t>Amurskaya</w:t>
            </w:r>
            <w:proofErr w:type="spellEnd"/>
            <w:r w:rsidRPr="005E649C">
              <w:rPr>
                <w:b/>
                <w:i/>
                <w:lang w:val="en-US"/>
              </w:rPr>
              <w:t xml:space="preserve">, 88, under premises lease contract No. </w:t>
            </w:r>
            <w:proofErr w:type="spellStart"/>
            <w:r w:rsidRPr="005E649C">
              <w:rPr>
                <w:b/>
                <w:i/>
                <w:lang w:val="en-US"/>
              </w:rPr>
              <w:t>NYu</w:t>
            </w:r>
            <w:proofErr w:type="spellEnd"/>
            <w:r w:rsidRPr="005E649C">
              <w:rPr>
                <w:b/>
                <w:i/>
                <w:lang w:val="en-US"/>
              </w:rPr>
              <w:t xml:space="preserve"> 135 (</w:t>
            </w:r>
            <w:proofErr w:type="spellStart"/>
            <w:r w:rsidRPr="005E649C">
              <w:rPr>
                <w:b/>
                <w:i/>
                <w:lang w:val="en-US"/>
              </w:rPr>
              <w:t>TsRI</w:t>
            </w:r>
            <w:proofErr w:type="spellEnd"/>
            <w:r w:rsidRPr="005E649C">
              <w:rPr>
                <w:b/>
                <w:i/>
                <w:lang w:val="en-US"/>
              </w:rPr>
              <w:t>/4/A/9098/07/000348) dated 23.01.2007 will amount to 67,394.95 rubles, including VAT, per month.</w:t>
            </w:r>
          </w:p>
          <w:p w:rsidR="005E649C" w:rsidRPr="005E649C" w:rsidRDefault="005E649C" w:rsidP="005E649C">
            <w:pPr>
              <w:jc w:val="both"/>
              <w:rPr>
                <w:b/>
                <w:i/>
                <w:lang w:val="en-US"/>
              </w:rPr>
            </w:pPr>
            <w:r w:rsidRPr="005E649C">
              <w:rPr>
                <w:b/>
                <w:i/>
                <w:lang w:val="en-US"/>
              </w:rPr>
              <w:t xml:space="preserve">2. Entering into Supplementary Agreement No. 1 to contract of lease of JSC RZD premises No. </w:t>
            </w:r>
            <w:proofErr w:type="spellStart"/>
            <w:r w:rsidRPr="005E649C">
              <w:rPr>
                <w:b/>
                <w:i/>
                <w:lang w:val="en-US"/>
              </w:rPr>
              <w:t>NYu</w:t>
            </w:r>
            <w:proofErr w:type="spellEnd"/>
            <w:r w:rsidRPr="005E649C">
              <w:rPr>
                <w:b/>
                <w:i/>
                <w:lang w:val="en-US"/>
              </w:rPr>
              <w:t xml:space="preserve"> 135 (</w:t>
            </w:r>
            <w:proofErr w:type="spellStart"/>
            <w:r w:rsidRPr="005E649C">
              <w:rPr>
                <w:b/>
                <w:i/>
                <w:lang w:val="en-US"/>
              </w:rPr>
              <w:t>TsRI</w:t>
            </w:r>
            <w:proofErr w:type="spellEnd"/>
            <w:r w:rsidRPr="005E649C">
              <w:rPr>
                <w:b/>
                <w:i/>
                <w:lang w:val="en-US"/>
              </w:rPr>
              <w:t>/4/A/9098/07/000348) dated 23.01.2007 (</w:t>
            </w:r>
            <w:proofErr w:type="spellStart"/>
            <w:r w:rsidRPr="005E649C">
              <w:rPr>
                <w:b/>
                <w:i/>
                <w:lang w:val="en-US"/>
              </w:rPr>
              <w:t>Primorie</w:t>
            </w:r>
            <w:proofErr w:type="spellEnd"/>
            <w:r w:rsidRPr="005E649C">
              <w:rPr>
                <w:b/>
                <w:i/>
                <w:lang w:val="en-US"/>
              </w:rPr>
              <w:t xml:space="preserve"> Territory, Vladivostok, </w:t>
            </w:r>
            <w:proofErr w:type="spellStart"/>
            <w:r w:rsidRPr="005E649C">
              <w:rPr>
                <w:b/>
                <w:i/>
                <w:lang w:val="en-US"/>
              </w:rPr>
              <w:t>ul</w:t>
            </w:r>
            <w:proofErr w:type="spellEnd"/>
            <w:r w:rsidRPr="005E649C">
              <w:rPr>
                <w:b/>
                <w:i/>
                <w:lang w:val="en-US"/>
              </w:rPr>
              <w:t xml:space="preserve">. </w:t>
            </w:r>
            <w:proofErr w:type="spellStart"/>
            <w:r w:rsidRPr="005E649C">
              <w:rPr>
                <w:b/>
                <w:i/>
                <w:lang w:val="en-US"/>
              </w:rPr>
              <w:t>Amurskaya</w:t>
            </w:r>
            <w:proofErr w:type="spellEnd"/>
            <w:r w:rsidRPr="005E649C">
              <w:rPr>
                <w:b/>
                <w:i/>
                <w:lang w:val="en-US"/>
              </w:rPr>
              <w:t>, 88) between JSC RZD (Far Eastern Directorate for Management of Terminal Warehousing Complex, a structural subdivision of the Central Directorate for Management of Terminal Warehousing Complex, which is a branch of JSC RZD) and JSC TransContainer (Far Eastern Branch), which is a related party transaction, shall be approved on the following conditions:</w:t>
            </w:r>
          </w:p>
          <w:p w:rsidR="005E649C" w:rsidRPr="005E649C" w:rsidRDefault="005E649C" w:rsidP="005E649C">
            <w:pPr>
              <w:jc w:val="both"/>
              <w:rPr>
                <w:b/>
                <w:i/>
                <w:lang w:val="en-US"/>
              </w:rPr>
            </w:pPr>
            <w:r w:rsidRPr="005E649C">
              <w:rPr>
                <w:b/>
                <w:i/>
                <w:lang w:val="en-US"/>
              </w:rPr>
              <w:t xml:space="preserve">Parties to the Supplementary Agreement: </w:t>
            </w:r>
          </w:p>
          <w:p w:rsidR="005E649C" w:rsidRPr="005E649C" w:rsidRDefault="005E649C" w:rsidP="005E649C">
            <w:pPr>
              <w:jc w:val="both"/>
              <w:rPr>
                <w:b/>
                <w:i/>
                <w:lang w:val="en-US"/>
              </w:rPr>
            </w:pPr>
            <w:r w:rsidRPr="005E649C">
              <w:rPr>
                <w:b/>
                <w:i/>
                <w:lang w:val="en-US"/>
              </w:rPr>
              <w:t>JSC RZD (Far Eastern Directorate for Management of Terminal Warehousing Complex, a structural subdivision of the Central Directorate for Management of Terminal Warehousing Complex, which is a branch of JSC RZD) as the Landlord and JSC TransContainer (Far Eastern Branch) as the Tenant.</w:t>
            </w:r>
          </w:p>
          <w:p w:rsidR="005E649C" w:rsidRPr="005E649C" w:rsidRDefault="005E649C" w:rsidP="005E649C">
            <w:pPr>
              <w:jc w:val="both"/>
              <w:rPr>
                <w:b/>
                <w:i/>
                <w:lang w:val="en-US"/>
              </w:rPr>
            </w:pPr>
            <w:r w:rsidRPr="005E649C">
              <w:rPr>
                <w:b/>
                <w:i/>
                <w:lang w:val="en-US"/>
              </w:rPr>
              <w:t>Subject matter of the Supplementary Agreement:</w:t>
            </w:r>
          </w:p>
          <w:p w:rsidR="005E649C" w:rsidRPr="005E649C" w:rsidRDefault="005E649C" w:rsidP="005E649C">
            <w:pPr>
              <w:pStyle w:val="23"/>
              <w:widowControl/>
              <w:numPr>
                <w:ilvl w:val="0"/>
                <w:numId w:val="13"/>
              </w:numPr>
              <w:autoSpaceDE/>
              <w:autoSpaceDN/>
              <w:adjustRightInd/>
              <w:ind w:left="0" w:firstLine="0"/>
              <w:jc w:val="both"/>
              <w:rPr>
                <w:b/>
                <w:i/>
                <w:sz w:val="24"/>
                <w:szCs w:val="24"/>
              </w:rPr>
            </w:pPr>
            <w:r w:rsidRPr="005E649C">
              <w:rPr>
                <w:b/>
                <w:i/>
                <w:sz w:val="24"/>
                <w:szCs w:val="24"/>
              </w:rPr>
              <w:t xml:space="preserve">Clause 1.1 of contract of lease of JSC RZD premises </w:t>
            </w:r>
            <w:proofErr w:type="gramStart"/>
            <w:r w:rsidRPr="005E649C">
              <w:rPr>
                <w:b/>
                <w:i/>
                <w:sz w:val="24"/>
                <w:szCs w:val="24"/>
              </w:rPr>
              <w:t>No</w:t>
            </w:r>
            <w:proofErr w:type="gramEnd"/>
            <w:r w:rsidRPr="005E649C">
              <w:rPr>
                <w:b/>
                <w:i/>
                <w:sz w:val="24"/>
                <w:szCs w:val="24"/>
              </w:rPr>
              <w:t xml:space="preserve">. </w:t>
            </w:r>
            <w:proofErr w:type="spellStart"/>
            <w:r w:rsidRPr="005E649C">
              <w:rPr>
                <w:b/>
                <w:i/>
                <w:sz w:val="24"/>
                <w:szCs w:val="24"/>
              </w:rPr>
              <w:t>NYu</w:t>
            </w:r>
            <w:proofErr w:type="spellEnd"/>
            <w:r w:rsidRPr="005E649C">
              <w:rPr>
                <w:b/>
                <w:i/>
                <w:sz w:val="24"/>
                <w:szCs w:val="24"/>
              </w:rPr>
              <w:t xml:space="preserve"> 135 (</w:t>
            </w:r>
            <w:proofErr w:type="spellStart"/>
            <w:r w:rsidRPr="005E649C">
              <w:rPr>
                <w:b/>
                <w:i/>
                <w:sz w:val="24"/>
                <w:szCs w:val="24"/>
              </w:rPr>
              <w:t>TsRI</w:t>
            </w:r>
            <w:proofErr w:type="spellEnd"/>
            <w:r w:rsidRPr="005E649C">
              <w:rPr>
                <w:b/>
                <w:i/>
                <w:sz w:val="24"/>
                <w:szCs w:val="24"/>
              </w:rPr>
              <w:t>/4/A/9098/07/000348) dated 23.01.2007 (hereafter, the Contract) shall be amended to read as follows:</w:t>
            </w:r>
          </w:p>
          <w:p w:rsidR="005E649C" w:rsidRPr="005E649C" w:rsidRDefault="005E649C" w:rsidP="005E649C">
            <w:pPr>
              <w:jc w:val="both"/>
              <w:rPr>
                <w:b/>
                <w:i/>
              </w:rPr>
            </w:pPr>
            <w:r w:rsidRPr="005E649C">
              <w:rPr>
                <w:b/>
                <w:i/>
                <w:lang w:val="en-US"/>
              </w:rPr>
              <w:t xml:space="preserve">"1.1. The Landlord transfers and the Tenant accepts at a charge on a leasehold basis for temporary possession and use the premises (specified in Annex 3 hereto): a portion of non-residential premises having the total area of 66.1 sq. m. Nos. 9, 11, 14 on level 1 and Nos. 1, 4 on level 2 of the building of administration and on-site facilities located at: </w:t>
            </w:r>
            <w:proofErr w:type="spellStart"/>
            <w:r w:rsidRPr="005E649C">
              <w:rPr>
                <w:b/>
                <w:i/>
                <w:lang w:val="en-US"/>
              </w:rPr>
              <w:t>Primorie</w:t>
            </w:r>
            <w:proofErr w:type="spellEnd"/>
            <w:r w:rsidRPr="005E649C">
              <w:rPr>
                <w:b/>
                <w:i/>
                <w:lang w:val="en-US"/>
              </w:rPr>
              <w:t xml:space="preserve"> Territory, Vladivostok, </w:t>
            </w:r>
            <w:proofErr w:type="spellStart"/>
            <w:r w:rsidRPr="005E649C">
              <w:rPr>
                <w:b/>
                <w:i/>
                <w:lang w:val="en-US"/>
              </w:rPr>
              <w:t>ul</w:t>
            </w:r>
            <w:proofErr w:type="spellEnd"/>
            <w:r w:rsidRPr="005E649C">
              <w:rPr>
                <w:b/>
                <w:i/>
                <w:lang w:val="en-US"/>
              </w:rPr>
              <w:t xml:space="preserve">. </w:t>
            </w:r>
            <w:proofErr w:type="spellStart"/>
            <w:r w:rsidRPr="005E649C">
              <w:rPr>
                <w:b/>
                <w:i/>
              </w:rPr>
              <w:t>Amurskaya</w:t>
            </w:r>
            <w:proofErr w:type="spellEnd"/>
            <w:r w:rsidRPr="005E649C">
              <w:rPr>
                <w:b/>
                <w:i/>
              </w:rPr>
              <w:t>, 88 (</w:t>
            </w:r>
            <w:proofErr w:type="spellStart"/>
            <w:r w:rsidRPr="005E649C">
              <w:rPr>
                <w:b/>
                <w:i/>
              </w:rPr>
              <w:t>hereafter</w:t>
            </w:r>
            <w:proofErr w:type="spellEnd"/>
            <w:r w:rsidRPr="005E649C">
              <w:rPr>
                <w:b/>
                <w:i/>
              </w:rPr>
              <w:t xml:space="preserve">, </w:t>
            </w:r>
            <w:proofErr w:type="spellStart"/>
            <w:r w:rsidRPr="005E649C">
              <w:rPr>
                <w:b/>
                <w:i/>
              </w:rPr>
              <w:t>the</w:t>
            </w:r>
            <w:proofErr w:type="spellEnd"/>
            <w:r w:rsidRPr="005E649C">
              <w:rPr>
                <w:b/>
                <w:i/>
              </w:rPr>
              <w:t xml:space="preserve"> </w:t>
            </w:r>
            <w:proofErr w:type="spellStart"/>
            <w:r w:rsidRPr="005E649C">
              <w:rPr>
                <w:b/>
                <w:i/>
              </w:rPr>
              <w:t>Premises</w:t>
            </w:r>
            <w:proofErr w:type="spellEnd"/>
            <w:r w:rsidRPr="005E649C">
              <w:rPr>
                <w:b/>
                <w:i/>
              </w:rPr>
              <w:t>)."</w:t>
            </w:r>
          </w:p>
          <w:p w:rsidR="005E649C" w:rsidRPr="005E649C" w:rsidRDefault="005E649C" w:rsidP="005E649C">
            <w:pPr>
              <w:pStyle w:val="23"/>
              <w:widowControl/>
              <w:numPr>
                <w:ilvl w:val="0"/>
                <w:numId w:val="13"/>
              </w:numPr>
              <w:tabs>
                <w:tab w:val="left" w:pos="993"/>
              </w:tabs>
              <w:autoSpaceDE/>
              <w:autoSpaceDN/>
              <w:adjustRightInd/>
              <w:ind w:left="0" w:firstLine="0"/>
              <w:jc w:val="both"/>
              <w:rPr>
                <w:b/>
                <w:i/>
                <w:sz w:val="24"/>
                <w:szCs w:val="24"/>
              </w:rPr>
            </w:pPr>
            <w:r w:rsidRPr="005E649C">
              <w:rPr>
                <w:b/>
                <w:i/>
                <w:sz w:val="24"/>
                <w:szCs w:val="24"/>
              </w:rPr>
              <w:t>Clause 3.1.2 of the Contract shall be amended to read as follows:</w:t>
            </w:r>
          </w:p>
          <w:p w:rsidR="005E649C" w:rsidRPr="005E649C" w:rsidRDefault="005E649C" w:rsidP="005E649C">
            <w:pPr>
              <w:pStyle w:val="23"/>
              <w:tabs>
                <w:tab w:val="left" w:pos="993"/>
              </w:tabs>
              <w:ind w:left="0"/>
              <w:jc w:val="both"/>
              <w:rPr>
                <w:b/>
                <w:i/>
                <w:sz w:val="24"/>
                <w:szCs w:val="24"/>
              </w:rPr>
            </w:pPr>
            <w:r w:rsidRPr="005E649C">
              <w:rPr>
                <w:b/>
                <w:i/>
                <w:sz w:val="24"/>
                <w:szCs w:val="24"/>
              </w:rPr>
              <w:t>"3.1.2. Provide to the Tenant the Premises specified in annex 3 to this Contract under the Premises Transfer and Acceptance Statement, which shall be made and signed by the Parties in 3 copies."</w:t>
            </w:r>
          </w:p>
          <w:p w:rsidR="005E649C" w:rsidRPr="005E649C" w:rsidRDefault="005E649C" w:rsidP="005E649C">
            <w:pPr>
              <w:pStyle w:val="23"/>
              <w:widowControl/>
              <w:numPr>
                <w:ilvl w:val="0"/>
                <w:numId w:val="13"/>
              </w:numPr>
              <w:tabs>
                <w:tab w:val="left" w:pos="993"/>
              </w:tabs>
              <w:autoSpaceDE/>
              <w:autoSpaceDN/>
              <w:adjustRightInd/>
              <w:ind w:left="0" w:firstLine="0"/>
              <w:jc w:val="both"/>
              <w:rPr>
                <w:b/>
                <w:i/>
                <w:sz w:val="24"/>
                <w:szCs w:val="24"/>
              </w:rPr>
            </w:pPr>
            <w:r w:rsidRPr="005E649C">
              <w:rPr>
                <w:b/>
                <w:i/>
                <w:sz w:val="24"/>
                <w:szCs w:val="24"/>
              </w:rPr>
              <w:t>Clause 5.1 of the Contract shall be amended to read as follows:</w:t>
            </w:r>
          </w:p>
          <w:p w:rsidR="005E649C" w:rsidRPr="005E649C" w:rsidRDefault="005E649C" w:rsidP="005E649C">
            <w:pPr>
              <w:tabs>
                <w:tab w:val="left" w:pos="993"/>
              </w:tabs>
              <w:jc w:val="both"/>
              <w:rPr>
                <w:b/>
                <w:bCs/>
                <w:i/>
                <w:lang w:val="en-US"/>
              </w:rPr>
            </w:pPr>
            <w:r w:rsidRPr="005E649C">
              <w:rPr>
                <w:b/>
                <w:i/>
                <w:lang w:val="en-US"/>
              </w:rPr>
              <w:t>"5.1. In accordance with the Agreement on the Rent Amount (annex 4 hereto), the rent for the lease of the premises is set in the amount of 67,394.95 (sixty seven thousand ninety four) rubles 95 kopecks per month including VAT. Value added tax calculated at the rate of 18% amounts to 10,280.59 (ten thousand two hundred eighty) rubles 59 kopecks.</w:t>
            </w:r>
          </w:p>
          <w:p w:rsidR="005E649C" w:rsidRPr="005E649C" w:rsidRDefault="005E649C" w:rsidP="005E649C">
            <w:pPr>
              <w:tabs>
                <w:tab w:val="left" w:pos="993"/>
              </w:tabs>
              <w:jc w:val="both"/>
              <w:rPr>
                <w:b/>
                <w:bCs/>
                <w:i/>
                <w:lang w:val="en-US"/>
              </w:rPr>
            </w:pPr>
            <w:r w:rsidRPr="005E649C">
              <w:rPr>
                <w:b/>
                <w:i/>
                <w:lang w:val="en-US"/>
              </w:rPr>
              <w:t>The annual rent will amount to 808,739.40 (eight hundred eight thousand seven hundred thirty nine) rubles 40 kopecks, including VAT (18%) in the amount of 123,367.08 (one hundred twenty three thousand three hundred sixty seven) rubles 08 kopecks."</w:t>
            </w:r>
            <w:r w:rsidRPr="005E649C">
              <w:rPr>
                <w:b/>
                <w:bCs/>
                <w:i/>
                <w:lang w:val="en-US"/>
              </w:rPr>
              <w:t xml:space="preserve"> </w:t>
            </w:r>
          </w:p>
          <w:p w:rsidR="005E649C" w:rsidRPr="005E649C" w:rsidRDefault="005E649C" w:rsidP="005E649C">
            <w:pPr>
              <w:pStyle w:val="23"/>
              <w:widowControl/>
              <w:numPr>
                <w:ilvl w:val="0"/>
                <w:numId w:val="13"/>
              </w:numPr>
              <w:tabs>
                <w:tab w:val="left" w:pos="993"/>
              </w:tabs>
              <w:autoSpaceDE/>
              <w:autoSpaceDN/>
              <w:adjustRightInd/>
              <w:ind w:left="0" w:firstLine="0"/>
              <w:jc w:val="both"/>
              <w:rPr>
                <w:b/>
                <w:i/>
                <w:sz w:val="24"/>
                <w:szCs w:val="24"/>
              </w:rPr>
            </w:pPr>
            <w:r w:rsidRPr="005E649C">
              <w:rPr>
                <w:b/>
                <w:i/>
                <w:sz w:val="24"/>
                <w:szCs w:val="24"/>
              </w:rPr>
              <w:t>Clause 10.11. of the Contract shall be amended to read as follows:</w:t>
            </w:r>
          </w:p>
          <w:p w:rsidR="005E649C" w:rsidRPr="005E649C" w:rsidRDefault="005E649C" w:rsidP="005E649C">
            <w:pPr>
              <w:tabs>
                <w:tab w:val="left" w:pos="993"/>
              </w:tabs>
              <w:jc w:val="both"/>
              <w:rPr>
                <w:b/>
                <w:i/>
                <w:lang w:val="en-US"/>
              </w:rPr>
            </w:pPr>
            <w:r w:rsidRPr="005E649C">
              <w:rPr>
                <w:b/>
                <w:i/>
                <w:lang w:val="en-US"/>
              </w:rPr>
              <w:t>"10.11. The following documents are enclosed hereto:</w:t>
            </w:r>
          </w:p>
          <w:p w:rsidR="005E649C" w:rsidRPr="005E649C" w:rsidRDefault="005E649C" w:rsidP="005E649C">
            <w:pPr>
              <w:pStyle w:val="23"/>
              <w:widowControl/>
              <w:numPr>
                <w:ilvl w:val="2"/>
                <w:numId w:val="14"/>
              </w:numPr>
              <w:tabs>
                <w:tab w:val="left" w:pos="993"/>
              </w:tabs>
              <w:autoSpaceDE/>
              <w:autoSpaceDN/>
              <w:adjustRightInd/>
              <w:ind w:left="0" w:firstLine="0"/>
              <w:jc w:val="both"/>
              <w:rPr>
                <w:b/>
                <w:i/>
                <w:sz w:val="24"/>
                <w:szCs w:val="24"/>
              </w:rPr>
            </w:pPr>
            <w:r w:rsidRPr="005E649C">
              <w:rPr>
                <w:b/>
                <w:i/>
                <w:sz w:val="24"/>
                <w:szCs w:val="24"/>
              </w:rPr>
              <w:lastRenderedPageBreak/>
              <w:t>Annex 3 (Composition of leased premises and Premises plan);</w:t>
            </w:r>
          </w:p>
          <w:p w:rsidR="005E649C" w:rsidRPr="005E649C" w:rsidRDefault="005E649C" w:rsidP="005E649C">
            <w:pPr>
              <w:pStyle w:val="23"/>
              <w:widowControl/>
              <w:numPr>
                <w:ilvl w:val="2"/>
                <w:numId w:val="14"/>
              </w:numPr>
              <w:tabs>
                <w:tab w:val="left" w:pos="993"/>
              </w:tabs>
              <w:autoSpaceDE/>
              <w:autoSpaceDN/>
              <w:adjustRightInd/>
              <w:ind w:left="0" w:firstLine="0"/>
              <w:jc w:val="both"/>
              <w:rPr>
                <w:b/>
                <w:i/>
                <w:sz w:val="24"/>
                <w:szCs w:val="24"/>
              </w:rPr>
            </w:pPr>
            <w:r w:rsidRPr="005E649C">
              <w:rPr>
                <w:b/>
                <w:i/>
                <w:sz w:val="24"/>
                <w:szCs w:val="24"/>
              </w:rPr>
              <w:t>Annex 4 (Agreement on the amount of monthly rent)"</w:t>
            </w:r>
          </w:p>
          <w:p w:rsidR="005E649C" w:rsidRPr="005E649C" w:rsidRDefault="005E649C" w:rsidP="005E649C">
            <w:pPr>
              <w:pStyle w:val="23"/>
              <w:widowControl/>
              <w:numPr>
                <w:ilvl w:val="0"/>
                <w:numId w:val="13"/>
              </w:numPr>
              <w:tabs>
                <w:tab w:val="left" w:pos="993"/>
              </w:tabs>
              <w:autoSpaceDE/>
              <w:autoSpaceDN/>
              <w:adjustRightInd/>
              <w:ind w:left="0" w:firstLine="0"/>
              <w:jc w:val="both"/>
              <w:rPr>
                <w:b/>
                <w:i/>
                <w:sz w:val="24"/>
                <w:szCs w:val="24"/>
              </w:rPr>
            </w:pPr>
            <w:r w:rsidRPr="005E649C">
              <w:rPr>
                <w:b/>
                <w:i/>
                <w:sz w:val="24"/>
                <w:szCs w:val="24"/>
              </w:rPr>
              <w:t>Section 11 of the Contract shall be amended to read as follows:</w:t>
            </w:r>
          </w:p>
          <w:p w:rsidR="005E649C" w:rsidRPr="005E649C" w:rsidRDefault="005E649C" w:rsidP="005E649C">
            <w:pPr>
              <w:pStyle w:val="23"/>
              <w:ind w:left="705"/>
              <w:rPr>
                <w:b/>
                <w:i/>
                <w:sz w:val="24"/>
                <w:szCs w:val="24"/>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655"/>
            </w:tblGrid>
            <w:tr w:rsidR="005E649C" w:rsidRPr="005E649C" w:rsidTr="00A7690E">
              <w:tc>
                <w:tcPr>
                  <w:tcW w:w="4968" w:type="dxa"/>
                </w:tcPr>
                <w:p w:rsidR="005E649C" w:rsidRPr="005E649C" w:rsidRDefault="005E649C" w:rsidP="005E649C">
                  <w:pPr>
                    <w:rPr>
                      <w:b/>
                      <w:i/>
                      <w:lang w:val="en-US"/>
                    </w:rPr>
                  </w:pPr>
                  <w:r w:rsidRPr="005E649C">
                    <w:rPr>
                      <w:b/>
                      <w:bCs/>
                      <w:i/>
                      <w:lang w:val="en-US"/>
                    </w:rPr>
                    <w:t>Landlord:</w:t>
                  </w:r>
                </w:p>
                <w:p w:rsidR="005E649C" w:rsidRPr="005E649C" w:rsidRDefault="005E649C" w:rsidP="005E649C">
                  <w:pPr>
                    <w:rPr>
                      <w:b/>
                      <w:i/>
                      <w:lang w:val="en-US"/>
                    </w:rPr>
                  </w:pPr>
                  <w:r w:rsidRPr="005E649C">
                    <w:rPr>
                      <w:b/>
                      <w:i/>
                      <w:lang w:val="en-US"/>
                    </w:rPr>
                    <w:t>JSC Russian Railways</w:t>
                  </w:r>
                </w:p>
                <w:p w:rsidR="005E649C" w:rsidRPr="005E649C" w:rsidRDefault="005E649C" w:rsidP="005E649C">
                  <w:pPr>
                    <w:rPr>
                      <w:b/>
                      <w:i/>
                      <w:lang w:val="en-US"/>
                    </w:rPr>
                  </w:pPr>
                  <w:r w:rsidRPr="005E649C">
                    <w:rPr>
                      <w:b/>
                      <w:i/>
                      <w:lang w:val="en-US"/>
                    </w:rPr>
                    <w:t xml:space="preserve">Registered address: 107174 Moscow, </w:t>
                  </w:r>
                </w:p>
                <w:p w:rsidR="005E649C" w:rsidRPr="005E649C" w:rsidRDefault="005E649C" w:rsidP="005E649C">
                  <w:pPr>
                    <w:rPr>
                      <w:b/>
                      <w:i/>
                      <w:lang w:val="en-US"/>
                    </w:rPr>
                  </w:pPr>
                  <w:proofErr w:type="spellStart"/>
                  <w:proofErr w:type="gramStart"/>
                  <w:r w:rsidRPr="005E649C">
                    <w:rPr>
                      <w:b/>
                      <w:i/>
                      <w:lang w:val="en-US"/>
                    </w:rPr>
                    <w:t>ul</w:t>
                  </w:r>
                  <w:proofErr w:type="spellEnd"/>
                  <w:proofErr w:type="gramEnd"/>
                  <w:r w:rsidRPr="005E649C">
                    <w:rPr>
                      <w:b/>
                      <w:i/>
                      <w:lang w:val="en-US"/>
                    </w:rPr>
                    <w:t xml:space="preserve">. Novaya </w:t>
                  </w:r>
                  <w:proofErr w:type="spellStart"/>
                  <w:r w:rsidRPr="005E649C">
                    <w:rPr>
                      <w:b/>
                      <w:i/>
                      <w:lang w:val="en-US"/>
                    </w:rPr>
                    <w:t>Basmannaya</w:t>
                  </w:r>
                  <w:proofErr w:type="spellEnd"/>
                  <w:r w:rsidRPr="005E649C">
                    <w:rPr>
                      <w:b/>
                      <w:i/>
                      <w:lang w:val="en-US"/>
                    </w:rPr>
                    <w:t>, 2</w:t>
                  </w:r>
                </w:p>
                <w:p w:rsidR="005E649C" w:rsidRPr="005E649C" w:rsidRDefault="005E649C" w:rsidP="005E649C">
                  <w:pPr>
                    <w:rPr>
                      <w:b/>
                      <w:i/>
                      <w:lang w:val="en-US"/>
                    </w:rPr>
                  </w:pPr>
                  <w:r w:rsidRPr="005E649C">
                    <w:rPr>
                      <w:b/>
                      <w:i/>
                      <w:lang w:val="en-US"/>
                    </w:rPr>
                    <w:t xml:space="preserve">Far Eastern Directorate for Management </w:t>
                  </w:r>
                </w:p>
                <w:p w:rsidR="005E649C" w:rsidRPr="005E649C" w:rsidRDefault="005E649C" w:rsidP="005E649C">
                  <w:pPr>
                    <w:rPr>
                      <w:b/>
                      <w:i/>
                      <w:lang w:val="en-US"/>
                    </w:rPr>
                  </w:pPr>
                  <w:r w:rsidRPr="005E649C">
                    <w:rPr>
                      <w:b/>
                      <w:i/>
                      <w:lang w:val="en-US"/>
                    </w:rPr>
                    <w:t>of Terminal Warehousing Complex</w:t>
                  </w:r>
                </w:p>
                <w:p w:rsidR="005E649C" w:rsidRPr="005E649C" w:rsidRDefault="005E649C" w:rsidP="005E649C">
                  <w:pPr>
                    <w:rPr>
                      <w:b/>
                      <w:i/>
                      <w:lang w:val="en-US"/>
                    </w:rPr>
                  </w:pPr>
                  <w:r w:rsidRPr="005E649C">
                    <w:rPr>
                      <w:b/>
                      <w:i/>
                      <w:lang w:val="en-US"/>
                    </w:rPr>
                    <w:t xml:space="preserve">Address: 680000, Khabarovsk, </w:t>
                  </w:r>
                  <w:proofErr w:type="spellStart"/>
                  <w:r w:rsidRPr="005E649C">
                    <w:rPr>
                      <w:b/>
                      <w:i/>
                      <w:lang w:val="en-US"/>
                    </w:rPr>
                    <w:t>ul</w:t>
                  </w:r>
                  <w:proofErr w:type="spellEnd"/>
                  <w:r w:rsidRPr="005E649C">
                    <w:rPr>
                      <w:b/>
                      <w:i/>
                      <w:lang w:val="en-US"/>
                    </w:rPr>
                    <w:t xml:space="preserve">. Komsomolskaya, 68. </w:t>
                  </w:r>
                </w:p>
                <w:p w:rsidR="005E649C" w:rsidRPr="005E649C" w:rsidRDefault="005E649C" w:rsidP="005E649C">
                  <w:pPr>
                    <w:rPr>
                      <w:b/>
                      <w:i/>
                      <w:lang w:val="en-US"/>
                    </w:rPr>
                  </w:pPr>
                  <w:r w:rsidRPr="005E649C">
                    <w:rPr>
                      <w:b/>
                      <w:i/>
                      <w:lang w:val="en-US"/>
                    </w:rPr>
                    <w:t xml:space="preserve">Banking details for the payment for services </w:t>
                  </w:r>
                </w:p>
                <w:p w:rsidR="005E649C" w:rsidRPr="005E649C" w:rsidRDefault="005E649C" w:rsidP="005E649C">
                  <w:pPr>
                    <w:rPr>
                      <w:b/>
                      <w:i/>
                      <w:lang w:val="en-US"/>
                    </w:rPr>
                  </w:pPr>
                  <w:r w:rsidRPr="005E649C">
                    <w:rPr>
                      <w:b/>
                      <w:i/>
                      <w:lang w:val="en-US"/>
                    </w:rPr>
                    <w:t>under this Contract:</w:t>
                  </w:r>
                </w:p>
                <w:p w:rsidR="005E649C" w:rsidRPr="005E649C" w:rsidRDefault="005E649C" w:rsidP="005E649C">
                  <w:pPr>
                    <w:rPr>
                      <w:b/>
                      <w:i/>
                      <w:lang w:val="en-US"/>
                    </w:rPr>
                  </w:pPr>
                  <w:r w:rsidRPr="005E649C">
                    <w:rPr>
                      <w:b/>
                      <w:i/>
                      <w:lang w:val="en-US"/>
                    </w:rPr>
                    <w:t>INN 7708503727, KPP 272145010,</w:t>
                  </w:r>
                </w:p>
                <w:p w:rsidR="005E649C" w:rsidRPr="005E649C" w:rsidRDefault="005E649C" w:rsidP="005E649C">
                  <w:pPr>
                    <w:rPr>
                      <w:b/>
                      <w:i/>
                      <w:lang w:val="en-US"/>
                    </w:rPr>
                  </w:pPr>
                  <w:r w:rsidRPr="005E649C">
                    <w:rPr>
                      <w:b/>
                      <w:i/>
                      <w:lang w:val="en-US"/>
                    </w:rPr>
                    <w:t>BIC 040813852,</w:t>
                  </w:r>
                </w:p>
                <w:p w:rsidR="005E649C" w:rsidRPr="005E649C" w:rsidRDefault="005E649C" w:rsidP="005E649C">
                  <w:pPr>
                    <w:rPr>
                      <w:b/>
                      <w:i/>
                      <w:lang w:val="en-US"/>
                    </w:rPr>
                  </w:pPr>
                  <w:r w:rsidRPr="005E649C">
                    <w:rPr>
                      <w:b/>
                      <w:i/>
                      <w:lang w:val="en-US"/>
                    </w:rPr>
                    <w:t>settlement account 40702810627065003060,</w:t>
                  </w:r>
                </w:p>
                <w:p w:rsidR="005E649C" w:rsidRPr="005E649C" w:rsidRDefault="005E649C" w:rsidP="005E649C">
                  <w:pPr>
                    <w:rPr>
                      <w:b/>
                      <w:i/>
                      <w:lang w:val="en-US"/>
                    </w:rPr>
                  </w:pPr>
                  <w:r w:rsidRPr="005E649C">
                    <w:rPr>
                      <w:b/>
                      <w:i/>
                      <w:lang w:val="en-US"/>
                    </w:rPr>
                    <w:t>corr. account 30101810100000000852</w:t>
                  </w:r>
                </w:p>
                <w:p w:rsidR="005E649C" w:rsidRPr="005E649C" w:rsidRDefault="005E649C" w:rsidP="005E649C">
                  <w:pPr>
                    <w:rPr>
                      <w:b/>
                      <w:i/>
                      <w:lang w:val="en-US"/>
                    </w:rPr>
                  </w:pPr>
                  <w:r w:rsidRPr="005E649C">
                    <w:rPr>
                      <w:b/>
                      <w:i/>
                      <w:lang w:val="en-US"/>
                    </w:rPr>
                    <w:t xml:space="preserve">with the Khabarovsk branch of </w:t>
                  </w:r>
                  <w:proofErr w:type="spellStart"/>
                  <w:r w:rsidRPr="005E649C">
                    <w:rPr>
                      <w:b/>
                      <w:i/>
                      <w:lang w:val="en-US"/>
                    </w:rPr>
                    <w:t>TransCreditBank</w:t>
                  </w:r>
                  <w:proofErr w:type="spellEnd"/>
                  <w:r w:rsidRPr="005E649C">
                    <w:rPr>
                      <w:b/>
                      <w:i/>
                      <w:lang w:val="en-US"/>
                    </w:rPr>
                    <w:t>,</w:t>
                  </w:r>
                  <w:r w:rsidRPr="005E649C">
                    <w:rPr>
                      <w:b/>
                      <w:i/>
                      <w:lang w:val="en-US"/>
                    </w:rPr>
                    <w:br/>
                    <w:t>company code 2062</w:t>
                  </w:r>
                </w:p>
              </w:tc>
              <w:tc>
                <w:tcPr>
                  <w:tcW w:w="4655" w:type="dxa"/>
                </w:tcPr>
                <w:p w:rsidR="005E649C" w:rsidRPr="005E649C" w:rsidRDefault="005E649C" w:rsidP="005E649C">
                  <w:pPr>
                    <w:rPr>
                      <w:b/>
                      <w:i/>
                      <w:lang w:val="en-US"/>
                    </w:rPr>
                  </w:pPr>
                  <w:r w:rsidRPr="005E649C">
                    <w:rPr>
                      <w:b/>
                      <w:bCs/>
                      <w:i/>
                      <w:lang w:val="en-US"/>
                    </w:rPr>
                    <w:t>Tenant:</w:t>
                  </w:r>
                </w:p>
                <w:p w:rsidR="005E649C" w:rsidRPr="005E649C" w:rsidRDefault="005E649C" w:rsidP="005E649C">
                  <w:pPr>
                    <w:rPr>
                      <w:b/>
                      <w:i/>
                      <w:lang w:val="en-US"/>
                    </w:rPr>
                  </w:pPr>
                  <w:r w:rsidRPr="005E649C">
                    <w:rPr>
                      <w:b/>
                      <w:i/>
                      <w:lang w:val="en-US"/>
                    </w:rPr>
                    <w:t>JSC Centre for the Transport of Goods in Containers (TransContainer)</w:t>
                  </w:r>
                </w:p>
                <w:p w:rsidR="005E649C" w:rsidRPr="005E649C" w:rsidRDefault="005E649C" w:rsidP="005E649C">
                  <w:pPr>
                    <w:rPr>
                      <w:b/>
                      <w:i/>
                      <w:lang w:val="en-US"/>
                    </w:rPr>
                  </w:pPr>
                  <w:r w:rsidRPr="005E649C">
                    <w:rPr>
                      <w:b/>
                      <w:i/>
                      <w:lang w:val="en-US"/>
                    </w:rPr>
                    <w:t xml:space="preserve">Address: 107228, Russian Federation, Moscow, </w:t>
                  </w:r>
                  <w:proofErr w:type="spellStart"/>
                  <w:r w:rsidRPr="005E649C">
                    <w:rPr>
                      <w:b/>
                      <w:i/>
                      <w:lang w:val="en-US"/>
                    </w:rPr>
                    <w:t>ul</w:t>
                  </w:r>
                  <w:proofErr w:type="spellEnd"/>
                  <w:r w:rsidRPr="005E649C">
                    <w:rPr>
                      <w:b/>
                      <w:i/>
                      <w:lang w:val="en-US"/>
                    </w:rPr>
                    <w:t xml:space="preserve">. </w:t>
                  </w:r>
                  <w:proofErr w:type="spellStart"/>
                  <w:r w:rsidRPr="005E649C">
                    <w:rPr>
                      <w:b/>
                      <w:i/>
                      <w:lang w:val="en-US"/>
                    </w:rPr>
                    <w:t>Novoryazanskaya</w:t>
                  </w:r>
                  <w:proofErr w:type="spellEnd"/>
                  <w:r w:rsidRPr="005E649C">
                    <w:rPr>
                      <w:b/>
                      <w:i/>
                      <w:lang w:val="en-US"/>
                    </w:rPr>
                    <w:t>, 12</w:t>
                  </w:r>
                </w:p>
                <w:p w:rsidR="005E649C" w:rsidRPr="005E649C" w:rsidRDefault="005E649C" w:rsidP="005E649C">
                  <w:pPr>
                    <w:rPr>
                      <w:b/>
                      <w:i/>
                      <w:lang w:val="en-US"/>
                    </w:rPr>
                  </w:pPr>
                  <w:r w:rsidRPr="005E649C">
                    <w:rPr>
                      <w:b/>
                      <w:i/>
                      <w:lang w:val="en-US"/>
                    </w:rPr>
                    <w:t>INN 7708591995</w:t>
                  </w:r>
                </w:p>
                <w:p w:rsidR="005E649C" w:rsidRPr="005E649C" w:rsidRDefault="005E649C" w:rsidP="005E649C">
                  <w:pPr>
                    <w:rPr>
                      <w:b/>
                      <w:i/>
                      <w:lang w:val="en-US"/>
                    </w:rPr>
                  </w:pPr>
                  <w:r w:rsidRPr="005E649C">
                    <w:rPr>
                      <w:b/>
                      <w:i/>
                      <w:lang w:val="en-US"/>
                    </w:rPr>
                    <w:t>KPP 997650001</w:t>
                  </w:r>
                </w:p>
                <w:p w:rsidR="005E649C" w:rsidRPr="005E649C" w:rsidRDefault="005E649C" w:rsidP="005E649C">
                  <w:pPr>
                    <w:rPr>
                      <w:b/>
                      <w:i/>
                      <w:lang w:val="en-US"/>
                    </w:rPr>
                  </w:pPr>
                  <w:r w:rsidRPr="005E649C">
                    <w:rPr>
                      <w:b/>
                      <w:i/>
                      <w:lang w:val="en-US"/>
                    </w:rPr>
                    <w:t xml:space="preserve">Branch of JSC TransContainer on </w:t>
                  </w:r>
                </w:p>
                <w:p w:rsidR="005E649C" w:rsidRPr="005E649C" w:rsidRDefault="005E649C" w:rsidP="005E649C">
                  <w:pPr>
                    <w:rPr>
                      <w:b/>
                      <w:i/>
                      <w:lang w:val="en-US"/>
                    </w:rPr>
                  </w:pPr>
                  <w:r w:rsidRPr="005E649C">
                    <w:rPr>
                      <w:b/>
                      <w:i/>
                      <w:lang w:val="en-US"/>
                    </w:rPr>
                    <w:t xml:space="preserve">the Far Eastern Railway </w:t>
                  </w:r>
                </w:p>
                <w:p w:rsidR="005E649C" w:rsidRPr="005E649C" w:rsidRDefault="005E649C" w:rsidP="005E649C">
                  <w:pPr>
                    <w:rPr>
                      <w:b/>
                      <w:i/>
                      <w:lang w:val="en-US"/>
                    </w:rPr>
                  </w:pPr>
                  <w:r w:rsidRPr="005E649C">
                    <w:rPr>
                      <w:b/>
                      <w:i/>
                      <w:lang w:val="en-US"/>
                    </w:rPr>
                    <w:t xml:space="preserve">Registered address of the branch: </w:t>
                  </w:r>
                </w:p>
                <w:p w:rsidR="005E649C" w:rsidRPr="005E649C" w:rsidRDefault="005E649C" w:rsidP="005E649C">
                  <w:pPr>
                    <w:rPr>
                      <w:b/>
                      <w:i/>
                      <w:lang w:val="en-US"/>
                    </w:rPr>
                  </w:pPr>
                  <w:r w:rsidRPr="005E649C">
                    <w:rPr>
                      <w:b/>
                      <w:i/>
                      <w:lang w:val="en-US"/>
                    </w:rPr>
                    <w:t xml:space="preserve">680000, Russian Federation, Khabarovsk, </w:t>
                  </w:r>
                  <w:r w:rsidRPr="005E649C">
                    <w:rPr>
                      <w:b/>
                      <w:i/>
                      <w:lang w:val="en-US"/>
                    </w:rPr>
                    <w:br/>
                  </w:r>
                  <w:proofErr w:type="spellStart"/>
                  <w:r w:rsidRPr="005E649C">
                    <w:rPr>
                      <w:b/>
                      <w:i/>
                      <w:lang w:val="en-US"/>
                    </w:rPr>
                    <w:t>ul</w:t>
                  </w:r>
                  <w:proofErr w:type="spellEnd"/>
                  <w:r w:rsidRPr="005E649C">
                    <w:rPr>
                      <w:b/>
                      <w:i/>
                      <w:lang w:val="en-US"/>
                    </w:rPr>
                    <w:t>. Frunze, 12, of. 44</w:t>
                  </w:r>
                </w:p>
                <w:p w:rsidR="005E649C" w:rsidRPr="005E649C" w:rsidRDefault="005E649C" w:rsidP="005E649C">
                  <w:pPr>
                    <w:rPr>
                      <w:b/>
                      <w:i/>
                      <w:lang w:val="en-US"/>
                    </w:rPr>
                  </w:pPr>
                  <w:r w:rsidRPr="005E649C">
                    <w:rPr>
                      <w:b/>
                      <w:i/>
                      <w:lang w:val="en-US"/>
                    </w:rPr>
                    <w:t xml:space="preserve">Mailing address: 680000, Russian Federation Khabarovsk, </w:t>
                  </w:r>
                  <w:proofErr w:type="spellStart"/>
                  <w:r w:rsidRPr="005E649C">
                    <w:rPr>
                      <w:b/>
                      <w:i/>
                      <w:lang w:val="en-US"/>
                    </w:rPr>
                    <w:t>ul</w:t>
                  </w:r>
                  <w:proofErr w:type="spellEnd"/>
                  <w:r w:rsidRPr="005E649C">
                    <w:rPr>
                      <w:b/>
                      <w:i/>
                      <w:lang w:val="en-US"/>
                    </w:rPr>
                    <w:t xml:space="preserve">. </w:t>
                  </w:r>
                  <w:proofErr w:type="spellStart"/>
                  <w:r w:rsidRPr="005E649C">
                    <w:rPr>
                      <w:b/>
                      <w:i/>
                      <w:lang w:val="en-US"/>
                    </w:rPr>
                    <w:t>Dzerzhinskogo</w:t>
                  </w:r>
                  <w:proofErr w:type="spellEnd"/>
                  <w:r w:rsidRPr="005E649C">
                    <w:rPr>
                      <w:b/>
                      <w:i/>
                      <w:lang w:val="en-US"/>
                    </w:rPr>
                    <w:t>, 65, et. 3, of. 7.</w:t>
                  </w:r>
                </w:p>
                <w:p w:rsidR="005E649C" w:rsidRPr="005E649C" w:rsidRDefault="005E649C" w:rsidP="005E649C">
                  <w:pPr>
                    <w:rPr>
                      <w:b/>
                      <w:i/>
                      <w:lang w:val="en-US"/>
                    </w:rPr>
                  </w:pPr>
                  <w:r w:rsidRPr="005E649C">
                    <w:rPr>
                      <w:b/>
                      <w:i/>
                      <w:lang w:val="en-US"/>
                    </w:rPr>
                    <w:t>INN 7708591995, KPP 272102001</w:t>
                  </w:r>
                </w:p>
                <w:p w:rsidR="005E649C" w:rsidRPr="005E649C" w:rsidRDefault="005E649C" w:rsidP="005E649C">
                  <w:pPr>
                    <w:rPr>
                      <w:b/>
                      <w:i/>
                      <w:lang w:val="en-US"/>
                    </w:rPr>
                  </w:pPr>
                  <w:r w:rsidRPr="005E649C">
                    <w:rPr>
                      <w:b/>
                      <w:i/>
                      <w:lang w:val="en-US"/>
                    </w:rPr>
                    <w:t>settlement account 40702810527000004001</w:t>
                  </w:r>
                </w:p>
                <w:p w:rsidR="005E649C" w:rsidRPr="005E649C" w:rsidRDefault="005E649C" w:rsidP="005E649C">
                  <w:pPr>
                    <w:rPr>
                      <w:b/>
                      <w:i/>
                      <w:lang w:val="en-US"/>
                    </w:rPr>
                  </w:pPr>
                  <w:r w:rsidRPr="005E649C">
                    <w:rPr>
                      <w:b/>
                      <w:i/>
                      <w:lang w:val="en-US"/>
                    </w:rPr>
                    <w:t>corr. acc. 30101810100000000852</w:t>
                  </w:r>
                </w:p>
                <w:p w:rsidR="005E649C" w:rsidRPr="005E649C" w:rsidRDefault="005E649C" w:rsidP="005E649C">
                  <w:pPr>
                    <w:rPr>
                      <w:b/>
                      <w:i/>
                      <w:lang w:val="en-US"/>
                    </w:rPr>
                  </w:pPr>
                  <w:r w:rsidRPr="005E649C">
                    <w:rPr>
                      <w:b/>
                      <w:i/>
                      <w:lang w:val="en-US"/>
                    </w:rPr>
                    <w:t xml:space="preserve">Khabarovsk branch of JSC </w:t>
                  </w:r>
                  <w:proofErr w:type="spellStart"/>
                  <w:r w:rsidRPr="005E649C">
                    <w:rPr>
                      <w:b/>
                      <w:i/>
                      <w:lang w:val="en-US"/>
                    </w:rPr>
                    <w:t>TransCreditBank</w:t>
                  </w:r>
                  <w:proofErr w:type="spellEnd"/>
                </w:p>
                <w:p w:rsidR="005E649C" w:rsidRPr="005E649C" w:rsidRDefault="005E649C" w:rsidP="005E649C">
                  <w:pPr>
                    <w:rPr>
                      <w:b/>
                      <w:i/>
                    </w:rPr>
                  </w:pPr>
                  <w:r w:rsidRPr="005E649C">
                    <w:rPr>
                      <w:b/>
                      <w:i/>
                    </w:rPr>
                    <w:t>BIC 040813852</w:t>
                  </w:r>
                </w:p>
              </w:tc>
            </w:tr>
          </w:tbl>
          <w:p w:rsidR="005E649C" w:rsidRPr="005E649C" w:rsidRDefault="005E649C" w:rsidP="005E649C">
            <w:pPr>
              <w:pStyle w:val="23"/>
              <w:ind w:left="0"/>
              <w:rPr>
                <w:b/>
                <w:i/>
                <w:sz w:val="24"/>
                <w:szCs w:val="24"/>
              </w:rPr>
            </w:pPr>
          </w:p>
          <w:p w:rsidR="005E649C" w:rsidRPr="005E649C" w:rsidRDefault="005E649C" w:rsidP="005E649C">
            <w:pPr>
              <w:pStyle w:val="23"/>
              <w:widowControl/>
              <w:numPr>
                <w:ilvl w:val="0"/>
                <w:numId w:val="13"/>
              </w:numPr>
              <w:tabs>
                <w:tab w:val="left" w:pos="990"/>
              </w:tabs>
              <w:autoSpaceDE/>
              <w:autoSpaceDN/>
              <w:adjustRightInd/>
              <w:ind w:left="0" w:firstLine="0"/>
              <w:jc w:val="both"/>
              <w:rPr>
                <w:b/>
                <w:i/>
                <w:sz w:val="24"/>
                <w:szCs w:val="24"/>
              </w:rPr>
            </w:pPr>
            <w:r w:rsidRPr="005E649C">
              <w:rPr>
                <w:b/>
                <w:i/>
                <w:sz w:val="24"/>
                <w:szCs w:val="24"/>
              </w:rPr>
              <w:t xml:space="preserve">Annexes 1 and 2 to the Contract shall cease to have effect as from the date of signing by the Parties of this Supplementary Agreement. </w:t>
            </w:r>
          </w:p>
          <w:p w:rsidR="005E649C" w:rsidRPr="005E649C" w:rsidRDefault="005E649C" w:rsidP="005E649C">
            <w:pPr>
              <w:pStyle w:val="23"/>
              <w:widowControl/>
              <w:numPr>
                <w:ilvl w:val="0"/>
                <w:numId w:val="13"/>
              </w:numPr>
              <w:tabs>
                <w:tab w:val="left" w:pos="990"/>
              </w:tabs>
              <w:autoSpaceDE/>
              <w:autoSpaceDN/>
              <w:adjustRightInd/>
              <w:ind w:left="0" w:firstLine="0"/>
              <w:jc w:val="both"/>
              <w:rPr>
                <w:b/>
                <w:i/>
                <w:sz w:val="24"/>
                <w:szCs w:val="24"/>
              </w:rPr>
            </w:pPr>
            <w:r w:rsidRPr="005E649C">
              <w:rPr>
                <w:b/>
                <w:i/>
                <w:sz w:val="24"/>
                <w:szCs w:val="24"/>
              </w:rPr>
              <w:t xml:space="preserve">Annexes 3, 4 to the Contract as set out in Annexes 1, 2 to this Agreement, which shall be incorporated in and made an integral part of this Agreement and the Contract, shall become operative as from the date of signing of this Agreement. </w:t>
            </w:r>
          </w:p>
          <w:p w:rsidR="005E649C" w:rsidRPr="005E649C" w:rsidRDefault="005E649C" w:rsidP="005E649C">
            <w:pPr>
              <w:pStyle w:val="23"/>
              <w:widowControl/>
              <w:numPr>
                <w:ilvl w:val="0"/>
                <w:numId w:val="13"/>
              </w:numPr>
              <w:tabs>
                <w:tab w:val="left" w:pos="990"/>
              </w:tabs>
              <w:autoSpaceDE/>
              <w:autoSpaceDN/>
              <w:adjustRightInd/>
              <w:ind w:left="0" w:firstLine="0"/>
              <w:jc w:val="both"/>
              <w:rPr>
                <w:b/>
                <w:i/>
                <w:sz w:val="24"/>
                <w:szCs w:val="24"/>
              </w:rPr>
            </w:pPr>
            <w:r w:rsidRPr="005E649C">
              <w:rPr>
                <w:b/>
                <w:i/>
                <w:sz w:val="24"/>
                <w:szCs w:val="24"/>
              </w:rPr>
              <w:t>The amount of rent specified in paragraph 2 of this Supplementary Agreement shall be paid by the Tenant from the date of signing of the Premises Transfer and Acceptance Statement in accordance with the procedure established in the Contract.</w:t>
            </w:r>
          </w:p>
          <w:p w:rsidR="005E649C" w:rsidRPr="005E649C" w:rsidRDefault="005E649C" w:rsidP="005E649C">
            <w:pPr>
              <w:jc w:val="both"/>
              <w:rPr>
                <w:b/>
                <w:i/>
                <w:lang w:val="en-US"/>
              </w:rPr>
            </w:pPr>
            <w:r w:rsidRPr="005E649C">
              <w:rPr>
                <w:b/>
                <w:i/>
                <w:lang w:val="en-US"/>
              </w:rPr>
              <w:t xml:space="preserve">Term of the Supplementary Agreement: </w:t>
            </w:r>
          </w:p>
          <w:p w:rsidR="005E649C" w:rsidRPr="005E649C" w:rsidRDefault="005E649C" w:rsidP="005E649C">
            <w:pPr>
              <w:pStyle w:val="a9"/>
              <w:ind w:firstLine="0"/>
              <w:rPr>
                <w:b/>
                <w:i/>
                <w:lang w:val="en-US"/>
              </w:rPr>
            </w:pPr>
            <w:r w:rsidRPr="005E649C">
              <w:rPr>
                <w:b/>
                <w:i/>
                <w:lang w:val="en-US"/>
              </w:rPr>
              <w:t xml:space="preserve">The Supplementary Agreement shall become effective from the date of its signing by the Parties and shall remain valid through the term of the Contract. </w:t>
            </w:r>
          </w:p>
          <w:p w:rsidR="005E649C" w:rsidRPr="004A539B" w:rsidRDefault="005E649C" w:rsidP="005E649C">
            <w:pPr>
              <w:tabs>
                <w:tab w:val="left" w:pos="1980"/>
                <w:tab w:val="left" w:pos="2340"/>
              </w:tabs>
              <w:jc w:val="both"/>
              <w:rPr>
                <w:b/>
                <w:i/>
                <w:color w:val="000000"/>
                <w:lang w:val="en-US"/>
              </w:rPr>
            </w:pPr>
          </w:p>
          <w:p w:rsidR="005E649C" w:rsidRPr="005E649C" w:rsidRDefault="005E649C" w:rsidP="005E649C">
            <w:pPr>
              <w:tabs>
                <w:tab w:val="left" w:pos="1980"/>
                <w:tab w:val="left" w:pos="2340"/>
              </w:tabs>
              <w:jc w:val="both"/>
              <w:rPr>
                <w:b/>
                <w:i/>
                <w:color w:val="000000"/>
                <w:lang w:val="en-US"/>
              </w:rPr>
            </w:pPr>
            <w:r w:rsidRPr="005E649C">
              <w:rPr>
                <w:b/>
                <w:i/>
                <w:color w:val="000000"/>
                <w:lang w:val="en-US"/>
              </w:rPr>
              <w:t>2.3.9.</w:t>
            </w:r>
          </w:p>
          <w:p w:rsidR="005E649C" w:rsidRPr="005E649C" w:rsidRDefault="005E649C" w:rsidP="005E649C">
            <w:pPr>
              <w:jc w:val="both"/>
              <w:rPr>
                <w:b/>
                <w:i/>
                <w:lang w:val="en-US"/>
              </w:rPr>
            </w:pPr>
            <w:r w:rsidRPr="005E649C">
              <w:rPr>
                <w:b/>
                <w:i/>
                <w:lang w:val="en-US"/>
              </w:rPr>
              <w:t xml:space="preserve">1. It shall be established that the rent for the use of non-residential premises having the total area of 160.9 sq. m. located at: </w:t>
            </w:r>
            <w:proofErr w:type="spellStart"/>
            <w:r w:rsidRPr="005E649C">
              <w:rPr>
                <w:b/>
                <w:i/>
                <w:lang w:val="en-US"/>
              </w:rPr>
              <w:t>Primorie</w:t>
            </w:r>
            <w:proofErr w:type="spellEnd"/>
            <w:r w:rsidRPr="005E649C">
              <w:rPr>
                <w:b/>
                <w:i/>
                <w:lang w:val="en-US"/>
              </w:rPr>
              <w:t xml:space="preserve"> Territory, Vladivostok, </w:t>
            </w:r>
            <w:proofErr w:type="spellStart"/>
            <w:r w:rsidRPr="005E649C">
              <w:rPr>
                <w:b/>
                <w:i/>
                <w:lang w:val="en-US"/>
              </w:rPr>
              <w:t>ul</w:t>
            </w:r>
            <w:proofErr w:type="spellEnd"/>
            <w:r w:rsidRPr="005E649C">
              <w:rPr>
                <w:b/>
                <w:i/>
                <w:lang w:val="en-US"/>
              </w:rPr>
              <w:t xml:space="preserve">. </w:t>
            </w:r>
            <w:proofErr w:type="spellStart"/>
            <w:r w:rsidRPr="005E649C">
              <w:rPr>
                <w:b/>
                <w:i/>
                <w:lang w:val="en-US"/>
              </w:rPr>
              <w:t>Snegovaya</w:t>
            </w:r>
            <w:proofErr w:type="spellEnd"/>
            <w:r w:rsidRPr="005E649C">
              <w:rPr>
                <w:b/>
                <w:i/>
                <w:lang w:val="en-US"/>
              </w:rPr>
              <w:t xml:space="preserve">, 54, under premises lease contract No. </w:t>
            </w:r>
            <w:proofErr w:type="spellStart"/>
            <w:r w:rsidRPr="005E649C">
              <w:rPr>
                <w:b/>
                <w:i/>
                <w:lang w:val="en-US"/>
              </w:rPr>
              <w:t>NYu</w:t>
            </w:r>
            <w:proofErr w:type="spellEnd"/>
            <w:r w:rsidRPr="005E649C">
              <w:rPr>
                <w:b/>
                <w:i/>
                <w:lang w:val="en-US"/>
              </w:rPr>
              <w:t xml:space="preserve"> 132 (</w:t>
            </w:r>
            <w:proofErr w:type="spellStart"/>
            <w:r w:rsidRPr="005E649C">
              <w:rPr>
                <w:b/>
                <w:i/>
                <w:lang w:val="en-US"/>
              </w:rPr>
              <w:t>TsRI</w:t>
            </w:r>
            <w:proofErr w:type="spellEnd"/>
            <w:r w:rsidRPr="005E649C">
              <w:rPr>
                <w:b/>
                <w:i/>
                <w:lang w:val="en-US"/>
              </w:rPr>
              <w:t>/4/A/9098/07/000350) dated 23.01.2007 shall amount to 93,968.40 rubles including VAT per month.</w:t>
            </w:r>
          </w:p>
          <w:p w:rsidR="005E649C" w:rsidRPr="005E649C" w:rsidRDefault="005E649C" w:rsidP="005E649C">
            <w:pPr>
              <w:jc w:val="both"/>
              <w:rPr>
                <w:b/>
                <w:i/>
                <w:lang w:val="en-US"/>
              </w:rPr>
            </w:pPr>
            <w:r w:rsidRPr="005E649C">
              <w:rPr>
                <w:b/>
                <w:i/>
                <w:lang w:val="en-US"/>
              </w:rPr>
              <w:t xml:space="preserve">2. Entering into Supplementary Agreement No. 1 to contract of lease of JSC RZD premises No. </w:t>
            </w:r>
            <w:proofErr w:type="spellStart"/>
            <w:r w:rsidRPr="005E649C">
              <w:rPr>
                <w:b/>
                <w:i/>
                <w:lang w:val="en-US"/>
              </w:rPr>
              <w:t>NYu</w:t>
            </w:r>
            <w:proofErr w:type="spellEnd"/>
            <w:r w:rsidRPr="005E649C">
              <w:rPr>
                <w:b/>
                <w:i/>
                <w:lang w:val="en-US"/>
              </w:rPr>
              <w:t xml:space="preserve"> 132 (</w:t>
            </w:r>
            <w:proofErr w:type="spellStart"/>
            <w:r w:rsidRPr="005E649C">
              <w:rPr>
                <w:b/>
                <w:i/>
                <w:lang w:val="en-US"/>
              </w:rPr>
              <w:t>TsRI</w:t>
            </w:r>
            <w:proofErr w:type="spellEnd"/>
            <w:r w:rsidRPr="005E649C">
              <w:rPr>
                <w:b/>
                <w:i/>
                <w:lang w:val="en-US"/>
              </w:rPr>
              <w:t>/4/A/9098/07/000350) dated 23.01.2007 (</w:t>
            </w:r>
            <w:proofErr w:type="spellStart"/>
            <w:r w:rsidRPr="005E649C">
              <w:rPr>
                <w:b/>
                <w:i/>
                <w:lang w:val="en-US"/>
              </w:rPr>
              <w:t>Primorie</w:t>
            </w:r>
            <w:proofErr w:type="spellEnd"/>
            <w:r w:rsidRPr="005E649C">
              <w:rPr>
                <w:b/>
                <w:i/>
                <w:lang w:val="en-US"/>
              </w:rPr>
              <w:t xml:space="preserve"> Territory, Vladivostok, </w:t>
            </w:r>
            <w:proofErr w:type="spellStart"/>
            <w:r w:rsidRPr="005E649C">
              <w:rPr>
                <w:b/>
                <w:i/>
                <w:lang w:val="en-US"/>
              </w:rPr>
              <w:t>ul</w:t>
            </w:r>
            <w:proofErr w:type="spellEnd"/>
            <w:r w:rsidRPr="005E649C">
              <w:rPr>
                <w:b/>
                <w:i/>
                <w:lang w:val="en-US"/>
              </w:rPr>
              <w:t xml:space="preserve">. </w:t>
            </w:r>
            <w:proofErr w:type="spellStart"/>
            <w:r w:rsidRPr="005E649C">
              <w:rPr>
                <w:b/>
                <w:i/>
                <w:lang w:val="en-US"/>
              </w:rPr>
              <w:t>Snegovaya</w:t>
            </w:r>
            <w:proofErr w:type="spellEnd"/>
            <w:r w:rsidRPr="005E649C">
              <w:rPr>
                <w:b/>
                <w:i/>
                <w:lang w:val="en-US"/>
              </w:rPr>
              <w:t>, 54) between JSC RZD (Far Eastern Directorate for Management of Terminal Warehousing Complex, a structural subdivision of the Central Directorate for Management of Terminal Warehousing Complex, which is a branch of JSC RZD) and JSC TransContainer (Far Eastern Branch), which is a related party transaction, shall be approved on the following conditions:</w:t>
            </w:r>
          </w:p>
          <w:p w:rsidR="005E649C" w:rsidRPr="005E649C" w:rsidRDefault="005E649C" w:rsidP="005E649C">
            <w:pPr>
              <w:jc w:val="both"/>
              <w:rPr>
                <w:b/>
                <w:i/>
                <w:lang w:val="en-US"/>
              </w:rPr>
            </w:pPr>
            <w:r w:rsidRPr="005E649C">
              <w:rPr>
                <w:b/>
                <w:i/>
                <w:lang w:val="en-US"/>
              </w:rPr>
              <w:t xml:space="preserve">Parties to the Supplementary Agreement: </w:t>
            </w:r>
          </w:p>
          <w:p w:rsidR="005E649C" w:rsidRPr="005E649C" w:rsidRDefault="005E649C" w:rsidP="005E649C">
            <w:pPr>
              <w:jc w:val="both"/>
              <w:rPr>
                <w:b/>
                <w:i/>
                <w:lang w:val="en-US"/>
              </w:rPr>
            </w:pPr>
            <w:r w:rsidRPr="005E649C">
              <w:rPr>
                <w:b/>
                <w:i/>
                <w:lang w:val="en-US"/>
              </w:rPr>
              <w:t xml:space="preserve">JSC RZD (Far Eastern Directorate for Management of Terminal Warehousing Complex, a </w:t>
            </w:r>
            <w:r w:rsidRPr="005E649C">
              <w:rPr>
                <w:b/>
                <w:i/>
                <w:lang w:val="en-US"/>
              </w:rPr>
              <w:lastRenderedPageBreak/>
              <w:t>structural subdivision of the Central Directorate for Management of Terminal Warehousing Complex, which is a branch of JSC RZD) as the Landlord and JSC TransContainer (Far Eastern Branch) as the Tenant.</w:t>
            </w:r>
          </w:p>
          <w:p w:rsidR="005E649C" w:rsidRPr="005E649C" w:rsidRDefault="005E649C" w:rsidP="005E649C">
            <w:pPr>
              <w:jc w:val="both"/>
              <w:rPr>
                <w:b/>
                <w:i/>
                <w:lang w:val="en-US"/>
              </w:rPr>
            </w:pPr>
            <w:r w:rsidRPr="005E649C">
              <w:rPr>
                <w:b/>
                <w:i/>
                <w:lang w:val="en-US"/>
              </w:rPr>
              <w:t>Subject matter of the Supplementary Agreement:</w:t>
            </w:r>
          </w:p>
          <w:p w:rsidR="005E649C" w:rsidRPr="005E649C" w:rsidRDefault="005E649C" w:rsidP="005E649C">
            <w:pPr>
              <w:pStyle w:val="23"/>
              <w:widowControl/>
              <w:numPr>
                <w:ilvl w:val="0"/>
                <w:numId w:val="16"/>
              </w:numPr>
              <w:tabs>
                <w:tab w:val="left" w:pos="1276"/>
              </w:tabs>
              <w:autoSpaceDE/>
              <w:autoSpaceDN/>
              <w:adjustRightInd/>
              <w:ind w:left="0" w:firstLine="0"/>
              <w:jc w:val="both"/>
              <w:rPr>
                <w:b/>
                <w:i/>
                <w:sz w:val="24"/>
                <w:szCs w:val="24"/>
              </w:rPr>
            </w:pPr>
            <w:r w:rsidRPr="005E649C">
              <w:rPr>
                <w:b/>
                <w:i/>
                <w:sz w:val="24"/>
                <w:szCs w:val="24"/>
              </w:rPr>
              <w:t xml:space="preserve">Clause 1.1 of contract of lease of JSC RZD premises </w:t>
            </w:r>
            <w:proofErr w:type="gramStart"/>
            <w:r w:rsidRPr="005E649C">
              <w:rPr>
                <w:b/>
                <w:i/>
                <w:sz w:val="24"/>
                <w:szCs w:val="24"/>
              </w:rPr>
              <w:t>No</w:t>
            </w:r>
            <w:proofErr w:type="gramEnd"/>
            <w:r w:rsidRPr="005E649C">
              <w:rPr>
                <w:b/>
                <w:i/>
                <w:sz w:val="24"/>
                <w:szCs w:val="24"/>
              </w:rPr>
              <w:t xml:space="preserve">. </w:t>
            </w:r>
            <w:proofErr w:type="spellStart"/>
            <w:r w:rsidRPr="005E649C">
              <w:rPr>
                <w:b/>
                <w:i/>
                <w:sz w:val="24"/>
                <w:szCs w:val="24"/>
              </w:rPr>
              <w:t>NYu</w:t>
            </w:r>
            <w:proofErr w:type="spellEnd"/>
            <w:r w:rsidRPr="005E649C">
              <w:rPr>
                <w:b/>
                <w:i/>
                <w:sz w:val="24"/>
                <w:szCs w:val="24"/>
              </w:rPr>
              <w:t xml:space="preserve"> 132 (</w:t>
            </w:r>
            <w:proofErr w:type="spellStart"/>
            <w:r w:rsidRPr="005E649C">
              <w:rPr>
                <w:b/>
                <w:i/>
                <w:sz w:val="24"/>
                <w:szCs w:val="24"/>
              </w:rPr>
              <w:t>TsRI</w:t>
            </w:r>
            <w:proofErr w:type="spellEnd"/>
            <w:r w:rsidRPr="005E649C">
              <w:rPr>
                <w:b/>
                <w:i/>
                <w:sz w:val="24"/>
                <w:szCs w:val="24"/>
              </w:rPr>
              <w:t>/4/A/9098/07/000350) dated 23.01.2007 (hereafter, the Contract) shall be amended to read as follows:</w:t>
            </w:r>
          </w:p>
          <w:p w:rsidR="005E649C" w:rsidRPr="005E649C" w:rsidRDefault="005E649C" w:rsidP="005E649C">
            <w:pPr>
              <w:jc w:val="both"/>
              <w:rPr>
                <w:b/>
                <w:i/>
              </w:rPr>
            </w:pPr>
            <w:r w:rsidRPr="005E649C">
              <w:rPr>
                <w:b/>
                <w:i/>
                <w:lang w:val="en-US"/>
              </w:rPr>
              <w:t xml:space="preserve">"1.1. The Landlord transfers and the Tenant accepts at a charge on a leasehold basis for temporary possession and use a portion of non-residential premises Nos. 8, 9, 13-18, 24, 25 having the total area of 160.9 sq. m. on level 2 of the building of freight office (specified in annex 3 hereto) located at: </w:t>
            </w:r>
            <w:proofErr w:type="spellStart"/>
            <w:r w:rsidRPr="005E649C">
              <w:rPr>
                <w:b/>
                <w:i/>
                <w:lang w:val="en-US"/>
              </w:rPr>
              <w:t>Primorie</w:t>
            </w:r>
            <w:proofErr w:type="spellEnd"/>
            <w:r w:rsidRPr="005E649C">
              <w:rPr>
                <w:b/>
                <w:i/>
                <w:lang w:val="en-US"/>
              </w:rPr>
              <w:t xml:space="preserve"> Territory, Vladivostok, </w:t>
            </w:r>
            <w:proofErr w:type="spellStart"/>
            <w:r w:rsidRPr="005E649C">
              <w:rPr>
                <w:b/>
                <w:i/>
                <w:lang w:val="en-US"/>
              </w:rPr>
              <w:t>ul</w:t>
            </w:r>
            <w:proofErr w:type="spellEnd"/>
            <w:r w:rsidRPr="005E649C">
              <w:rPr>
                <w:b/>
                <w:i/>
                <w:lang w:val="en-US"/>
              </w:rPr>
              <w:t xml:space="preserve">. </w:t>
            </w:r>
            <w:proofErr w:type="spellStart"/>
            <w:r w:rsidRPr="005E649C">
              <w:rPr>
                <w:b/>
                <w:i/>
              </w:rPr>
              <w:t>Snegovaya</w:t>
            </w:r>
            <w:proofErr w:type="spellEnd"/>
            <w:r w:rsidRPr="005E649C">
              <w:rPr>
                <w:b/>
                <w:i/>
              </w:rPr>
              <w:t>, 54 (</w:t>
            </w:r>
            <w:proofErr w:type="spellStart"/>
            <w:r w:rsidRPr="005E649C">
              <w:rPr>
                <w:b/>
                <w:i/>
              </w:rPr>
              <w:t>hereafter</w:t>
            </w:r>
            <w:proofErr w:type="spellEnd"/>
            <w:r w:rsidRPr="005E649C">
              <w:rPr>
                <w:b/>
                <w:i/>
              </w:rPr>
              <w:t xml:space="preserve">, </w:t>
            </w:r>
            <w:proofErr w:type="spellStart"/>
            <w:r w:rsidRPr="005E649C">
              <w:rPr>
                <w:b/>
                <w:i/>
              </w:rPr>
              <w:t>the</w:t>
            </w:r>
            <w:proofErr w:type="spellEnd"/>
            <w:r w:rsidRPr="005E649C">
              <w:rPr>
                <w:b/>
                <w:i/>
              </w:rPr>
              <w:t xml:space="preserve"> </w:t>
            </w:r>
            <w:proofErr w:type="spellStart"/>
            <w:r w:rsidRPr="005E649C">
              <w:rPr>
                <w:b/>
                <w:i/>
              </w:rPr>
              <w:t>Premises</w:t>
            </w:r>
            <w:proofErr w:type="spellEnd"/>
            <w:r w:rsidRPr="005E649C">
              <w:rPr>
                <w:b/>
                <w:i/>
              </w:rPr>
              <w:t>)."</w:t>
            </w:r>
          </w:p>
          <w:p w:rsidR="005E649C" w:rsidRPr="005E649C" w:rsidRDefault="005E649C" w:rsidP="005E649C">
            <w:pPr>
              <w:pStyle w:val="23"/>
              <w:widowControl/>
              <w:numPr>
                <w:ilvl w:val="0"/>
                <w:numId w:val="16"/>
              </w:numPr>
              <w:tabs>
                <w:tab w:val="left" w:pos="1134"/>
              </w:tabs>
              <w:autoSpaceDE/>
              <w:autoSpaceDN/>
              <w:adjustRightInd/>
              <w:ind w:left="0" w:firstLine="0"/>
              <w:jc w:val="both"/>
              <w:rPr>
                <w:b/>
                <w:i/>
                <w:sz w:val="24"/>
                <w:szCs w:val="24"/>
              </w:rPr>
            </w:pPr>
            <w:r w:rsidRPr="005E649C">
              <w:rPr>
                <w:b/>
                <w:i/>
                <w:sz w:val="24"/>
                <w:szCs w:val="24"/>
              </w:rPr>
              <w:t>Clause 3.1.2 of the Contract shall be amended to read as follows:</w:t>
            </w:r>
          </w:p>
          <w:p w:rsidR="005E649C" w:rsidRPr="005E649C" w:rsidRDefault="005E649C" w:rsidP="005E649C">
            <w:pPr>
              <w:pStyle w:val="23"/>
              <w:tabs>
                <w:tab w:val="left" w:pos="1134"/>
              </w:tabs>
              <w:ind w:left="0"/>
              <w:jc w:val="both"/>
              <w:rPr>
                <w:b/>
                <w:i/>
                <w:sz w:val="24"/>
                <w:szCs w:val="24"/>
              </w:rPr>
            </w:pPr>
            <w:r w:rsidRPr="005E649C">
              <w:rPr>
                <w:b/>
                <w:i/>
                <w:sz w:val="24"/>
                <w:szCs w:val="24"/>
              </w:rPr>
              <w:t>"3.1.2. Provide to the Tenant the Premises specified in annex 3 to this Contract under the Premises Transfer and Acceptance Statement, which shall be made and signed by the Parties in 3 copies."</w:t>
            </w:r>
          </w:p>
          <w:p w:rsidR="005E649C" w:rsidRPr="005E649C" w:rsidRDefault="005E649C" w:rsidP="005E649C">
            <w:pPr>
              <w:pStyle w:val="23"/>
              <w:widowControl/>
              <w:numPr>
                <w:ilvl w:val="0"/>
                <w:numId w:val="16"/>
              </w:numPr>
              <w:tabs>
                <w:tab w:val="left" w:pos="1134"/>
              </w:tabs>
              <w:autoSpaceDE/>
              <w:autoSpaceDN/>
              <w:adjustRightInd/>
              <w:ind w:left="0" w:firstLine="0"/>
              <w:jc w:val="both"/>
              <w:rPr>
                <w:b/>
                <w:i/>
                <w:sz w:val="24"/>
                <w:szCs w:val="24"/>
              </w:rPr>
            </w:pPr>
            <w:r w:rsidRPr="005E649C">
              <w:rPr>
                <w:b/>
                <w:i/>
                <w:sz w:val="24"/>
                <w:szCs w:val="24"/>
              </w:rPr>
              <w:t>Clause 5.1 of the Contract shall be amended to read as follows:</w:t>
            </w:r>
          </w:p>
          <w:p w:rsidR="005E649C" w:rsidRPr="005E649C" w:rsidRDefault="005E649C" w:rsidP="005E649C">
            <w:pPr>
              <w:tabs>
                <w:tab w:val="left" w:pos="1134"/>
              </w:tabs>
              <w:jc w:val="both"/>
              <w:rPr>
                <w:b/>
                <w:bCs/>
                <w:i/>
                <w:lang w:val="en-US"/>
              </w:rPr>
            </w:pPr>
            <w:r w:rsidRPr="005E649C">
              <w:rPr>
                <w:b/>
                <w:i/>
                <w:lang w:val="en-US"/>
              </w:rPr>
              <w:t>"5.1. In accordance with the Agreement on the Rent Amount (annex 4 hereto), the rent for the lease of the premises is set in the amount of 93,968.40 (ninety three thousand nine hundred sixty eight) rubles 40 kopecks per month including VAT calculated at the rate of 18% and amounting to 14,334.16 (fourteen thousand three hundred thirty four) rubles 16 kopecks.</w:t>
            </w:r>
          </w:p>
          <w:p w:rsidR="005E649C" w:rsidRPr="005E649C" w:rsidRDefault="005E649C" w:rsidP="005E649C">
            <w:pPr>
              <w:tabs>
                <w:tab w:val="left" w:pos="1134"/>
              </w:tabs>
              <w:jc w:val="both"/>
              <w:rPr>
                <w:b/>
                <w:i/>
                <w:lang w:val="en-US"/>
              </w:rPr>
            </w:pPr>
            <w:r w:rsidRPr="005E649C">
              <w:rPr>
                <w:b/>
                <w:bCs/>
                <w:i/>
                <w:lang w:val="en-US"/>
              </w:rPr>
              <w:t>The annual rent will amount to 1,127,620.80 (one million one hundred twenty seven thousand six hundred twenty) rubles 80 kopecks, including VAT (18%) in the amount of 172,009, 95 (one hundred seventy two thousand nine) rubles 95 kopecks."</w:t>
            </w:r>
            <w:r w:rsidRPr="005E649C">
              <w:rPr>
                <w:b/>
                <w:i/>
                <w:lang w:val="en-US"/>
              </w:rPr>
              <w:t xml:space="preserve"> </w:t>
            </w:r>
          </w:p>
          <w:p w:rsidR="005E649C" w:rsidRPr="005E649C" w:rsidRDefault="005E649C" w:rsidP="005E649C">
            <w:pPr>
              <w:pStyle w:val="23"/>
              <w:widowControl/>
              <w:numPr>
                <w:ilvl w:val="0"/>
                <w:numId w:val="16"/>
              </w:numPr>
              <w:tabs>
                <w:tab w:val="left" w:pos="1134"/>
              </w:tabs>
              <w:autoSpaceDE/>
              <w:autoSpaceDN/>
              <w:adjustRightInd/>
              <w:ind w:left="0" w:firstLine="0"/>
              <w:jc w:val="both"/>
              <w:rPr>
                <w:b/>
                <w:i/>
                <w:sz w:val="24"/>
                <w:szCs w:val="24"/>
              </w:rPr>
            </w:pPr>
            <w:r w:rsidRPr="005E649C">
              <w:rPr>
                <w:b/>
                <w:i/>
                <w:sz w:val="24"/>
                <w:szCs w:val="24"/>
              </w:rPr>
              <w:t>Clause 10.11. of the Contract shall be amended to read as follows:</w:t>
            </w:r>
          </w:p>
          <w:p w:rsidR="005E649C" w:rsidRPr="005E649C" w:rsidRDefault="005E649C" w:rsidP="005E649C">
            <w:pPr>
              <w:tabs>
                <w:tab w:val="left" w:pos="1134"/>
              </w:tabs>
              <w:jc w:val="both"/>
              <w:rPr>
                <w:b/>
                <w:i/>
                <w:lang w:val="en-US"/>
              </w:rPr>
            </w:pPr>
            <w:r w:rsidRPr="005E649C">
              <w:rPr>
                <w:b/>
                <w:i/>
                <w:lang w:val="en-US"/>
              </w:rPr>
              <w:t>"10.11. The following documents are enclosed hereto:</w:t>
            </w:r>
          </w:p>
          <w:p w:rsidR="005E649C" w:rsidRPr="005E649C" w:rsidRDefault="005E649C" w:rsidP="005E649C">
            <w:pPr>
              <w:pStyle w:val="23"/>
              <w:widowControl/>
              <w:numPr>
                <w:ilvl w:val="2"/>
                <w:numId w:val="15"/>
              </w:numPr>
              <w:tabs>
                <w:tab w:val="clear" w:pos="900"/>
                <w:tab w:val="num" w:pos="1080"/>
                <w:tab w:val="left" w:pos="1134"/>
              </w:tabs>
              <w:autoSpaceDE/>
              <w:autoSpaceDN/>
              <w:adjustRightInd/>
              <w:ind w:left="0" w:firstLine="0"/>
              <w:jc w:val="both"/>
              <w:rPr>
                <w:b/>
                <w:i/>
                <w:sz w:val="24"/>
                <w:szCs w:val="24"/>
              </w:rPr>
            </w:pPr>
            <w:r w:rsidRPr="005E649C">
              <w:rPr>
                <w:b/>
                <w:i/>
                <w:sz w:val="24"/>
                <w:szCs w:val="24"/>
              </w:rPr>
              <w:t>Annex 3 (Composition of leased premises and Premises plan);</w:t>
            </w:r>
          </w:p>
          <w:p w:rsidR="005E649C" w:rsidRPr="005E649C" w:rsidRDefault="005E649C" w:rsidP="005E649C">
            <w:pPr>
              <w:pStyle w:val="23"/>
              <w:widowControl/>
              <w:numPr>
                <w:ilvl w:val="2"/>
                <w:numId w:val="15"/>
              </w:numPr>
              <w:tabs>
                <w:tab w:val="clear" w:pos="900"/>
                <w:tab w:val="num" w:pos="1080"/>
                <w:tab w:val="left" w:pos="1134"/>
              </w:tabs>
              <w:autoSpaceDE/>
              <w:autoSpaceDN/>
              <w:adjustRightInd/>
              <w:ind w:left="0" w:firstLine="0"/>
              <w:jc w:val="both"/>
              <w:rPr>
                <w:b/>
                <w:i/>
                <w:sz w:val="24"/>
                <w:szCs w:val="24"/>
              </w:rPr>
            </w:pPr>
            <w:r w:rsidRPr="005E649C">
              <w:rPr>
                <w:b/>
                <w:i/>
                <w:sz w:val="24"/>
                <w:szCs w:val="24"/>
              </w:rPr>
              <w:t>Annex 4 (Agreement on the amount of monthly rent)"</w:t>
            </w:r>
          </w:p>
          <w:p w:rsidR="005E649C" w:rsidRPr="005E649C" w:rsidRDefault="005E649C" w:rsidP="005E649C">
            <w:pPr>
              <w:pStyle w:val="23"/>
              <w:widowControl/>
              <w:numPr>
                <w:ilvl w:val="0"/>
                <w:numId w:val="16"/>
              </w:numPr>
              <w:tabs>
                <w:tab w:val="left" w:pos="1134"/>
              </w:tabs>
              <w:autoSpaceDE/>
              <w:autoSpaceDN/>
              <w:adjustRightInd/>
              <w:ind w:left="0" w:firstLine="0"/>
              <w:jc w:val="both"/>
              <w:rPr>
                <w:b/>
                <w:i/>
                <w:sz w:val="24"/>
                <w:szCs w:val="24"/>
              </w:rPr>
            </w:pPr>
            <w:r w:rsidRPr="005E649C">
              <w:rPr>
                <w:b/>
                <w:i/>
                <w:sz w:val="24"/>
                <w:szCs w:val="24"/>
              </w:rPr>
              <w:t>Section 11 of the Contract shall be amended to read as follows:</w:t>
            </w:r>
          </w:p>
          <w:p w:rsidR="005E649C" w:rsidRPr="005E649C" w:rsidRDefault="005E649C" w:rsidP="005E649C">
            <w:pPr>
              <w:pStyle w:val="23"/>
              <w:ind w:left="705"/>
              <w:rPr>
                <w:b/>
                <w:i/>
                <w:sz w:val="24"/>
                <w:szCs w:val="24"/>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655"/>
            </w:tblGrid>
            <w:tr w:rsidR="005E649C" w:rsidRPr="005E649C" w:rsidTr="00A7690E">
              <w:tc>
                <w:tcPr>
                  <w:tcW w:w="4968" w:type="dxa"/>
                </w:tcPr>
                <w:p w:rsidR="005E649C" w:rsidRPr="005E649C" w:rsidRDefault="005E649C" w:rsidP="005E649C">
                  <w:pPr>
                    <w:rPr>
                      <w:b/>
                      <w:i/>
                      <w:lang w:val="en-US"/>
                    </w:rPr>
                  </w:pPr>
                  <w:r w:rsidRPr="005E649C">
                    <w:rPr>
                      <w:b/>
                      <w:bCs/>
                      <w:i/>
                      <w:lang w:val="en-US"/>
                    </w:rPr>
                    <w:t>Landlord:</w:t>
                  </w:r>
                </w:p>
                <w:p w:rsidR="005E649C" w:rsidRPr="005E649C" w:rsidRDefault="005E649C" w:rsidP="005E649C">
                  <w:pPr>
                    <w:rPr>
                      <w:b/>
                      <w:i/>
                      <w:lang w:val="en-US"/>
                    </w:rPr>
                  </w:pPr>
                  <w:r w:rsidRPr="005E649C">
                    <w:rPr>
                      <w:b/>
                      <w:i/>
                      <w:lang w:val="en-US"/>
                    </w:rPr>
                    <w:t>JSC Russian Railways</w:t>
                  </w:r>
                </w:p>
                <w:p w:rsidR="005E649C" w:rsidRPr="005E649C" w:rsidRDefault="005E649C" w:rsidP="005E649C">
                  <w:pPr>
                    <w:rPr>
                      <w:b/>
                      <w:i/>
                      <w:lang w:val="en-US"/>
                    </w:rPr>
                  </w:pPr>
                  <w:r w:rsidRPr="005E649C">
                    <w:rPr>
                      <w:b/>
                      <w:i/>
                      <w:lang w:val="en-US"/>
                    </w:rPr>
                    <w:t xml:space="preserve">Registered address: 107174 Moscow, </w:t>
                  </w:r>
                </w:p>
                <w:p w:rsidR="005E649C" w:rsidRPr="005E649C" w:rsidRDefault="005E649C" w:rsidP="005E649C">
                  <w:pPr>
                    <w:rPr>
                      <w:b/>
                      <w:i/>
                      <w:lang w:val="en-US"/>
                    </w:rPr>
                  </w:pPr>
                  <w:proofErr w:type="spellStart"/>
                  <w:proofErr w:type="gramStart"/>
                  <w:r w:rsidRPr="005E649C">
                    <w:rPr>
                      <w:b/>
                      <w:i/>
                      <w:lang w:val="en-US"/>
                    </w:rPr>
                    <w:t>ul</w:t>
                  </w:r>
                  <w:proofErr w:type="spellEnd"/>
                  <w:proofErr w:type="gramEnd"/>
                  <w:r w:rsidRPr="005E649C">
                    <w:rPr>
                      <w:b/>
                      <w:i/>
                      <w:lang w:val="en-US"/>
                    </w:rPr>
                    <w:t xml:space="preserve">. Novaya </w:t>
                  </w:r>
                  <w:proofErr w:type="spellStart"/>
                  <w:r w:rsidRPr="005E649C">
                    <w:rPr>
                      <w:b/>
                      <w:i/>
                      <w:lang w:val="en-US"/>
                    </w:rPr>
                    <w:t>Basmannaya</w:t>
                  </w:r>
                  <w:proofErr w:type="spellEnd"/>
                  <w:r w:rsidRPr="005E649C">
                    <w:rPr>
                      <w:b/>
                      <w:i/>
                      <w:lang w:val="en-US"/>
                    </w:rPr>
                    <w:t>, 2</w:t>
                  </w:r>
                </w:p>
                <w:p w:rsidR="005E649C" w:rsidRPr="005E649C" w:rsidRDefault="005E649C" w:rsidP="005E649C">
                  <w:pPr>
                    <w:rPr>
                      <w:b/>
                      <w:i/>
                      <w:lang w:val="en-US"/>
                    </w:rPr>
                  </w:pPr>
                  <w:r w:rsidRPr="005E649C">
                    <w:rPr>
                      <w:b/>
                      <w:i/>
                      <w:lang w:val="en-US"/>
                    </w:rPr>
                    <w:t xml:space="preserve">Far Eastern Directorate for Management </w:t>
                  </w:r>
                </w:p>
                <w:p w:rsidR="005E649C" w:rsidRPr="005E649C" w:rsidRDefault="005E649C" w:rsidP="005E649C">
                  <w:pPr>
                    <w:rPr>
                      <w:b/>
                      <w:i/>
                      <w:lang w:val="en-US"/>
                    </w:rPr>
                  </w:pPr>
                  <w:r w:rsidRPr="005E649C">
                    <w:rPr>
                      <w:b/>
                      <w:i/>
                      <w:lang w:val="en-US"/>
                    </w:rPr>
                    <w:t>of Terminal Warehousing Complex</w:t>
                  </w:r>
                </w:p>
                <w:p w:rsidR="005E649C" w:rsidRPr="005E649C" w:rsidRDefault="005E649C" w:rsidP="005E649C">
                  <w:pPr>
                    <w:rPr>
                      <w:b/>
                      <w:i/>
                      <w:lang w:val="en-US"/>
                    </w:rPr>
                  </w:pPr>
                  <w:r w:rsidRPr="005E649C">
                    <w:rPr>
                      <w:b/>
                      <w:i/>
                      <w:lang w:val="en-US"/>
                    </w:rPr>
                    <w:t xml:space="preserve">Address: 680000, Khabarovsk, </w:t>
                  </w:r>
                  <w:proofErr w:type="spellStart"/>
                  <w:r w:rsidRPr="005E649C">
                    <w:rPr>
                      <w:b/>
                      <w:i/>
                      <w:lang w:val="en-US"/>
                    </w:rPr>
                    <w:t>ul</w:t>
                  </w:r>
                  <w:proofErr w:type="spellEnd"/>
                  <w:r w:rsidRPr="005E649C">
                    <w:rPr>
                      <w:b/>
                      <w:i/>
                      <w:lang w:val="en-US"/>
                    </w:rPr>
                    <w:t xml:space="preserve">. Komsomolskaya, 68. </w:t>
                  </w:r>
                </w:p>
                <w:p w:rsidR="005E649C" w:rsidRPr="005E649C" w:rsidRDefault="005E649C" w:rsidP="005E649C">
                  <w:pPr>
                    <w:rPr>
                      <w:b/>
                      <w:i/>
                      <w:lang w:val="en-US"/>
                    </w:rPr>
                  </w:pPr>
                  <w:r w:rsidRPr="005E649C">
                    <w:rPr>
                      <w:b/>
                      <w:i/>
                      <w:lang w:val="en-US"/>
                    </w:rPr>
                    <w:t xml:space="preserve">Banking details for the payment for services </w:t>
                  </w:r>
                </w:p>
                <w:p w:rsidR="005E649C" w:rsidRPr="005E649C" w:rsidRDefault="005E649C" w:rsidP="005E649C">
                  <w:pPr>
                    <w:rPr>
                      <w:b/>
                      <w:i/>
                      <w:lang w:val="en-US"/>
                    </w:rPr>
                  </w:pPr>
                  <w:r w:rsidRPr="005E649C">
                    <w:rPr>
                      <w:b/>
                      <w:i/>
                      <w:lang w:val="en-US"/>
                    </w:rPr>
                    <w:t>under this Contract:</w:t>
                  </w:r>
                </w:p>
                <w:p w:rsidR="005E649C" w:rsidRPr="005E649C" w:rsidRDefault="005E649C" w:rsidP="005E649C">
                  <w:pPr>
                    <w:rPr>
                      <w:b/>
                      <w:i/>
                      <w:lang w:val="en-US"/>
                    </w:rPr>
                  </w:pPr>
                  <w:r w:rsidRPr="005E649C">
                    <w:rPr>
                      <w:b/>
                      <w:i/>
                      <w:lang w:val="en-US"/>
                    </w:rPr>
                    <w:t>INN 7708503727, KPP 272145010,</w:t>
                  </w:r>
                </w:p>
                <w:p w:rsidR="005E649C" w:rsidRPr="005E649C" w:rsidRDefault="005E649C" w:rsidP="005E649C">
                  <w:pPr>
                    <w:rPr>
                      <w:b/>
                      <w:i/>
                      <w:lang w:val="en-US"/>
                    </w:rPr>
                  </w:pPr>
                  <w:r w:rsidRPr="005E649C">
                    <w:rPr>
                      <w:b/>
                      <w:i/>
                      <w:lang w:val="en-US"/>
                    </w:rPr>
                    <w:t>BIC 040813852,</w:t>
                  </w:r>
                </w:p>
                <w:p w:rsidR="005E649C" w:rsidRPr="005E649C" w:rsidRDefault="005E649C" w:rsidP="005E649C">
                  <w:pPr>
                    <w:rPr>
                      <w:b/>
                      <w:i/>
                      <w:lang w:val="en-US"/>
                    </w:rPr>
                  </w:pPr>
                  <w:r w:rsidRPr="005E649C">
                    <w:rPr>
                      <w:b/>
                      <w:i/>
                      <w:lang w:val="en-US"/>
                    </w:rPr>
                    <w:t>settlement account 40702810627065003060,</w:t>
                  </w:r>
                </w:p>
                <w:p w:rsidR="005E649C" w:rsidRPr="005E649C" w:rsidRDefault="005E649C" w:rsidP="005E649C">
                  <w:pPr>
                    <w:rPr>
                      <w:b/>
                      <w:i/>
                      <w:lang w:val="en-US"/>
                    </w:rPr>
                  </w:pPr>
                  <w:r w:rsidRPr="005E649C">
                    <w:rPr>
                      <w:b/>
                      <w:i/>
                      <w:lang w:val="en-US"/>
                    </w:rPr>
                    <w:t>corr. account 30101810100000000852</w:t>
                  </w:r>
                </w:p>
                <w:p w:rsidR="005E649C" w:rsidRPr="005E649C" w:rsidRDefault="005E649C" w:rsidP="005E649C">
                  <w:pPr>
                    <w:rPr>
                      <w:b/>
                      <w:i/>
                      <w:lang w:val="en-US"/>
                    </w:rPr>
                  </w:pPr>
                  <w:r w:rsidRPr="005E649C">
                    <w:rPr>
                      <w:b/>
                      <w:i/>
                      <w:lang w:val="en-US"/>
                    </w:rPr>
                    <w:t xml:space="preserve">with the Khabarovsk branch of </w:t>
                  </w:r>
                  <w:proofErr w:type="spellStart"/>
                  <w:r w:rsidRPr="005E649C">
                    <w:rPr>
                      <w:b/>
                      <w:i/>
                      <w:lang w:val="en-US"/>
                    </w:rPr>
                    <w:t>TransCreditBank</w:t>
                  </w:r>
                  <w:proofErr w:type="spellEnd"/>
                  <w:r w:rsidRPr="005E649C">
                    <w:rPr>
                      <w:b/>
                      <w:i/>
                      <w:lang w:val="en-US"/>
                    </w:rPr>
                    <w:t>,</w:t>
                  </w:r>
                  <w:r w:rsidRPr="005E649C">
                    <w:rPr>
                      <w:b/>
                      <w:i/>
                      <w:lang w:val="en-US"/>
                    </w:rPr>
                    <w:br/>
                    <w:t>company code 2062</w:t>
                  </w:r>
                </w:p>
              </w:tc>
              <w:tc>
                <w:tcPr>
                  <w:tcW w:w="4655" w:type="dxa"/>
                </w:tcPr>
                <w:p w:rsidR="005E649C" w:rsidRPr="005E649C" w:rsidRDefault="005E649C" w:rsidP="005E649C">
                  <w:pPr>
                    <w:rPr>
                      <w:b/>
                      <w:i/>
                      <w:lang w:val="en-US"/>
                    </w:rPr>
                  </w:pPr>
                  <w:r w:rsidRPr="005E649C">
                    <w:rPr>
                      <w:b/>
                      <w:bCs/>
                      <w:i/>
                      <w:lang w:val="en-US"/>
                    </w:rPr>
                    <w:t>Tenant:</w:t>
                  </w:r>
                </w:p>
                <w:p w:rsidR="005E649C" w:rsidRPr="005E649C" w:rsidRDefault="005E649C" w:rsidP="005E649C">
                  <w:pPr>
                    <w:rPr>
                      <w:b/>
                      <w:i/>
                      <w:lang w:val="en-US"/>
                    </w:rPr>
                  </w:pPr>
                  <w:r w:rsidRPr="005E649C">
                    <w:rPr>
                      <w:b/>
                      <w:i/>
                      <w:lang w:val="en-US"/>
                    </w:rPr>
                    <w:t>JSC Centre for the Transport of Goods in Containers (TransContainer)</w:t>
                  </w:r>
                </w:p>
                <w:p w:rsidR="005E649C" w:rsidRPr="005E649C" w:rsidRDefault="005E649C" w:rsidP="005E649C">
                  <w:pPr>
                    <w:rPr>
                      <w:b/>
                      <w:i/>
                      <w:lang w:val="en-US"/>
                    </w:rPr>
                  </w:pPr>
                  <w:r w:rsidRPr="005E649C">
                    <w:rPr>
                      <w:b/>
                      <w:i/>
                      <w:lang w:val="en-US"/>
                    </w:rPr>
                    <w:t xml:space="preserve">Address: 107228, Russian Federation, Moscow, </w:t>
                  </w:r>
                  <w:proofErr w:type="spellStart"/>
                  <w:r w:rsidRPr="005E649C">
                    <w:rPr>
                      <w:b/>
                      <w:i/>
                      <w:lang w:val="en-US"/>
                    </w:rPr>
                    <w:t>ul</w:t>
                  </w:r>
                  <w:proofErr w:type="spellEnd"/>
                  <w:r w:rsidRPr="005E649C">
                    <w:rPr>
                      <w:b/>
                      <w:i/>
                      <w:lang w:val="en-US"/>
                    </w:rPr>
                    <w:t xml:space="preserve">. </w:t>
                  </w:r>
                  <w:proofErr w:type="spellStart"/>
                  <w:r w:rsidRPr="005E649C">
                    <w:rPr>
                      <w:b/>
                      <w:i/>
                      <w:lang w:val="en-US"/>
                    </w:rPr>
                    <w:t>Novoryazanskaya</w:t>
                  </w:r>
                  <w:proofErr w:type="spellEnd"/>
                  <w:r w:rsidRPr="005E649C">
                    <w:rPr>
                      <w:b/>
                      <w:i/>
                      <w:lang w:val="en-US"/>
                    </w:rPr>
                    <w:t>, 12</w:t>
                  </w:r>
                </w:p>
                <w:p w:rsidR="005E649C" w:rsidRPr="005E649C" w:rsidRDefault="005E649C" w:rsidP="005E649C">
                  <w:pPr>
                    <w:rPr>
                      <w:b/>
                      <w:i/>
                      <w:lang w:val="en-US"/>
                    </w:rPr>
                  </w:pPr>
                  <w:r w:rsidRPr="005E649C">
                    <w:rPr>
                      <w:b/>
                      <w:i/>
                      <w:lang w:val="en-US"/>
                    </w:rPr>
                    <w:t>INN 7708591995</w:t>
                  </w:r>
                </w:p>
                <w:p w:rsidR="005E649C" w:rsidRPr="005E649C" w:rsidRDefault="005E649C" w:rsidP="005E649C">
                  <w:pPr>
                    <w:rPr>
                      <w:b/>
                      <w:i/>
                      <w:lang w:val="en-US"/>
                    </w:rPr>
                  </w:pPr>
                  <w:r w:rsidRPr="005E649C">
                    <w:rPr>
                      <w:b/>
                      <w:i/>
                      <w:lang w:val="en-US"/>
                    </w:rPr>
                    <w:t>KPP 997650001</w:t>
                  </w:r>
                </w:p>
                <w:p w:rsidR="005E649C" w:rsidRPr="005E649C" w:rsidRDefault="005E649C" w:rsidP="005E649C">
                  <w:pPr>
                    <w:rPr>
                      <w:b/>
                      <w:i/>
                      <w:lang w:val="en-US"/>
                    </w:rPr>
                  </w:pPr>
                  <w:r w:rsidRPr="005E649C">
                    <w:rPr>
                      <w:b/>
                      <w:i/>
                      <w:lang w:val="en-US"/>
                    </w:rPr>
                    <w:t xml:space="preserve">Branch of JSC TransContainer on </w:t>
                  </w:r>
                </w:p>
                <w:p w:rsidR="005E649C" w:rsidRPr="005E649C" w:rsidRDefault="005E649C" w:rsidP="005E649C">
                  <w:pPr>
                    <w:rPr>
                      <w:b/>
                      <w:i/>
                      <w:lang w:val="en-US"/>
                    </w:rPr>
                  </w:pPr>
                  <w:r w:rsidRPr="005E649C">
                    <w:rPr>
                      <w:b/>
                      <w:i/>
                      <w:lang w:val="en-US"/>
                    </w:rPr>
                    <w:t>the Far Eastern Railway</w:t>
                  </w:r>
                </w:p>
                <w:p w:rsidR="005E649C" w:rsidRPr="005E649C" w:rsidRDefault="005E649C" w:rsidP="005E649C">
                  <w:pPr>
                    <w:rPr>
                      <w:b/>
                      <w:i/>
                      <w:lang w:val="en-US"/>
                    </w:rPr>
                  </w:pPr>
                  <w:r w:rsidRPr="005E649C">
                    <w:rPr>
                      <w:b/>
                      <w:i/>
                      <w:lang w:val="en-US"/>
                    </w:rPr>
                    <w:t xml:space="preserve">Registered address of the branch: </w:t>
                  </w:r>
                </w:p>
                <w:p w:rsidR="005E649C" w:rsidRPr="005E649C" w:rsidRDefault="005E649C" w:rsidP="005E649C">
                  <w:pPr>
                    <w:rPr>
                      <w:b/>
                      <w:i/>
                      <w:lang w:val="en-US"/>
                    </w:rPr>
                  </w:pPr>
                  <w:r w:rsidRPr="005E649C">
                    <w:rPr>
                      <w:b/>
                      <w:i/>
                      <w:lang w:val="en-US"/>
                    </w:rPr>
                    <w:t xml:space="preserve">680000, Russian Federation, Khabarovsk, </w:t>
                  </w:r>
                  <w:r w:rsidRPr="005E649C">
                    <w:rPr>
                      <w:b/>
                      <w:i/>
                      <w:lang w:val="en-US"/>
                    </w:rPr>
                    <w:br/>
                  </w:r>
                  <w:proofErr w:type="spellStart"/>
                  <w:r w:rsidRPr="005E649C">
                    <w:rPr>
                      <w:b/>
                      <w:i/>
                      <w:lang w:val="en-US"/>
                    </w:rPr>
                    <w:t>ul</w:t>
                  </w:r>
                  <w:proofErr w:type="spellEnd"/>
                  <w:r w:rsidRPr="005E649C">
                    <w:rPr>
                      <w:b/>
                      <w:i/>
                      <w:lang w:val="en-US"/>
                    </w:rPr>
                    <w:t>. Frunze, 12, of. 44</w:t>
                  </w:r>
                </w:p>
                <w:p w:rsidR="005E649C" w:rsidRPr="005E649C" w:rsidRDefault="005E649C" w:rsidP="005E649C">
                  <w:pPr>
                    <w:rPr>
                      <w:b/>
                      <w:i/>
                      <w:lang w:val="en-US"/>
                    </w:rPr>
                  </w:pPr>
                  <w:r w:rsidRPr="005E649C">
                    <w:rPr>
                      <w:b/>
                      <w:i/>
                      <w:lang w:val="en-US"/>
                    </w:rPr>
                    <w:t xml:space="preserve">Mailing address: 680000, Russian Federation Khabarovsk, </w:t>
                  </w:r>
                  <w:proofErr w:type="spellStart"/>
                  <w:r w:rsidRPr="005E649C">
                    <w:rPr>
                      <w:b/>
                      <w:i/>
                      <w:lang w:val="en-US"/>
                    </w:rPr>
                    <w:t>ul</w:t>
                  </w:r>
                  <w:proofErr w:type="spellEnd"/>
                  <w:r w:rsidRPr="005E649C">
                    <w:rPr>
                      <w:b/>
                      <w:i/>
                      <w:lang w:val="en-US"/>
                    </w:rPr>
                    <w:t xml:space="preserve">. </w:t>
                  </w:r>
                  <w:proofErr w:type="spellStart"/>
                  <w:r w:rsidRPr="005E649C">
                    <w:rPr>
                      <w:b/>
                      <w:i/>
                      <w:lang w:val="en-US"/>
                    </w:rPr>
                    <w:t>Dzerzhinskogo</w:t>
                  </w:r>
                  <w:proofErr w:type="spellEnd"/>
                  <w:r w:rsidRPr="005E649C">
                    <w:rPr>
                      <w:b/>
                      <w:i/>
                      <w:lang w:val="en-US"/>
                    </w:rPr>
                    <w:t>, 65, et. 3, of. 7.</w:t>
                  </w:r>
                </w:p>
                <w:p w:rsidR="005E649C" w:rsidRPr="005E649C" w:rsidRDefault="005E649C" w:rsidP="005E649C">
                  <w:pPr>
                    <w:rPr>
                      <w:b/>
                      <w:i/>
                      <w:lang w:val="en-US"/>
                    </w:rPr>
                  </w:pPr>
                  <w:r w:rsidRPr="005E649C">
                    <w:rPr>
                      <w:b/>
                      <w:i/>
                      <w:lang w:val="en-US"/>
                    </w:rPr>
                    <w:t>INN 7708591995, KPP 272102001</w:t>
                  </w:r>
                </w:p>
                <w:p w:rsidR="005E649C" w:rsidRPr="005E649C" w:rsidRDefault="005E649C" w:rsidP="005E649C">
                  <w:pPr>
                    <w:rPr>
                      <w:b/>
                      <w:i/>
                      <w:lang w:val="en-US"/>
                    </w:rPr>
                  </w:pPr>
                  <w:r w:rsidRPr="005E649C">
                    <w:rPr>
                      <w:b/>
                      <w:i/>
                      <w:lang w:val="en-US"/>
                    </w:rPr>
                    <w:t>settlement account 40702810527000004001</w:t>
                  </w:r>
                </w:p>
                <w:p w:rsidR="005E649C" w:rsidRPr="005E649C" w:rsidRDefault="005E649C" w:rsidP="005E649C">
                  <w:pPr>
                    <w:rPr>
                      <w:b/>
                      <w:i/>
                      <w:lang w:val="en-US"/>
                    </w:rPr>
                  </w:pPr>
                  <w:r w:rsidRPr="005E649C">
                    <w:rPr>
                      <w:b/>
                      <w:i/>
                      <w:lang w:val="en-US"/>
                    </w:rPr>
                    <w:t>corr. acc. 30101810100000000852</w:t>
                  </w:r>
                </w:p>
                <w:p w:rsidR="005E649C" w:rsidRPr="005E649C" w:rsidRDefault="005E649C" w:rsidP="005E649C">
                  <w:pPr>
                    <w:rPr>
                      <w:b/>
                      <w:i/>
                      <w:lang w:val="en-US"/>
                    </w:rPr>
                  </w:pPr>
                  <w:r w:rsidRPr="005E649C">
                    <w:rPr>
                      <w:b/>
                      <w:i/>
                      <w:lang w:val="en-US"/>
                    </w:rPr>
                    <w:t xml:space="preserve">Khabarovsk branch of JSC </w:t>
                  </w:r>
                  <w:proofErr w:type="spellStart"/>
                  <w:r w:rsidRPr="005E649C">
                    <w:rPr>
                      <w:b/>
                      <w:i/>
                      <w:lang w:val="en-US"/>
                    </w:rPr>
                    <w:t>TransCreditBank</w:t>
                  </w:r>
                  <w:proofErr w:type="spellEnd"/>
                </w:p>
                <w:p w:rsidR="005E649C" w:rsidRPr="005E649C" w:rsidRDefault="005E649C" w:rsidP="005E649C">
                  <w:pPr>
                    <w:rPr>
                      <w:b/>
                      <w:i/>
                    </w:rPr>
                  </w:pPr>
                  <w:r w:rsidRPr="005E649C">
                    <w:rPr>
                      <w:b/>
                      <w:i/>
                    </w:rPr>
                    <w:t>BIC 040813852</w:t>
                  </w:r>
                </w:p>
              </w:tc>
            </w:tr>
          </w:tbl>
          <w:p w:rsidR="005E649C" w:rsidRPr="005E649C" w:rsidRDefault="005E649C" w:rsidP="005E649C">
            <w:pPr>
              <w:pStyle w:val="23"/>
              <w:tabs>
                <w:tab w:val="left" w:pos="1134"/>
              </w:tabs>
              <w:ind w:left="0"/>
              <w:rPr>
                <w:b/>
                <w:i/>
                <w:sz w:val="24"/>
                <w:szCs w:val="24"/>
              </w:rPr>
            </w:pPr>
          </w:p>
          <w:p w:rsidR="005E649C" w:rsidRPr="005E649C" w:rsidRDefault="005E649C" w:rsidP="005E649C">
            <w:pPr>
              <w:pStyle w:val="23"/>
              <w:widowControl/>
              <w:numPr>
                <w:ilvl w:val="0"/>
                <w:numId w:val="16"/>
              </w:numPr>
              <w:tabs>
                <w:tab w:val="left" w:pos="990"/>
                <w:tab w:val="left" w:pos="1134"/>
              </w:tabs>
              <w:autoSpaceDE/>
              <w:autoSpaceDN/>
              <w:adjustRightInd/>
              <w:ind w:left="0" w:firstLine="0"/>
              <w:jc w:val="both"/>
              <w:rPr>
                <w:b/>
                <w:i/>
                <w:sz w:val="24"/>
                <w:szCs w:val="24"/>
              </w:rPr>
            </w:pPr>
            <w:r w:rsidRPr="005E649C">
              <w:rPr>
                <w:b/>
                <w:i/>
                <w:sz w:val="24"/>
                <w:szCs w:val="24"/>
              </w:rPr>
              <w:t>Annexes 1 and 2 to the Contract shall cease to have effect as from the date of signing by the Parties of this Supplementary Agreement.</w:t>
            </w:r>
          </w:p>
          <w:p w:rsidR="005E649C" w:rsidRPr="005E649C" w:rsidRDefault="005E649C" w:rsidP="005E649C">
            <w:pPr>
              <w:pStyle w:val="23"/>
              <w:widowControl/>
              <w:numPr>
                <w:ilvl w:val="0"/>
                <w:numId w:val="16"/>
              </w:numPr>
              <w:tabs>
                <w:tab w:val="left" w:pos="990"/>
                <w:tab w:val="left" w:pos="1134"/>
              </w:tabs>
              <w:autoSpaceDE/>
              <w:autoSpaceDN/>
              <w:adjustRightInd/>
              <w:ind w:left="0" w:firstLine="0"/>
              <w:jc w:val="both"/>
              <w:rPr>
                <w:b/>
                <w:i/>
                <w:sz w:val="24"/>
                <w:szCs w:val="24"/>
              </w:rPr>
            </w:pPr>
            <w:r w:rsidRPr="005E649C">
              <w:rPr>
                <w:b/>
                <w:i/>
                <w:sz w:val="24"/>
                <w:szCs w:val="24"/>
              </w:rPr>
              <w:lastRenderedPageBreak/>
              <w:t xml:space="preserve">Annexes 3, 4 to the Contract as set out in Annexes 1, 2 to this Agreement, which shall be incorporated in and made an integral part of this Agreement and the Contract, shall become operative as from the date of signing of this Agreement. </w:t>
            </w:r>
          </w:p>
          <w:p w:rsidR="005E649C" w:rsidRPr="005E649C" w:rsidRDefault="005E649C" w:rsidP="005E649C">
            <w:pPr>
              <w:tabs>
                <w:tab w:val="left" w:pos="1134"/>
              </w:tabs>
              <w:jc w:val="both"/>
              <w:rPr>
                <w:b/>
                <w:i/>
                <w:lang w:val="en-US"/>
              </w:rPr>
            </w:pPr>
            <w:r w:rsidRPr="005E649C">
              <w:rPr>
                <w:b/>
                <w:i/>
                <w:lang w:val="en-US"/>
              </w:rPr>
              <w:t xml:space="preserve">Term of the Supplementary Agreement: </w:t>
            </w:r>
          </w:p>
          <w:p w:rsidR="005E649C" w:rsidRPr="005E649C" w:rsidRDefault="005E649C" w:rsidP="005E649C">
            <w:pPr>
              <w:pStyle w:val="a9"/>
              <w:tabs>
                <w:tab w:val="left" w:pos="1134"/>
              </w:tabs>
              <w:ind w:firstLine="0"/>
              <w:rPr>
                <w:b/>
                <w:i/>
                <w:lang w:val="en-US"/>
              </w:rPr>
            </w:pPr>
            <w:r w:rsidRPr="005E649C">
              <w:rPr>
                <w:b/>
                <w:i/>
                <w:lang w:val="en-US"/>
              </w:rPr>
              <w:t>The Supplementary Agreement shall become effective from the date of its signing by the Parties and shall remain valid through the term of the Contract.</w:t>
            </w:r>
          </w:p>
          <w:p w:rsidR="005E649C" w:rsidRPr="005E649C" w:rsidRDefault="005E649C" w:rsidP="005E649C">
            <w:pPr>
              <w:jc w:val="both"/>
              <w:rPr>
                <w:b/>
                <w:i/>
                <w:lang w:val="en-US"/>
              </w:rPr>
            </w:pPr>
          </w:p>
          <w:p w:rsidR="005E649C" w:rsidRPr="005E649C" w:rsidRDefault="005E649C" w:rsidP="005E649C">
            <w:pPr>
              <w:tabs>
                <w:tab w:val="left" w:pos="1980"/>
                <w:tab w:val="left" w:pos="2340"/>
              </w:tabs>
              <w:jc w:val="both"/>
              <w:rPr>
                <w:b/>
                <w:i/>
                <w:color w:val="000000"/>
                <w:lang w:val="en-US"/>
              </w:rPr>
            </w:pPr>
            <w:r w:rsidRPr="005E649C">
              <w:rPr>
                <w:b/>
                <w:i/>
                <w:color w:val="000000"/>
                <w:lang w:val="en-US"/>
              </w:rPr>
              <w:t>2.3.10.</w:t>
            </w:r>
          </w:p>
          <w:p w:rsidR="005E649C" w:rsidRPr="005E649C" w:rsidRDefault="005E649C" w:rsidP="005E649C">
            <w:pPr>
              <w:jc w:val="both"/>
              <w:rPr>
                <w:b/>
                <w:i/>
                <w:lang w:val="en-US"/>
              </w:rPr>
            </w:pPr>
            <w:r w:rsidRPr="005E649C">
              <w:rPr>
                <w:b/>
                <w:i/>
                <w:lang w:val="en-US"/>
              </w:rPr>
              <w:t xml:space="preserve">1. It shall be established that the rent for the use of non-residential premises having the total area of 87.3 sq. m. located at: </w:t>
            </w:r>
            <w:proofErr w:type="spellStart"/>
            <w:r w:rsidRPr="005E649C">
              <w:rPr>
                <w:b/>
                <w:i/>
                <w:lang w:val="en-US"/>
              </w:rPr>
              <w:t>Primorie</w:t>
            </w:r>
            <w:proofErr w:type="spellEnd"/>
            <w:r w:rsidRPr="005E649C">
              <w:rPr>
                <w:b/>
                <w:i/>
                <w:lang w:val="en-US"/>
              </w:rPr>
              <w:t xml:space="preserve"> Territory, Vladivostok, </w:t>
            </w:r>
            <w:proofErr w:type="spellStart"/>
            <w:r w:rsidRPr="005E649C">
              <w:rPr>
                <w:b/>
                <w:i/>
                <w:lang w:val="en-US"/>
              </w:rPr>
              <w:t>ul</w:t>
            </w:r>
            <w:proofErr w:type="spellEnd"/>
            <w:r w:rsidRPr="005E649C">
              <w:rPr>
                <w:b/>
                <w:i/>
                <w:lang w:val="en-US"/>
              </w:rPr>
              <w:t xml:space="preserve">. </w:t>
            </w:r>
            <w:proofErr w:type="spellStart"/>
            <w:r w:rsidRPr="005E649C">
              <w:rPr>
                <w:b/>
                <w:i/>
                <w:lang w:val="en-US"/>
              </w:rPr>
              <w:t>Amurskaya</w:t>
            </w:r>
            <w:proofErr w:type="spellEnd"/>
            <w:r w:rsidRPr="005E649C">
              <w:rPr>
                <w:b/>
                <w:i/>
                <w:lang w:val="en-US"/>
              </w:rPr>
              <w:t xml:space="preserve">, 88, under premises lease contract No. </w:t>
            </w:r>
            <w:proofErr w:type="spellStart"/>
            <w:r w:rsidRPr="005E649C">
              <w:rPr>
                <w:b/>
                <w:i/>
                <w:lang w:val="en-US"/>
              </w:rPr>
              <w:t>NYu</w:t>
            </w:r>
            <w:proofErr w:type="spellEnd"/>
            <w:r w:rsidRPr="005E649C">
              <w:rPr>
                <w:b/>
                <w:i/>
                <w:lang w:val="en-US"/>
              </w:rPr>
              <w:t xml:space="preserve"> 213 (</w:t>
            </w:r>
            <w:proofErr w:type="spellStart"/>
            <w:r w:rsidRPr="005E649C">
              <w:rPr>
                <w:b/>
                <w:i/>
                <w:lang w:val="en-US"/>
              </w:rPr>
              <w:t>TsRI</w:t>
            </w:r>
            <w:proofErr w:type="spellEnd"/>
            <w:r w:rsidRPr="005E649C">
              <w:rPr>
                <w:b/>
                <w:i/>
                <w:lang w:val="en-US"/>
              </w:rPr>
              <w:t>/4/A/9098/07/000356) dated 26.01.2007 will amount to 74,042.34 rubles, including VAT, per month.</w:t>
            </w:r>
          </w:p>
          <w:p w:rsidR="005E649C" w:rsidRPr="005E649C" w:rsidRDefault="005E649C" w:rsidP="005E649C">
            <w:pPr>
              <w:jc w:val="both"/>
              <w:rPr>
                <w:b/>
                <w:i/>
                <w:lang w:val="en-US"/>
              </w:rPr>
            </w:pPr>
            <w:r w:rsidRPr="005E649C">
              <w:rPr>
                <w:b/>
                <w:i/>
                <w:lang w:val="en-US"/>
              </w:rPr>
              <w:t xml:space="preserve">2. Entering into Supplementary Agreement No. 1 to contract of lease of JSC RZD premises No. </w:t>
            </w:r>
            <w:proofErr w:type="spellStart"/>
            <w:r w:rsidRPr="005E649C">
              <w:rPr>
                <w:b/>
                <w:i/>
                <w:lang w:val="en-US"/>
              </w:rPr>
              <w:t>NYu</w:t>
            </w:r>
            <w:proofErr w:type="spellEnd"/>
            <w:r w:rsidRPr="005E649C">
              <w:rPr>
                <w:b/>
                <w:i/>
                <w:lang w:val="en-US"/>
              </w:rPr>
              <w:t xml:space="preserve"> 213 (</w:t>
            </w:r>
            <w:proofErr w:type="spellStart"/>
            <w:r w:rsidRPr="005E649C">
              <w:rPr>
                <w:b/>
                <w:i/>
                <w:lang w:val="en-US"/>
              </w:rPr>
              <w:t>TsRI</w:t>
            </w:r>
            <w:proofErr w:type="spellEnd"/>
            <w:r w:rsidRPr="005E649C">
              <w:rPr>
                <w:b/>
                <w:i/>
                <w:lang w:val="en-US"/>
              </w:rPr>
              <w:t>/4/A/9098/07/000356) dated 26.01.2007 (</w:t>
            </w:r>
            <w:proofErr w:type="spellStart"/>
            <w:r w:rsidRPr="005E649C">
              <w:rPr>
                <w:b/>
                <w:i/>
                <w:lang w:val="en-US"/>
              </w:rPr>
              <w:t>Primorie</w:t>
            </w:r>
            <w:proofErr w:type="spellEnd"/>
            <w:r w:rsidRPr="005E649C">
              <w:rPr>
                <w:b/>
                <w:i/>
                <w:lang w:val="en-US"/>
              </w:rPr>
              <w:t xml:space="preserve"> Territory, Vladivostok, </w:t>
            </w:r>
            <w:proofErr w:type="spellStart"/>
            <w:r w:rsidRPr="005E649C">
              <w:rPr>
                <w:b/>
                <w:i/>
                <w:lang w:val="en-US"/>
              </w:rPr>
              <w:t>ul</w:t>
            </w:r>
            <w:proofErr w:type="spellEnd"/>
            <w:r w:rsidRPr="005E649C">
              <w:rPr>
                <w:b/>
                <w:i/>
                <w:lang w:val="en-US"/>
              </w:rPr>
              <w:t xml:space="preserve">. </w:t>
            </w:r>
            <w:proofErr w:type="spellStart"/>
            <w:r w:rsidRPr="005E649C">
              <w:rPr>
                <w:b/>
                <w:i/>
                <w:lang w:val="en-US"/>
              </w:rPr>
              <w:t>Amurskaya</w:t>
            </w:r>
            <w:proofErr w:type="spellEnd"/>
            <w:r w:rsidRPr="005E649C">
              <w:rPr>
                <w:b/>
                <w:i/>
                <w:lang w:val="en-US"/>
              </w:rPr>
              <w:t>, 88) between JSC RZD (Far Eastern Directorate for Management of Terminal Warehousing Complex, a structural subdivision of the Central Directorate for Management of Terminal Warehousing Complex, which is a branch of JSC RZD) and JSC TransContainer (Far Eastern Branch), which is a related party transaction, shall be approved on the following conditions:</w:t>
            </w:r>
          </w:p>
          <w:p w:rsidR="005E649C" w:rsidRPr="005E649C" w:rsidRDefault="005E649C" w:rsidP="005E649C">
            <w:pPr>
              <w:jc w:val="both"/>
              <w:rPr>
                <w:b/>
                <w:i/>
                <w:lang w:val="en-US"/>
              </w:rPr>
            </w:pPr>
            <w:r w:rsidRPr="005E649C">
              <w:rPr>
                <w:b/>
                <w:i/>
                <w:lang w:val="en-US"/>
              </w:rPr>
              <w:t xml:space="preserve">Parties to the Supplementary Agreement: </w:t>
            </w:r>
          </w:p>
          <w:p w:rsidR="005E649C" w:rsidRPr="005E649C" w:rsidRDefault="005E649C" w:rsidP="005E649C">
            <w:pPr>
              <w:jc w:val="both"/>
              <w:rPr>
                <w:b/>
                <w:i/>
                <w:lang w:val="en-US"/>
              </w:rPr>
            </w:pPr>
            <w:r w:rsidRPr="005E649C">
              <w:rPr>
                <w:b/>
                <w:i/>
                <w:lang w:val="en-US"/>
              </w:rPr>
              <w:t>JSC RZD (Far Eastern Directorate for Management of Terminal Warehousing Complex, a structural subdivision of the Central Directorate for Management of Terminal Warehousing Complex, which is a branch of JSC RZD) as the Landlord and JSC TransContainer (Far Eastern Branch) as the Tenant.</w:t>
            </w:r>
          </w:p>
          <w:p w:rsidR="005E649C" w:rsidRPr="005E649C" w:rsidRDefault="005E649C" w:rsidP="005E649C">
            <w:pPr>
              <w:jc w:val="both"/>
              <w:rPr>
                <w:b/>
                <w:i/>
                <w:lang w:val="en-US"/>
              </w:rPr>
            </w:pPr>
            <w:r w:rsidRPr="005E649C">
              <w:rPr>
                <w:b/>
                <w:i/>
                <w:lang w:val="en-US"/>
              </w:rPr>
              <w:t>Subject matter of the Supplementary Agreement:</w:t>
            </w:r>
          </w:p>
          <w:p w:rsidR="005E649C" w:rsidRPr="005E649C" w:rsidRDefault="005E649C" w:rsidP="005E649C">
            <w:pPr>
              <w:pStyle w:val="23"/>
              <w:widowControl/>
              <w:numPr>
                <w:ilvl w:val="0"/>
                <w:numId w:val="18"/>
              </w:numPr>
              <w:tabs>
                <w:tab w:val="left" w:pos="1134"/>
              </w:tabs>
              <w:autoSpaceDE/>
              <w:autoSpaceDN/>
              <w:adjustRightInd/>
              <w:ind w:left="0" w:firstLine="0"/>
              <w:jc w:val="both"/>
              <w:rPr>
                <w:b/>
                <w:i/>
                <w:sz w:val="24"/>
                <w:szCs w:val="24"/>
              </w:rPr>
            </w:pPr>
            <w:r w:rsidRPr="005E649C">
              <w:rPr>
                <w:b/>
                <w:i/>
                <w:sz w:val="24"/>
                <w:szCs w:val="24"/>
              </w:rPr>
              <w:t xml:space="preserve">Clause 1.1 of contract of lease of JSC RZD premises </w:t>
            </w:r>
            <w:proofErr w:type="gramStart"/>
            <w:r w:rsidRPr="005E649C">
              <w:rPr>
                <w:b/>
                <w:i/>
                <w:sz w:val="24"/>
                <w:szCs w:val="24"/>
              </w:rPr>
              <w:t>No</w:t>
            </w:r>
            <w:proofErr w:type="gramEnd"/>
            <w:r w:rsidRPr="005E649C">
              <w:rPr>
                <w:b/>
                <w:i/>
                <w:sz w:val="24"/>
                <w:szCs w:val="24"/>
              </w:rPr>
              <w:t xml:space="preserve">. </w:t>
            </w:r>
            <w:proofErr w:type="spellStart"/>
            <w:r w:rsidRPr="005E649C">
              <w:rPr>
                <w:b/>
                <w:i/>
                <w:sz w:val="24"/>
                <w:szCs w:val="24"/>
              </w:rPr>
              <w:t>NYu</w:t>
            </w:r>
            <w:proofErr w:type="spellEnd"/>
            <w:r w:rsidRPr="005E649C">
              <w:rPr>
                <w:b/>
                <w:i/>
                <w:sz w:val="24"/>
                <w:szCs w:val="24"/>
              </w:rPr>
              <w:t xml:space="preserve"> 213 (</w:t>
            </w:r>
            <w:proofErr w:type="spellStart"/>
            <w:r w:rsidRPr="005E649C">
              <w:rPr>
                <w:b/>
                <w:i/>
                <w:sz w:val="24"/>
                <w:szCs w:val="24"/>
              </w:rPr>
              <w:t>TsRI</w:t>
            </w:r>
            <w:proofErr w:type="spellEnd"/>
            <w:r w:rsidRPr="005E649C">
              <w:rPr>
                <w:b/>
                <w:i/>
                <w:sz w:val="24"/>
                <w:szCs w:val="24"/>
              </w:rPr>
              <w:t>/4/A/9098/07/000356) dated 26.01.2007 (hereafter, the Contract) shall be amended to read as follows:</w:t>
            </w:r>
          </w:p>
          <w:p w:rsidR="005E649C" w:rsidRPr="005E649C" w:rsidRDefault="005E649C" w:rsidP="005E649C">
            <w:pPr>
              <w:jc w:val="both"/>
              <w:rPr>
                <w:b/>
                <w:i/>
              </w:rPr>
            </w:pPr>
            <w:r w:rsidRPr="005E649C">
              <w:rPr>
                <w:b/>
                <w:i/>
                <w:lang w:val="en-US"/>
              </w:rPr>
              <w:t xml:space="preserve">"1.1. The Landlord transfers and the Tenant accepts at a charge on a leasehold basis for temporary possession and use non-residential premises Nos. 1-7 having the total area of 87.3 sq. m. on level 2 of the building of freight office (specified in annex 3 hereto) located at: </w:t>
            </w:r>
            <w:proofErr w:type="spellStart"/>
            <w:r w:rsidRPr="005E649C">
              <w:rPr>
                <w:b/>
                <w:i/>
                <w:lang w:val="en-US"/>
              </w:rPr>
              <w:t>Primorie</w:t>
            </w:r>
            <w:proofErr w:type="spellEnd"/>
            <w:r w:rsidRPr="005E649C">
              <w:rPr>
                <w:b/>
                <w:i/>
                <w:lang w:val="en-US"/>
              </w:rPr>
              <w:t xml:space="preserve"> Territory, Vladivostok, </w:t>
            </w:r>
            <w:proofErr w:type="spellStart"/>
            <w:r w:rsidRPr="005E649C">
              <w:rPr>
                <w:b/>
                <w:i/>
                <w:lang w:val="en-US"/>
              </w:rPr>
              <w:t>ul</w:t>
            </w:r>
            <w:proofErr w:type="spellEnd"/>
            <w:r w:rsidRPr="005E649C">
              <w:rPr>
                <w:b/>
                <w:i/>
                <w:lang w:val="en-US"/>
              </w:rPr>
              <w:t xml:space="preserve">. </w:t>
            </w:r>
            <w:proofErr w:type="spellStart"/>
            <w:r w:rsidRPr="005E649C">
              <w:rPr>
                <w:b/>
                <w:i/>
              </w:rPr>
              <w:t>Amurskaya</w:t>
            </w:r>
            <w:proofErr w:type="spellEnd"/>
            <w:r w:rsidRPr="005E649C">
              <w:rPr>
                <w:b/>
                <w:i/>
              </w:rPr>
              <w:t>, 88 (</w:t>
            </w:r>
            <w:proofErr w:type="spellStart"/>
            <w:r w:rsidRPr="005E649C">
              <w:rPr>
                <w:b/>
                <w:i/>
              </w:rPr>
              <w:t>hereafter</w:t>
            </w:r>
            <w:proofErr w:type="spellEnd"/>
            <w:r w:rsidRPr="005E649C">
              <w:rPr>
                <w:b/>
                <w:i/>
              </w:rPr>
              <w:t xml:space="preserve">, </w:t>
            </w:r>
            <w:proofErr w:type="spellStart"/>
            <w:r w:rsidRPr="005E649C">
              <w:rPr>
                <w:b/>
                <w:i/>
              </w:rPr>
              <w:t>the</w:t>
            </w:r>
            <w:proofErr w:type="spellEnd"/>
            <w:r w:rsidRPr="005E649C">
              <w:rPr>
                <w:b/>
                <w:i/>
              </w:rPr>
              <w:t xml:space="preserve"> </w:t>
            </w:r>
            <w:proofErr w:type="spellStart"/>
            <w:r w:rsidRPr="005E649C">
              <w:rPr>
                <w:b/>
                <w:i/>
              </w:rPr>
              <w:t>Premises</w:t>
            </w:r>
            <w:proofErr w:type="spellEnd"/>
            <w:r w:rsidRPr="005E649C">
              <w:rPr>
                <w:b/>
                <w:i/>
              </w:rPr>
              <w:t>)."</w:t>
            </w:r>
          </w:p>
          <w:p w:rsidR="005E649C" w:rsidRPr="005E649C" w:rsidRDefault="005E649C" w:rsidP="005E649C">
            <w:pPr>
              <w:pStyle w:val="23"/>
              <w:widowControl/>
              <w:numPr>
                <w:ilvl w:val="0"/>
                <w:numId w:val="18"/>
              </w:numPr>
              <w:tabs>
                <w:tab w:val="left" w:pos="993"/>
              </w:tabs>
              <w:autoSpaceDE/>
              <w:autoSpaceDN/>
              <w:adjustRightInd/>
              <w:ind w:left="0" w:firstLine="0"/>
              <w:jc w:val="both"/>
              <w:rPr>
                <w:b/>
                <w:i/>
                <w:sz w:val="24"/>
                <w:szCs w:val="24"/>
              </w:rPr>
            </w:pPr>
            <w:r w:rsidRPr="005E649C">
              <w:rPr>
                <w:b/>
                <w:i/>
                <w:sz w:val="24"/>
                <w:szCs w:val="24"/>
              </w:rPr>
              <w:t>Clause 3.1.2 of the Contract shall be amended to read as follows:</w:t>
            </w:r>
          </w:p>
          <w:p w:rsidR="005E649C" w:rsidRPr="005E649C" w:rsidRDefault="005E649C" w:rsidP="005E649C">
            <w:pPr>
              <w:pStyle w:val="23"/>
              <w:tabs>
                <w:tab w:val="left" w:pos="993"/>
              </w:tabs>
              <w:ind w:left="0"/>
              <w:jc w:val="both"/>
              <w:rPr>
                <w:b/>
                <w:i/>
                <w:sz w:val="24"/>
                <w:szCs w:val="24"/>
              </w:rPr>
            </w:pPr>
            <w:r w:rsidRPr="005E649C">
              <w:rPr>
                <w:b/>
                <w:i/>
                <w:sz w:val="24"/>
                <w:szCs w:val="24"/>
              </w:rPr>
              <w:t>"3.1.2. Provide to the Tenant the Premises specified in annex 3 to this Contract under the Premises Transfer and Acceptance Statement, which shall be made and signed by the Parties in 3 copies."</w:t>
            </w:r>
          </w:p>
          <w:p w:rsidR="005E649C" w:rsidRPr="005E649C" w:rsidRDefault="005E649C" w:rsidP="005E649C">
            <w:pPr>
              <w:pStyle w:val="23"/>
              <w:widowControl/>
              <w:numPr>
                <w:ilvl w:val="0"/>
                <w:numId w:val="18"/>
              </w:numPr>
              <w:tabs>
                <w:tab w:val="left" w:pos="993"/>
              </w:tabs>
              <w:autoSpaceDE/>
              <w:autoSpaceDN/>
              <w:adjustRightInd/>
              <w:ind w:left="0" w:firstLine="0"/>
              <w:jc w:val="both"/>
              <w:rPr>
                <w:b/>
                <w:i/>
                <w:sz w:val="24"/>
                <w:szCs w:val="24"/>
              </w:rPr>
            </w:pPr>
            <w:r w:rsidRPr="005E649C">
              <w:rPr>
                <w:b/>
                <w:i/>
                <w:sz w:val="24"/>
                <w:szCs w:val="24"/>
              </w:rPr>
              <w:t>Clause 5.1 of the Contract shall be amended to read as follows:</w:t>
            </w:r>
          </w:p>
          <w:p w:rsidR="005E649C" w:rsidRPr="005E649C" w:rsidRDefault="005E649C" w:rsidP="005E649C">
            <w:pPr>
              <w:tabs>
                <w:tab w:val="left" w:pos="993"/>
              </w:tabs>
              <w:jc w:val="both"/>
              <w:rPr>
                <w:b/>
                <w:i/>
                <w:lang w:val="en-US"/>
              </w:rPr>
            </w:pPr>
            <w:r w:rsidRPr="005E649C">
              <w:rPr>
                <w:b/>
                <w:i/>
                <w:lang w:val="en-US"/>
              </w:rPr>
              <w:t>"5.1. The rent for the lease of the premises specified in annex 3 hereto is set in the amount of 74,042.34 (seventy four thousand forty two) rubles 34 kopecks per month including VAT. Value added tax calculated at the rate of 18% amounts to 11,294.59 (eleven thousand two hundred ninety four) rubles 59 kopecks.</w:t>
            </w:r>
          </w:p>
          <w:p w:rsidR="005E649C" w:rsidRPr="005E649C" w:rsidRDefault="005E649C" w:rsidP="005E649C">
            <w:pPr>
              <w:tabs>
                <w:tab w:val="left" w:pos="993"/>
              </w:tabs>
              <w:jc w:val="both"/>
              <w:rPr>
                <w:b/>
                <w:i/>
                <w:lang w:val="en-US"/>
              </w:rPr>
            </w:pPr>
            <w:r w:rsidRPr="005E649C">
              <w:rPr>
                <w:b/>
                <w:bCs/>
                <w:i/>
                <w:lang w:val="en-US"/>
              </w:rPr>
              <w:t>The annual rent will amount to 888,508.08 (eight hundred eighty eight thousand five hundred eight) rubles 08 kopecks, including VAT (18%) in the amount of 135,535.08 (one hundred thirty five thousand five hundred thirty five) rubles 08 kopecks."</w:t>
            </w:r>
            <w:r w:rsidRPr="005E649C">
              <w:rPr>
                <w:b/>
                <w:i/>
                <w:lang w:val="en-US"/>
              </w:rPr>
              <w:t xml:space="preserve"> </w:t>
            </w:r>
          </w:p>
          <w:p w:rsidR="005E649C" w:rsidRPr="005E649C" w:rsidRDefault="005E649C" w:rsidP="005E649C">
            <w:pPr>
              <w:pStyle w:val="23"/>
              <w:widowControl/>
              <w:numPr>
                <w:ilvl w:val="0"/>
                <w:numId w:val="18"/>
              </w:numPr>
              <w:tabs>
                <w:tab w:val="left" w:pos="993"/>
              </w:tabs>
              <w:autoSpaceDE/>
              <w:autoSpaceDN/>
              <w:adjustRightInd/>
              <w:ind w:left="0" w:firstLine="0"/>
              <w:jc w:val="both"/>
              <w:rPr>
                <w:b/>
                <w:i/>
                <w:sz w:val="24"/>
                <w:szCs w:val="24"/>
              </w:rPr>
            </w:pPr>
            <w:r w:rsidRPr="005E649C">
              <w:rPr>
                <w:b/>
                <w:i/>
                <w:sz w:val="24"/>
                <w:szCs w:val="24"/>
              </w:rPr>
              <w:t xml:space="preserve">Clause 10.11. of the Contract shall be amended to read as follows: </w:t>
            </w:r>
          </w:p>
          <w:p w:rsidR="005E649C" w:rsidRPr="005E649C" w:rsidRDefault="005E649C" w:rsidP="005E649C">
            <w:pPr>
              <w:pStyle w:val="23"/>
              <w:widowControl/>
              <w:tabs>
                <w:tab w:val="left" w:pos="993"/>
              </w:tabs>
              <w:autoSpaceDE/>
              <w:autoSpaceDN/>
              <w:adjustRightInd/>
              <w:ind w:left="0"/>
              <w:jc w:val="both"/>
              <w:rPr>
                <w:b/>
                <w:i/>
                <w:sz w:val="24"/>
                <w:szCs w:val="24"/>
              </w:rPr>
            </w:pPr>
            <w:r w:rsidRPr="005E649C">
              <w:rPr>
                <w:b/>
                <w:i/>
                <w:sz w:val="24"/>
                <w:szCs w:val="24"/>
              </w:rPr>
              <w:t>"10.11. The following documents are enclosed hereto:</w:t>
            </w:r>
          </w:p>
          <w:p w:rsidR="005E649C" w:rsidRPr="005E649C" w:rsidRDefault="005E649C" w:rsidP="005E649C">
            <w:pPr>
              <w:pStyle w:val="23"/>
              <w:widowControl/>
              <w:numPr>
                <w:ilvl w:val="2"/>
                <w:numId w:val="17"/>
              </w:numPr>
              <w:tabs>
                <w:tab w:val="left" w:pos="993"/>
              </w:tabs>
              <w:autoSpaceDE/>
              <w:autoSpaceDN/>
              <w:adjustRightInd/>
              <w:ind w:left="0" w:firstLine="0"/>
              <w:jc w:val="both"/>
              <w:rPr>
                <w:b/>
                <w:i/>
                <w:sz w:val="24"/>
                <w:szCs w:val="24"/>
              </w:rPr>
            </w:pPr>
            <w:r w:rsidRPr="005E649C">
              <w:rPr>
                <w:b/>
                <w:i/>
                <w:sz w:val="24"/>
                <w:szCs w:val="24"/>
              </w:rPr>
              <w:t>Annex 3 (Composition of leased premises and Premises plan);</w:t>
            </w:r>
          </w:p>
          <w:p w:rsidR="005E649C" w:rsidRPr="005E649C" w:rsidRDefault="005E649C" w:rsidP="005E649C">
            <w:pPr>
              <w:pStyle w:val="23"/>
              <w:widowControl/>
              <w:numPr>
                <w:ilvl w:val="2"/>
                <w:numId w:val="17"/>
              </w:numPr>
              <w:tabs>
                <w:tab w:val="left" w:pos="993"/>
              </w:tabs>
              <w:autoSpaceDE/>
              <w:autoSpaceDN/>
              <w:adjustRightInd/>
              <w:ind w:left="0" w:firstLine="0"/>
              <w:jc w:val="both"/>
              <w:rPr>
                <w:b/>
                <w:i/>
                <w:sz w:val="24"/>
                <w:szCs w:val="24"/>
              </w:rPr>
            </w:pPr>
            <w:r w:rsidRPr="005E649C">
              <w:rPr>
                <w:b/>
                <w:i/>
                <w:sz w:val="24"/>
                <w:szCs w:val="24"/>
              </w:rPr>
              <w:t>Annex 4 (Agreement on the amount of monthly rent)."</w:t>
            </w:r>
          </w:p>
          <w:p w:rsidR="005E649C" w:rsidRPr="005E649C" w:rsidRDefault="005E649C" w:rsidP="005E649C">
            <w:pPr>
              <w:pStyle w:val="23"/>
              <w:widowControl/>
              <w:numPr>
                <w:ilvl w:val="0"/>
                <w:numId w:val="18"/>
              </w:numPr>
              <w:tabs>
                <w:tab w:val="left" w:pos="993"/>
              </w:tabs>
              <w:autoSpaceDE/>
              <w:autoSpaceDN/>
              <w:adjustRightInd/>
              <w:ind w:left="0" w:firstLine="0"/>
              <w:jc w:val="both"/>
              <w:rPr>
                <w:b/>
                <w:i/>
                <w:sz w:val="24"/>
                <w:szCs w:val="24"/>
              </w:rPr>
            </w:pPr>
            <w:r w:rsidRPr="005E649C">
              <w:rPr>
                <w:b/>
                <w:i/>
                <w:sz w:val="24"/>
                <w:szCs w:val="24"/>
              </w:rPr>
              <w:t>Section 11 of the Contract shall be amended to read as follows:</w:t>
            </w:r>
          </w:p>
          <w:p w:rsidR="005E649C" w:rsidRPr="005E649C" w:rsidRDefault="005E649C" w:rsidP="005E649C">
            <w:pPr>
              <w:pStyle w:val="23"/>
              <w:ind w:left="705"/>
              <w:rPr>
                <w:b/>
                <w:i/>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5040"/>
            </w:tblGrid>
            <w:tr w:rsidR="005E649C" w:rsidRPr="005E649C" w:rsidTr="00A7690E">
              <w:tc>
                <w:tcPr>
                  <w:tcW w:w="4788" w:type="dxa"/>
                </w:tcPr>
                <w:p w:rsidR="005E649C" w:rsidRPr="005E649C" w:rsidRDefault="005E649C" w:rsidP="005E649C">
                  <w:pPr>
                    <w:rPr>
                      <w:b/>
                      <w:i/>
                      <w:lang w:val="en-US"/>
                    </w:rPr>
                  </w:pPr>
                  <w:r w:rsidRPr="005E649C">
                    <w:rPr>
                      <w:b/>
                      <w:bCs/>
                      <w:i/>
                      <w:lang w:val="en-US"/>
                    </w:rPr>
                    <w:t>Landlord:</w:t>
                  </w:r>
                </w:p>
                <w:p w:rsidR="005E649C" w:rsidRPr="005E649C" w:rsidRDefault="005E649C" w:rsidP="005E649C">
                  <w:pPr>
                    <w:rPr>
                      <w:b/>
                      <w:i/>
                      <w:lang w:val="en-US"/>
                    </w:rPr>
                  </w:pPr>
                  <w:r w:rsidRPr="005E649C">
                    <w:rPr>
                      <w:b/>
                      <w:i/>
                      <w:lang w:val="en-US"/>
                    </w:rPr>
                    <w:t>JSC Russian Railways</w:t>
                  </w:r>
                </w:p>
                <w:p w:rsidR="005E649C" w:rsidRPr="005E649C" w:rsidRDefault="005E649C" w:rsidP="005E649C">
                  <w:pPr>
                    <w:rPr>
                      <w:b/>
                      <w:i/>
                      <w:lang w:val="en-US"/>
                    </w:rPr>
                  </w:pPr>
                  <w:r w:rsidRPr="005E649C">
                    <w:rPr>
                      <w:b/>
                      <w:i/>
                      <w:lang w:val="en-US"/>
                    </w:rPr>
                    <w:t xml:space="preserve">Registered address: 107174 Moscow, </w:t>
                  </w:r>
                </w:p>
                <w:p w:rsidR="005E649C" w:rsidRPr="005E649C" w:rsidRDefault="005E649C" w:rsidP="005E649C">
                  <w:pPr>
                    <w:rPr>
                      <w:b/>
                      <w:i/>
                      <w:lang w:val="en-US"/>
                    </w:rPr>
                  </w:pPr>
                  <w:proofErr w:type="spellStart"/>
                  <w:proofErr w:type="gramStart"/>
                  <w:r w:rsidRPr="005E649C">
                    <w:rPr>
                      <w:b/>
                      <w:i/>
                      <w:lang w:val="en-US"/>
                    </w:rPr>
                    <w:lastRenderedPageBreak/>
                    <w:t>ul</w:t>
                  </w:r>
                  <w:proofErr w:type="spellEnd"/>
                  <w:proofErr w:type="gramEnd"/>
                  <w:r w:rsidRPr="005E649C">
                    <w:rPr>
                      <w:b/>
                      <w:i/>
                      <w:lang w:val="en-US"/>
                    </w:rPr>
                    <w:t xml:space="preserve">. Novaya </w:t>
                  </w:r>
                  <w:proofErr w:type="spellStart"/>
                  <w:r w:rsidRPr="005E649C">
                    <w:rPr>
                      <w:b/>
                      <w:i/>
                      <w:lang w:val="en-US"/>
                    </w:rPr>
                    <w:t>Basmannaya</w:t>
                  </w:r>
                  <w:proofErr w:type="spellEnd"/>
                  <w:r w:rsidRPr="005E649C">
                    <w:rPr>
                      <w:b/>
                      <w:i/>
                      <w:lang w:val="en-US"/>
                    </w:rPr>
                    <w:t>, 2</w:t>
                  </w:r>
                </w:p>
                <w:p w:rsidR="005E649C" w:rsidRPr="005E649C" w:rsidRDefault="005E649C" w:rsidP="005E649C">
                  <w:pPr>
                    <w:rPr>
                      <w:b/>
                      <w:i/>
                      <w:lang w:val="en-US"/>
                    </w:rPr>
                  </w:pPr>
                  <w:r w:rsidRPr="005E649C">
                    <w:rPr>
                      <w:b/>
                      <w:i/>
                      <w:lang w:val="en-US"/>
                    </w:rPr>
                    <w:t xml:space="preserve">Far Eastern Directorate for Management </w:t>
                  </w:r>
                </w:p>
                <w:p w:rsidR="005E649C" w:rsidRPr="005E649C" w:rsidRDefault="005E649C" w:rsidP="005E649C">
                  <w:pPr>
                    <w:rPr>
                      <w:b/>
                      <w:i/>
                      <w:lang w:val="en-US"/>
                    </w:rPr>
                  </w:pPr>
                  <w:r w:rsidRPr="005E649C">
                    <w:rPr>
                      <w:b/>
                      <w:i/>
                      <w:lang w:val="en-US"/>
                    </w:rPr>
                    <w:t>of Terminal Warehousing Complex</w:t>
                  </w:r>
                </w:p>
                <w:p w:rsidR="005E649C" w:rsidRPr="005E649C" w:rsidRDefault="005E649C" w:rsidP="005E649C">
                  <w:pPr>
                    <w:rPr>
                      <w:b/>
                      <w:i/>
                      <w:lang w:val="en-US"/>
                    </w:rPr>
                  </w:pPr>
                  <w:r w:rsidRPr="005E649C">
                    <w:rPr>
                      <w:b/>
                      <w:i/>
                      <w:lang w:val="en-US"/>
                    </w:rPr>
                    <w:t xml:space="preserve">Address: 680000, Khabarovsk, </w:t>
                  </w:r>
                  <w:proofErr w:type="spellStart"/>
                  <w:r w:rsidRPr="005E649C">
                    <w:rPr>
                      <w:b/>
                      <w:i/>
                      <w:lang w:val="en-US"/>
                    </w:rPr>
                    <w:t>ul</w:t>
                  </w:r>
                  <w:proofErr w:type="spellEnd"/>
                  <w:r w:rsidRPr="005E649C">
                    <w:rPr>
                      <w:b/>
                      <w:i/>
                      <w:lang w:val="en-US"/>
                    </w:rPr>
                    <w:t xml:space="preserve">. Komsomolskaya, 68. </w:t>
                  </w:r>
                </w:p>
                <w:p w:rsidR="005E649C" w:rsidRPr="005E649C" w:rsidRDefault="005E649C" w:rsidP="005E649C">
                  <w:pPr>
                    <w:rPr>
                      <w:b/>
                      <w:i/>
                      <w:lang w:val="en-US"/>
                    </w:rPr>
                  </w:pPr>
                  <w:r w:rsidRPr="005E649C">
                    <w:rPr>
                      <w:b/>
                      <w:i/>
                      <w:lang w:val="en-US"/>
                    </w:rPr>
                    <w:t xml:space="preserve">Banking details for the payment for services </w:t>
                  </w:r>
                </w:p>
                <w:p w:rsidR="005E649C" w:rsidRPr="005E649C" w:rsidRDefault="005E649C" w:rsidP="005E649C">
                  <w:pPr>
                    <w:rPr>
                      <w:b/>
                      <w:i/>
                      <w:lang w:val="en-US"/>
                    </w:rPr>
                  </w:pPr>
                  <w:r w:rsidRPr="005E649C">
                    <w:rPr>
                      <w:b/>
                      <w:i/>
                      <w:lang w:val="en-US"/>
                    </w:rPr>
                    <w:t>under this Contract:</w:t>
                  </w:r>
                </w:p>
                <w:p w:rsidR="005E649C" w:rsidRPr="005E649C" w:rsidRDefault="005E649C" w:rsidP="005E649C">
                  <w:pPr>
                    <w:rPr>
                      <w:b/>
                      <w:i/>
                      <w:lang w:val="en-US"/>
                    </w:rPr>
                  </w:pPr>
                  <w:r w:rsidRPr="005E649C">
                    <w:rPr>
                      <w:b/>
                      <w:i/>
                      <w:lang w:val="en-US"/>
                    </w:rPr>
                    <w:t>INN 7708503727, KPP 272145010,</w:t>
                  </w:r>
                </w:p>
                <w:p w:rsidR="005E649C" w:rsidRPr="005E649C" w:rsidRDefault="005E649C" w:rsidP="005E649C">
                  <w:pPr>
                    <w:rPr>
                      <w:b/>
                      <w:i/>
                      <w:lang w:val="en-US"/>
                    </w:rPr>
                  </w:pPr>
                  <w:r w:rsidRPr="005E649C">
                    <w:rPr>
                      <w:b/>
                      <w:i/>
                      <w:lang w:val="en-US"/>
                    </w:rPr>
                    <w:t>BIC 040813852,</w:t>
                  </w:r>
                </w:p>
                <w:p w:rsidR="005E649C" w:rsidRPr="005E649C" w:rsidRDefault="005E649C" w:rsidP="005E649C">
                  <w:pPr>
                    <w:rPr>
                      <w:b/>
                      <w:i/>
                      <w:lang w:val="en-US"/>
                    </w:rPr>
                  </w:pPr>
                  <w:r w:rsidRPr="005E649C">
                    <w:rPr>
                      <w:b/>
                      <w:i/>
                      <w:lang w:val="en-US"/>
                    </w:rPr>
                    <w:t>settlement account 40702810627065003060,</w:t>
                  </w:r>
                </w:p>
                <w:p w:rsidR="005E649C" w:rsidRPr="005E649C" w:rsidRDefault="005E649C" w:rsidP="005E649C">
                  <w:pPr>
                    <w:rPr>
                      <w:b/>
                      <w:i/>
                      <w:lang w:val="en-US"/>
                    </w:rPr>
                  </w:pPr>
                  <w:r w:rsidRPr="005E649C">
                    <w:rPr>
                      <w:b/>
                      <w:i/>
                      <w:lang w:val="en-US"/>
                    </w:rPr>
                    <w:t>corr. account 30101810100000000852</w:t>
                  </w:r>
                </w:p>
                <w:p w:rsidR="005E649C" w:rsidRPr="005E649C" w:rsidRDefault="005E649C" w:rsidP="005E649C">
                  <w:pPr>
                    <w:rPr>
                      <w:b/>
                      <w:i/>
                      <w:lang w:val="en-US"/>
                    </w:rPr>
                  </w:pPr>
                  <w:r w:rsidRPr="005E649C">
                    <w:rPr>
                      <w:b/>
                      <w:i/>
                      <w:lang w:val="en-US"/>
                    </w:rPr>
                    <w:t xml:space="preserve">with the Khabarovsk branch of </w:t>
                  </w:r>
                  <w:proofErr w:type="spellStart"/>
                  <w:r w:rsidRPr="005E649C">
                    <w:rPr>
                      <w:b/>
                      <w:i/>
                      <w:lang w:val="en-US"/>
                    </w:rPr>
                    <w:t>TransCreditBank</w:t>
                  </w:r>
                  <w:proofErr w:type="spellEnd"/>
                  <w:r w:rsidRPr="005E649C">
                    <w:rPr>
                      <w:b/>
                      <w:i/>
                      <w:lang w:val="en-US"/>
                    </w:rPr>
                    <w:t>,</w:t>
                  </w:r>
                  <w:r w:rsidRPr="005E649C">
                    <w:rPr>
                      <w:b/>
                      <w:i/>
                      <w:lang w:val="en-US"/>
                    </w:rPr>
                    <w:br/>
                    <w:t>company code 2062</w:t>
                  </w:r>
                </w:p>
              </w:tc>
              <w:tc>
                <w:tcPr>
                  <w:tcW w:w="5040" w:type="dxa"/>
                </w:tcPr>
                <w:p w:rsidR="005E649C" w:rsidRPr="005E649C" w:rsidRDefault="005E649C" w:rsidP="005E649C">
                  <w:pPr>
                    <w:rPr>
                      <w:b/>
                      <w:i/>
                      <w:lang w:val="en-US"/>
                    </w:rPr>
                  </w:pPr>
                  <w:r w:rsidRPr="005E649C">
                    <w:rPr>
                      <w:b/>
                      <w:bCs/>
                      <w:i/>
                      <w:lang w:val="en-US"/>
                    </w:rPr>
                    <w:lastRenderedPageBreak/>
                    <w:t>Tenant:</w:t>
                  </w:r>
                </w:p>
                <w:p w:rsidR="005E649C" w:rsidRPr="005E649C" w:rsidRDefault="005E649C" w:rsidP="005E649C">
                  <w:pPr>
                    <w:rPr>
                      <w:b/>
                      <w:i/>
                      <w:lang w:val="en-US"/>
                    </w:rPr>
                  </w:pPr>
                  <w:r w:rsidRPr="005E649C">
                    <w:rPr>
                      <w:b/>
                      <w:i/>
                      <w:lang w:val="en-US"/>
                    </w:rPr>
                    <w:t>JSC Centre for the Transport of Goods in Containers (TransContainer)</w:t>
                  </w:r>
                </w:p>
                <w:p w:rsidR="005E649C" w:rsidRPr="005E649C" w:rsidRDefault="005E649C" w:rsidP="005E649C">
                  <w:pPr>
                    <w:rPr>
                      <w:b/>
                      <w:i/>
                      <w:lang w:val="en-US"/>
                    </w:rPr>
                  </w:pPr>
                  <w:r w:rsidRPr="005E649C">
                    <w:rPr>
                      <w:b/>
                      <w:i/>
                      <w:lang w:val="en-US"/>
                    </w:rPr>
                    <w:lastRenderedPageBreak/>
                    <w:t xml:space="preserve">Address: 107228, Russian Federation, Moscow, </w:t>
                  </w:r>
                  <w:proofErr w:type="spellStart"/>
                  <w:r w:rsidRPr="005E649C">
                    <w:rPr>
                      <w:b/>
                      <w:i/>
                      <w:lang w:val="en-US"/>
                    </w:rPr>
                    <w:t>ul</w:t>
                  </w:r>
                  <w:proofErr w:type="spellEnd"/>
                  <w:r w:rsidRPr="005E649C">
                    <w:rPr>
                      <w:b/>
                      <w:i/>
                      <w:lang w:val="en-US"/>
                    </w:rPr>
                    <w:t xml:space="preserve">. </w:t>
                  </w:r>
                  <w:proofErr w:type="spellStart"/>
                  <w:r w:rsidRPr="005E649C">
                    <w:rPr>
                      <w:b/>
                      <w:i/>
                      <w:lang w:val="en-US"/>
                    </w:rPr>
                    <w:t>Novoryazanskaya</w:t>
                  </w:r>
                  <w:proofErr w:type="spellEnd"/>
                  <w:r w:rsidRPr="005E649C">
                    <w:rPr>
                      <w:b/>
                      <w:i/>
                      <w:lang w:val="en-US"/>
                    </w:rPr>
                    <w:t>, 12</w:t>
                  </w:r>
                </w:p>
                <w:p w:rsidR="005E649C" w:rsidRPr="005E649C" w:rsidRDefault="005E649C" w:rsidP="005E649C">
                  <w:pPr>
                    <w:rPr>
                      <w:b/>
                      <w:i/>
                      <w:lang w:val="en-US"/>
                    </w:rPr>
                  </w:pPr>
                  <w:r w:rsidRPr="005E649C">
                    <w:rPr>
                      <w:b/>
                      <w:i/>
                      <w:lang w:val="en-US"/>
                    </w:rPr>
                    <w:t>INN 7708591995</w:t>
                  </w:r>
                </w:p>
                <w:p w:rsidR="005E649C" w:rsidRPr="005E649C" w:rsidRDefault="005E649C" w:rsidP="005E649C">
                  <w:pPr>
                    <w:rPr>
                      <w:b/>
                      <w:i/>
                      <w:lang w:val="en-US"/>
                    </w:rPr>
                  </w:pPr>
                  <w:r w:rsidRPr="005E649C">
                    <w:rPr>
                      <w:b/>
                      <w:i/>
                      <w:lang w:val="en-US"/>
                    </w:rPr>
                    <w:t>KPP 997650001</w:t>
                  </w:r>
                </w:p>
                <w:p w:rsidR="005E649C" w:rsidRPr="005E649C" w:rsidRDefault="005E649C" w:rsidP="005E649C">
                  <w:pPr>
                    <w:rPr>
                      <w:b/>
                      <w:i/>
                      <w:lang w:val="en-US"/>
                    </w:rPr>
                  </w:pPr>
                  <w:r w:rsidRPr="005E649C">
                    <w:rPr>
                      <w:b/>
                      <w:i/>
                      <w:lang w:val="en-US"/>
                    </w:rPr>
                    <w:t xml:space="preserve">Branch of JSC TransContainer on </w:t>
                  </w:r>
                </w:p>
                <w:p w:rsidR="005E649C" w:rsidRPr="005E649C" w:rsidRDefault="005E649C" w:rsidP="005E649C">
                  <w:pPr>
                    <w:rPr>
                      <w:b/>
                      <w:i/>
                      <w:lang w:val="en-US"/>
                    </w:rPr>
                  </w:pPr>
                  <w:r w:rsidRPr="005E649C">
                    <w:rPr>
                      <w:b/>
                      <w:i/>
                      <w:lang w:val="en-US"/>
                    </w:rPr>
                    <w:t>the Far Eastern Railway</w:t>
                  </w:r>
                </w:p>
                <w:p w:rsidR="005E649C" w:rsidRPr="005E649C" w:rsidRDefault="005E649C" w:rsidP="005E649C">
                  <w:pPr>
                    <w:rPr>
                      <w:b/>
                      <w:i/>
                      <w:lang w:val="en-US"/>
                    </w:rPr>
                  </w:pPr>
                  <w:r w:rsidRPr="005E649C">
                    <w:rPr>
                      <w:b/>
                      <w:i/>
                      <w:lang w:val="en-US"/>
                    </w:rPr>
                    <w:t xml:space="preserve">Registered address of the branch: </w:t>
                  </w:r>
                </w:p>
                <w:p w:rsidR="005E649C" w:rsidRPr="005E649C" w:rsidRDefault="005E649C" w:rsidP="005E649C">
                  <w:pPr>
                    <w:rPr>
                      <w:b/>
                      <w:i/>
                      <w:lang w:val="en-US"/>
                    </w:rPr>
                  </w:pPr>
                  <w:r w:rsidRPr="005E649C">
                    <w:rPr>
                      <w:b/>
                      <w:i/>
                      <w:lang w:val="en-US"/>
                    </w:rPr>
                    <w:t xml:space="preserve">680000, Russian Federation, Khabarovsk, </w:t>
                  </w:r>
                  <w:r w:rsidRPr="005E649C">
                    <w:rPr>
                      <w:b/>
                      <w:i/>
                      <w:lang w:val="en-US"/>
                    </w:rPr>
                    <w:br/>
                  </w:r>
                  <w:proofErr w:type="spellStart"/>
                  <w:r w:rsidRPr="005E649C">
                    <w:rPr>
                      <w:b/>
                      <w:i/>
                      <w:lang w:val="en-US"/>
                    </w:rPr>
                    <w:t>ul</w:t>
                  </w:r>
                  <w:proofErr w:type="spellEnd"/>
                  <w:r w:rsidRPr="005E649C">
                    <w:rPr>
                      <w:b/>
                      <w:i/>
                      <w:lang w:val="en-US"/>
                    </w:rPr>
                    <w:t>. Frunze, 12, of. 44</w:t>
                  </w:r>
                </w:p>
                <w:p w:rsidR="005E649C" w:rsidRPr="005E649C" w:rsidRDefault="005E649C" w:rsidP="005E649C">
                  <w:pPr>
                    <w:rPr>
                      <w:b/>
                      <w:i/>
                      <w:lang w:val="en-US"/>
                    </w:rPr>
                  </w:pPr>
                  <w:r w:rsidRPr="005E649C">
                    <w:rPr>
                      <w:b/>
                      <w:i/>
                      <w:lang w:val="en-US"/>
                    </w:rPr>
                    <w:t xml:space="preserve">Mailing address: 680000, Russian Federation Khabarovsk, </w:t>
                  </w:r>
                  <w:proofErr w:type="spellStart"/>
                  <w:r w:rsidRPr="005E649C">
                    <w:rPr>
                      <w:b/>
                      <w:i/>
                      <w:lang w:val="en-US"/>
                    </w:rPr>
                    <w:t>ul</w:t>
                  </w:r>
                  <w:proofErr w:type="spellEnd"/>
                  <w:r w:rsidRPr="005E649C">
                    <w:rPr>
                      <w:b/>
                      <w:i/>
                      <w:lang w:val="en-US"/>
                    </w:rPr>
                    <w:t xml:space="preserve">. </w:t>
                  </w:r>
                  <w:proofErr w:type="spellStart"/>
                  <w:r w:rsidRPr="005E649C">
                    <w:rPr>
                      <w:b/>
                      <w:i/>
                      <w:lang w:val="en-US"/>
                    </w:rPr>
                    <w:t>Dzerzhinskogo</w:t>
                  </w:r>
                  <w:proofErr w:type="spellEnd"/>
                  <w:r w:rsidRPr="005E649C">
                    <w:rPr>
                      <w:b/>
                      <w:i/>
                      <w:lang w:val="en-US"/>
                    </w:rPr>
                    <w:t>, 65, et. 3, of. 7.</w:t>
                  </w:r>
                </w:p>
                <w:p w:rsidR="005E649C" w:rsidRPr="005E649C" w:rsidRDefault="005E649C" w:rsidP="005E649C">
                  <w:pPr>
                    <w:rPr>
                      <w:b/>
                      <w:i/>
                      <w:lang w:val="en-US"/>
                    </w:rPr>
                  </w:pPr>
                  <w:r w:rsidRPr="005E649C">
                    <w:rPr>
                      <w:b/>
                      <w:i/>
                      <w:lang w:val="en-US"/>
                    </w:rPr>
                    <w:t>INN 7708591995, KPP 272102001</w:t>
                  </w:r>
                </w:p>
                <w:p w:rsidR="005E649C" w:rsidRPr="005E649C" w:rsidRDefault="005E649C" w:rsidP="005E649C">
                  <w:pPr>
                    <w:rPr>
                      <w:b/>
                      <w:i/>
                      <w:lang w:val="en-US"/>
                    </w:rPr>
                  </w:pPr>
                  <w:r w:rsidRPr="005E649C">
                    <w:rPr>
                      <w:b/>
                      <w:i/>
                      <w:lang w:val="en-US"/>
                    </w:rPr>
                    <w:t>settlement account 40702810527000004001</w:t>
                  </w:r>
                </w:p>
                <w:p w:rsidR="005E649C" w:rsidRPr="005E649C" w:rsidRDefault="005E649C" w:rsidP="005E649C">
                  <w:pPr>
                    <w:rPr>
                      <w:b/>
                      <w:i/>
                      <w:lang w:val="en-US"/>
                    </w:rPr>
                  </w:pPr>
                  <w:r w:rsidRPr="005E649C">
                    <w:rPr>
                      <w:b/>
                      <w:i/>
                      <w:lang w:val="en-US"/>
                    </w:rPr>
                    <w:t>corr. acc. 30101810100000000852</w:t>
                  </w:r>
                </w:p>
                <w:p w:rsidR="005E649C" w:rsidRPr="005E649C" w:rsidRDefault="005E649C" w:rsidP="005E649C">
                  <w:pPr>
                    <w:rPr>
                      <w:b/>
                      <w:i/>
                      <w:lang w:val="en-US"/>
                    </w:rPr>
                  </w:pPr>
                  <w:r w:rsidRPr="005E649C">
                    <w:rPr>
                      <w:b/>
                      <w:i/>
                      <w:lang w:val="en-US"/>
                    </w:rPr>
                    <w:t xml:space="preserve">Khabarovsk branch of JSC </w:t>
                  </w:r>
                  <w:proofErr w:type="spellStart"/>
                  <w:r w:rsidRPr="005E649C">
                    <w:rPr>
                      <w:b/>
                      <w:i/>
                      <w:lang w:val="en-US"/>
                    </w:rPr>
                    <w:t>TransCreditBank</w:t>
                  </w:r>
                  <w:proofErr w:type="spellEnd"/>
                </w:p>
                <w:p w:rsidR="005E649C" w:rsidRPr="005E649C" w:rsidRDefault="005E649C" w:rsidP="005E649C">
                  <w:pPr>
                    <w:rPr>
                      <w:b/>
                      <w:i/>
                    </w:rPr>
                  </w:pPr>
                  <w:r w:rsidRPr="005E649C">
                    <w:rPr>
                      <w:b/>
                      <w:i/>
                    </w:rPr>
                    <w:t>BIC 040813852</w:t>
                  </w:r>
                </w:p>
              </w:tc>
            </w:tr>
          </w:tbl>
          <w:p w:rsidR="005E649C" w:rsidRPr="005E649C" w:rsidRDefault="005E649C" w:rsidP="005E649C">
            <w:pPr>
              <w:pStyle w:val="23"/>
              <w:widowControl/>
              <w:numPr>
                <w:ilvl w:val="0"/>
                <w:numId w:val="18"/>
              </w:numPr>
              <w:tabs>
                <w:tab w:val="left" w:pos="990"/>
              </w:tabs>
              <w:autoSpaceDE/>
              <w:autoSpaceDN/>
              <w:adjustRightInd/>
              <w:ind w:left="0" w:firstLine="0"/>
              <w:jc w:val="both"/>
              <w:rPr>
                <w:b/>
                <w:i/>
                <w:sz w:val="24"/>
                <w:szCs w:val="24"/>
              </w:rPr>
            </w:pPr>
            <w:r w:rsidRPr="005E649C">
              <w:rPr>
                <w:b/>
                <w:i/>
                <w:sz w:val="24"/>
                <w:szCs w:val="24"/>
              </w:rPr>
              <w:lastRenderedPageBreak/>
              <w:t>Annexes 1 and 2 to the Contract shall cease to have effect as from the date of signing by the Parties of this Supplementary Agreement.</w:t>
            </w:r>
          </w:p>
          <w:p w:rsidR="005E649C" w:rsidRPr="005E649C" w:rsidRDefault="005E649C" w:rsidP="005E649C">
            <w:pPr>
              <w:pStyle w:val="23"/>
              <w:widowControl/>
              <w:numPr>
                <w:ilvl w:val="0"/>
                <w:numId w:val="18"/>
              </w:numPr>
              <w:tabs>
                <w:tab w:val="left" w:pos="990"/>
              </w:tabs>
              <w:autoSpaceDE/>
              <w:autoSpaceDN/>
              <w:adjustRightInd/>
              <w:ind w:left="0" w:firstLine="0"/>
              <w:jc w:val="both"/>
              <w:rPr>
                <w:b/>
                <w:i/>
                <w:sz w:val="24"/>
                <w:szCs w:val="24"/>
              </w:rPr>
            </w:pPr>
            <w:r w:rsidRPr="005E649C">
              <w:rPr>
                <w:b/>
                <w:i/>
                <w:sz w:val="24"/>
                <w:szCs w:val="24"/>
              </w:rPr>
              <w:t>The Supplementary Agreement shall become effective from the date of its signing by the Parties.</w:t>
            </w:r>
          </w:p>
          <w:p w:rsidR="005E649C" w:rsidRPr="005E649C" w:rsidRDefault="005E649C" w:rsidP="005E649C">
            <w:pPr>
              <w:pStyle w:val="23"/>
              <w:widowControl/>
              <w:numPr>
                <w:ilvl w:val="0"/>
                <w:numId w:val="18"/>
              </w:numPr>
              <w:tabs>
                <w:tab w:val="left" w:pos="990"/>
              </w:tabs>
              <w:autoSpaceDE/>
              <w:autoSpaceDN/>
              <w:adjustRightInd/>
              <w:ind w:left="0" w:firstLine="0"/>
              <w:jc w:val="both"/>
              <w:rPr>
                <w:b/>
                <w:i/>
                <w:sz w:val="24"/>
                <w:szCs w:val="24"/>
              </w:rPr>
            </w:pPr>
            <w:r w:rsidRPr="005E649C">
              <w:rPr>
                <w:b/>
                <w:i/>
                <w:sz w:val="24"/>
                <w:szCs w:val="24"/>
              </w:rPr>
              <w:t>Annexes 3, 4 to the Contract as set out in Annexes 1, 2 to this Agreement, which shall be incorporated in and made an integral part of this Agreement and the Contract, shall become operative as from the date of signing of this Agreement.</w:t>
            </w:r>
          </w:p>
          <w:p w:rsidR="005E649C" w:rsidRPr="005E649C" w:rsidRDefault="005E649C" w:rsidP="005E649C">
            <w:pPr>
              <w:pStyle w:val="23"/>
              <w:widowControl/>
              <w:numPr>
                <w:ilvl w:val="0"/>
                <w:numId w:val="18"/>
              </w:numPr>
              <w:tabs>
                <w:tab w:val="left" w:pos="990"/>
              </w:tabs>
              <w:autoSpaceDE/>
              <w:autoSpaceDN/>
              <w:adjustRightInd/>
              <w:ind w:left="0" w:firstLine="0"/>
              <w:jc w:val="both"/>
              <w:rPr>
                <w:b/>
                <w:i/>
                <w:sz w:val="24"/>
                <w:szCs w:val="24"/>
              </w:rPr>
            </w:pPr>
            <w:r w:rsidRPr="005E649C">
              <w:rPr>
                <w:b/>
                <w:i/>
                <w:sz w:val="24"/>
                <w:szCs w:val="24"/>
              </w:rPr>
              <w:t xml:space="preserve">The amount of rent specified in paragraph 2 of this Supplementary Agreement shall be paid by the Tenant from the date of signing of the Premises Transfer and Acceptance Statement in accordance with the procedure established in the Contract. </w:t>
            </w:r>
          </w:p>
          <w:p w:rsidR="005E649C" w:rsidRPr="005E649C" w:rsidRDefault="005E649C" w:rsidP="005E649C">
            <w:pPr>
              <w:jc w:val="both"/>
              <w:rPr>
                <w:b/>
                <w:i/>
                <w:lang w:val="en-US"/>
              </w:rPr>
            </w:pPr>
            <w:r w:rsidRPr="005E649C">
              <w:rPr>
                <w:b/>
                <w:i/>
                <w:lang w:val="en-US"/>
              </w:rPr>
              <w:t xml:space="preserve">Term of the Supplementary Agreement: </w:t>
            </w:r>
          </w:p>
          <w:p w:rsidR="005E649C" w:rsidRPr="005E649C" w:rsidRDefault="005E649C" w:rsidP="005E649C">
            <w:pPr>
              <w:pStyle w:val="a9"/>
              <w:ind w:firstLine="0"/>
              <w:rPr>
                <w:b/>
                <w:i/>
                <w:lang w:val="en-US"/>
              </w:rPr>
            </w:pPr>
            <w:r w:rsidRPr="005E649C">
              <w:rPr>
                <w:b/>
                <w:i/>
                <w:lang w:val="en-US"/>
              </w:rPr>
              <w:t>The Supplementary Agreement shall become effective from the date of its signing by the Parties and shall remain valid through the term of the Contract.</w:t>
            </w:r>
          </w:p>
          <w:p w:rsidR="005E649C" w:rsidRPr="005E649C" w:rsidRDefault="005E649C" w:rsidP="005E649C">
            <w:pPr>
              <w:tabs>
                <w:tab w:val="left" w:pos="1980"/>
                <w:tab w:val="left" w:pos="2340"/>
              </w:tabs>
              <w:jc w:val="both"/>
              <w:rPr>
                <w:b/>
                <w:i/>
                <w:color w:val="000000"/>
                <w:lang w:val="en-US"/>
              </w:rPr>
            </w:pPr>
          </w:p>
          <w:p w:rsidR="005E649C" w:rsidRPr="005E649C" w:rsidRDefault="005E649C" w:rsidP="005E649C">
            <w:pPr>
              <w:tabs>
                <w:tab w:val="left" w:pos="1980"/>
                <w:tab w:val="left" w:pos="2340"/>
              </w:tabs>
              <w:jc w:val="both"/>
              <w:rPr>
                <w:b/>
                <w:i/>
                <w:color w:val="000000"/>
                <w:lang w:val="en-US"/>
              </w:rPr>
            </w:pPr>
            <w:r w:rsidRPr="005E649C">
              <w:rPr>
                <w:b/>
                <w:i/>
                <w:color w:val="000000"/>
                <w:lang w:val="en-US"/>
              </w:rPr>
              <w:t>2.3.11.</w:t>
            </w:r>
          </w:p>
          <w:p w:rsidR="005E649C" w:rsidRPr="005E649C" w:rsidRDefault="005E649C" w:rsidP="005E649C">
            <w:pPr>
              <w:jc w:val="both"/>
              <w:rPr>
                <w:b/>
                <w:i/>
                <w:lang w:val="en-US"/>
              </w:rPr>
            </w:pPr>
            <w:r w:rsidRPr="005E649C">
              <w:rPr>
                <w:b/>
                <w:i/>
                <w:lang w:val="en-US"/>
              </w:rPr>
              <w:t xml:space="preserve">1. It shall be established that the annual rent for the use of non-residential premises having the total area of 2 sq. m. located at: Yekaterinburg, </w:t>
            </w:r>
            <w:proofErr w:type="spellStart"/>
            <w:r w:rsidRPr="005E649C">
              <w:rPr>
                <w:b/>
                <w:i/>
                <w:lang w:val="en-US"/>
              </w:rPr>
              <w:t>ul</w:t>
            </w:r>
            <w:proofErr w:type="spellEnd"/>
            <w:r w:rsidRPr="005E649C">
              <w:rPr>
                <w:b/>
                <w:i/>
                <w:lang w:val="en-US"/>
              </w:rPr>
              <w:t xml:space="preserve">. </w:t>
            </w:r>
            <w:proofErr w:type="spellStart"/>
            <w:r w:rsidRPr="005E649C">
              <w:rPr>
                <w:b/>
                <w:i/>
                <w:lang w:val="en-US"/>
              </w:rPr>
              <w:t>Nikolaya</w:t>
            </w:r>
            <w:proofErr w:type="spellEnd"/>
            <w:r w:rsidRPr="005E649C">
              <w:rPr>
                <w:b/>
                <w:i/>
                <w:lang w:val="en-US"/>
              </w:rPr>
              <w:t xml:space="preserve"> </w:t>
            </w:r>
            <w:proofErr w:type="spellStart"/>
            <w:r w:rsidRPr="005E649C">
              <w:rPr>
                <w:b/>
                <w:i/>
                <w:lang w:val="en-US"/>
              </w:rPr>
              <w:t>Nikonova</w:t>
            </w:r>
            <w:proofErr w:type="spellEnd"/>
            <w:r w:rsidRPr="005E649C">
              <w:rPr>
                <w:b/>
                <w:i/>
                <w:lang w:val="en-US"/>
              </w:rPr>
              <w:t xml:space="preserve"> 8 (1 sq. m.); Yekaterinburg, </w:t>
            </w:r>
            <w:proofErr w:type="spellStart"/>
            <w:r w:rsidRPr="005E649C">
              <w:rPr>
                <w:b/>
                <w:i/>
                <w:lang w:val="en-US"/>
              </w:rPr>
              <w:t>ul</w:t>
            </w:r>
            <w:proofErr w:type="spellEnd"/>
            <w:r w:rsidRPr="005E649C">
              <w:rPr>
                <w:b/>
                <w:i/>
                <w:lang w:val="en-US"/>
              </w:rPr>
              <w:t xml:space="preserve">. </w:t>
            </w:r>
            <w:proofErr w:type="spellStart"/>
            <w:r w:rsidRPr="005E649C">
              <w:rPr>
                <w:b/>
                <w:i/>
                <w:lang w:val="en-US"/>
              </w:rPr>
              <w:t>Avtomagistralnaya</w:t>
            </w:r>
            <w:proofErr w:type="spellEnd"/>
            <w:r w:rsidRPr="005E649C">
              <w:rPr>
                <w:b/>
                <w:i/>
                <w:lang w:val="en-US"/>
              </w:rPr>
              <w:t>, 2, liter A (1 sq. m.) amounts to 40,603.2 rubles per year including VAT.</w:t>
            </w:r>
          </w:p>
          <w:p w:rsidR="005E649C" w:rsidRPr="005E649C" w:rsidRDefault="005E649C" w:rsidP="005E649C">
            <w:pPr>
              <w:jc w:val="both"/>
              <w:rPr>
                <w:b/>
                <w:i/>
                <w:lang w:val="en-US"/>
              </w:rPr>
            </w:pPr>
            <w:r w:rsidRPr="005E649C">
              <w:rPr>
                <w:b/>
                <w:i/>
                <w:lang w:val="en-US"/>
              </w:rPr>
              <w:t xml:space="preserve">2. Entering into a supplementary agreement to premises lease contract (Yekaterinburg, </w:t>
            </w:r>
            <w:proofErr w:type="spellStart"/>
            <w:r w:rsidRPr="005E649C">
              <w:rPr>
                <w:b/>
                <w:i/>
                <w:lang w:val="en-US"/>
              </w:rPr>
              <w:t>ul</w:t>
            </w:r>
            <w:proofErr w:type="spellEnd"/>
            <w:r w:rsidRPr="005E649C">
              <w:rPr>
                <w:b/>
                <w:i/>
                <w:lang w:val="en-US"/>
              </w:rPr>
              <w:t xml:space="preserve">. </w:t>
            </w:r>
            <w:proofErr w:type="spellStart"/>
            <w:r w:rsidRPr="005E649C">
              <w:rPr>
                <w:b/>
                <w:i/>
                <w:lang w:val="en-US"/>
              </w:rPr>
              <w:t>Nikolaya</w:t>
            </w:r>
            <w:proofErr w:type="spellEnd"/>
            <w:r w:rsidRPr="005E649C">
              <w:rPr>
                <w:b/>
                <w:i/>
                <w:lang w:val="en-US"/>
              </w:rPr>
              <w:t xml:space="preserve"> </w:t>
            </w:r>
            <w:proofErr w:type="spellStart"/>
            <w:r w:rsidRPr="005E649C">
              <w:rPr>
                <w:b/>
                <w:i/>
                <w:lang w:val="en-US"/>
              </w:rPr>
              <w:t>Nikonova</w:t>
            </w:r>
            <w:proofErr w:type="spellEnd"/>
            <w:r w:rsidRPr="005E649C">
              <w:rPr>
                <w:b/>
                <w:i/>
                <w:lang w:val="en-US"/>
              </w:rPr>
              <w:t xml:space="preserve"> 8 and Yekaterinburg, </w:t>
            </w:r>
            <w:proofErr w:type="spellStart"/>
            <w:r w:rsidRPr="005E649C">
              <w:rPr>
                <w:b/>
                <w:i/>
                <w:lang w:val="en-US"/>
              </w:rPr>
              <w:t>ul</w:t>
            </w:r>
            <w:proofErr w:type="spellEnd"/>
            <w:r w:rsidRPr="005E649C">
              <w:rPr>
                <w:b/>
                <w:i/>
                <w:lang w:val="en-US"/>
              </w:rPr>
              <w:t xml:space="preserve">. </w:t>
            </w:r>
            <w:proofErr w:type="spellStart"/>
            <w:r w:rsidRPr="005E649C">
              <w:rPr>
                <w:b/>
                <w:i/>
                <w:lang w:val="en-US"/>
              </w:rPr>
              <w:t>Avtomagistralnaya</w:t>
            </w:r>
            <w:proofErr w:type="spellEnd"/>
            <w:r w:rsidRPr="005E649C">
              <w:rPr>
                <w:b/>
                <w:i/>
                <w:lang w:val="en-US"/>
              </w:rPr>
              <w:t>, 2, lit. A) between JSC TransContainer (Sverdlovsk Branch) and JSC Ural-</w:t>
            </w:r>
            <w:proofErr w:type="spellStart"/>
            <w:r w:rsidRPr="005E649C">
              <w:rPr>
                <w:b/>
                <w:i/>
                <w:lang w:val="en-US"/>
              </w:rPr>
              <w:t>TransTelecom</w:t>
            </w:r>
            <w:proofErr w:type="spellEnd"/>
            <w:r w:rsidRPr="005E649C">
              <w:rPr>
                <w:b/>
                <w:i/>
                <w:lang w:val="en-US"/>
              </w:rPr>
              <w:t>, which is a related party transaction, shall be approved on the following conditions:</w:t>
            </w:r>
          </w:p>
          <w:p w:rsidR="005E649C" w:rsidRPr="005E649C" w:rsidRDefault="005E649C" w:rsidP="005E649C">
            <w:pPr>
              <w:jc w:val="both"/>
              <w:rPr>
                <w:b/>
                <w:i/>
                <w:lang w:val="en-US"/>
              </w:rPr>
            </w:pPr>
            <w:r w:rsidRPr="005E649C">
              <w:rPr>
                <w:b/>
                <w:i/>
                <w:lang w:val="en-US"/>
              </w:rPr>
              <w:t xml:space="preserve">Parties to the Supplementary Agreement: </w:t>
            </w:r>
          </w:p>
          <w:p w:rsidR="005E649C" w:rsidRPr="005E649C" w:rsidRDefault="005E649C" w:rsidP="005E649C">
            <w:pPr>
              <w:jc w:val="both"/>
              <w:rPr>
                <w:b/>
                <w:i/>
                <w:lang w:val="en-US"/>
              </w:rPr>
            </w:pPr>
            <w:r w:rsidRPr="005E649C">
              <w:rPr>
                <w:b/>
                <w:i/>
                <w:lang w:val="en-US"/>
              </w:rPr>
              <w:t>JSC TransContainer (Sverdlovsk Branch) as the Landlord and JSC Ural-</w:t>
            </w:r>
            <w:proofErr w:type="spellStart"/>
            <w:r w:rsidRPr="005E649C">
              <w:rPr>
                <w:b/>
                <w:i/>
                <w:lang w:val="en-US"/>
              </w:rPr>
              <w:t>TransTelecom</w:t>
            </w:r>
            <w:proofErr w:type="spellEnd"/>
            <w:r w:rsidRPr="005E649C">
              <w:rPr>
                <w:b/>
                <w:i/>
                <w:lang w:val="en-US"/>
              </w:rPr>
              <w:t xml:space="preserve"> as the Tenant.</w:t>
            </w:r>
          </w:p>
          <w:p w:rsidR="005E649C" w:rsidRPr="005E649C" w:rsidRDefault="005E649C" w:rsidP="005E649C">
            <w:pPr>
              <w:jc w:val="both"/>
              <w:rPr>
                <w:b/>
                <w:i/>
                <w:lang w:val="en-US"/>
              </w:rPr>
            </w:pPr>
            <w:r w:rsidRPr="005E649C">
              <w:rPr>
                <w:b/>
                <w:i/>
                <w:lang w:val="en-US"/>
              </w:rPr>
              <w:t>Subject matter of the Supplementary Agreement:</w:t>
            </w:r>
          </w:p>
          <w:p w:rsidR="005E649C" w:rsidRPr="005E649C" w:rsidRDefault="005E649C" w:rsidP="005E649C">
            <w:pPr>
              <w:tabs>
                <w:tab w:val="num" w:pos="1440"/>
              </w:tabs>
              <w:jc w:val="both"/>
              <w:rPr>
                <w:b/>
                <w:i/>
                <w:lang w:val="en-US"/>
              </w:rPr>
            </w:pPr>
            <w:r w:rsidRPr="005E649C">
              <w:rPr>
                <w:b/>
                <w:i/>
                <w:lang w:val="en-US"/>
              </w:rPr>
              <w:t>1. Clause 1.1 of Contract No. 15/175R-09 dated 13.02.2009  (hereafter, the Contract) shall be amended to read as follows:</w:t>
            </w:r>
          </w:p>
          <w:p w:rsidR="005E649C" w:rsidRPr="005E649C" w:rsidRDefault="005E649C" w:rsidP="005E649C">
            <w:pPr>
              <w:tabs>
                <w:tab w:val="num" w:pos="1440"/>
              </w:tabs>
              <w:jc w:val="both"/>
              <w:rPr>
                <w:b/>
                <w:i/>
                <w:lang w:val="en-US"/>
              </w:rPr>
            </w:pPr>
            <w:r w:rsidRPr="005E649C">
              <w:rPr>
                <w:b/>
                <w:i/>
                <w:lang w:val="en-US"/>
              </w:rPr>
              <w:t xml:space="preserve"> "1.1. The Landlord transfers and the Tenant accepts at a charge on a leasehold basis for temporary possession and use portions of non-residential premises specified in annexes 1, 5 to the Contract, including:</w:t>
            </w:r>
          </w:p>
          <w:p w:rsidR="005E649C" w:rsidRPr="005E649C" w:rsidRDefault="005E649C" w:rsidP="005E649C">
            <w:pPr>
              <w:numPr>
                <w:ilvl w:val="0"/>
                <w:numId w:val="19"/>
              </w:numPr>
              <w:tabs>
                <w:tab w:val="left" w:pos="1080"/>
              </w:tabs>
              <w:ind w:left="0" w:firstLine="0"/>
              <w:jc w:val="both"/>
              <w:rPr>
                <w:b/>
                <w:i/>
                <w:lang w:val="en-US"/>
              </w:rPr>
            </w:pPr>
            <w:proofErr w:type="gramStart"/>
            <w:r w:rsidRPr="005E649C">
              <w:rPr>
                <w:b/>
                <w:i/>
                <w:lang w:val="en-US"/>
              </w:rPr>
              <w:t>portion</w:t>
            </w:r>
            <w:proofErr w:type="gramEnd"/>
            <w:r w:rsidRPr="005E649C">
              <w:rPr>
                <w:b/>
                <w:i/>
                <w:lang w:val="en-US"/>
              </w:rPr>
              <w:t xml:space="preserve"> of non-residential premises in room No. № 16 on level 1 of the building located at: Yekaterinburg, </w:t>
            </w:r>
            <w:proofErr w:type="spellStart"/>
            <w:r w:rsidRPr="005E649C">
              <w:rPr>
                <w:b/>
                <w:i/>
                <w:lang w:val="en-US"/>
              </w:rPr>
              <w:t>ul</w:t>
            </w:r>
            <w:proofErr w:type="spellEnd"/>
            <w:r w:rsidRPr="005E649C">
              <w:rPr>
                <w:b/>
                <w:i/>
                <w:lang w:val="en-US"/>
              </w:rPr>
              <w:t xml:space="preserve">. </w:t>
            </w:r>
            <w:proofErr w:type="spellStart"/>
            <w:r w:rsidRPr="005E649C">
              <w:rPr>
                <w:b/>
                <w:i/>
                <w:lang w:val="en-US"/>
              </w:rPr>
              <w:t>Nikolaya</w:t>
            </w:r>
            <w:proofErr w:type="spellEnd"/>
            <w:r w:rsidRPr="005E649C">
              <w:rPr>
                <w:b/>
                <w:i/>
                <w:lang w:val="en-US"/>
              </w:rPr>
              <w:t xml:space="preserve"> </w:t>
            </w:r>
            <w:proofErr w:type="spellStart"/>
            <w:r w:rsidRPr="005E649C">
              <w:rPr>
                <w:b/>
                <w:i/>
                <w:lang w:val="en-US"/>
              </w:rPr>
              <w:t>Nikonova</w:t>
            </w:r>
            <w:proofErr w:type="spellEnd"/>
            <w:r w:rsidRPr="005E649C">
              <w:rPr>
                <w:b/>
                <w:i/>
                <w:lang w:val="en-US"/>
              </w:rPr>
              <w:t xml:space="preserve"> 8 having the area of 1 sq. m. (in accordance with the Premises plan as per annex 3 to the Contract);</w:t>
            </w:r>
          </w:p>
          <w:p w:rsidR="005E649C" w:rsidRPr="005E649C" w:rsidRDefault="005E649C" w:rsidP="005E649C">
            <w:pPr>
              <w:numPr>
                <w:ilvl w:val="0"/>
                <w:numId w:val="19"/>
              </w:numPr>
              <w:tabs>
                <w:tab w:val="left" w:pos="1080"/>
              </w:tabs>
              <w:ind w:left="0" w:firstLine="0"/>
              <w:jc w:val="both"/>
              <w:rPr>
                <w:b/>
                <w:i/>
                <w:lang w:val="en-US"/>
              </w:rPr>
            </w:pPr>
            <w:proofErr w:type="gramStart"/>
            <w:r w:rsidRPr="005E649C">
              <w:rPr>
                <w:b/>
                <w:i/>
                <w:lang w:val="en-US"/>
              </w:rPr>
              <w:t>portion</w:t>
            </w:r>
            <w:proofErr w:type="gramEnd"/>
            <w:r w:rsidRPr="005E649C">
              <w:rPr>
                <w:b/>
                <w:i/>
                <w:lang w:val="en-US"/>
              </w:rPr>
              <w:t xml:space="preserve"> of non-residential premises in room No. № 14 on level 1 of the building located at: Yekaterinburg, </w:t>
            </w:r>
            <w:proofErr w:type="spellStart"/>
            <w:r w:rsidRPr="005E649C">
              <w:rPr>
                <w:b/>
                <w:i/>
                <w:lang w:val="en-US"/>
              </w:rPr>
              <w:t>ul</w:t>
            </w:r>
            <w:proofErr w:type="spellEnd"/>
            <w:r w:rsidRPr="005E649C">
              <w:rPr>
                <w:b/>
                <w:i/>
                <w:lang w:val="en-US"/>
              </w:rPr>
              <w:t xml:space="preserve">. </w:t>
            </w:r>
            <w:proofErr w:type="spellStart"/>
            <w:r w:rsidRPr="005E649C">
              <w:rPr>
                <w:b/>
                <w:i/>
                <w:lang w:val="en-US"/>
              </w:rPr>
              <w:t>Avtomagistralnaya</w:t>
            </w:r>
            <w:proofErr w:type="spellEnd"/>
            <w:r w:rsidRPr="005E649C">
              <w:rPr>
                <w:b/>
                <w:i/>
                <w:lang w:val="en-US"/>
              </w:rPr>
              <w:t xml:space="preserve">, 2, liter A having the area of 1 sq. m. (in accordance with </w:t>
            </w:r>
            <w:r w:rsidRPr="005E649C">
              <w:rPr>
                <w:b/>
                <w:i/>
                <w:lang w:val="en-US"/>
              </w:rPr>
              <w:lastRenderedPageBreak/>
              <w:t>the Premises plan as per annex 6 to the Contract) (hereafter, the Premises).</w:t>
            </w:r>
          </w:p>
          <w:p w:rsidR="005E649C" w:rsidRPr="005E649C" w:rsidRDefault="005E649C" w:rsidP="005E649C">
            <w:pPr>
              <w:tabs>
                <w:tab w:val="left" w:pos="1080"/>
              </w:tabs>
              <w:jc w:val="both"/>
              <w:rPr>
                <w:b/>
                <w:i/>
                <w:lang w:val="en-US"/>
              </w:rPr>
            </w:pPr>
            <w:r w:rsidRPr="005E649C">
              <w:rPr>
                <w:b/>
                <w:i/>
                <w:lang w:val="en-US"/>
              </w:rPr>
              <w:t>The premises provided to the Tenant shall be used for installation of telecommunications equipment.</w:t>
            </w:r>
          </w:p>
          <w:p w:rsidR="005E649C" w:rsidRPr="005E649C" w:rsidRDefault="005E649C" w:rsidP="005E649C">
            <w:pPr>
              <w:tabs>
                <w:tab w:val="num" w:pos="1440"/>
              </w:tabs>
              <w:jc w:val="both"/>
              <w:rPr>
                <w:b/>
                <w:i/>
                <w:lang w:val="en-US"/>
              </w:rPr>
            </w:pPr>
            <w:r w:rsidRPr="005E649C">
              <w:rPr>
                <w:b/>
                <w:i/>
                <w:lang w:val="en-US"/>
              </w:rPr>
              <w:t>2. Clause 3.1.2 of the Contract shall be amended to read as follows:</w:t>
            </w:r>
          </w:p>
          <w:p w:rsidR="005E649C" w:rsidRPr="005E649C" w:rsidRDefault="005E649C" w:rsidP="005E649C">
            <w:pPr>
              <w:jc w:val="both"/>
              <w:rPr>
                <w:b/>
                <w:i/>
                <w:color w:val="000000"/>
                <w:lang w:val="en-US"/>
              </w:rPr>
            </w:pPr>
            <w:r w:rsidRPr="005E649C">
              <w:rPr>
                <w:b/>
                <w:i/>
                <w:color w:val="000000"/>
                <w:lang w:val="en-US"/>
              </w:rPr>
              <w:t>"3.1.2. Within five days from the effective date of the Contract, provide to the Tenant the Premises specified in annexes 1, 5 to this Contract under the Premises Transfer and Acceptance Statement, which shall be made and signed by the Parties in two copies (as per annexes 4, 8 to the Contract)."</w:t>
            </w:r>
          </w:p>
          <w:p w:rsidR="005E649C" w:rsidRPr="005E649C" w:rsidRDefault="005E649C" w:rsidP="005E649C">
            <w:pPr>
              <w:jc w:val="both"/>
              <w:rPr>
                <w:b/>
                <w:i/>
                <w:lang w:val="en-US"/>
              </w:rPr>
            </w:pPr>
            <w:r w:rsidRPr="005E649C">
              <w:rPr>
                <w:b/>
                <w:i/>
                <w:lang w:val="en-US"/>
              </w:rPr>
              <w:t xml:space="preserve">3. Clause 5.1 of the Contract shall be amended to read as follows: </w:t>
            </w:r>
          </w:p>
          <w:p w:rsidR="005E649C" w:rsidRPr="005E649C" w:rsidRDefault="005E649C" w:rsidP="005E649C">
            <w:pPr>
              <w:jc w:val="both"/>
              <w:rPr>
                <w:b/>
                <w:i/>
                <w:color w:val="000000"/>
                <w:lang w:val="en-US"/>
              </w:rPr>
            </w:pPr>
            <w:r w:rsidRPr="005E649C">
              <w:rPr>
                <w:b/>
                <w:i/>
                <w:color w:val="000000"/>
                <w:lang w:val="en-US"/>
              </w:rPr>
              <w:t xml:space="preserve">"5.1. Monthly rent including payment for public utility services, electric power shall amount to 3,383.6 (three thousand three hundred eighty three) rubles 60 kopecks, including VAT (18%) in the amount of 516.14 (five hundred sixteen) rubles 14 kopecks. </w:t>
            </w:r>
          </w:p>
          <w:p w:rsidR="005E649C" w:rsidRPr="005E649C" w:rsidRDefault="005E649C" w:rsidP="005E649C">
            <w:pPr>
              <w:jc w:val="both"/>
              <w:rPr>
                <w:b/>
                <w:i/>
                <w:color w:val="000000"/>
                <w:lang w:val="en-US"/>
              </w:rPr>
            </w:pPr>
            <w:r w:rsidRPr="005E649C">
              <w:rPr>
                <w:b/>
                <w:i/>
                <w:color w:val="000000"/>
                <w:lang w:val="en-US"/>
              </w:rPr>
              <w:t>The annual rent shall amount to 40,603.2 rubles, including VAT (18%) in the amount of 6,193.71 (six thousand one hundred ninety three) rubles 71 kopecks."</w:t>
            </w:r>
          </w:p>
          <w:p w:rsidR="005E649C" w:rsidRPr="005E649C" w:rsidRDefault="005E649C" w:rsidP="005E649C">
            <w:pPr>
              <w:jc w:val="both"/>
              <w:rPr>
                <w:b/>
                <w:i/>
                <w:color w:val="000000"/>
                <w:lang w:val="en-US"/>
              </w:rPr>
            </w:pPr>
            <w:r w:rsidRPr="005E649C">
              <w:rPr>
                <w:b/>
                <w:i/>
                <w:color w:val="000000"/>
                <w:lang w:val="en-US"/>
              </w:rPr>
              <w:t>4. As from the date of signing of this Supplementary Agreement, Annex 2 to the Contract shall become inoperative.</w:t>
            </w:r>
          </w:p>
          <w:p w:rsidR="005E649C" w:rsidRPr="005E649C" w:rsidRDefault="005E649C" w:rsidP="005E649C">
            <w:pPr>
              <w:autoSpaceDE w:val="0"/>
              <w:autoSpaceDN w:val="0"/>
              <w:adjustRightInd w:val="0"/>
              <w:jc w:val="both"/>
              <w:rPr>
                <w:b/>
                <w:i/>
                <w:color w:val="000000"/>
                <w:lang w:val="en-US"/>
              </w:rPr>
            </w:pPr>
            <w:r w:rsidRPr="005E649C">
              <w:rPr>
                <w:b/>
                <w:i/>
                <w:lang w:val="en-US"/>
              </w:rPr>
              <w:t>5. Annexes 5, 6, 7, 8 to the Contract as set out in Annexes 1, 2, 3, 4 to this Supplementary Agreement, respectively, shall become operative as from the date of signing of this Supplementary Agreement.</w:t>
            </w:r>
          </w:p>
          <w:p w:rsidR="005E649C" w:rsidRPr="005E649C" w:rsidRDefault="005E649C" w:rsidP="005E649C">
            <w:pPr>
              <w:jc w:val="both"/>
              <w:rPr>
                <w:b/>
                <w:i/>
                <w:lang w:val="en-US"/>
              </w:rPr>
            </w:pPr>
            <w:r w:rsidRPr="005E649C">
              <w:rPr>
                <w:b/>
                <w:i/>
                <w:lang w:val="en-US"/>
              </w:rPr>
              <w:t xml:space="preserve">Term of the Supplementary Agreement: </w:t>
            </w:r>
          </w:p>
          <w:p w:rsidR="005E649C" w:rsidRPr="005E649C" w:rsidRDefault="005E649C" w:rsidP="005E649C">
            <w:pPr>
              <w:pStyle w:val="a9"/>
              <w:ind w:firstLine="0"/>
              <w:rPr>
                <w:b/>
                <w:i/>
                <w:lang w:val="en-US"/>
              </w:rPr>
            </w:pPr>
            <w:r w:rsidRPr="005E649C">
              <w:rPr>
                <w:b/>
                <w:i/>
                <w:lang w:val="en-US"/>
              </w:rPr>
              <w:t>The Supplementary Agreement shall become effective from the date of its signing by the Parties and shall remain valid through the term of the Contract.</w:t>
            </w:r>
          </w:p>
          <w:p w:rsidR="005E649C" w:rsidRPr="005E649C" w:rsidRDefault="005E649C" w:rsidP="005E649C">
            <w:pPr>
              <w:tabs>
                <w:tab w:val="left" w:pos="1980"/>
                <w:tab w:val="left" w:pos="2340"/>
              </w:tabs>
              <w:jc w:val="both"/>
              <w:rPr>
                <w:b/>
                <w:i/>
                <w:color w:val="000000"/>
                <w:lang w:val="en-US"/>
              </w:rPr>
            </w:pPr>
          </w:p>
          <w:p w:rsidR="005E649C" w:rsidRPr="004A539B" w:rsidRDefault="005E649C" w:rsidP="005E649C">
            <w:pPr>
              <w:tabs>
                <w:tab w:val="left" w:pos="1980"/>
                <w:tab w:val="left" w:pos="2340"/>
              </w:tabs>
              <w:jc w:val="both"/>
              <w:rPr>
                <w:b/>
                <w:i/>
                <w:color w:val="000000"/>
                <w:lang w:val="en-US"/>
              </w:rPr>
            </w:pPr>
            <w:r w:rsidRPr="004A539B">
              <w:rPr>
                <w:b/>
                <w:i/>
                <w:color w:val="000000"/>
                <w:lang w:val="en-US"/>
              </w:rPr>
              <w:t>2.3.12.</w:t>
            </w:r>
          </w:p>
          <w:p w:rsidR="005E649C" w:rsidRPr="005E649C" w:rsidRDefault="005E649C" w:rsidP="005E649C">
            <w:pPr>
              <w:tabs>
                <w:tab w:val="left" w:pos="709"/>
              </w:tabs>
              <w:jc w:val="both"/>
              <w:rPr>
                <w:b/>
                <w:i/>
                <w:iCs/>
                <w:lang w:val="en-US"/>
              </w:rPr>
            </w:pPr>
            <w:r w:rsidRPr="005E649C">
              <w:rPr>
                <w:b/>
                <w:i/>
                <w:iCs/>
                <w:lang w:val="en-US"/>
              </w:rPr>
              <w:t xml:space="preserve">1. It shall be established that the cost of freight forwarding services provided by JSC TransContainer shall be determined on the basis of the price list of freight forwarding services approved by JSC TransContainer applicable at the time of provision of services. </w:t>
            </w:r>
          </w:p>
          <w:p w:rsidR="005E649C" w:rsidRPr="005E649C" w:rsidRDefault="005E649C" w:rsidP="005E649C">
            <w:pPr>
              <w:jc w:val="both"/>
              <w:rPr>
                <w:b/>
                <w:i/>
                <w:lang w:val="en-US"/>
              </w:rPr>
            </w:pPr>
            <w:r w:rsidRPr="005E649C">
              <w:rPr>
                <w:b/>
                <w:i/>
                <w:iCs/>
                <w:lang w:val="en-US"/>
              </w:rPr>
              <w:t xml:space="preserve">2.  </w:t>
            </w:r>
            <w:r w:rsidRPr="005E649C">
              <w:rPr>
                <w:b/>
                <w:i/>
                <w:lang w:val="en-US"/>
              </w:rPr>
              <w:t>Entering into a freight forwarding contract between JSC TransContainer (the Branch on the Northern Railway) and JSC TWS, which is a related party transaction, shall be approved on the following conditions:</w:t>
            </w:r>
          </w:p>
          <w:p w:rsidR="005E649C" w:rsidRPr="005E649C" w:rsidRDefault="005E649C" w:rsidP="005E649C">
            <w:pPr>
              <w:jc w:val="both"/>
              <w:rPr>
                <w:b/>
                <w:i/>
                <w:lang w:val="en-US"/>
              </w:rPr>
            </w:pPr>
            <w:r w:rsidRPr="005E649C">
              <w:rPr>
                <w:b/>
                <w:i/>
                <w:lang w:val="en-US"/>
              </w:rPr>
              <w:t xml:space="preserve">Parties to the Contract: JSC TransContainer (the Branch on the Northern Railway) as the Forwarder and JSC </w:t>
            </w:r>
            <w:proofErr w:type="spellStart"/>
            <w:r w:rsidRPr="005E649C">
              <w:rPr>
                <w:b/>
                <w:i/>
                <w:lang w:val="en-US"/>
              </w:rPr>
              <w:t>TransWoodService</w:t>
            </w:r>
            <w:proofErr w:type="spellEnd"/>
            <w:r w:rsidRPr="005E649C">
              <w:rPr>
                <w:b/>
                <w:i/>
                <w:lang w:val="en-US"/>
              </w:rPr>
              <w:t xml:space="preserve"> as the Client.</w:t>
            </w:r>
          </w:p>
          <w:p w:rsidR="005E649C" w:rsidRPr="005E649C" w:rsidRDefault="005E649C" w:rsidP="005E649C">
            <w:pPr>
              <w:jc w:val="both"/>
              <w:rPr>
                <w:b/>
                <w:i/>
                <w:lang w:val="en-US"/>
              </w:rPr>
            </w:pPr>
            <w:r w:rsidRPr="005E649C">
              <w:rPr>
                <w:b/>
                <w:i/>
                <w:lang w:val="en-US"/>
              </w:rPr>
              <w:t xml:space="preserve">Subject matter of the Contract: For a consideration and at the expense of the Client, the Forwarder shall provide and/or arrange for provision of freight forwarding services indicated in the Client's order in connection with railway, water and/or vehicle transportation of goods and provide other freight forwarding services related to arrangement of transfer of domestic, import, export and transit freights. The list and scope of services required to the Client are determined by the Client in the Order. The Order Form is enclosed as Annex 1 to the Contract. </w:t>
            </w:r>
          </w:p>
          <w:p w:rsidR="005E649C" w:rsidRPr="005E649C" w:rsidRDefault="005E649C" w:rsidP="005E649C">
            <w:pPr>
              <w:jc w:val="both"/>
              <w:rPr>
                <w:b/>
                <w:i/>
                <w:iCs/>
                <w:lang w:val="en-US"/>
              </w:rPr>
            </w:pPr>
            <w:r w:rsidRPr="005E649C">
              <w:rPr>
                <w:b/>
                <w:i/>
                <w:lang w:val="en-US"/>
              </w:rPr>
              <w:t xml:space="preserve">Price of the Contract: </w:t>
            </w:r>
            <w:r w:rsidRPr="005E649C">
              <w:rPr>
                <w:b/>
                <w:i/>
                <w:iCs/>
                <w:lang w:val="en-US"/>
              </w:rPr>
              <w:t xml:space="preserve">The price of the Contract is formed by summing up the cost of freight forwarding services actually provided to the Client during the implementation of the Contract in accordance with the price list of freight forwarding services approved JSC TransContainer. </w:t>
            </w:r>
          </w:p>
          <w:p w:rsidR="005E649C" w:rsidRPr="005E649C" w:rsidRDefault="005E649C" w:rsidP="005E649C">
            <w:pPr>
              <w:jc w:val="both"/>
              <w:rPr>
                <w:b/>
                <w:i/>
                <w:lang w:val="en-US"/>
              </w:rPr>
            </w:pPr>
            <w:r w:rsidRPr="005E649C">
              <w:rPr>
                <w:b/>
                <w:i/>
                <w:lang w:val="en-US"/>
              </w:rPr>
              <w:t xml:space="preserve">Term of the Contract: The contract shall become effective from the date of its signing by both Parties and shall remain in force until December 31, 2012. </w:t>
            </w:r>
          </w:p>
          <w:p w:rsidR="005E649C" w:rsidRPr="005E649C" w:rsidRDefault="005E649C" w:rsidP="005E649C">
            <w:pPr>
              <w:jc w:val="both"/>
              <w:rPr>
                <w:b/>
                <w:i/>
                <w:lang w:val="en-US"/>
              </w:rPr>
            </w:pPr>
            <w:r w:rsidRPr="005E649C">
              <w:rPr>
                <w:b/>
                <w:i/>
                <w:lang w:val="en-US"/>
              </w:rPr>
              <w:t xml:space="preserve">The contract shall be renewed for each subsequent calendar year provided neither Party notifies of its intention to terminate the contract at least thirty days before the expiration of its term. </w:t>
            </w:r>
          </w:p>
          <w:p w:rsidR="005E649C" w:rsidRPr="005E649C" w:rsidRDefault="005E649C" w:rsidP="005E649C">
            <w:pPr>
              <w:pStyle w:val="a9"/>
              <w:ind w:firstLine="0"/>
              <w:rPr>
                <w:b/>
                <w:i/>
                <w:lang w:val="en-US"/>
              </w:rPr>
            </w:pPr>
            <w:r w:rsidRPr="005E649C">
              <w:rPr>
                <w:b/>
                <w:i/>
                <w:lang w:val="en-US"/>
              </w:rPr>
              <w:t xml:space="preserve">In accordance with paragraph 2 of article 425 of the Civil Code of the Russian Federation the Contract shall apply to the relations of the parties actually existing before its signing, i.e. since 03.07.2012. </w:t>
            </w:r>
          </w:p>
          <w:p w:rsidR="005E649C" w:rsidRPr="004A539B" w:rsidRDefault="005E649C" w:rsidP="005E649C">
            <w:pPr>
              <w:tabs>
                <w:tab w:val="left" w:pos="1980"/>
                <w:tab w:val="left" w:pos="2340"/>
              </w:tabs>
              <w:jc w:val="both"/>
              <w:rPr>
                <w:b/>
                <w:i/>
                <w:color w:val="000000"/>
                <w:lang w:val="en-US"/>
              </w:rPr>
            </w:pPr>
          </w:p>
          <w:p w:rsidR="005E649C" w:rsidRPr="004A539B" w:rsidRDefault="005E649C" w:rsidP="005E649C">
            <w:pPr>
              <w:tabs>
                <w:tab w:val="left" w:pos="1980"/>
                <w:tab w:val="left" w:pos="2340"/>
              </w:tabs>
              <w:jc w:val="both"/>
              <w:rPr>
                <w:b/>
                <w:i/>
                <w:color w:val="000000"/>
                <w:lang w:val="en-US"/>
              </w:rPr>
            </w:pPr>
            <w:r w:rsidRPr="004A539B">
              <w:rPr>
                <w:b/>
                <w:i/>
                <w:color w:val="000000"/>
                <w:lang w:val="en-US"/>
              </w:rPr>
              <w:t>2.3.13.</w:t>
            </w:r>
          </w:p>
          <w:p w:rsidR="005E649C" w:rsidRPr="005E649C" w:rsidRDefault="005E649C" w:rsidP="005E649C">
            <w:pPr>
              <w:widowControl w:val="0"/>
              <w:shd w:val="clear" w:color="auto" w:fill="FFFFFF"/>
              <w:autoSpaceDE w:val="0"/>
              <w:autoSpaceDN w:val="0"/>
              <w:adjustRightInd w:val="0"/>
              <w:jc w:val="both"/>
              <w:rPr>
                <w:b/>
                <w:i/>
                <w:color w:val="000000"/>
                <w:lang w:val="en-US"/>
              </w:rPr>
            </w:pPr>
            <w:r w:rsidRPr="004A539B">
              <w:rPr>
                <w:b/>
                <w:i/>
                <w:lang w:val="en-US"/>
              </w:rPr>
              <w:tab/>
            </w:r>
            <w:r w:rsidRPr="005E649C">
              <w:rPr>
                <w:b/>
                <w:i/>
                <w:lang w:val="en-US"/>
              </w:rPr>
              <w:t xml:space="preserve">1. It shall be established that the cost work related to development of design estimate documentation in respect of "Reconstruction of the Container Handling Yard of the Agency at </w:t>
            </w:r>
            <w:proofErr w:type="spellStart"/>
            <w:r w:rsidRPr="005E649C">
              <w:rPr>
                <w:b/>
                <w:i/>
                <w:lang w:val="en-US"/>
              </w:rPr>
              <w:t>Chernikovka</w:t>
            </w:r>
            <w:proofErr w:type="spellEnd"/>
            <w:r w:rsidRPr="005E649C">
              <w:rPr>
                <w:b/>
                <w:i/>
                <w:lang w:val="en-US"/>
              </w:rPr>
              <w:t xml:space="preserve"> Station", including container handling yard (identification No. 88), crane runway </w:t>
            </w:r>
            <w:r w:rsidRPr="005E649C">
              <w:rPr>
                <w:b/>
                <w:i/>
                <w:lang w:val="en-US"/>
              </w:rPr>
              <w:lastRenderedPageBreak/>
              <w:t>(identification No. 350), trolley line (identification No. 356) shall amount to 304,163 (three hundred four thousand one hundred sixty three) rubles, including VAT (18%) in the amount of 54,749 (fifty four thousand seven hundred forty nine) rubles 34 kopecks.</w:t>
            </w:r>
          </w:p>
          <w:p w:rsidR="005E649C" w:rsidRPr="005E649C" w:rsidRDefault="005E649C" w:rsidP="00A7690E">
            <w:pPr>
              <w:pStyle w:val="afb"/>
              <w:widowControl w:val="0"/>
              <w:numPr>
                <w:ilvl w:val="0"/>
                <w:numId w:val="20"/>
              </w:numPr>
              <w:shd w:val="clear" w:color="auto" w:fill="FFFFFF"/>
              <w:tabs>
                <w:tab w:val="left" w:pos="33"/>
              </w:tabs>
              <w:autoSpaceDE w:val="0"/>
              <w:autoSpaceDN w:val="0"/>
              <w:adjustRightInd w:val="0"/>
              <w:ind w:left="0" w:firstLine="0"/>
              <w:jc w:val="both"/>
              <w:rPr>
                <w:b/>
                <w:i/>
                <w:sz w:val="24"/>
                <w:szCs w:val="24"/>
                <w:lang w:val="en-US"/>
              </w:rPr>
            </w:pPr>
            <w:r w:rsidRPr="005E649C">
              <w:rPr>
                <w:b/>
                <w:i/>
                <w:sz w:val="24"/>
                <w:szCs w:val="24"/>
                <w:lang w:val="en-US"/>
              </w:rPr>
              <w:t xml:space="preserve">Entering into a contract for design and survey work between JSC ROSZHELDORPROEKT (Ufa Branch of Samara Design and Survey Institute </w:t>
            </w:r>
            <w:proofErr w:type="spellStart"/>
            <w:r w:rsidRPr="005E649C">
              <w:rPr>
                <w:b/>
                <w:i/>
                <w:sz w:val="24"/>
                <w:szCs w:val="24"/>
                <w:lang w:val="en-US"/>
              </w:rPr>
              <w:t>Zheldorproekt</w:t>
            </w:r>
            <w:proofErr w:type="spellEnd"/>
            <w:r w:rsidRPr="005E649C">
              <w:rPr>
                <w:b/>
                <w:i/>
                <w:sz w:val="24"/>
                <w:szCs w:val="24"/>
                <w:lang w:val="en-US"/>
              </w:rPr>
              <w:t xml:space="preserve"> </w:t>
            </w:r>
            <w:proofErr w:type="spellStart"/>
            <w:r w:rsidRPr="005E649C">
              <w:rPr>
                <w:b/>
                <w:i/>
                <w:sz w:val="24"/>
                <w:szCs w:val="24"/>
                <w:lang w:val="en-US"/>
              </w:rPr>
              <w:t>Povolzhya</w:t>
            </w:r>
            <w:proofErr w:type="spellEnd"/>
            <w:r w:rsidRPr="005E649C">
              <w:rPr>
                <w:b/>
                <w:i/>
                <w:sz w:val="24"/>
                <w:szCs w:val="24"/>
                <w:lang w:val="en-US"/>
              </w:rPr>
              <w:t>, a branch of JSC ROSZHELDORPROEKT) and JSC TransContainer (Kuibyshev Branch) shall be approved on the following conditions:</w:t>
            </w:r>
          </w:p>
          <w:p w:rsidR="005E649C" w:rsidRPr="005E649C" w:rsidRDefault="005E649C" w:rsidP="005E649C">
            <w:pPr>
              <w:shd w:val="clear" w:color="auto" w:fill="FFFFFF"/>
              <w:jc w:val="both"/>
              <w:rPr>
                <w:b/>
                <w:i/>
                <w:lang w:val="en-US"/>
              </w:rPr>
            </w:pPr>
            <w:r w:rsidRPr="005E649C">
              <w:rPr>
                <w:b/>
                <w:bCs/>
                <w:i/>
                <w:color w:val="000000"/>
                <w:lang w:val="en-US"/>
              </w:rPr>
              <w:t>Parties to the Contract</w:t>
            </w:r>
            <w:r w:rsidRPr="005E649C">
              <w:rPr>
                <w:b/>
                <w:i/>
                <w:color w:val="000000"/>
                <w:lang w:val="en-US"/>
              </w:rPr>
              <w:t xml:space="preserve">: JSC TransContainer (Kuibyshev Branch) as the Customer, JSC ROSZHELDORPROEKT (Ufa Branch of Samara Design and Survey Institute </w:t>
            </w:r>
            <w:proofErr w:type="spellStart"/>
            <w:r w:rsidRPr="005E649C">
              <w:rPr>
                <w:b/>
                <w:i/>
                <w:color w:val="000000"/>
                <w:lang w:val="en-US"/>
              </w:rPr>
              <w:t>Zheldorproekt</w:t>
            </w:r>
            <w:proofErr w:type="spellEnd"/>
            <w:r w:rsidRPr="005E649C">
              <w:rPr>
                <w:b/>
                <w:i/>
                <w:color w:val="000000"/>
                <w:lang w:val="en-US"/>
              </w:rPr>
              <w:t xml:space="preserve"> </w:t>
            </w:r>
            <w:proofErr w:type="spellStart"/>
            <w:r w:rsidRPr="005E649C">
              <w:rPr>
                <w:b/>
                <w:i/>
                <w:color w:val="000000"/>
                <w:lang w:val="en-US"/>
              </w:rPr>
              <w:t>Povolzhya</w:t>
            </w:r>
            <w:proofErr w:type="spellEnd"/>
            <w:r w:rsidRPr="005E649C">
              <w:rPr>
                <w:b/>
                <w:i/>
                <w:color w:val="000000"/>
                <w:lang w:val="en-US"/>
              </w:rPr>
              <w:t>, a branch of JSC ROSZHELDORPROEKT) as the Service Provider.</w:t>
            </w:r>
          </w:p>
          <w:p w:rsidR="005E649C" w:rsidRPr="005E649C" w:rsidRDefault="005E649C" w:rsidP="005E649C">
            <w:pPr>
              <w:ind w:right="-2"/>
              <w:jc w:val="both"/>
              <w:rPr>
                <w:b/>
                <w:i/>
                <w:lang w:val="en-US"/>
              </w:rPr>
            </w:pPr>
            <w:r w:rsidRPr="005E649C">
              <w:rPr>
                <w:b/>
                <w:bCs/>
                <w:i/>
                <w:color w:val="000000"/>
                <w:lang w:val="en-US"/>
              </w:rPr>
              <w:t>Subject matter of the Contract</w:t>
            </w:r>
            <w:r w:rsidRPr="005E649C">
              <w:rPr>
                <w:b/>
                <w:i/>
                <w:color w:val="000000"/>
                <w:lang w:val="en-US"/>
              </w:rPr>
              <w:t xml:space="preserve">: </w:t>
            </w:r>
            <w:r w:rsidRPr="005E649C">
              <w:rPr>
                <w:b/>
                <w:i/>
                <w:lang w:val="en-US"/>
              </w:rPr>
              <w:t xml:space="preserve">development of design estimate documentation in respect of "Reconstruction of the Container Handling Yard of the Agency at </w:t>
            </w:r>
            <w:proofErr w:type="spellStart"/>
            <w:r w:rsidRPr="005E649C">
              <w:rPr>
                <w:b/>
                <w:i/>
                <w:lang w:val="en-US"/>
              </w:rPr>
              <w:t>Chernikovka</w:t>
            </w:r>
            <w:proofErr w:type="spellEnd"/>
            <w:r w:rsidRPr="005E649C">
              <w:rPr>
                <w:b/>
                <w:i/>
                <w:lang w:val="en-US"/>
              </w:rPr>
              <w:t xml:space="preserve"> Station", including container handling yard (identification No. 88), crane runway (identification No. 350), </w:t>
            </w:r>
            <w:proofErr w:type="gramStart"/>
            <w:r w:rsidRPr="005E649C">
              <w:rPr>
                <w:b/>
                <w:i/>
                <w:lang w:val="en-US"/>
              </w:rPr>
              <w:t>trolley</w:t>
            </w:r>
            <w:proofErr w:type="gramEnd"/>
            <w:r w:rsidRPr="005E649C">
              <w:rPr>
                <w:b/>
                <w:i/>
                <w:lang w:val="en-US"/>
              </w:rPr>
              <w:t xml:space="preserve"> line (identification No. 356).</w:t>
            </w:r>
          </w:p>
          <w:p w:rsidR="005E649C" w:rsidRPr="005E649C" w:rsidRDefault="005E649C" w:rsidP="005E649C">
            <w:pPr>
              <w:ind w:right="-2"/>
              <w:jc w:val="both"/>
              <w:rPr>
                <w:b/>
                <w:i/>
                <w:lang w:val="en-US"/>
              </w:rPr>
            </w:pPr>
            <w:r w:rsidRPr="005E649C">
              <w:rPr>
                <w:b/>
                <w:bCs/>
                <w:i/>
                <w:color w:val="000000"/>
                <w:lang w:val="en-US"/>
              </w:rPr>
              <w:t>Price of the Contract</w:t>
            </w:r>
            <w:r w:rsidRPr="005E649C">
              <w:rPr>
                <w:b/>
                <w:i/>
                <w:color w:val="000000"/>
                <w:lang w:val="en-US"/>
              </w:rPr>
              <w:t xml:space="preserve">: </w:t>
            </w:r>
            <w:r w:rsidRPr="005E649C">
              <w:rPr>
                <w:b/>
                <w:bCs/>
                <w:i/>
                <w:color w:val="000000"/>
                <w:lang w:val="en-US"/>
              </w:rPr>
              <w:t>304,163 (three hundred four thousand one hundred sixty three) rubles, including VAT (18%) in the amount of 54,749 (fifty four thousand seven hundred forty nine) rubles 34 kopecks.</w:t>
            </w:r>
          </w:p>
          <w:p w:rsidR="005E649C" w:rsidRPr="005E649C" w:rsidRDefault="005E649C" w:rsidP="005E649C">
            <w:pPr>
              <w:shd w:val="clear" w:color="auto" w:fill="FFFFFF"/>
              <w:jc w:val="both"/>
              <w:rPr>
                <w:b/>
                <w:i/>
                <w:color w:val="000000"/>
                <w:lang w:val="en-US"/>
              </w:rPr>
            </w:pPr>
            <w:r w:rsidRPr="005E649C">
              <w:rPr>
                <w:b/>
                <w:bCs/>
                <w:i/>
                <w:color w:val="000000"/>
                <w:lang w:val="en-US"/>
              </w:rPr>
              <w:t>Term of the Contract</w:t>
            </w:r>
            <w:r w:rsidRPr="005E649C">
              <w:rPr>
                <w:b/>
                <w:i/>
                <w:color w:val="000000"/>
                <w:lang w:val="en-US"/>
              </w:rPr>
              <w:t xml:space="preserve">: The Contract shall become effective from the date of its signing and shall remain in force until 31.12.2012.  </w:t>
            </w:r>
          </w:p>
          <w:p w:rsidR="005E649C" w:rsidRPr="005E649C" w:rsidRDefault="005E649C" w:rsidP="005E649C">
            <w:pPr>
              <w:jc w:val="both"/>
              <w:rPr>
                <w:b/>
                <w:bCs/>
                <w:i/>
                <w:color w:val="000000"/>
                <w:lang w:val="en-US"/>
              </w:rPr>
            </w:pPr>
          </w:p>
          <w:p w:rsidR="005E649C" w:rsidRPr="005E649C" w:rsidRDefault="005E649C" w:rsidP="005E649C">
            <w:pPr>
              <w:tabs>
                <w:tab w:val="left" w:pos="1980"/>
                <w:tab w:val="left" w:pos="2340"/>
              </w:tabs>
              <w:jc w:val="both"/>
              <w:rPr>
                <w:b/>
                <w:i/>
                <w:color w:val="000000"/>
              </w:rPr>
            </w:pPr>
            <w:r w:rsidRPr="005E649C">
              <w:rPr>
                <w:b/>
                <w:i/>
                <w:color w:val="000000"/>
              </w:rPr>
              <w:t>2.3.14.</w:t>
            </w:r>
          </w:p>
          <w:p w:rsidR="005E649C" w:rsidRPr="005E649C" w:rsidRDefault="005E649C" w:rsidP="005E649C">
            <w:pPr>
              <w:numPr>
                <w:ilvl w:val="0"/>
                <w:numId w:val="22"/>
              </w:numPr>
              <w:ind w:left="0" w:firstLine="0"/>
              <w:jc w:val="both"/>
              <w:rPr>
                <w:b/>
                <w:i/>
                <w:lang w:val="en-US"/>
              </w:rPr>
            </w:pPr>
            <w:r w:rsidRPr="005E649C">
              <w:rPr>
                <w:b/>
                <w:i/>
                <w:lang w:val="en-US"/>
              </w:rPr>
              <w:t>It shall be established that the price of scrap metal sold shall be determined by the Parties in specifications as set out in annexes 1 and 2 to the Contract.</w:t>
            </w:r>
          </w:p>
          <w:p w:rsidR="005E649C" w:rsidRPr="005E649C" w:rsidRDefault="005E649C" w:rsidP="005E649C">
            <w:pPr>
              <w:numPr>
                <w:ilvl w:val="0"/>
                <w:numId w:val="22"/>
              </w:numPr>
              <w:ind w:left="0" w:firstLine="0"/>
              <w:jc w:val="both"/>
              <w:rPr>
                <w:b/>
                <w:i/>
                <w:lang w:val="en-US"/>
              </w:rPr>
            </w:pPr>
            <w:r w:rsidRPr="005E649C">
              <w:rPr>
                <w:b/>
                <w:i/>
                <w:lang w:val="en-US"/>
              </w:rPr>
              <w:t xml:space="preserve"> Entering into a contract for supply of scrap metal between JSC TransContainer and JSC RZD Trade House, which is a related party transaction, shall be approved on the following conditions:</w:t>
            </w:r>
          </w:p>
          <w:p w:rsidR="005E649C" w:rsidRPr="005E649C" w:rsidRDefault="005E649C" w:rsidP="005E649C">
            <w:pPr>
              <w:pStyle w:val="a9"/>
              <w:ind w:firstLine="0"/>
              <w:rPr>
                <w:b/>
                <w:i/>
                <w:lang w:val="en-US"/>
              </w:rPr>
            </w:pPr>
            <w:r w:rsidRPr="005E649C">
              <w:rPr>
                <w:b/>
                <w:i/>
                <w:lang w:val="en-US"/>
              </w:rPr>
              <w:t xml:space="preserve">Parties to the Contract: </w:t>
            </w:r>
          </w:p>
          <w:p w:rsidR="005E649C" w:rsidRPr="005E649C" w:rsidRDefault="005E649C" w:rsidP="005E649C">
            <w:pPr>
              <w:pStyle w:val="a9"/>
              <w:ind w:firstLine="0"/>
              <w:rPr>
                <w:b/>
                <w:i/>
                <w:lang w:val="en-US"/>
              </w:rPr>
            </w:pPr>
            <w:r w:rsidRPr="005E649C">
              <w:rPr>
                <w:b/>
                <w:i/>
                <w:lang w:val="en-US"/>
              </w:rPr>
              <w:t xml:space="preserve">JSC TransContainer as the Supplier and JSC RZD Trade House as the Buyer. </w:t>
            </w:r>
          </w:p>
          <w:p w:rsidR="005E649C" w:rsidRPr="005E649C" w:rsidRDefault="005E649C" w:rsidP="005E649C">
            <w:pPr>
              <w:pStyle w:val="a9"/>
              <w:ind w:firstLine="0"/>
              <w:rPr>
                <w:b/>
                <w:i/>
                <w:lang w:val="en-US"/>
              </w:rPr>
            </w:pPr>
            <w:r w:rsidRPr="005E649C">
              <w:rPr>
                <w:b/>
                <w:i/>
                <w:lang w:val="en-US"/>
              </w:rPr>
              <w:t xml:space="preserve">Subject matter of the Contract: </w:t>
            </w:r>
          </w:p>
          <w:p w:rsidR="005E649C" w:rsidRPr="005E649C" w:rsidRDefault="005E649C" w:rsidP="005E649C">
            <w:pPr>
              <w:numPr>
                <w:ilvl w:val="1"/>
                <w:numId w:val="21"/>
              </w:numPr>
              <w:ind w:left="0" w:firstLine="0"/>
              <w:jc w:val="both"/>
              <w:rPr>
                <w:b/>
                <w:i/>
                <w:lang w:val="en-US"/>
              </w:rPr>
            </w:pPr>
            <w:r w:rsidRPr="005E649C">
              <w:rPr>
                <w:b/>
                <w:i/>
                <w:lang w:val="en-US"/>
              </w:rPr>
              <w:t>The Supplier shall transfer the title to, and the Buyer shall accept and pay for non-ferrous and ferrous metal scrap, hereafter referred to as the "Materials".</w:t>
            </w:r>
          </w:p>
          <w:p w:rsidR="005E649C" w:rsidRPr="005E649C" w:rsidRDefault="005E649C" w:rsidP="005E649C">
            <w:pPr>
              <w:numPr>
                <w:ilvl w:val="1"/>
                <w:numId w:val="21"/>
              </w:numPr>
              <w:ind w:left="0" w:firstLine="0"/>
              <w:jc w:val="both"/>
              <w:rPr>
                <w:b/>
                <w:i/>
                <w:lang w:val="en-US"/>
              </w:rPr>
            </w:pPr>
            <w:r w:rsidRPr="005E649C">
              <w:rPr>
                <w:b/>
                <w:i/>
                <w:lang w:val="en-US"/>
              </w:rPr>
              <w:t>Assortment, quantity, price, time and conditions of supply of the Goods shall be determined by the Parties in specification as set out in annexes 1 and 2 to the Contract.</w:t>
            </w:r>
          </w:p>
          <w:p w:rsidR="005E649C" w:rsidRPr="005E649C" w:rsidRDefault="005E649C" w:rsidP="005E649C">
            <w:pPr>
              <w:jc w:val="both"/>
              <w:rPr>
                <w:b/>
                <w:i/>
                <w:lang w:val="en-US"/>
              </w:rPr>
            </w:pPr>
            <w:r w:rsidRPr="005E649C">
              <w:rPr>
                <w:b/>
                <w:i/>
                <w:lang w:val="en-US"/>
              </w:rPr>
              <w:t>Term of the Contract: the contract shall become effective from the date of its signing by the Parties and shall remain in force until December 31, 2012, and as for the mutual payments - until the complete fulfillment thereof by the Parties.</w:t>
            </w:r>
          </w:p>
          <w:p w:rsidR="005E649C" w:rsidRPr="004A539B" w:rsidRDefault="005E649C" w:rsidP="005E649C">
            <w:pPr>
              <w:tabs>
                <w:tab w:val="left" w:pos="1980"/>
                <w:tab w:val="left" w:pos="2340"/>
              </w:tabs>
              <w:jc w:val="both"/>
              <w:rPr>
                <w:b/>
                <w:i/>
                <w:color w:val="000000"/>
                <w:lang w:val="en-US"/>
              </w:rPr>
            </w:pPr>
          </w:p>
          <w:p w:rsidR="005E649C" w:rsidRPr="005E649C" w:rsidRDefault="005E649C" w:rsidP="005E649C">
            <w:pPr>
              <w:tabs>
                <w:tab w:val="left" w:pos="1980"/>
                <w:tab w:val="left" w:pos="2340"/>
              </w:tabs>
              <w:jc w:val="both"/>
              <w:rPr>
                <w:b/>
                <w:i/>
                <w:color w:val="000000"/>
              </w:rPr>
            </w:pPr>
            <w:r w:rsidRPr="005E649C">
              <w:rPr>
                <w:b/>
                <w:i/>
                <w:color w:val="000000"/>
              </w:rPr>
              <w:t>2.3.15.</w:t>
            </w:r>
          </w:p>
          <w:p w:rsidR="005E649C" w:rsidRPr="005E649C" w:rsidRDefault="005E649C" w:rsidP="00C514D2">
            <w:pPr>
              <w:tabs>
                <w:tab w:val="left" w:pos="1980"/>
                <w:tab w:val="left" w:pos="2340"/>
              </w:tabs>
              <w:jc w:val="both"/>
              <w:rPr>
                <w:b/>
                <w:i/>
                <w:color w:val="000000"/>
                <w:lang w:val="en-US"/>
              </w:rPr>
            </w:pPr>
          </w:p>
          <w:p w:rsidR="00A7690E" w:rsidRPr="00A7690E" w:rsidRDefault="00A7690E" w:rsidP="00A7690E">
            <w:pPr>
              <w:pStyle w:val="afb"/>
              <w:numPr>
                <w:ilvl w:val="1"/>
                <w:numId w:val="25"/>
              </w:numPr>
              <w:ind w:left="0" w:firstLine="0"/>
              <w:jc w:val="both"/>
              <w:rPr>
                <w:b/>
                <w:i/>
                <w:sz w:val="24"/>
                <w:szCs w:val="24"/>
                <w:lang w:val="en-US"/>
              </w:rPr>
            </w:pPr>
            <w:r w:rsidRPr="00A7690E">
              <w:rPr>
                <w:b/>
                <w:i/>
                <w:sz w:val="24"/>
                <w:szCs w:val="24"/>
                <w:lang w:val="en-US"/>
              </w:rPr>
              <w:t xml:space="preserve">It shall be established that the remuneration of JSC ALFA-BANK, JSC VTB Capital and JSC </w:t>
            </w:r>
            <w:proofErr w:type="spellStart"/>
            <w:r w:rsidRPr="00A7690E">
              <w:rPr>
                <w:b/>
                <w:i/>
                <w:sz w:val="24"/>
                <w:szCs w:val="24"/>
                <w:lang w:val="en-US"/>
              </w:rPr>
              <w:t>Raiffeisenbank</w:t>
            </w:r>
            <w:proofErr w:type="spellEnd"/>
            <w:r w:rsidRPr="00A7690E">
              <w:rPr>
                <w:b/>
                <w:i/>
                <w:sz w:val="24"/>
                <w:szCs w:val="24"/>
                <w:lang w:val="en-US"/>
              </w:rPr>
              <w:t xml:space="preserve"> for the services provided under the contract for arrangement of the primary placement and secondary circulation of the Issuer's Bond and/or Exchange-Traded Bond Issue shall not exceed 0.1% of the par value of the placed securities, or</w:t>
            </w:r>
          </w:p>
          <w:p w:rsidR="00A7690E" w:rsidRPr="00A7690E" w:rsidRDefault="00A7690E" w:rsidP="00A7690E">
            <w:pPr>
              <w:pStyle w:val="afb"/>
              <w:numPr>
                <w:ilvl w:val="0"/>
                <w:numId w:val="24"/>
              </w:numPr>
              <w:ind w:left="0" w:firstLine="0"/>
              <w:jc w:val="both"/>
              <w:rPr>
                <w:b/>
                <w:i/>
                <w:iCs/>
                <w:sz w:val="24"/>
                <w:szCs w:val="24"/>
                <w:lang w:val="en-US"/>
              </w:rPr>
            </w:pPr>
            <w:r w:rsidRPr="00A7690E">
              <w:rPr>
                <w:b/>
                <w:i/>
                <w:iCs/>
                <w:sz w:val="24"/>
                <w:szCs w:val="24"/>
                <w:lang w:val="en-US"/>
              </w:rPr>
              <w:t>3 million rubles (excluding VAT) for the bonds of series 04;</w:t>
            </w:r>
          </w:p>
          <w:p w:rsidR="00A7690E" w:rsidRPr="00A7690E" w:rsidRDefault="00A7690E" w:rsidP="00A7690E">
            <w:pPr>
              <w:pStyle w:val="afb"/>
              <w:numPr>
                <w:ilvl w:val="0"/>
                <w:numId w:val="24"/>
              </w:numPr>
              <w:ind w:left="0" w:firstLine="0"/>
              <w:jc w:val="both"/>
              <w:rPr>
                <w:b/>
                <w:i/>
                <w:iCs/>
                <w:sz w:val="24"/>
                <w:szCs w:val="24"/>
                <w:lang w:val="en-US"/>
              </w:rPr>
            </w:pPr>
            <w:r w:rsidRPr="00A7690E">
              <w:rPr>
                <w:b/>
                <w:i/>
                <w:iCs/>
                <w:sz w:val="24"/>
                <w:szCs w:val="24"/>
                <w:lang w:val="en-US"/>
              </w:rPr>
              <w:t>5 million rubles (excluding VAT) for the bonds of series 04;</w:t>
            </w:r>
          </w:p>
          <w:p w:rsidR="00A7690E" w:rsidRPr="00A7690E" w:rsidRDefault="00A7690E" w:rsidP="00A7690E">
            <w:pPr>
              <w:pStyle w:val="afb"/>
              <w:numPr>
                <w:ilvl w:val="0"/>
                <w:numId w:val="24"/>
              </w:numPr>
              <w:ind w:left="0" w:firstLine="0"/>
              <w:jc w:val="both"/>
              <w:rPr>
                <w:b/>
                <w:i/>
                <w:iCs/>
                <w:sz w:val="24"/>
                <w:szCs w:val="24"/>
                <w:lang w:val="en-US"/>
              </w:rPr>
            </w:pPr>
            <w:r w:rsidRPr="00A7690E">
              <w:rPr>
                <w:b/>
                <w:i/>
                <w:iCs/>
                <w:sz w:val="24"/>
                <w:szCs w:val="24"/>
                <w:lang w:val="en-US"/>
              </w:rPr>
              <w:t>3 million rubles (excluding VAT) for the exchange-traded bonds of series BO-01;</w:t>
            </w:r>
          </w:p>
          <w:p w:rsidR="00A7690E" w:rsidRPr="00A7690E" w:rsidRDefault="00A7690E" w:rsidP="00A7690E">
            <w:pPr>
              <w:pStyle w:val="afb"/>
              <w:numPr>
                <w:ilvl w:val="0"/>
                <w:numId w:val="24"/>
              </w:numPr>
              <w:ind w:left="0" w:firstLine="0"/>
              <w:jc w:val="both"/>
              <w:rPr>
                <w:b/>
                <w:i/>
                <w:iCs/>
                <w:sz w:val="24"/>
                <w:szCs w:val="24"/>
                <w:lang w:val="en-US"/>
              </w:rPr>
            </w:pPr>
            <w:r w:rsidRPr="00A7690E">
              <w:rPr>
                <w:b/>
                <w:i/>
                <w:iCs/>
                <w:sz w:val="24"/>
                <w:szCs w:val="24"/>
                <w:lang w:val="en-US"/>
              </w:rPr>
              <w:t>5 million rubles (excluding VAT) for the exchange-traded bonds of series BO-02;</w:t>
            </w:r>
          </w:p>
          <w:p w:rsidR="00A7690E" w:rsidRPr="00A7690E" w:rsidRDefault="00A7690E" w:rsidP="00A7690E">
            <w:pPr>
              <w:pStyle w:val="afb"/>
              <w:numPr>
                <w:ilvl w:val="0"/>
                <w:numId w:val="24"/>
              </w:numPr>
              <w:ind w:left="0" w:firstLine="0"/>
              <w:jc w:val="both"/>
              <w:rPr>
                <w:b/>
                <w:i/>
                <w:iCs/>
                <w:sz w:val="24"/>
                <w:szCs w:val="24"/>
                <w:lang w:val="en-US"/>
              </w:rPr>
            </w:pPr>
            <w:r w:rsidRPr="00A7690E">
              <w:rPr>
                <w:b/>
                <w:i/>
                <w:iCs/>
                <w:sz w:val="24"/>
                <w:szCs w:val="24"/>
                <w:lang w:val="en-US"/>
              </w:rPr>
              <w:t>3 million rubles (excluding VAT) for the exchange-traded bonds of series BO-03.</w:t>
            </w:r>
          </w:p>
          <w:p w:rsidR="00A7690E" w:rsidRPr="00A7690E" w:rsidRDefault="00A7690E" w:rsidP="00A7690E">
            <w:pPr>
              <w:jc w:val="both"/>
              <w:rPr>
                <w:rFonts w:eastAsia="MS Mincho"/>
                <w:b/>
                <w:bCs/>
                <w:i/>
                <w:color w:val="000000"/>
                <w:lang w:val="en-US" w:eastAsia="ja-JP"/>
              </w:rPr>
            </w:pPr>
            <w:r w:rsidRPr="00A7690E">
              <w:rPr>
                <w:b/>
                <w:bCs/>
                <w:i/>
                <w:color w:val="000000"/>
                <w:lang w:val="en-US"/>
              </w:rPr>
              <w:t>The Success Fee will amount to 30% of the total amount saved in respect of a certain coupon for the entire period to maturity upon placement of bonds at a lower rate than that agreed by the Parties before the start date of Bonds placement but in no case it shall exceed 0.12% of the par value of the Bonds, or</w:t>
            </w:r>
            <w:r w:rsidRPr="00A7690E">
              <w:rPr>
                <w:rFonts w:eastAsia="MS Mincho"/>
                <w:b/>
                <w:bCs/>
                <w:i/>
                <w:color w:val="000000"/>
                <w:lang w:val="en-US" w:eastAsia="ja-JP"/>
              </w:rPr>
              <w:t xml:space="preserve"> </w:t>
            </w:r>
          </w:p>
          <w:p w:rsidR="00A7690E" w:rsidRPr="00A7690E" w:rsidRDefault="00A7690E" w:rsidP="00A7690E">
            <w:pPr>
              <w:pStyle w:val="afb"/>
              <w:numPr>
                <w:ilvl w:val="0"/>
                <w:numId w:val="24"/>
              </w:numPr>
              <w:ind w:left="0" w:firstLine="0"/>
              <w:jc w:val="both"/>
              <w:rPr>
                <w:b/>
                <w:i/>
                <w:iCs/>
                <w:sz w:val="24"/>
                <w:szCs w:val="24"/>
                <w:lang w:val="en-US"/>
              </w:rPr>
            </w:pPr>
            <w:r w:rsidRPr="00A7690E">
              <w:rPr>
                <w:b/>
                <w:i/>
                <w:iCs/>
                <w:sz w:val="24"/>
                <w:szCs w:val="24"/>
                <w:lang w:val="en-US"/>
              </w:rPr>
              <w:t>3.6 million rubles (excluding VAT) for the bonds of series 03;</w:t>
            </w:r>
          </w:p>
          <w:p w:rsidR="00A7690E" w:rsidRPr="00A7690E" w:rsidRDefault="00A7690E" w:rsidP="00A7690E">
            <w:pPr>
              <w:pStyle w:val="afb"/>
              <w:numPr>
                <w:ilvl w:val="0"/>
                <w:numId w:val="24"/>
              </w:numPr>
              <w:ind w:left="0" w:firstLine="0"/>
              <w:jc w:val="both"/>
              <w:rPr>
                <w:b/>
                <w:i/>
                <w:iCs/>
                <w:sz w:val="24"/>
                <w:szCs w:val="24"/>
                <w:lang w:val="en-US"/>
              </w:rPr>
            </w:pPr>
            <w:r w:rsidRPr="00A7690E">
              <w:rPr>
                <w:b/>
                <w:i/>
                <w:iCs/>
                <w:sz w:val="24"/>
                <w:szCs w:val="24"/>
                <w:lang w:val="en-US"/>
              </w:rPr>
              <w:lastRenderedPageBreak/>
              <w:t>6 million rubles (excluding VAT) for the bonds of series 04;</w:t>
            </w:r>
          </w:p>
          <w:p w:rsidR="00A7690E" w:rsidRPr="00A7690E" w:rsidRDefault="00A7690E" w:rsidP="00A7690E">
            <w:pPr>
              <w:pStyle w:val="afb"/>
              <w:numPr>
                <w:ilvl w:val="0"/>
                <w:numId w:val="24"/>
              </w:numPr>
              <w:ind w:left="0" w:firstLine="0"/>
              <w:jc w:val="both"/>
              <w:rPr>
                <w:b/>
                <w:i/>
                <w:iCs/>
                <w:sz w:val="24"/>
                <w:szCs w:val="24"/>
                <w:lang w:val="en-US"/>
              </w:rPr>
            </w:pPr>
            <w:r w:rsidRPr="00A7690E">
              <w:rPr>
                <w:b/>
                <w:i/>
                <w:iCs/>
                <w:sz w:val="24"/>
                <w:szCs w:val="24"/>
                <w:lang w:val="en-US"/>
              </w:rPr>
              <w:t>3.6 million rubles (excluding VAT) for the exchange-traded bonds of series BO-01;</w:t>
            </w:r>
          </w:p>
          <w:p w:rsidR="00A7690E" w:rsidRPr="00A7690E" w:rsidRDefault="00A7690E" w:rsidP="00A7690E">
            <w:pPr>
              <w:pStyle w:val="afb"/>
              <w:numPr>
                <w:ilvl w:val="0"/>
                <w:numId w:val="24"/>
              </w:numPr>
              <w:ind w:left="0" w:firstLine="0"/>
              <w:jc w:val="both"/>
              <w:rPr>
                <w:b/>
                <w:i/>
                <w:iCs/>
                <w:sz w:val="24"/>
                <w:szCs w:val="24"/>
                <w:lang w:val="en-US"/>
              </w:rPr>
            </w:pPr>
            <w:r w:rsidRPr="00A7690E">
              <w:rPr>
                <w:b/>
                <w:i/>
                <w:iCs/>
                <w:sz w:val="24"/>
                <w:szCs w:val="24"/>
                <w:lang w:val="en-US"/>
              </w:rPr>
              <w:t>6 million rubles (excluding VAT) for the exchange-traded bonds of series BO-02;</w:t>
            </w:r>
          </w:p>
          <w:p w:rsidR="00A7690E" w:rsidRPr="00A7690E" w:rsidRDefault="00A7690E" w:rsidP="00A7690E">
            <w:pPr>
              <w:pStyle w:val="afb"/>
              <w:numPr>
                <w:ilvl w:val="0"/>
                <w:numId w:val="24"/>
              </w:numPr>
              <w:ind w:left="0" w:firstLine="0"/>
              <w:jc w:val="both"/>
              <w:rPr>
                <w:b/>
                <w:i/>
                <w:iCs/>
                <w:sz w:val="24"/>
                <w:szCs w:val="24"/>
                <w:lang w:val="en-US"/>
              </w:rPr>
            </w:pPr>
            <w:r w:rsidRPr="00A7690E">
              <w:rPr>
                <w:b/>
                <w:i/>
                <w:iCs/>
                <w:sz w:val="24"/>
                <w:szCs w:val="24"/>
                <w:lang w:val="en-US"/>
              </w:rPr>
              <w:t>3.6 million rubles (excluding VAT) for the exchange-traded bonds of series BO-03.</w:t>
            </w:r>
          </w:p>
          <w:p w:rsidR="00A7690E" w:rsidRPr="00A7690E" w:rsidRDefault="00A7690E" w:rsidP="00A7690E">
            <w:pPr>
              <w:pStyle w:val="afb"/>
              <w:numPr>
                <w:ilvl w:val="1"/>
                <w:numId w:val="25"/>
              </w:numPr>
              <w:tabs>
                <w:tab w:val="left" w:pos="1134"/>
              </w:tabs>
              <w:ind w:left="0" w:firstLine="0"/>
              <w:jc w:val="both"/>
              <w:rPr>
                <w:b/>
                <w:i/>
                <w:color w:val="000000"/>
                <w:sz w:val="24"/>
                <w:szCs w:val="24"/>
                <w:lang w:val="en-US"/>
              </w:rPr>
            </w:pPr>
            <w:r w:rsidRPr="00A7690E">
              <w:rPr>
                <w:b/>
                <w:i/>
                <w:color w:val="000000"/>
                <w:sz w:val="24"/>
                <w:szCs w:val="24"/>
                <w:lang w:val="en-US"/>
              </w:rPr>
              <w:t xml:space="preserve">Entering into a Contract for the arrangement of bond (exchange-traded bond) issues among JSC TransContainer, JSC ALFA-BANK, JSC VTB Capital and JSC </w:t>
            </w:r>
            <w:proofErr w:type="spellStart"/>
            <w:r w:rsidRPr="00A7690E">
              <w:rPr>
                <w:b/>
                <w:i/>
                <w:color w:val="000000"/>
                <w:sz w:val="24"/>
                <w:szCs w:val="24"/>
                <w:lang w:val="en-US"/>
              </w:rPr>
              <w:t>Raiffeisenbank</w:t>
            </w:r>
            <w:proofErr w:type="spellEnd"/>
            <w:r w:rsidRPr="00A7690E">
              <w:rPr>
                <w:b/>
                <w:i/>
                <w:color w:val="000000"/>
                <w:sz w:val="24"/>
                <w:szCs w:val="24"/>
                <w:lang w:val="en-US"/>
              </w:rPr>
              <w:t>, which is a related party transaction, shall be approved on the following conditions:</w:t>
            </w:r>
          </w:p>
          <w:p w:rsidR="00A7690E" w:rsidRPr="00A7690E" w:rsidRDefault="00A7690E" w:rsidP="00A7690E">
            <w:pPr>
              <w:jc w:val="both"/>
              <w:rPr>
                <w:b/>
                <w:i/>
                <w:lang w:val="en-US"/>
              </w:rPr>
            </w:pPr>
            <w:r w:rsidRPr="00A7690E">
              <w:rPr>
                <w:b/>
                <w:i/>
                <w:color w:val="000000"/>
                <w:lang w:val="en-US"/>
              </w:rPr>
              <w:t xml:space="preserve">Parties to the contract: JSC TransContainer (the Issuer), JSC ALFA-BANK, JSC VTB Capital and JSC </w:t>
            </w:r>
            <w:proofErr w:type="spellStart"/>
            <w:r w:rsidRPr="00A7690E">
              <w:rPr>
                <w:b/>
                <w:i/>
                <w:color w:val="000000"/>
                <w:lang w:val="en-US"/>
              </w:rPr>
              <w:t>Raiffeisenbank</w:t>
            </w:r>
            <w:proofErr w:type="spellEnd"/>
            <w:r w:rsidRPr="00A7690E">
              <w:rPr>
                <w:b/>
                <w:i/>
                <w:color w:val="000000"/>
                <w:lang w:val="en-US"/>
              </w:rPr>
              <w:t xml:space="preserve"> (the Arrangers)</w:t>
            </w:r>
          </w:p>
          <w:p w:rsidR="00A7690E" w:rsidRPr="00A7690E" w:rsidRDefault="00A7690E" w:rsidP="00A7690E">
            <w:pPr>
              <w:shd w:val="clear" w:color="auto" w:fill="FFFFFF"/>
              <w:ind w:right="38"/>
              <w:jc w:val="both"/>
              <w:rPr>
                <w:b/>
                <w:i/>
                <w:color w:val="000000"/>
                <w:lang w:val="en-US"/>
              </w:rPr>
            </w:pPr>
            <w:r w:rsidRPr="00A7690E">
              <w:rPr>
                <w:b/>
                <w:bCs/>
                <w:i/>
                <w:color w:val="000000"/>
                <w:lang w:val="en-US"/>
              </w:rPr>
              <w:t>Subject matter of the contract</w:t>
            </w:r>
            <w:r w:rsidRPr="00A7690E">
              <w:rPr>
                <w:b/>
                <w:i/>
                <w:color w:val="000000"/>
                <w:lang w:val="en-US"/>
              </w:rPr>
              <w:t>:</w:t>
            </w:r>
          </w:p>
          <w:p w:rsidR="00A7690E" w:rsidRPr="00A7690E" w:rsidRDefault="00A7690E" w:rsidP="00A7690E">
            <w:pPr>
              <w:jc w:val="both"/>
              <w:rPr>
                <w:b/>
                <w:i/>
                <w:lang w:val="en-US"/>
              </w:rPr>
            </w:pPr>
            <w:r w:rsidRPr="00A7690E">
              <w:rPr>
                <w:b/>
                <w:i/>
                <w:lang w:val="en-US"/>
              </w:rPr>
              <w:t>The Issuer engages the Arrangers and the Arrangers agree to provide to the Issuer consultancy and organizational services for the purpose of arranging the primary placement and secondary circulation of the Issuer's Bond and/or Exchange-Traded Bond issue.</w:t>
            </w:r>
          </w:p>
          <w:p w:rsidR="00A7690E" w:rsidRPr="00A7690E" w:rsidRDefault="00A7690E" w:rsidP="00A7690E">
            <w:pPr>
              <w:ind w:right="-22"/>
              <w:jc w:val="both"/>
              <w:rPr>
                <w:b/>
                <w:bCs/>
                <w:i/>
                <w:color w:val="000000"/>
                <w:lang w:val="en-US"/>
              </w:rPr>
            </w:pPr>
            <w:r w:rsidRPr="00A7690E">
              <w:rPr>
                <w:b/>
                <w:i/>
                <w:lang w:val="en-US"/>
              </w:rPr>
              <w:t>Price of the contract</w:t>
            </w:r>
            <w:r w:rsidRPr="00A7690E">
              <w:rPr>
                <w:b/>
                <w:bCs/>
                <w:i/>
                <w:color w:val="000000"/>
                <w:lang w:val="en-US"/>
              </w:rPr>
              <w:t>: For the provision of services under the Contract the Issuer shall pay to the Arrangers (</w:t>
            </w:r>
            <w:proofErr w:type="spellStart"/>
            <w:r w:rsidRPr="00A7690E">
              <w:rPr>
                <w:b/>
                <w:bCs/>
                <w:i/>
                <w:color w:val="000000"/>
                <w:lang w:val="en-US"/>
              </w:rPr>
              <w:t>i</w:t>
            </w:r>
            <w:proofErr w:type="spellEnd"/>
            <w:r w:rsidRPr="00A7690E">
              <w:rPr>
                <w:b/>
                <w:bCs/>
                <w:i/>
                <w:color w:val="000000"/>
                <w:lang w:val="en-US"/>
              </w:rPr>
              <w:t xml:space="preserve">) remuneration in the amount not exceeding 0.1% of the par value of the placed securities, (ii) success fee amounting to 30% of the total amount saved in respect of a certain coupon for the entire period to maturity upon placement of bonds at a lower rate than that agreed by the Parties before the start date of Bonds placement but not exceeding 0.12% of the par value of the Bonds. </w:t>
            </w:r>
          </w:p>
          <w:p w:rsidR="00A7690E" w:rsidRPr="00A7690E" w:rsidRDefault="00A7690E" w:rsidP="00A7690E">
            <w:pPr>
              <w:jc w:val="both"/>
              <w:rPr>
                <w:b/>
                <w:i/>
                <w:iCs/>
                <w:lang w:val="en-US"/>
              </w:rPr>
            </w:pPr>
            <w:r w:rsidRPr="00A7690E">
              <w:rPr>
                <w:b/>
                <w:i/>
                <w:iCs/>
                <w:lang w:val="en-US"/>
              </w:rPr>
              <w:t>The total amount to be paid according to the terms of the Contract includes the Remuneration for services provided under this Contract and the amount of remuneration of the Underwriters that may be engaged to provide services related to the primary placement of Bonds or Exchange-Traded Bonds by the Arrangers. Furthermore, at the request of the Arrangers the Company shall pay or reimburse all documented and reasonable costs and expenses incurred by the Arrangers in connection with the fulfillment of the Issuer's instructions.</w:t>
            </w:r>
            <w:r w:rsidRPr="00A7690E">
              <w:rPr>
                <w:b/>
                <w:i/>
                <w:lang w:val="en-US"/>
              </w:rPr>
              <w:t xml:space="preserve"> </w:t>
            </w:r>
            <w:r w:rsidRPr="00A7690E">
              <w:rPr>
                <w:b/>
                <w:i/>
                <w:iCs/>
                <w:lang w:val="en-US"/>
              </w:rPr>
              <w:t xml:space="preserve"> </w:t>
            </w:r>
          </w:p>
          <w:p w:rsidR="00A7690E" w:rsidRPr="00A7690E" w:rsidRDefault="00A7690E" w:rsidP="00A7690E">
            <w:pPr>
              <w:jc w:val="both"/>
              <w:rPr>
                <w:b/>
                <w:bCs/>
                <w:i/>
                <w:color w:val="000000"/>
                <w:lang w:val="en-US"/>
              </w:rPr>
            </w:pPr>
            <w:r w:rsidRPr="00A7690E">
              <w:rPr>
                <w:b/>
                <w:bCs/>
                <w:i/>
                <w:color w:val="000000"/>
                <w:lang w:val="en-US"/>
              </w:rPr>
              <w:t xml:space="preserve">Term of the Contract: </w:t>
            </w:r>
          </w:p>
          <w:p w:rsidR="00A7690E" w:rsidRPr="00A7690E" w:rsidRDefault="00A7690E" w:rsidP="00A7690E">
            <w:pPr>
              <w:jc w:val="both"/>
              <w:rPr>
                <w:b/>
                <w:i/>
                <w:lang w:val="en-US"/>
              </w:rPr>
            </w:pPr>
            <w:r w:rsidRPr="00A7690E">
              <w:rPr>
                <w:b/>
                <w:i/>
                <w:lang w:val="en-US"/>
              </w:rPr>
              <w:t xml:space="preserve"> The Contract shall become effective as from its signing by the authorized representatives of the Parties. The Contract shall remain in effect until the Contract Termination Date, which occurs after the performance by the Arrangers of their obligations in accordance with article 3 of the Contract and after all settlements under the Contract.</w:t>
            </w:r>
          </w:p>
          <w:p w:rsidR="00A7690E" w:rsidRPr="00A7690E" w:rsidRDefault="00A7690E" w:rsidP="00A7690E">
            <w:pPr>
              <w:jc w:val="both"/>
              <w:rPr>
                <w:b/>
                <w:bCs/>
                <w:i/>
                <w:color w:val="000000"/>
                <w:lang w:val="en-US"/>
              </w:rPr>
            </w:pPr>
            <w:r w:rsidRPr="00A7690E">
              <w:rPr>
                <w:b/>
                <w:bCs/>
                <w:i/>
                <w:color w:val="000000"/>
                <w:lang w:val="en-US"/>
              </w:rPr>
              <w:t>Other conditions:</w:t>
            </w:r>
          </w:p>
          <w:p w:rsidR="00A7690E" w:rsidRPr="00A7690E" w:rsidRDefault="00A7690E" w:rsidP="00A7690E">
            <w:pPr>
              <w:spacing w:before="80" w:after="80"/>
              <w:jc w:val="both"/>
              <w:rPr>
                <w:b/>
                <w:i/>
                <w:lang w:val="en-US"/>
              </w:rPr>
            </w:pPr>
            <w:r w:rsidRPr="00A7690E">
              <w:rPr>
                <w:b/>
                <w:i/>
                <w:lang w:val="en-US"/>
              </w:rPr>
              <w:t>The period of provision of services under the Contract shall be the period from the Contract signing to the date of performance by the Arrangers of their obligations in accordance with article 3 of the Contract.</w:t>
            </w:r>
          </w:p>
          <w:p w:rsidR="005E649C" w:rsidRPr="004A539B" w:rsidRDefault="005E649C" w:rsidP="005E649C">
            <w:pPr>
              <w:tabs>
                <w:tab w:val="left" w:pos="175"/>
                <w:tab w:val="left" w:pos="1980"/>
                <w:tab w:val="left" w:pos="2340"/>
              </w:tabs>
              <w:jc w:val="both"/>
              <w:rPr>
                <w:b/>
                <w:i/>
                <w:color w:val="000000"/>
                <w:lang w:val="en-US"/>
              </w:rPr>
            </w:pPr>
          </w:p>
          <w:p w:rsidR="005E649C" w:rsidRPr="005E649C" w:rsidRDefault="00BB21A2" w:rsidP="005E649C">
            <w:pPr>
              <w:tabs>
                <w:tab w:val="left" w:pos="175"/>
                <w:tab w:val="left" w:pos="1980"/>
                <w:tab w:val="left" w:pos="2340"/>
              </w:tabs>
              <w:jc w:val="both"/>
              <w:rPr>
                <w:b/>
                <w:i/>
                <w:color w:val="000000"/>
              </w:rPr>
            </w:pPr>
            <w:r>
              <w:rPr>
                <w:b/>
                <w:i/>
                <w:color w:val="000000"/>
              </w:rPr>
              <w:t>2.2.16</w:t>
            </w:r>
            <w:r w:rsidR="005E649C" w:rsidRPr="005E649C">
              <w:rPr>
                <w:b/>
                <w:i/>
                <w:color w:val="000000"/>
              </w:rPr>
              <w:t>.</w:t>
            </w:r>
          </w:p>
          <w:p w:rsidR="005E649C" w:rsidRPr="005E649C" w:rsidRDefault="005E649C" w:rsidP="005E649C">
            <w:pPr>
              <w:pStyle w:val="afb"/>
              <w:numPr>
                <w:ilvl w:val="1"/>
                <w:numId w:val="3"/>
              </w:numPr>
              <w:tabs>
                <w:tab w:val="left" w:pos="175"/>
              </w:tabs>
              <w:ind w:left="0" w:firstLine="0"/>
              <w:jc w:val="both"/>
              <w:rPr>
                <w:b/>
                <w:i/>
                <w:sz w:val="24"/>
                <w:szCs w:val="24"/>
                <w:lang w:val="en-US"/>
              </w:rPr>
            </w:pPr>
            <w:r w:rsidRPr="005E649C">
              <w:rPr>
                <w:b/>
                <w:i/>
                <w:sz w:val="24"/>
                <w:szCs w:val="24"/>
                <w:lang w:val="en-US"/>
              </w:rPr>
              <w:t>It shall be established that the cost of purchase by JSC ALFA-BANK of the bonds of series 03 will not exceed 2% of the book value of assets according to balance-sheet data as of the last reporting date preceding entering into the transaction.</w:t>
            </w:r>
          </w:p>
          <w:p w:rsidR="005E649C" w:rsidRPr="005E649C" w:rsidRDefault="005E649C" w:rsidP="005E649C">
            <w:pPr>
              <w:pStyle w:val="afb"/>
              <w:numPr>
                <w:ilvl w:val="1"/>
                <w:numId w:val="3"/>
              </w:numPr>
              <w:tabs>
                <w:tab w:val="left" w:pos="175"/>
                <w:tab w:val="left" w:pos="426"/>
                <w:tab w:val="left" w:pos="1276"/>
              </w:tabs>
              <w:ind w:left="0" w:firstLine="0"/>
              <w:jc w:val="both"/>
              <w:rPr>
                <w:b/>
                <w:i/>
                <w:color w:val="000000"/>
                <w:sz w:val="24"/>
                <w:szCs w:val="24"/>
                <w:lang w:val="en-US"/>
              </w:rPr>
            </w:pPr>
            <w:r w:rsidRPr="005E649C">
              <w:rPr>
                <w:b/>
                <w:i/>
                <w:color w:val="000000"/>
                <w:sz w:val="24"/>
                <w:szCs w:val="24"/>
                <w:lang w:val="en-US"/>
              </w:rPr>
              <w:t>The transaction related to purchase of bonds of series 03 by JSC ALFA-BANK during the placement period, which is a related party transaction, shall be approved on the following conditions:</w:t>
            </w:r>
          </w:p>
          <w:p w:rsidR="005E649C" w:rsidRPr="005E649C" w:rsidRDefault="005E649C" w:rsidP="005E649C">
            <w:pPr>
              <w:tabs>
                <w:tab w:val="left" w:pos="175"/>
              </w:tabs>
              <w:jc w:val="both"/>
              <w:rPr>
                <w:rStyle w:val="SUBST"/>
                <w:rFonts w:eastAsia="MS Mincho"/>
                <w:bCs/>
                <w:iCs/>
                <w:sz w:val="24"/>
                <w:lang w:val="en-US" w:eastAsia="ja-JP"/>
              </w:rPr>
            </w:pPr>
            <w:r w:rsidRPr="005E649C">
              <w:rPr>
                <w:b/>
                <w:i/>
                <w:color w:val="000000"/>
                <w:lang w:val="en-US"/>
              </w:rPr>
              <w:t>Parties to the transaction:</w:t>
            </w:r>
            <w:r w:rsidRPr="005E649C">
              <w:rPr>
                <w:rStyle w:val="SUBST"/>
                <w:rFonts w:eastAsia="MS Mincho"/>
                <w:sz w:val="24"/>
                <w:lang w:val="en-US" w:eastAsia="ja-JP"/>
              </w:rPr>
              <w:t xml:space="preserve"> </w:t>
            </w:r>
            <w:r w:rsidRPr="005E649C">
              <w:rPr>
                <w:b/>
                <w:i/>
                <w:color w:val="000000"/>
                <w:lang w:val="en-US"/>
              </w:rPr>
              <w:t>JSC TransContainer (the Company), JSC ALFA-BANK (the Bank)</w:t>
            </w:r>
            <w:r w:rsidRPr="005E649C">
              <w:rPr>
                <w:rStyle w:val="SUBST"/>
                <w:rFonts w:eastAsia="MS Mincho"/>
                <w:sz w:val="24"/>
                <w:lang w:val="en-US" w:eastAsia="ja-JP"/>
              </w:rPr>
              <w:t>.</w:t>
            </w:r>
          </w:p>
          <w:p w:rsidR="005E649C" w:rsidRPr="005E649C" w:rsidRDefault="005E649C" w:rsidP="005E649C">
            <w:pPr>
              <w:tabs>
                <w:tab w:val="left" w:pos="175"/>
              </w:tabs>
              <w:jc w:val="both"/>
              <w:rPr>
                <w:b/>
                <w:i/>
                <w:color w:val="000000"/>
                <w:lang w:val="en-US"/>
              </w:rPr>
            </w:pPr>
            <w:r w:rsidRPr="005E649C">
              <w:rPr>
                <w:b/>
                <w:i/>
                <w:color w:val="000000"/>
                <w:lang w:val="en-US"/>
              </w:rPr>
              <w:t>Subject matter of the transaction: purchase by the Bank of the Company's Bonds of series 03 placed by public offering at Closed Joint Stock Company MICEX Stock Exchange on the start date of Bonds placement (and until the last day for placement of Bonds specified in the Securities Issue Decision).</w:t>
            </w:r>
          </w:p>
          <w:p w:rsidR="005E649C" w:rsidRPr="005E649C" w:rsidRDefault="005E649C" w:rsidP="005E649C">
            <w:pPr>
              <w:tabs>
                <w:tab w:val="left" w:pos="175"/>
              </w:tabs>
              <w:jc w:val="both"/>
              <w:rPr>
                <w:b/>
                <w:i/>
                <w:color w:val="000000"/>
                <w:lang w:val="en-US"/>
              </w:rPr>
            </w:pPr>
            <w:r w:rsidRPr="005E649C">
              <w:rPr>
                <w:b/>
                <w:i/>
                <w:color w:val="000000"/>
                <w:lang w:val="en-US"/>
              </w:rPr>
              <w:t xml:space="preserve">Starting from the second day of Bonds placement, at the time of purchase of the Bonds the purchaser (the Bank) shall also pay the accrued coupon yield for the relevant number of days. Accrued coupon yield (ACY) per one Bond shall be calculated by the formula below: </w:t>
            </w:r>
          </w:p>
          <w:p w:rsidR="005E649C" w:rsidRPr="005E649C" w:rsidRDefault="005E649C" w:rsidP="005E649C">
            <w:pPr>
              <w:tabs>
                <w:tab w:val="left" w:pos="175"/>
              </w:tabs>
              <w:jc w:val="both"/>
              <w:rPr>
                <w:b/>
                <w:i/>
                <w:color w:val="000000"/>
                <w:lang w:val="en-US"/>
              </w:rPr>
            </w:pPr>
            <w:r w:rsidRPr="005E649C">
              <w:rPr>
                <w:b/>
                <w:i/>
                <w:color w:val="000000"/>
                <w:lang w:val="en-US"/>
              </w:rPr>
              <w:t>ACY = Nom * C * ((T - T0) / 365)/ 100%, where</w:t>
            </w:r>
          </w:p>
          <w:p w:rsidR="005E649C" w:rsidRPr="005E649C" w:rsidRDefault="005E649C" w:rsidP="005E649C">
            <w:pPr>
              <w:tabs>
                <w:tab w:val="left" w:pos="175"/>
              </w:tabs>
              <w:jc w:val="both"/>
              <w:rPr>
                <w:b/>
                <w:i/>
                <w:color w:val="000000"/>
                <w:lang w:val="en-US"/>
              </w:rPr>
            </w:pPr>
            <w:proofErr w:type="spellStart"/>
            <w:r w:rsidRPr="005E649C">
              <w:rPr>
                <w:b/>
                <w:i/>
                <w:color w:val="000000"/>
                <w:lang w:val="en-US"/>
              </w:rPr>
              <w:lastRenderedPageBreak/>
              <w:t>Nom</w:t>
            </w:r>
            <w:proofErr w:type="spellEnd"/>
            <w:r w:rsidRPr="005E649C">
              <w:rPr>
                <w:b/>
                <w:i/>
                <w:color w:val="000000"/>
                <w:lang w:val="en-US"/>
              </w:rPr>
              <w:t xml:space="preserve"> is the par value of one Bond, </w:t>
            </w:r>
          </w:p>
          <w:p w:rsidR="005E649C" w:rsidRPr="005E649C" w:rsidRDefault="005E649C" w:rsidP="005E649C">
            <w:pPr>
              <w:tabs>
                <w:tab w:val="left" w:pos="175"/>
              </w:tabs>
              <w:jc w:val="both"/>
              <w:rPr>
                <w:b/>
                <w:i/>
                <w:color w:val="000000"/>
                <w:lang w:val="en-US"/>
              </w:rPr>
            </w:pPr>
            <w:r w:rsidRPr="005E649C">
              <w:rPr>
                <w:b/>
                <w:i/>
                <w:color w:val="000000"/>
                <w:lang w:val="en-US"/>
              </w:rPr>
              <w:t>C is the interest rate for the first coupon (as percent per annum),</w:t>
            </w:r>
          </w:p>
          <w:p w:rsidR="005E649C" w:rsidRPr="005E649C" w:rsidRDefault="005E649C" w:rsidP="005E649C">
            <w:pPr>
              <w:tabs>
                <w:tab w:val="left" w:pos="175"/>
              </w:tabs>
              <w:jc w:val="both"/>
              <w:rPr>
                <w:b/>
                <w:i/>
                <w:color w:val="000000"/>
                <w:lang w:val="en-US"/>
              </w:rPr>
            </w:pPr>
            <w:r w:rsidRPr="005E649C">
              <w:rPr>
                <w:b/>
                <w:i/>
                <w:color w:val="000000"/>
                <w:lang w:val="en-US"/>
              </w:rPr>
              <w:t xml:space="preserve">T is the Bond placement date; </w:t>
            </w:r>
          </w:p>
          <w:p w:rsidR="005E649C" w:rsidRPr="005E649C" w:rsidRDefault="005E649C" w:rsidP="005E649C">
            <w:pPr>
              <w:tabs>
                <w:tab w:val="left" w:pos="175"/>
              </w:tabs>
              <w:jc w:val="both"/>
              <w:rPr>
                <w:b/>
                <w:i/>
                <w:color w:val="000000"/>
                <w:lang w:val="en-US"/>
              </w:rPr>
            </w:pPr>
            <w:r w:rsidRPr="005E649C">
              <w:rPr>
                <w:b/>
                <w:i/>
                <w:color w:val="000000"/>
                <w:lang w:val="en-US"/>
              </w:rPr>
              <w:t>T0 is the Bond placement start date.</w:t>
            </w:r>
          </w:p>
          <w:p w:rsidR="005E649C" w:rsidRPr="005E649C" w:rsidRDefault="005E649C" w:rsidP="005E649C">
            <w:pPr>
              <w:tabs>
                <w:tab w:val="left" w:pos="175"/>
              </w:tabs>
              <w:jc w:val="both"/>
              <w:rPr>
                <w:b/>
                <w:i/>
                <w:color w:val="000000"/>
                <w:lang w:val="en-US"/>
              </w:rPr>
            </w:pPr>
            <w:r w:rsidRPr="005E649C">
              <w:rPr>
                <w:b/>
                <w:i/>
                <w:color w:val="000000"/>
                <w:lang w:val="en-US"/>
              </w:rPr>
              <w:t>The calculated amount of accrued coupon income shall be rounded up or down to the nearest whole kopeck (rounding shall be in accordance with the mathematical rule of rounding. In this context, "mathematical rounding rule" shall mean the rounding method prescribing that any whole kopeck(s) shall not be changed if the digit immediately following the rounded-off digit is in the range of 0 to and including 4 and shall be increased by one kopeck if the digit immediately following the rounded-off digit is in the range of 5 to and including 9.</w:t>
            </w:r>
          </w:p>
          <w:p w:rsidR="005E649C" w:rsidRPr="005E649C" w:rsidRDefault="005E649C" w:rsidP="005E649C">
            <w:pPr>
              <w:tabs>
                <w:tab w:val="left" w:pos="175"/>
              </w:tabs>
              <w:jc w:val="both"/>
              <w:rPr>
                <w:b/>
                <w:i/>
                <w:color w:val="000000"/>
                <w:lang w:val="en-US"/>
              </w:rPr>
            </w:pPr>
            <w:r w:rsidRPr="005E649C">
              <w:rPr>
                <w:b/>
                <w:i/>
                <w:lang w:val="en-US"/>
              </w:rPr>
              <w:t>Price of the contract</w:t>
            </w:r>
            <w:r w:rsidRPr="005E649C">
              <w:rPr>
                <w:b/>
                <w:bCs/>
                <w:i/>
                <w:color w:val="000000"/>
                <w:lang w:val="en-US"/>
              </w:rPr>
              <w:t xml:space="preserve">: </w:t>
            </w:r>
            <w:r w:rsidRPr="005E649C">
              <w:rPr>
                <w:b/>
                <w:i/>
                <w:color w:val="000000"/>
                <w:lang w:val="en-US"/>
              </w:rPr>
              <w:t xml:space="preserve">at the time of the transaction will not exceed 2% of the book value of assets according to balance-sheet data as of the last reporting date preceding entering into the </w:t>
            </w:r>
            <w:proofErr w:type="gramStart"/>
            <w:r w:rsidRPr="005E649C">
              <w:rPr>
                <w:b/>
                <w:i/>
                <w:color w:val="000000"/>
                <w:lang w:val="en-US"/>
              </w:rPr>
              <w:t>transaction.</w:t>
            </w:r>
            <w:proofErr w:type="gramEnd"/>
          </w:p>
          <w:p w:rsidR="005E649C" w:rsidRPr="00BB21A2" w:rsidRDefault="005E649C" w:rsidP="005E649C">
            <w:pPr>
              <w:tabs>
                <w:tab w:val="left" w:pos="175"/>
              </w:tabs>
              <w:jc w:val="both"/>
              <w:rPr>
                <w:b/>
                <w:i/>
                <w:color w:val="000000"/>
                <w:lang w:val="en-US"/>
              </w:rPr>
            </w:pPr>
            <w:r w:rsidRPr="005E649C">
              <w:rPr>
                <w:b/>
                <w:bCs/>
                <w:i/>
                <w:color w:val="000000"/>
                <w:lang w:val="en-US"/>
              </w:rPr>
              <w:t xml:space="preserve">Time of transaction:  </w:t>
            </w:r>
            <w:r w:rsidRPr="005E649C">
              <w:rPr>
                <w:b/>
                <w:i/>
                <w:color w:val="000000"/>
                <w:lang w:val="en-US"/>
              </w:rPr>
              <w:t>the start date of Bonds placement (and until the last day for placement of Bonds specified in the Securities Issue Decision).</w:t>
            </w:r>
          </w:p>
          <w:p w:rsidR="00A7690E" w:rsidRPr="00BB21A2" w:rsidRDefault="00A7690E" w:rsidP="005E649C">
            <w:pPr>
              <w:tabs>
                <w:tab w:val="left" w:pos="175"/>
              </w:tabs>
              <w:jc w:val="both"/>
              <w:rPr>
                <w:b/>
                <w:i/>
                <w:color w:val="000000"/>
                <w:lang w:val="en-US"/>
              </w:rPr>
            </w:pPr>
          </w:p>
          <w:p w:rsidR="00A7690E" w:rsidRPr="00A7690E" w:rsidRDefault="005E649C" w:rsidP="00A7690E">
            <w:pPr>
              <w:pStyle w:val="afb"/>
              <w:numPr>
                <w:ilvl w:val="1"/>
                <w:numId w:val="23"/>
              </w:numPr>
              <w:tabs>
                <w:tab w:val="left" w:pos="175"/>
                <w:tab w:val="left" w:pos="426"/>
              </w:tabs>
              <w:ind w:left="33" w:firstLine="0"/>
              <w:jc w:val="both"/>
              <w:rPr>
                <w:b/>
                <w:i/>
                <w:color w:val="000000"/>
                <w:sz w:val="24"/>
                <w:szCs w:val="24"/>
                <w:lang w:val="en-US"/>
              </w:rPr>
            </w:pPr>
            <w:r w:rsidRPr="005E649C">
              <w:rPr>
                <w:b/>
                <w:i/>
                <w:color w:val="000000"/>
                <w:sz w:val="24"/>
                <w:szCs w:val="24"/>
                <w:lang w:val="en-US"/>
              </w:rPr>
              <w:t>It shall be established that the cost of purchase by JSC ALFA-BANK of the bonds of series 04 will not exceed 2% of the book value of assets according to balance-sheet data as of the last reporting date preceding entering into the transaction.</w:t>
            </w:r>
          </w:p>
          <w:p w:rsidR="005E649C" w:rsidRPr="00A7690E" w:rsidRDefault="005E649C" w:rsidP="00A7690E">
            <w:pPr>
              <w:pStyle w:val="afb"/>
              <w:numPr>
                <w:ilvl w:val="1"/>
                <w:numId w:val="23"/>
              </w:numPr>
              <w:tabs>
                <w:tab w:val="left" w:pos="175"/>
                <w:tab w:val="left" w:pos="426"/>
              </w:tabs>
              <w:ind w:left="33" w:firstLine="0"/>
              <w:jc w:val="both"/>
              <w:rPr>
                <w:b/>
                <w:i/>
                <w:color w:val="000000"/>
                <w:sz w:val="24"/>
                <w:szCs w:val="24"/>
                <w:lang w:val="en-US"/>
              </w:rPr>
            </w:pPr>
            <w:r w:rsidRPr="00A7690E">
              <w:rPr>
                <w:b/>
                <w:i/>
                <w:color w:val="000000"/>
                <w:sz w:val="24"/>
                <w:szCs w:val="24"/>
                <w:lang w:val="en-US"/>
              </w:rPr>
              <w:t>The transaction related to purchase of bonds of series 04 by JSC ALFA-BANK during the placement period, which is a related party transaction, shall be approved on the following conditions:</w:t>
            </w:r>
          </w:p>
          <w:p w:rsidR="005E649C" w:rsidRPr="005E649C" w:rsidRDefault="005E649C" w:rsidP="005E649C">
            <w:pPr>
              <w:tabs>
                <w:tab w:val="left" w:pos="175"/>
              </w:tabs>
              <w:jc w:val="both"/>
              <w:rPr>
                <w:rStyle w:val="SUBST"/>
                <w:rFonts w:eastAsia="MS Mincho"/>
                <w:bCs/>
                <w:iCs/>
                <w:sz w:val="24"/>
                <w:lang w:val="en-US" w:eastAsia="ja-JP"/>
              </w:rPr>
            </w:pPr>
            <w:r w:rsidRPr="005E649C">
              <w:rPr>
                <w:b/>
                <w:i/>
                <w:color w:val="000000"/>
                <w:lang w:val="en-US"/>
              </w:rPr>
              <w:t>Parties to the transaction:</w:t>
            </w:r>
            <w:r w:rsidRPr="005E649C">
              <w:rPr>
                <w:rStyle w:val="SUBST"/>
                <w:rFonts w:eastAsia="MS Mincho"/>
                <w:sz w:val="24"/>
                <w:lang w:val="en-US" w:eastAsia="ja-JP"/>
              </w:rPr>
              <w:t xml:space="preserve"> </w:t>
            </w:r>
            <w:r w:rsidRPr="005E649C">
              <w:rPr>
                <w:b/>
                <w:i/>
                <w:color w:val="000000"/>
                <w:lang w:val="en-US"/>
              </w:rPr>
              <w:t>JSC TransContainer (the Company), JSC ALFA-BANK (the Bank).</w:t>
            </w:r>
          </w:p>
          <w:p w:rsidR="005E649C" w:rsidRPr="005E649C" w:rsidRDefault="005E649C" w:rsidP="005E649C">
            <w:pPr>
              <w:tabs>
                <w:tab w:val="left" w:pos="175"/>
              </w:tabs>
              <w:jc w:val="both"/>
              <w:rPr>
                <w:b/>
                <w:i/>
                <w:color w:val="000000"/>
                <w:lang w:val="en-US"/>
              </w:rPr>
            </w:pPr>
            <w:r w:rsidRPr="005E649C">
              <w:rPr>
                <w:b/>
                <w:i/>
                <w:color w:val="000000"/>
                <w:lang w:val="en-US"/>
              </w:rPr>
              <w:t>Subject matter of the transaction: purchase by the Bank of the Company's Bonds of series 04 placed by public offering at Closed Joint Stock Company MICEX Stock Exchange on the start date of Bonds placement (and until the last day for placement of Bonds specified in the Securities Issue Decision).</w:t>
            </w:r>
          </w:p>
          <w:p w:rsidR="005E649C" w:rsidRPr="005E649C" w:rsidRDefault="005E649C" w:rsidP="005E649C">
            <w:pPr>
              <w:tabs>
                <w:tab w:val="left" w:pos="175"/>
              </w:tabs>
              <w:jc w:val="both"/>
              <w:rPr>
                <w:b/>
                <w:i/>
                <w:color w:val="000000"/>
                <w:lang w:val="en-US"/>
              </w:rPr>
            </w:pPr>
            <w:r w:rsidRPr="005E649C">
              <w:rPr>
                <w:b/>
                <w:i/>
                <w:color w:val="000000"/>
                <w:lang w:val="en-US"/>
              </w:rPr>
              <w:t>Starting from the second day of Bonds placement, at the time of purchase of the Bonds the purchaser (the Bank) shall also pay the accrued coupon yield for the relevant number of days. Accrued coupon yield (ACY) per one Bond shall be calculated by the formula below:</w:t>
            </w:r>
          </w:p>
          <w:p w:rsidR="005E649C" w:rsidRPr="005E649C" w:rsidRDefault="005E649C" w:rsidP="005E649C">
            <w:pPr>
              <w:tabs>
                <w:tab w:val="left" w:pos="175"/>
              </w:tabs>
              <w:jc w:val="both"/>
              <w:rPr>
                <w:b/>
                <w:i/>
                <w:color w:val="000000"/>
                <w:lang w:val="en-US"/>
              </w:rPr>
            </w:pPr>
            <w:r w:rsidRPr="005E649C">
              <w:rPr>
                <w:b/>
                <w:i/>
                <w:color w:val="000000"/>
                <w:lang w:val="en-US"/>
              </w:rPr>
              <w:t>ACY = Nom * C * ((T - T0) / 365)/ 100%, where</w:t>
            </w:r>
          </w:p>
          <w:p w:rsidR="005E649C" w:rsidRPr="005E649C" w:rsidRDefault="005E649C" w:rsidP="005E649C">
            <w:pPr>
              <w:tabs>
                <w:tab w:val="left" w:pos="175"/>
              </w:tabs>
              <w:jc w:val="both"/>
              <w:rPr>
                <w:b/>
                <w:i/>
                <w:color w:val="000000"/>
                <w:lang w:val="en-US"/>
              </w:rPr>
            </w:pPr>
            <w:proofErr w:type="spellStart"/>
            <w:r w:rsidRPr="005E649C">
              <w:rPr>
                <w:b/>
                <w:i/>
                <w:color w:val="000000"/>
                <w:lang w:val="en-US"/>
              </w:rPr>
              <w:t>Nom</w:t>
            </w:r>
            <w:proofErr w:type="spellEnd"/>
            <w:r w:rsidRPr="005E649C">
              <w:rPr>
                <w:b/>
                <w:i/>
                <w:color w:val="000000"/>
                <w:lang w:val="en-US"/>
              </w:rPr>
              <w:t xml:space="preserve"> is the par value of one Bond,</w:t>
            </w:r>
          </w:p>
          <w:p w:rsidR="005E649C" w:rsidRPr="005E649C" w:rsidRDefault="005E649C" w:rsidP="005E649C">
            <w:pPr>
              <w:tabs>
                <w:tab w:val="left" w:pos="175"/>
              </w:tabs>
              <w:jc w:val="both"/>
              <w:rPr>
                <w:b/>
                <w:i/>
                <w:color w:val="000000"/>
                <w:lang w:val="en-US"/>
              </w:rPr>
            </w:pPr>
            <w:r w:rsidRPr="005E649C">
              <w:rPr>
                <w:b/>
                <w:i/>
                <w:color w:val="000000"/>
                <w:lang w:val="en-US"/>
              </w:rPr>
              <w:t>C is the interest rate for the first coupon (as percent per annum),</w:t>
            </w:r>
          </w:p>
          <w:p w:rsidR="005E649C" w:rsidRPr="005E649C" w:rsidRDefault="005E649C" w:rsidP="005E649C">
            <w:pPr>
              <w:tabs>
                <w:tab w:val="left" w:pos="175"/>
              </w:tabs>
              <w:jc w:val="both"/>
              <w:rPr>
                <w:b/>
                <w:i/>
                <w:color w:val="000000"/>
                <w:lang w:val="en-US"/>
              </w:rPr>
            </w:pPr>
            <w:r w:rsidRPr="005E649C">
              <w:rPr>
                <w:b/>
                <w:i/>
                <w:color w:val="000000"/>
                <w:lang w:val="en-US"/>
              </w:rPr>
              <w:t>T is the Bond placement date;</w:t>
            </w:r>
          </w:p>
          <w:p w:rsidR="005E649C" w:rsidRPr="005E649C" w:rsidRDefault="005E649C" w:rsidP="005E649C">
            <w:pPr>
              <w:tabs>
                <w:tab w:val="left" w:pos="175"/>
              </w:tabs>
              <w:jc w:val="both"/>
              <w:rPr>
                <w:b/>
                <w:i/>
                <w:color w:val="000000"/>
                <w:lang w:val="en-US"/>
              </w:rPr>
            </w:pPr>
            <w:r w:rsidRPr="005E649C">
              <w:rPr>
                <w:b/>
                <w:i/>
                <w:color w:val="000000"/>
                <w:lang w:val="en-US"/>
              </w:rPr>
              <w:t>T0 is the Bond placement start date.</w:t>
            </w:r>
          </w:p>
          <w:p w:rsidR="005E649C" w:rsidRPr="005E649C" w:rsidRDefault="005E649C" w:rsidP="005E649C">
            <w:pPr>
              <w:tabs>
                <w:tab w:val="left" w:pos="175"/>
              </w:tabs>
              <w:jc w:val="both"/>
              <w:rPr>
                <w:b/>
                <w:i/>
                <w:color w:val="000000"/>
                <w:lang w:val="en-US"/>
              </w:rPr>
            </w:pPr>
            <w:r w:rsidRPr="005E649C">
              <w:rPr>
                <w:b/>
                <w:i/>
                <w:color w:val="000000"/>
                <w:lang w:val="en-US"/>
              </w:rPr>
              <w:t>The calculated amount of accrued coupon income shall be rounded up or down to the nearest whole kopeck (rounding shall be in accordance with the mathematical rule of rounding. In this context, "mathematical rounding rule" shall mean the rounding method prescribing that any whole kopeck(s) shall not be changed if the digit immediately following the rounded-off digit is in the range of 0 to and including 4 and shall be increased by one kopeck if the digit immediately following the rounded-off digit is in the range of 5 to and including 9.</w:t>
            </w:r>
          </w:p>
          <w:p w:rsidR="005E649C" w:rsidRPr="005E649C" w:rsidRDefault="005E649C" w:rsidP="005E649C">
            <w:pPr>
              <w:tabs>
                <w:tab w:val="left" w:pos="175"/>
              </w:tabs>
              <w:jc w:val="both"/>
              <w:rPr>
                <w:b/>
                <w:i/>
                <w:color w:val="000000"/>
                <w:lang w:val="en-US"/>
              </w:rPr>
            </w:pPr>
            <w:r w:rsidRPr="005E649C">
              <w:rPr>
                <w:b/>
                <w:i/>
                <w:lang w:val="en-US"/>
              </w:rPr>
              <w:t>Price of the contract</w:t>
            </w:r>
            <w:r w:rsidRPr="005E649C">
              <w:rPr>
                <w:b/>
                <w:bCs/>
                <w:i/>
                <w:color w:val="000000"/>
                <w:lang w:val="en-US"/>
              </w:rPr>
              <w:t xml:space="preserve">: </w:t>
            </w:r>
            <w:r w:rsidRPr="005E649C">
              <w:rPr>
                <w:b/>
                <w:i/>
                <w:color w:val="000000"/>
                <w:lang w:val="en-US"/>
              </w:rPr>
              <w:t xml:space="preserve">at the time of the transaction will not exceed 2% of the book value of assets according to balance-sheet data as of the last reporting date preceding entering into the </w:t>
            </w:r>
            <w:proofErr w:type="gramStart"/>
            <w:r w:rsidRPr="005E649C">
              <w:rPr>
                <w:b/>
                <w:i/>
                <w:color w:val="000000"/>
                <w:lang w:val="en-US"/>
              </w:rPr>
              <w:t>transaction.</w:t>
            </w:r>
            <w:proofErr w:type="gramEnd"/>
          </w:p>
          <w:p w:rsidR="005E649C" w:rsidRPr="005E649C" w:rsidRDefault="005E649C" w:rsidP="005E649C">
            <w:pPr>
              <w:tabs>
                <w:tab w:val="left" w:pos="175"/>
              </w:tabs>
              <w:jc w:val="both"/>
              <w:rPr>
                <w:b/>
                <w:i/>
                <w:color w:val="000000"/>
                <w:lang w:val="en-US"/>
              </w:rPr>
            </w:pPr>
            <w:r w:rsidRPr="005E649C">
              <w:rPr>
                <w:b/>
                <w:bCs/>
                <w:i/>
                <w:color w:val="000000"/>
                <w:lang w:val="en-US"/>
              </w:rPr>
              <w:t xml:space="preserve">Time of transaction:  </w:t>
            </w:r>
            <w:r w:rsidRPr="005E649C">
              <w:rPr>
                <w:b/>
                <w:i/>
                <w:color w:val="000000"/>
                <w:lang w:val="en-US"/>
              </w:rPr>
              <w:t>the start date of Bonds placement (and until the last day for placement of Bonds specified in the Securities Issue Decision).</w:t>
            </w:r>
          </w:p>
          <w:p w:rsidR="005E649C" w:rsidRPr="005E649C" w:rsidRDefault="005E649C" w:rsidP="005E649C">
            <w:pPr>
              <w:tabs>
                <w:tab w:val="left" w:pos="175"/>
              </w:tabs>
              <w:jc w:val="both"/>
              <w:rPr>
                <w:b/>
                <w:bCs/>
                <w:i/>
                <w:color w:val="000000"/>
                <w:lang w:val="en-US"/>
              </w:rPr>
            </w:pPr>
          </w:p>
          <w:p w:rsidR="00A7690E" w:rsidRPr="00A7690E" w:rsidRDefault="005E649C" w:rsidP="00A7690E">
            <w:pPr>
              <w:pStyle w:val="afb"/>
              <w:numPr>
                <w:ilvl w:val="1"/>
                <w:numId w:val="26"/>
              </w:numPr>
              <w:tabs>
                <w:tab w:val="left" w:pos="0"/>
                <w:tab w:val="left" w:pos="175"/>
              </w:tabs>
              <w:ind w:left="0" w:firstLine="0"/>
              <w:jc w:val="both"/>
              <w:rPr>
                <w:b/>
                <w:i/>
                <w:color w:val="000000"/>
                <w:sz w:val="24"/>
                <w:szCs w:val="24"/>
                <w:lang w:val="en-US"/>
              </w:rPr>
            </w:pPr>
            <w:r w:rsidRPr="005E649C">
              <w:rPr>
                <w:b/>
                <w:i/>
                <w:color w:val="000000"/>
                <w:sz w:val="24"/>
                <w:szCs w:val="24"/>
                <w:lang w:val="en-US"/>
              </w:rPr>
              <w:t>It shall be established that the cost of purchase by JSC ALFA-BANK of the bonds of series BO-01 will not exceed 2% of the book value of assets according to balance-sheet data as of the last reporting date preceding entering into the transaction.</w:t>
            </w:r>
          </w:p>
          <w:p w:rsidR="005E649C" w:rsidRPr="00A7690E" w:rsidRDefault="005E649C" w:rsidP="00A7690E">
            <w:pPr>
              <w:pStyle w:val="afb"/>
              <w:numPr>
                <w:ilvl w:val="1"/>
                <w:numId w:val="26"/>
              </w:numPr>
              <w:tabs>
                <w:tab w:val="left" w:pos="0"/>
                <w:tab w:val="left" w:pos="175"/>
              </w:tabs>
              <w:ind w:left="0" w:firstLine="0"/>
              <w:jc w:val="both"/>
              <w:rPr>
                <w:b/>
                <w:i/>
                <w:color w:val="000000"/>
                <w:sz w:val="24"/>
                <w:szCs w:val="24"/>
                <w:lang w:val="en-US"/>
              </w:rPr>
            </w:pPr>
            <w:r w:rsidRPr="00A7690E">
              <w:rPr>
                <w:b/>
                <w:i/>
                <w:color w:val="000000"/>
                <w:sz w:val="24"/>
                <w:szCs w:val="24"/>
                <w:lang w:val="en-US"/>
              </w:rPr>
              <w:t xml:space="preserve">The transaction related to purchase of bonds of series BO-01 by JSC ALFA-BANK during the placement period, which is a related party transaction, shall be approved on the following </w:t>
            </w:r>
            <w:r w:rsidRPr="00A7690E">
              <w:rPr>
                <w:b/>
                <w:i/>
                <w:color w:val="000000"/>
                <w:sz w:val="24"/>
                <w:szCs w:val="24"/>
                <w:lang w:val="en-US"/>
              </w:rPr>
              <w:lastRenderedPageBreak/>
              <w:t xml:space="preserve">conditions: </w:t>
            </w:r>
          </w:p>
          <w:p w:rsidR="005E649C" w:rsidRPr="005E649C" w:rsidRDefault="005E649C" w:rsidP="005E649C">
            <w:pPr>
              <w:tabs>
                <w:tab w:val="left" w:pos="175"/>
              </w:tabs>
              <w:jc w:val="both"/>
              <w:rPr>
                <w:rStyle w:val="SUBST"/>
                <w:rFonts w:eastAsia="MS Mincho"/>
                <w:bCs/>
                <w:iCs/>
                <w:sz w:val="24"/>
                <w:lang w:val="en-US" w:eastAsia="ja-JP"/>
              </w:rPr>
            </w:pPr>
            <w:r w:rsidRPr="005E649C">
              <w:rPr>
                <w:b/>
                <w:i/>
                <w:color w:val="000000"/>
                <w:lang w:val="en-US"/>
              </w:rPr>
              <w:t>Parties to the transaction:</w:t>
            </w:r>
            <w:r w:rsidRPr="005E649C">
              <w:rPr>
                <w:rStyle w:val="SUBST"/>
                <w:rFonts w:eastAsia="MS Mincho"/>
                <w:sz w:val="24"/>
                <w:lang w:val="en-US" w:eastAsia="ja-JP"/>
              </w:rPr>
              <w:t xml:space="preserve"> </w:t>
            </w:r>
            <w:r w:rsidRPr="005E649C">
              <w:rPr>
                <w:b/>
                <w:i/>
                <w:color w:val="000000"/>
                <w:lang w:val="en-US"/>
              </w:rPr>
              <w:t>JSC TransContainer (the Company), JSC ALFA-BANK (the Bank).</w:t>
            </w:r>
          </w:p>
          <w:p w:rsidR="005E649C" w:rsidRPr="005E649C" w:rsidRDefault="005E649C" w:rsidP="005E649C">
            <w:pPr>
              <w:tabs>
                <w:tab w:val="left" w:pos="175"/>
              </w:tabs>
              <w:jc w:val="both"/>
              <w:rPr>
                <w:b/>
                <w:i/>
                <w:color w:val="000000"/>
                <w:lang w:val="en-US"/>
              </w:rPr>
            </w:pPr>
            <w:r w:rsidRPr="005E649C">
              <w:rPr>
                <w:b/>
                <w:i/>
                <w:color w:val="000000"/>
                <w:lang w:val="en-US"/>
              </w:rPr>
              <w:t xml:space="preserve">Subject matter of the transaction: purchase by the Bank of the Company's Bonds of series BO-01 placed by public offering at Closed Joint Stock Company MICEX Stock Exchange on the start date of Bonds placement (and until the last day for placement of Bonds specified in the Securities Issue Decision). </w:t>
            </w:r>
          </w:p>
          <w:p w:rsidR="005E649C" w:rsidRPr="005E649C" w:rsidRDefault="005E649C" w:rsidP="005E649C">
            <w:pPr>
              <w:tabs>
                <w:tab w:val="left" w:pos="175"/>
              </w:tabs>
              <w:jc w:val="both"/>
              <w:rPr>
                <w:b/>
                <w:i/>
                <w:color w:val="000000"/>
                <w:lang w:val="en-US"/>
              </w:rPr>
            </w:pPr>
            <w:r w:rsidRPr="005E649C">
              <w:rPr>
                <w:b/>
                <w:i/>
                <w:color w:val="000000"/>
                <w:lang w:val="en-US"/>
              </w:rPr>
              <w:t>Starting from the second day of Bonds placement, at the time of purchase of the Bonds the purchaser (the Bank) shall also pay the accrued coupon yield for the relevant number of days. Accrued coupon yield (ACY) per one Bond shall be calculated by the formula below:</w:t>
            </w:r>
          </w:p>
          <w:p w:rsidR="005E649C" w:rsidRPr="005E649C" w:rsidRDefault="005E649C" w:rsidP="005E649C">
            <w:pPr>
              <w:tabs>
                <w:tab w:val="left" w:pos="175"/>
              </w:tabs>
              <w:jc w:val="both"/>
              <w:rPr>
                <w:b/>
                <w:i/>
                <w:color w:val="000000"/>
                <w:lang w:val="en-US"/>
              </w:rPr>
            </w:pPr>
            <w:r w:rsidRPr="005E649C">
              <w:rPr>
                <w:b/>
                <w:i/>
                <w:color w:val="000000"/>
                <w:lang w:val="en-US"/>
              </w:rPr>
              <w:t>ACY = Nom * C * ((T - T0) / 365)/ 100%, where</w:t>
            </w:r>
          </w:p>
          <w:p w:rsidR="005E649C" w:rsidRPr="005E649C" w:rsidRDefault="005E649C" w:rsidP="005E649C">
            <w:pPr>
              <w:tabs>
                <w:tab w:val="left" w:pos="175"/>
              </w:tabs>
              <w:jc w:val="both"/>
              <w:rPr>
                <w:b/>
                <w:i/>
                <w:color w:val="000000"/>
                <w:lang w:val="en-US"/>
              </w:rPr>
            </w:pPr>
            <w:proofErr w:type="spellStart"/>
            <w:r w:rsidRPr="005E649C">
              <w:rPr>
                <w:b/>
                <w:i/>
                <w:color w:val="000000"/>
                <w:lang w:val="en-US"/>
              </w:rPr>
              <w:t>Nom</w:t>
            </w:r>
            <w:proofErr w:type="spellEnd"/>
            <w:r w:rsidRPr="005E649C">
              <w:rPr>
                <w:b/>
                <w:i/>
                <w:color w:val="000000"/>
                <w:lang w:val="en-US"/>
              </w:rPr>
              <w:t xml:space="preserve"> is the par value of one Bond,</w:t>
            </w:r>
          </w:p>
          <w:p w:rsidR="005E649C" w:rsidRPr="005E649C" w:rsidRDefault="005E649C" w:rsidP="005E649C">
            <w:pPr>
              <w:tabs>
                <w:tab w:val="left" w:pos="175"/>
              </w:tabs>
              <w:jc w:val="both"/>
              <w:rPr>
                <w:b/>
                <w:i/>
                <w:color w:val="000000"/>
                <w:lang w:val="en-US"/>
              </w:rPr>
            </w:pPr>
            <w:r w:rsidRPr="005E649C">
              <w:rPr>
                <w:b/>
                <w:i/>
                <w:color w:val="000000"/>
                <w:lang w:val="en-US"/>
              </w:rPr>
              <w:t>C is the interest rate for the first coupon (as percent per annum),</w:t>
            </w:r>
          </w:p>
          <w:p w:rsidR="005E649C" w:rsidRPr="005E649C" w:rsidRDefault="005E649C" w:rsidP="005E649C">
            <w:pPr>
              <w:tabs>
                <w:tab w:val="left" w:pos="175"/>
              </w:tabs>
              <w:jc w:val="both"/>
              <w:rPr>
                <w:b/>
                <w:i/>
                <w:color w:val="000000"/>
                <w:lang w:val="en-US"/>
              </w:rPr>
            </w:pPr>
            <w:r w:rsidRPr="005E649C">
              <w:rPr>
                <w:b/>
                <w:i/>
                <w:color w:val="000000"/>
                <w:lang w:val="en-US"/>
              </w:rPr>
              <w:t>T is the Bond placement date;</w:t>
            </w:r>
          </w:p>
          <w:p w:rsidR="005E649C" w:rsidRPr="005E649C" w:rsidRDefault="005E649C" w:rsidP="005E649C">
            <w:pPr>
              <w:tabs>
                <w:tab w:val="left" w:pos="175"/>
              </w:tabs>
              <w:jc w:val="both"/>
              <w:rPr>
                <w:b/>
                <w:i/>
                <w:color w:val="000000"/>
                <w:lang w:val="en-US"/>
              </w:rPr>
            </w:pPr>
            <w:r w:rsidRPr="005E649C">
              <w:rPr>
                <w:b/>
                <w:i/>
                <w:color w:val="000000"/>
                <w:lang w:val="en-US"/>
              </w:rPr>
              <w:t>T0 is the Bond placement start date.</w:t>
            </w:r>
          </w:p>
          <w:p w:rsidR="005E649C" w:rsidRPr="005E649C" w:rsidRDefault="005E649C" w:rsidP="005E649C">
            <w:pPr>
              <w:tabs>
                <w:tab w:val="left" w:pos="175"/>
              </w:tabs>
              <w:jc w:val="both"/>
              <w:rPr>
                <w:b/>
                <w:i/>
                <w:color w:val="000000"/>
                <w:lang w:val="en-US"/>
              </w:rPr>
            </w:pPr>
            <w:r w:rsidRPr="005E649C">
              <w:rPr>
                <w:b/>
                <w:i/>
                <w:color w:val="000000"/>
                <w:lang w:val="en-US"/>
              </w:rPr>
              <w:t>The calculated amount of accrued coupon income shall be rounded up or down to the nearest whole kopeck (rounding shall be in accordance with the mathematical rule of rounding. In this context, "mathematical rounding rule" shall mean the rounding method prescribing that any whole kopeck(s) shall not be changed if the digit immediately following the rounded-off digit is in the range of 0 to and including 4 and shall be increased by one kopeck if the digit immediately following the rounded-off digit is in the range of 5 to and including 9.</w:t>
            </w:r>
          </w:p>
          <w:p w:rsidR="005E649C" w:rsidRPr="005E649C" w:rsidRDefault="005E649C" w:rsidP="005E649C">
            <w:pPr>
              <w:tabs>
                <w:tab w:val="left" w:pos="175"/>
              </w:tabs>
              <w:jc w:val="both"/>
              <w:rPr>
                <w:b/>
                <w:i/>
                <w:color w:val="000000"/>
                <w:lang w:val="en-US"/>
              </w:rPr>
            </w:pPr>
            <w:r w:rsidRPr="005E649C">
              <w:rPr>
                <w:b/>
                <w:i/>
                <w:lang w:val="en-US"/>
              </w:rPr>
              <w:t>Price of the contract</w:t>
            </w:r>
            <w:r w:rsidRPr="005E649C">
              <w:rPr>
                <w:b/>
                <w:bCs/>
                <w:i/>
                <w:color w:val="000000"/>
                <w:lang w:val="en-US"/>
              </w:rPr>
              <w:t xml:space="preserve">: </w:t>
            </w:r>
            <w:r w:rsidRPr="005E649C">
              <w:rPr>
                <w:b/>
                <w:i/>
                <w:color w:val="000000"/>
                <w:lang w:val="en-US"/>
              </w:rPr>
              <w:t xml:space="preserve">at the time of the transaction will not exceed 2% of the book value of assets according to balance-sheet data as of the last reporting date preceding entering into the </w:t>
            </w:r>
            <w:proofErr w:type="gramStart"/>
            <w:r w:rsidRPr="005E649C">
              <w:rPr>
                <w:b/>
                <w:i/>
                <w:color w:val="000000"/>
                <w:lang w:val="en-US"/>
              </w:rPr>
              <w:t>transaction.</w:t>
            </w:r>
            <w:proofErr w:type="gramEnd"/>
          </w:p>
          <w:p w:rsidR="005E649C" w:rsidRPr="00BB21A2" w:rsidRDefault="005E649C" w:rsidP="005E649C">
            <w:pPr>
              <w:tabs>
                <w:tab w:val="left" w:pos="175"/>
              </w:tabs>
              <w:jc w:val="both"/>
              <w:rPr>
                <w:b/>
                <w:i/>
                <w:color w:val="000000"/>
                <w:lang w:val="en-US"/>
              </w:rPr>
            </w:pPr>
            <w:r w:rsidRPr="005E649C">
              <w:rPr>
                <w:b/>
                <w:bCs/>
                <w:i/>
                <w:color w:val="000000"/>
                <w:lang w:val="en-US"/>
              </w:rPr>
              <w:t xml:space="preserve">Time of transaction:  </w:t>
            </w:r>
            <w:r w:rsidRPr="005E649C">
              <w:rPr>
                <w:b/>
                <w:i/>
                <w:color w:val="000000"/>
                <w:lang w:val="en-US"/>
              </w:rPr>
              <w:t>the start date of Bonds placement (and until the last day for placement of Bonds specified in the Securities Issue Decision).</w:t>
            </w:r>
          </w:p>
          <w:p w:rsidR="00A7690E" w:rsidRPr="00BB21A2" w:rsidRDefault="00A7690E" w:rsidP="005E649C">
            <w:pPr>
              <w:tabs>
                <w:tab w:val="left" w:pos="175"/>
              </w:tabs>
              <w:jc w:val="both"/>
              <w:rPr>
                <w:b/>
                <w:i/>
                <w:color w:val="000000"/>
                <w:lang w:val="en-US"/>
              </w:rPr>
            </w:pPr>
          </w:p>
          <w:p w:rsidR="005E649C" w:rsidRPr="005E649C" w:rsidRDefault="00A7690E" w:rsidP="00A7690E">
            <w:pPr>
              <w:pStyle w:val="afb"/>
              <w:tabs>
                <w:tab w:val="left" w:pos="33"/>
                <w:tab w:val="left" w:pos="426"/>
              </w:tabs>
              <w:ind w:left="33"/>
              <w:jc w:val="both"/>
              <w:rPr>
                <w:b/>
                <w:i/>
                <w:color w:val="000000"/>
                <w:sz w:val="24"/>
                <w:szCs w:val="24"/>
                <w:lang w:val="en-US"/>
              </w:rPr>
            </w:pPr>
            <w:r w:rsidRPr="00A7690E">
              <w:rPr>
                <w:b/>
                <w:bCs/>
                <w:i/>
                <w:color w:val="000000"/>
                <w:sz w:val="24"/>
                <w:szCs w:val="24"/>
                <w:lang w:val="en-US"/>
              </w:rPr>
              <w:t>4.1.</w:t>
            </w:r>
            <w:r w:rsidR="005E649C" w:rsidRPr="005E649C">
              <w:rPr>
                <w:b/>
                <w:i/>
                <w:color w:val="000000"/>
                <w:sz w:val="24"/>
                <w:szCs w:val="24"/>
                <w:lang w:val="en-US"/>
              </w:rPr>
              <w:t xml:space="preserve"> It shall be established that the cost of purchase by JSC ALFA-BANK of the bonds of series BO-02 will not exceed 2% of the book value of assets according to balance-sheet data as of the last reporting date preceding entering into the transaction.</w:t>
            </w:r>
          </w:p>
          <w:p w:rsidR="005E649C" w:rsidRPr="005E649C" w:rsidRDefault="005E649C" w:rsidP="00A7690E">
            <w:pPr>
              <w:pStyle w:val="afb"/>
              <w:numPr>
                <w:ilvl w:val="1"/>
                <w:numId w:val="27"/>
              </w:numPr>
              <w:tabs>
                <w:tab w:val="left" w:pos="33"/>
                <w:tab w:val="left" w:pos="426"/>
              </w:tabs>
              <w:ind w:left="33" w:firstLine="0"/>
              <w:jc w:val="both"/>
              <w:rPr>
                <w:b/>
                <w:i/>
                <w:color w:val="000000"/>
                <w:sz w:val="24"/>
                <w:szCs w:val="24"/>
                <w:lang w:val="en-US"/>
              </w:rPr>
            </w:pPr>
            <w:r w:rsidRPr="005E649C">
              <w:rPr>
                <w:b/>
                <w:i/>
                <w:color w:val="000000"/>
                <w:sz w:val="24"/>
                <w:szCs w:val="24"/>
                <w:lang w:val="en-US"/>
              </w:rPr>
              <w:t>The transaction related to purchase of bonds of series BO-02 by JSC ALFA-BANK during the placement period, which is a related party transaction, shall be approved on the following conditions:</w:t>
            </w:r>
          </w:p>
          <w:p w:rsidR="005E649C" w:rsidRPr="005E649C" w:rsidRDefault="005E649C" w:rsidP="005E649C">
            <w:pPr>
              <w:tabs>
                <w:tab w:val="left" w:pos="175"/>
              </w:tabs>
              <w:jc w:val="both"/>
              <w:rPr>
                <w:rStyle w:val="SUBST"/>
                <w:rFonts w:eastAsia="MS Mincho"/>
                <w:bCs/>
                <w:iCs/>
                <w:sz w:val="24"/>
                <w:lang w:val="en-US" w:eastAsia="ja-JP"/>
              </w:rPr>
            </w:pPr>
            <w:r w:rsidRPr="005E649C">
              <w:rPr>
                <w:b/>
                <w:i/>
                <w:color w:val="000000"/>
                <w:lang w:val="en-US"/>
              </w:rPr>
              <w:t>Parties to the transaction:</w:t>
            </w:r>
            <w:r w:rsidRPr="005E649C">
              <w:rPr>
                <w:rStyle w:val="SUBST"/>
                <w:rFonts w:eastAsia="MS Mincho"/>
                <w:sz w:val="24"/>
                <w:lang w:val="en-US" w:eastAsia="ja-JP"/>
              </w:rPr>
              <w:t xml:space="preserve"> </w:t>
            </w:r>
            <w:r w:rsidRPr="005E649C">
              <w:rPr>
                <w:b/>
                <w:i/>
                <w:color w:val="000000"/>
                <w:lang w:val="en-US"/>
              </w:rPr>
              <w:t>JSC TransContainer (the Company), JSC ALFA-BANK (the Bank).</w:t>
            </w:r>
          </w:p>
          <w:p w:rsidR="005E649C" w:rsidRPr="005E649C" w:rsidRDefault="005E649C" w:rsidP="005E649C">
            <w:pPr>
              <w:tabs>
                <w:tab w:val="left" w:pos="175"/>
              </w:tabs>
              <w:jc w:val="both"/>
              <w:rPr>
                <w:b/>
                <w:i/>
                <w:color w:val="000000"/>
                <w:lang w:val="en-US"/>
              </w:rPr>
            </w:pPr>
            <w:r w:rsidRPr="005E649C">
              <w:rPr>
                <w:b/>
                <w:i/>
                <w:color w:val="000000"/>
                <w:lang w:val="en-US"/>
              </w:rPr>
              <w:t>Subject matter of the transaction: purchase by the Bank of the Company's Bonds of series BO-02 placed by public offering at Closed Joint Stock Company MICEX Stock Exchange on the start date of Bonds placement (and until the last day for placement of Bonds specified in the Securities Issue Decision).</w:t>
            </w:r>
          </w:p>
          <w:p w:rsidR="005E649C" w:rsidRPr="005E649C" w:rsidRDefault="005E649C" w:rsidP="005E649C">
            <w:pPr>
              <w:tabs>
                <w:tab w:val="left" w:pos="175"/>
              </w:tabs>
              <w:jc w:val="both"/>
              <w:rPr>
                <w:b/>
                <w:i/>
                <w:color w:val="000000"/>
                <w:lang w:val="en-US"/>
              </w:rPr>
            </w:pPr>
            <w:r w:rsidRPr="005E649C">
              <w:rPr>
                <w:b/>
                <w:i/>
                <w:color w:val="000000"/>
                <w:lang w:val="en-US"/>
              </w:rPr>
              <w:t>Starting from the second day of Bonds placement, at the time of purchase of the Bonds the purchaser (the Bank) shall also pay the accrued coupon yield for the relevant number of days. Accrued coupon yield (ACY) per one Bond shall be calculated by the formula below:</w:t>
            </w:r>
          </w:p>
          <w:p w:rsidR="005E649C" w:rsidRPr="005E649C" w:rsidRDefault="005E649C" w:rsidP="005E649C">
            <w:pPr>
              <w:tabs>
                <w:tab w:val="left" w:pos="175"/>
              </w:tabs>
              <w:jc w:val="both"/>
              <w:rPr>
                <w:b/>
                <w:i/>
                <w:color w:val="000000"/>
                <w:lang w:val="en-US"/>
              </w:rPr>
            </w:pPr>
            <w:r w:rsidRPr="005E649C">
              <w:rPr>
                <w:b/>
                <w:i/>
                <w:color w:val="000000"/>
                <w:lang w:val="en-US"/>
              </w:rPr>
              <w:t>ACY = Nom * C * ((T - T0) / 365)/ 100%, where</w:t>
            </w:r>
          </w:p>
          <w:p w:rsidR="005E649C" w:rsidRPr="005E649C" w:rsidRDefault="005E649C" w:rsidP="005E649C">
            <w:pPr>
              <w:tabs>
                <w:tab w:val="left" w:pos="175"/>
              </w:tabs>
              <w:jc w:val="both"/>
              <w:rPr>
                <w:b/>
                <w:i/>
                <w:color w:val="000000"/>
                <w:lang w:val="en-US"/>
              </w:rPr>
            </w:pPr>
            <w:proofErr w:type="spellStart"/>
            <w:r w:rsidRPr="005E649C">
              <w:rPr>
                <w:b/>
                <w:i/>
                <w:color w:val="000000"/>
                <w:lang w:val="en-US"/>
              </w:rPr>
              <w:t>Nom</w:t>
            </w:r>
            <w:proofErr w:type="spellEnd"/>
            <w:r w:rsidRPr="005E649C">
              <w:rPr>
                <w:b/>
                <w:i/>
                <w:color w:val="000000"/>
                <w:lang w:val="en-US"/>
              </w:rPr>
              <w:t xml:space="preserve"> is the par value of one Bond,</w:t>
            </w:r>
          </w:p>
          <w:p w:rsidR="005E649C" w:rsidRPr="005E649C" w:rsidRDefault="005E649C" w:rsidP="005E649C">
            <w:pPr>
              <w:tabs>
                <w:tab w:val="left" w:pos="175"/>
              </w:tabs>
              <w:jc w:val="both"/>
              <w:rPr>
                <w:b/>
                <w:i/>
                <w:color w:val="000000"/>
                <w:lang w:val="en-US"/>
              </w:rPr>
            </w:pPr>
            <w:r w:rsidRPr="005E649C">
              <w:rPr>
                <w:b/>
                <w:i/>
                <w:color w:val="000000"/>
                <w:lang w:val="en-US"/>
              </w:rPr>
              <w:t>C is the interest rate for the first coupon (as percent per annum),</w:t>
            </w:r>
          </w:p>
          <w:p w:rsidR="005E649C" w:rsidRPr="005E649C" w:rsidRDefault="005E649C" w:rsidP="005E649C">
            <w:pPr>
              <w:tabs>
                <w:tab w:val="left" w:pos="175"/>
              </w:tabs>
              <w:jc w:val="both"/>
              <w:rPr>
                <w:b/>
                <w:i/>
                <w:color w:val="000000"/>
                <w:lang w:val="en-US"/>
              </w:rPr>
            </w:pPr>
            <w:r w:rsidRPr="005E649C">
              <w:rPr>
                <w:b/>
                <w:i/>
                <w:color w:val="000000"/>
                <w:lang w:val="en-US"/>
              </w:rPr>
              <w:t>T is the Bond placement date;</w:t>
            </w:r>
          </w:p>
          <w:p w:rsidR="005E649C" w:rsidRPr="005E649C" w:rsidRDefault="005E649C" w:rsidP="005E649C">
            <w:pPr>
              <w:tabs>
                <w:tab w:val="left" w:pos="175"/>
              </w:tabs>
              <w:jc w:val="both"/>
              <w:rPr>
                <w:b/>
                <w:i/>
                <w:color w:val="000000"/>
                <w:lang w:val="en-US"/>
              </w:rPr>
            </w:pPr>
            <w:r w:rsidRPr="005E649C">
              <w:rPr>
                <w:b/>
                <w:i/>
                <w:color w:val="000000"/>
                <w:lang w:val="en-US"/>
              </w:rPr>
              <w:t>T0 is the Bond placement start date.</w:t>
            </w:r>
          </w:p>
          <w:p w:rsidR="005E649C" w:rsidRPr="005E649C" w:rsidRDefault="005E649C" w:rsidP="005E649C">
            <w:pPr>
              <w:tabs>
                <w:tab w:val="left" w:pos="175"/>
              </w:tabs>
              <w:jc w:val="both"/>
              <w:rPr>
                <w:b/>
                <w:i/>
                <w:color w:val="000000"/>
                <w:lang w:val="en-US"/>
              </w:rPr>
            </w:pPr>
            <w:r w:rsidRPr="005E649C">
              <w:rPr>
                <w:b/>
                <w:i/>
                <w:color w:val="000000"/>
                <w:lang w:val="en-US"/>
              </w:rPr>
              <w:t>The calculated amount of accrued coupon income shall be rounded up or down to the nearest whole kopeck (rounding shall be in accordance with the mathematical rule of rounding. In this context, "mathematical rounding rule" shall mean the rounding method prescribing that any whole kopeck(s) shall not be changed if the digit immediately following the rounded-off digit is in the range of 0 to and including 4 and shall be increased by one kopeck if the digit immediately following the rounded-off digit is in the range of 5 to and including 9.</w:t>
            </w:r>
          </w:p>
          <w:p w:rsidR="005E649C" w:rsidRPr="005E649C" w:rsidRDefault="005E649C" w:rsidP="005E649C">
            <w:pPr>
              <w:tabs>
                <w:tab w:val="left" w:pos="175"/>
              </w:tabs>
              <w:jc w:val="both"/>
              <w:rPr>
                <w:b/>
                <w:i/>
                <w:color w:val="000000"/>
                <w:lang w:val="en-US"/>
              </w:rPr>
            </w:pPr>
            <w:r w:rsidRPr="005E649C">
              <w:rPr>
                <w:b/>
                <w:i/>
                <w:lang w:val="en-US"/>
              </w:rPr>
              <w:t>Price of the contract</w:t>
            </w:r>
            <w:r w:rsidRPr="005E649C">
              <w:rPr>
                <w:b/>
                <w:bCs/>
                <w:i/>
                <w:color w:val="000000"/>
                <w:lang w:val="en-US"/>
              </w:rPr>
              <w:t xml:space="preserve">: </w:t>
            </w:r>
            <w:r w:rsidRPr="005E649C">
              <w:rPr>
                <w:b/>
                <w:i/>
                <w:color w:val="000000"/>
                <w:lang w:val="en-US"/>
              </w:rPr>
              <w:t xml:space="preserve">at the time of the transaction will not exceed 2% of the book value of assets </w:t>
            </w:r>
            <w:r w:rsidRPr="005E649C">
              <w:rPr>
                <w:b/>
                <w:i/>
                <w:color w:val="000000"/>
                <w:lang w:val="en-US"/>
              </w:rPr>
              <w:lastRenderedPageBreak/>
              <w:t xml:space="preserve">according to balance-sheet data as of the last reporting date preceding entering into the </w:t>
            </w:r>
            <w:proofErr w:type="gramStart"/>
            <w:r w:rsidRPr="005E649C">
              <w:rPr>
                <w:b/>
                <w:i/>
                <w:color w:val="000000"/>
                <w:lang w:val="en-US"/>
              </w:rPr>
              <w:t>transaction.</w:t>
            </w:r>
            <w:proofErr w:type="gramEnd"/>
          </w:p>
          <w:p w:rsidR="005E649C" w:rsidRPr="005E649C" w:rsidRDefault="005E649C" w:rsidP="005E649C">
            <w:pPr>
              <w:tabs>
                <w:tab w:val="left" w:pos="175"/>
              </w:tabs>
              <w:jc w:val="both"/>
              <w:rPr>
                <w:b/>
                <w:i/>
                <w:color w:val="000000"/>
                <w:lang w:val="en-US"/>
              </w:rPr>
            </w:pPr>
            <w:r w:rsidRPr="005E649C">
              <w:rPr>
                <w:b/>
                <w:bCs/>
                <w:i/>
                <w:color w:val="000000"/>
                <w:lang w:val="en-US"/>
              </w:rPr>
              <w:t xml:space="preserve">Time of transaction:  </w:t>
            </w:r>
            <w:r w:rsidRPr="005E649C">
              <w:rPr>
                <w:b/>
                <w:i/>
                <w:color w:val="000000"/>
                <w:lang w:val="en-US"/>
              </w:rPr>
              <w:t>the start date of Bonds placement (and until the last day for placement of Bonds specified in the Securities Issue Decision).</w:t>
            </w:r>
          </w:p>
          <w:p w:rsidR="005E649C" w:rsidRPr="005E649C" w:rsidRDefault="005E649C" w:rsidP="00D70BA1">
            <w:pPr>
              <w:pStyle w:val="afb"/>
              <w:tabs>
                <w:tab w:val="left" w:pos="175"/>
                <w:tab w:val="left" w:pos="426"/>
              </w:tabs>
              <w:ind w:left="0"/>
              <w:jc w:val="both"/>
              <w:rPr>
                <w:b/>
                <w:i/>
                <w:color w:val="000000"/>
                <w:lang w:val="en-US"/>
              </w:rPr>
            </w:pPr>
          </w:p>
          <w:p w:rsidR="00D70BA1" w:rsidRPr="00D70BA1" w:rsidRDefault="005E649C" w:rsidP="00D70BA1">
            <w:pPr>
              <w:pStyle w:val="afb"/>
              <w:numPr>
                <w:ilvl w:val="1"/>
                <w:numId w:val="28"/>
              </w:numPr>
              <w:tabs>
                <w:tab w:val="left" w:pos="175"/>
              </w:tabs>
              <w:ind w:left="33" w:hanging="33"/>
              <w:jc w:val="both"/>
              <w:rPr>
                <w:b/>
                <w:i/>
                <w:color w:val="000000"/>
                <w:sz w:val="24"/>
                <w:szCs w:val="24"/>
                <w:lang w:val="en-US"/>
              </w:rPr>
            </w:pPr>
            <w:r w:rsidRPr="005E649C">
              <w:rPr>
                <w:b/>
                <w:i/>
                <w:color w:val="000000"/>
                <w:sz w:val="24"/>
                <w:szCs w:val="24"/>
                <w:lang w:val="en-US"/>
              </w:rPr>
              <w:t>It shall be established that the cost of purchase by JSC ALFA-BANK of the bonds of series BO-03 will not exceed 2% of the book value of assets according to balance-sheet data as of the last reporting date preceding entering into the transaction.</w:t>
            </w:r>
          </w:p>
          <w:p w:rsidR="005E649C" w:rsidRPr="00D70BA1" w:rsidRDefault="005E649C" w:rsidP="00D70BA1">
            <w:pPr>
              <w:pStyle w:val="afb"/>
              <w:numPr>
                <w:ilvl w:val="1"/>
                <w:numId w:val="28"/>
              </w:numPr>
              <w:tabs>
                <w:tab w:val="left" w:pos="175"/>
              </w:tabs>
              <w:ind w:left="33" w:hanging="33"/>
              <w:jc w:val="both"/>
              <w:rPr>
                <w:b/>
                <w:i/>
                <w:color w:val="000000"/>
                <w:sz w:val="24"/>
                <w:szCs w:val="24"/>
                <w:lang w:val="en-US"/>
              </w:rPr>
            </w:pPr>
            <w:r w:rsidRPr="00D70BA1">
              <w:rPr>
                <w:b/>
                <w:i/>
                <w:color w:val="000000"/>
                <w:sz w:val="24"/>
                <w:szCs w:val="24"/>
                <w:lang w:val="en-US"/>
              </w:rPr>
              <w:t>The transaction related to purchase of bonds of series BO-03 by JSC ALFA-BANK during the placement period, which is a related party transaction, shall be approved on the following conditions:</w:t>
            </w:r>
          </w:p>
          <w:p w:rsidR="005E649C" w:rsidRPr="005E649C" w:rsidRDefault="005E649C" w:rsidP="005E649C">
            <w:pPr>
              <w:tabs>
                <w:tab w:val="left" w:pos="175"/>
              </w:tabs>
              <w:jc w:val="both"/>
              <w:rPr>
                <w:rStyle w:val="SUBST"/>
                <w:rFonts w:eastAsia="MS Mincho"/>
                <w:bCs/>
                <w:iCs/>
                <w:sz w:val="24"/>
                <w:lang w:val="en-US" w:eastAsia="ja-JP"/>
              </w:rPr>
            </w:pPr>
            <w:r w:rsidRPr="005E649C">
              <w:rPr>
                <w:b/>
                <w:i/>
                <w:color w:val="000000"/>
                <w:lang w:val="en-US"/>
              </w:rPr>
              <w:t>Parties to the transaction:</w:t>
            </w:r>
            <w:r w:rsidRPr="005E649C">
              <w:rPr>
                <w:rStyle w:val="SUBST"/>
                <w:rFonts w:eastAsia="MS Mincho"/>
                <w:sz w:val="24"/>
                <w:lang w:val="en-US" w:eastAsia="ja-JP"/>
              </w:rPr>
              <w:t xml:space="preserve"> </w:t>
            </w:r>
            <w:r w:rsidRPr="005E649C">
              <w:rPr>
                <w:b/>
                <w:i/>
                <w:color w:val="000000"/>
                <w:lang w:val="en-US"/>
              </w:rPr>
              <w:t>JSC TransContainer (the Company), JSC ALFA-BANK (the Bank).</w:t>
            </w:r>
          </w:p>
          <w:p w:rsidR="005E649C" w:rsidRPr="005E649C" w:rsidRDefault="005E649C" w:rsidP="005E649C">
            <w:pPr>
              <w:tabs>
                <w:tab w:val="left" w:pos="175"/>
              </w:tabs>
              <w:jc w:val="both"/>
              <w:rPr>
                <w:b/>
                <w:i/>
                <w:color w:val="000000"/>
                <w:lang w:val="en-US"/>
              </w:rPr>
            </w:pPr>
            <w:r w:rsidRPr="005E649C">
              <w:rPr>
                <w:b/>
                <w:i/>
                <w:color w:val="000000"/>
                <w:lang w:val="en-US"/>
              </w:rPr>
              <w:t>Subject matter of the transaction: purchase by the Bank of the Company's Bonds of series BO-03 placed by public offering at Closed Joint Stock Company MICEX Stock Exchange on the start date of Bonds placement (and until the last day for placement of Bonds specified in the Securities Issue Decision).</w:t>
            </w:r>
          </w:p>
          <w:p w:rsidR="005E649C" w:rsidRPr="005E649C" w:rsidRDefault="005E649C" w:rsidP="005E649C">
            <w:pPr>
              <w:tabs>
                <w:tab w:val="left" w:pos="175"/>
              </w:tabs>
              <w:jc w:val="both"/>
              <w:rPr>
                <w:b/>
                <w:i/>
                <w:color w:val="000000"/>
                <w:lang w:val="en-US"/>
              </w:rPr>
            </w:pPr>
            <w:r w:rsidRPr="005E649C">
              <w:rPr>
                <w:b/>
                <w:i/>
                <w:color w:val="000000"/>
                <w:lang w:val="en-US"/>
              </w:rPr>
              <w:t>Starting from the second day of Bonds placement, at the time of purchase of the Bonds the purchaser (the Bank) shall also pay the accrued coupon yield for the relevant number of days. Accrued coupon yield (ACY) per one Bond shall be calculated by the formula below:</w:t>
            </w:r>
          </w:p>
          <w:p w:rsidR="005E649C" w:rsidRPr="005E649C" w:rsidRDefault="005E649C" w:rsidP="005E649C">
            <w:pPr>
              <w:tabs>
                <w:tab w:val="left" w:pos="175"/>
              </w:tabs>
              <w:jc w:val="both"/>
              <w:rPr>
                <w:b/>
                <w:i/>
                <w:color w:val="000000"/>
                <w:lang w:val="en-US"/>
              </w:rPr>
            </w:pPr>
            <w:r w:rsidRPr="005E649C">
              <w:rPr>
                <w:b/>
                <w:i/>
                <w:color w:val="000000"/>
                <w:lang w:val="en-US"/>
              </w:rPr>
              <w:t>ACY = Nom * C * ((T - T0) / 365)/ 100%, where</w:t>
            </w:r>
          </w:p>
          <w:p w:rsidR="005E649C" w:rsidRPr="005E649C" w:rsidRDefault="005E649C" w:rsidP="005E649C">
            <w:pPr>
              <w:tabs>
                <w:tab w:val="left" w:pos="175"/>
              </w:tabs>
              <w:jc w:val="both"/>
              <w:rPr>
                <w:b/>
                <w:i/>
                <w:color w:val="000000"/>
                <w:lang w:val="en-US"/>
              </w:rPr>
            </w:pPr>
            <w:proofErr w:type="spellStart"/>
            <w:r w:rsidRPr="005E649C">
              <w:rPr>
                <w:b/>
                <w:i/>
                <w:color w:val="000000"/>
                <w:lang w:val="en-US"/>
              </w:rPr>
              <w:t>Nom</w:t>
            </w:r>
            <w:proofErr w:type="spellEnd"/>
            <w:r w:rsidRPr="005E649C">
              <w:rPr>
                <w:b/>
                <w:i/>
                <w:color w:val="000000"/>
                <w:lang w:val="en-US"/>
              </w:rPr>
              <w:t xml:space="preserve"> is the par value of one Bond,</w:t>
            </w:r>
          </w:p>
          <w:p w:rsidR="005E649C" w:rsidRPr="005E649C" w:rsidRDefault="005E649C" w:rsidP="005E649C">
            <w:pPr>
              <w:tabs>
                <w:tab w:val="left" w:pos="175"/>
              </w:tabs>
              <w:jc w:val="both"/>
              <w:rPr>
                <w:b/>
                <w:i/>
                <w:color w:val="000000"/>
                <w:lang w:val="en-US"/>
              </w:rPr>
            </w:pPr>
            <w:r w:rsidRPr="005E649C">
              <w:rPr>
                <w:b/>
                <w:i/>
                <w:color w:val="000000"/>
                <w:lang w:val="en-US"/>
              </w:rPr>
              <w:t>C is the interest rate for the first coupon (as percent per annum),</w:t>
            </w:r>
          </w:p>
          <w:p w:rsidR="005E649C" w:rsidRPr="005E649C" w:rsidRDefault="005E649C" w:rsidP="005E649C">
            <w:pPr>
              <w:tabs>
                <w:tab w:val="left" w:pos="175"/>
              </w:tabs>
              <w:jc w:val="both"/>
              <w:rPr>
                <w:b/>
                <w:i/>
                <w:color w:val="000000"/>
                <w:lang w:val="en-US"/>
              </w:rPr>
            </w:pPr>
            <w:r w:rsidRPr="005E649C">
              <w:rPr>
                <w:b/>
                <w:i/>
                <w:color w:val="000000"/>
                <w:lang w:val="en-US"/>
              </w:rPr>
              <w:t>T is the Bond placement date;</w:t>
            </w:r>
          </w:p>
          <w:p w:rsidR="005E649C" w:rsidRPr="005E649C" w:rsidRDefault="005E649C" w:rsidP="005E649C">
            <w:pPr>
              <w:tabs>
                <w:tab w:val="left" w:pos="175"/>
              </w:tabs>
              <w:jc w:val="both"/>
              <w:rPr>
                <w:b/>
                <w:i/>
                <w:color w:val="000000"/>
                <w:lang w:val="en-US"/>
              </w:rPr>
            </w:pPr>
            <w:r w:rsidRPr="005E649C">
              <w:rPr>
                <w:b/>
                <w:i/>
                <w:color w:val="000000"/>
                <w:lang w:val="en-US"/>
              </w:rPr>
              <w:t>T0 is the Bond placement start date.</w:t>
            </w:r>
          </w:p>
          <w:p w:rsidR="005E649C" w:rsidRPr="005E649C" w:rsidRDefault="005E649C" w:rsidP="005E649C">
            <w:pPr>
              <w:tabs>
                <w:tab w:val="left" w:pos="175"/>
              </w:tabs>
              <w:jc w:val="both"/>
              <w:rPr>
                <w:b/>
                <w:i/>
                <w:color w:val="000000"/>
                <w:lang w:val="en-US"/>
              </w:rPr>
            </w:pPr>
            <w:r w:rsidRPr="005E649C">
              <w:rPr>
                <w:b/>
                <w:i/>
                <w:color w:val="000000"/>
                <w:lang w:val="en-US"/>
              </w:rPr>
              <w:t>The calculated amount of accrued coupon income shall be rounded up or down to the nearest whole kopeck (rounding shall be in accordance with the mathematical rule of rounding. In this context, "mathematical rounding rule" shall mean the rounding method prescribing that any whole kopeck(s) shall not be changed if the digit immediately following the rounded-off digit is in the range of 0 to and including 4 and shall be increased by one kopeck if the digit immediately following the rounded-off digit is in the range of 5 to and including 9.</w:t>
            </w:r>
          </w:p>
          <w:p w:rsidR="005E649C" w:rsidRPr="005E649C" w:rsidRDefault="005E649C" w:rsidP="005E649C">
            <w:pPr>
              <w:tabs>
                <w:tab w:val="left" w:pos="175"/>
              </w:tabs>
              <w:jc w:val="both"/>
              <w:rPr>
                <w:b/>
                <w:i/>
                <w:color w:val="000000"/>
                <w:lang w:val="en-US"/>
              </w:rPr>
            </w:pPr>
            <w:r w:rsidRPr="005E649C">
              <w:rPr>
                <w:b/>
                <w:i/>
                <w:lang w:val="en-US"/>
              </w:rPr>
              <w:t>Price of the contract</w:t>
            </w:r>
            <w:r w:rsidRPr="005E649C">
              <w:rPr>
                <w:b/>
                <w:bCs/>
                <w:i/>
                <w:color w:val="000000"/>
                <w:lang w:val="en-US"/>
              </w:rPr>
              <w:t xml:space="preserve">: </w:t>
            </w:r>
            <w:r w:rsidRPr="005E649C">
              <w:rPr>
                <w:b/>
                <w:i/>
                <w:color w:val="000000"/>
                <w:lang w:val="en-US"/>
              </w:rPr>
              <w:t xml:space="preserve">at the time of the transaction will not exceed 2% of the book value of assets according to balance-sheet data as of the last reporting date preceding entering into the </w:t>
            </w:r>
            <w:proofErr w:type="gramStart"/>
            <w:r w:rsidRPr="005E649C">
              <w:rPr>
                <w:b/>
                <w:i/>
                <w:color w:val="000000"/>
                <w:lang w:val="en-US"/>
              </w:rPr>
              <w:t>transaction.</w:t>
            </w:r>
            <w:proofErr w:type="gramEnd"/>
          </w:p>
          <w:p w:rsidR="005E649C" w:rsidRPr="005E649C" w:rsidRDefault="005E649C" w:rsidP="005E649C">
            <w:pPr>
              <w:tabs>
                <w:tab w:val="left" w:pos="175"/>
              </w:tabs>
              <w:jc w:val="both"/>
              <w:rPr>
                <w:b/>
                <w:i/>
                <w:color w:val="000000"/>
                <w:lang w:val="en-US"/>
              </w:rPr>
            </w:pPr>
            <w:r w:rsidRPr="005E649C">
              <w:rPr>
                <w:b/>
                <w:bCs/>
                <w:i/>
                <w:color w:val="000000"/>
                <w:lang w:val="en-US"/>
              </w:rPr>
              <w:t xml:space="preserve">Time of transaction:  </w:t>
            </w:r>
            <w:r w:rsidRPr="005E649C">
              <w:rPr>
                <w:b/>
                <w:i/>
                <w:color w:val="000000"/>
                <w:lang w:val="en-US"/>
              </w:rPr>
              <w:t>the start date of Bonds placement (and until the last day for placement of Bonds specified in the Securities Issue Decision).</w:t>
            </w:r>
          </w:p>
          <w:p w:rsidR="00880A6F" w:rsidRPr="005E649C" w:rsidRDefault="00111738" w:rsidP="000D3C68">
            <w:pPr>
              <w:keepNext/>
              <w:tabs>
                <w:tab w:val="num" w:pos="1190"/>
              </w:tabs>
              <w:jc w:val="both"/>
              <w:rPr>
                <w:lang w:val="en-US"/>
              </w:rPr>
            </w:pPr>
            <w:r w:rsidRPr="005E649C">
              <w:rPr>
                <w:lang w:val="en-US"/>
              </w:rPr>
              <w:t>2.</w:t>
            </w:r>
            <w:r w:rsidR="00CF1E4C" w:rsidRPr="005E649C">
              <w:rPr>
                <w:lang w:val="en-US"/>
              </w:rPr>
              <w:t>4</w:t>
            </w:r>
            <w:r w:rsidRPr="005E649C">
              <w:rPr>
                <w:lang w:val="en-US"/>
              </w:rPr>
              <w:t xml:space="preserve">. </w:t>
            </w:r>
            <w:r w:rsidR="00A2128D" w:rsidRPr="005E649C">
              <w:rPr>
                <w:lang w:val="en-US"/>
              </w:rPr>
              <w:t>Date of meeting of the issuer’s board of directors that passed the relevant decisions</w:t>
            </w:r>
            <w:r w:rsidR="00BE6364" w:rsidRPr="005E649C">
              <w:rPr>
                <w:lang w:val="en-US"/>
              </w:rPr>
              <w:t xml:space="preserve">: </w:t>
            </w:r>
          </w:p>
          <w:p w:rsidR="00111738" w:rsidRPr="005E649C" w:rsidRDefault="00E97F35" w:rsidP="00476EF1">
            <w:pPr>
              <w:rPr>
                <w:b/>
                <w:bCs/>
                <w:i/>
                <w:iCs/>
                <w:color w:val="000000"/>
                <w:lang w:val="en-US"/>
              </w:rPr>
            </w:pPr>
            <w:r w:rsidRPr="005E649C">
              <w:rPr>
                <w:b/>
                <w:bCs/>
                <w:i/>
                <w:iCs/>
                <w:lang w:val="en-US"/>
              </w:rPr>
              <w:t>1</w:t>
            </w:r>
            <w:r w:rsidR="00C56C24" w:rsidRPr="005E649C">
              <w:rPr>
                <w:b/>
                <w:bCs/>
                <w:i/>
                <w:iCs/>
                <w:lang w:val="en-US"/>
              </w:rPr>
              <w:t>9</w:t>
            </w:r>
            <w:r w:rsidRPr="005E649C">
              <w:rPr>
                <w:b/>
                <w:bCs/>
                <w:i/>
                <w:iCs/>
                <w:lang w:val="en-US"/>
              </w:rPr>
              <w:t xml:space="preserve"> </w:t>
            </w:r>
            <w:r w:rsidR="005E649C">
              <w:rPr>
                <w:b/>
                <w:bCs/>
                <w:i/>
                <w:iCs/>
                <w:lang w:val="en-US"/>
              </w:rPr>
              <w:t>September</w:t>
            </w:r>
            <w:r w:rsidR="00A2128D" w:rsidRPr="005E649C">
              <w:rPr>
                <w:b/>
                <w:bCs/>
                <w:i/>
                <w:iCs/>
                <w:lang w:val="en-US"/>
              </w:rPr>
              <w:t xml:space="preserve">, </w:t>
            </w:r>
            <w:r w:rsidR="00BE6364" w:rsidRPr="005E649C">
              <w:rPr>
                <w:b/>
                <w:bCs/>
                <w:i/>
                <w:iCs/>
                <w:lang w:val="en-US"/>
              </w:rPr>
              <w:t>201</w:t>
            </w:r>
            <w:r w:rsidR="00C514D2" w:rsidRPr="005E649C">
              <w:rPr>
                <w:b/>
                <w:bCs/>
                <w:i/>
                <w:iCs/>
                <w:lang w:val="en-US"/>
              </w:rPr>
              <w:t>2</w:t>
            </w:r>
            <w:r w:rsidR="00BE6364" w:rsidRPr="005E649C">
              <w:rPr>
                <w:b/>
                <w:bCs/>
                <w:i/>
                <w:iCs/>
                <w:lang w:val="en-US"/>
              </w:rPr>
              <w:t>.</w:t>
            </w:r>
          </w:p>
          <w:p w:rsidR="00111738" w:rsidRPr="005E649C" w:rsidRDefault="00111738" w:rsidP="00EE6CC0">
            <w:pPr>
              <w:rPr>
                <w:lang w:val="en-US"/>
              </w:rPr>
            </w:pPr>
            <w:r w:rsidRPr="005E649C">
              <w:rPr>
                <w:lang w:val="en-US"/>
              </w:rPr>
              <w:t>2.</w:t>
            </w:r>
            <w:r w:rsidR="00CF1E4C" w:rsidRPr="005E649C">
              <w:rPr>
                <w:lang w:val="en-US"/>
              </w:rPr>
              <w:t>5</w:t>
            </w:r>
            <w:r w:rsidRPr="005E649C">
              <w:rPr>
                <w:lang w:val="en-US"/>
              </w:rPr>
              <w:t xml:space="preserve">. </w:t>
            </w:r>
            <w:r w:rsidR="002C57A3" w:rsidRPr="005E649C">
              <w:rPr>
                <w:lang w:val="en-US"/>
              </w:rPr>
              <w:t>Date and number of minutes of the meeting of the issuer’s board of directors that passed the relevant decisions:</w:t>
            </w:r>
            <w:r w:rsidR="002C57A3" w:rsidRPr="005E649C">
              <w:rPr>
                <w:color w:val="000000"/>
                <w:lang w:val="en-US"/>
              </w:rPr>
              <w:t xml:space="preserve"> </w:t>
            </w:r>
            <w:r w:rsidR="002C57A3" w:rsidRPr="005E649C">
              <w:rPr>
                <w:b/>
                <w:bCs/>
                <w:i/>
                <w:iCs/>
                <w:lang w:val="en-US"/>
              </w:rPr>
              <w:t xml:space="preserve">Minutes No. </w:t>
            </w:r>
            <w:r w:rsidR="00EE6CC0" w:rsidRPr="00EE6CC0">
              <w:rPr>
                <w:b/>
                <w:bCs/>
                <w:i/>
                <w:iCs/>
                <w:lang w:val="en-US"/>
              </w:rPr>
              <w:t>3</w:t>
            </w:r>
            <w:r w:rsidR="002C57A3" w:rsidRPr="004A539B">
              <w:rPr>
                <w:b/>
                <w:bCs/>
                <w:i/>
                <w:iCs/>
                <w:lang w:val="en-US"/>
              </w:rPr>
              <w:t xml:space="preserve"> of </w:t>
            </w:r>
            <w:r w:rsidR="0031315A" w:rsidRPr="004A539B">
              <w:rPr>
                <w:b/>
                <w:bCs/>
                <w:i/>
                <w:iCs/>
                <w:lang w:val="en-US"/>
              </w:rPr>
              <w:t>21</w:t>
            </w:r>
            <w:r w:rsidR="00E97F35" w:rsidRPr="004A539B">
              <w:rPr>
                <w:b/>
                <w:bCs/>
                <w:i/>
                <w:iCs/>
                <w:lang w:val="en-US"/>
              </w:rPr>
              <w:t xml:space="preserve"> </w:t>
            </w:r>
            <w:r w:rsidR="005E649C" w:rsidRPr="004A539B">
              <w:rPr>
                <w:b/>
                <w:bCs/>
                <w:i/>
                <w:iCs/>
                <w:lang w:val="en-US"/>
              </w:rPr>
              <w:t>September</w:t>
            </w:r>
            <w:r w:rsidR="00C514D2" w:rsidRPr="005E649C">
              <w:rPr>
                <w:b/>
                <w:bCs/>
                <w:i/>
                <w:iCs/>
                <w:lang w:val="en-US"/>
              </w:rPr>
              <w:t>, 2012.</w:t>
            </w:r>
          </w:p>
        </w:tc>
      </w:tr>
      <w:tr w:rsidR="00111738" w:rsidRPr="005E649C" w:rsidTr="0031315A">
        <w:trPr>
          <w:cantSplit/>
        </w:trPr>
        <w:tc>
          <w:tcPr>
            <w:tcW w:w="9832" w:type="dxa"/>
            <w:gridSpan w:val="13"/>
            <w:tcMar>
              <w:top w:w="0" w:type="dxa"/>
              <w:left w:w="28" w:type="dxa"/>
              <w:bottom w:w="0" w:type="dxa"/>
              <w:right w:w="28" w:type="dxa"/>
            </w:tcMar>
          </w:tcPr>
          <w:p w:rsidR="00111738" w:rsidRPr="005E649C" w:rsidRDefault="00111738">
            <w:pPr>
              <w:jc w:val="center"/>
              <w:rPr>
                <w:lang w:val="en-US"/>
              </w:rPr>
            </w:pPr>
            <w:r w:rsidRPr="005E649C">
              <w:rPr>
                <w:lang w:val="en-US"/>
              </w:rPr>
              <w:lastRenderedPageBreak/>
              <w:t xml:space="preserve">3. </w:t>
            </w:r>
            <w:r w:rsidR="00E60783" w:rsidRPr="005E649C">
              <w:rPr>
                <w:lang w:val="en-US"/>
              </w:rPr>
              <w:t>Signature</w:t>
            </w:r>
          </w:p>
        </w:tc>
      </w:tr>
      <w:tr w:rsidR="0031315A" w:rsidRPr="005E649C" w:rsidTr="0031315A">
        <w:trPr>
          <w:cantSplit/>
        </w:trPr>
        <w:tc>
          <w:tcPr>
            <w:tcW w:w="5245" w:type="dxa"/>
            <w:gridSpan w:val="8"/>
            <w:tcBorders>
              <w:bottom w:val="nil"/>
              <w:right w:val="nil"/>
            </w:tcBorders>
            <w:tcMar>
              <w:top w:w="0" w:type="dxa"/>
              <w:left w:w="28" w:type="dxa"/>
              <w:bottom w:w="0" w:type="dxa"/>
              <w:right w:w="28" w:type="dxa"/>
            </w:tcMar>
            <w:vAlign w:val="bottom"/>
          </w:tcPr>
          <w:p w:rsidR="0031315A" w:rsidRPr="005E649C" w:rsidRDefault="0031315A" w:rsidP="005E649C">
            <w:pPr>
              <w:ind w:left="57"/>
              <w:rPr>
                <w:lang w:val="en-US"/>
              </w:rPr>
            </w:pPr>
            <w:r w:rsidRPr="005E649C">
              <w:rPr>
                <w:lang w:val="en-US"/>
              </w:rPr>
              <w:t xml:space="preserve">3.1. </w:t>
            </w:r>
            <w:r w:rsidR="005E649C" w:rsidRPr="005E649C">
              <w:rPr>
                <w:lang w:val="en-US"/>
              </w:rPr>
              <w:t xml:space="preserve">General </w:t>
            </w:r>
            <w:r w:rsidR="005E649C">
              <w:rPr>
                <w:lang w:val="en-US"/>
              </w:rPr>
              <w:t xml:space="preserve">Director </w:t>
            </w:r>
            <w:r w:rsidRPr="005E649C">
              <w:rPr>
                <w:lang w:val="en-US"/>
              </w:rPr>
              <w:t>JSC "TransContainer"</w:t>
            </w:r>
          </w:p>
        </w:tc>
        <w:tc>
          <w:tcPr>
            <w:tcW w:w="1882" w:type="dxa"/>
            <w:gridSpan w:val="2"/>
            <w:tcBorders>
              <w:left w:val="nil"/>
              <w:right w:val="nil"/>
            </w:tcBorders>
            <w:tcMar>
              <w:top w:w="0" w:type="dxa"/>
              <w:left w:w="28" w:type="dxa"/>
              <w:bottom w:w="0" w:type="dxa"/>
              <w:right w:w="28" w:type="dxa"/>
            </w:tcMar>
            <w:vAlign w:val="bottom"/>
          </w:tcPr>
          <w:p w:rsidR="0031315A" w:rsidRPr="005E649C" w:rsidRDefault="0031315A">
            <w:pPr>
              <w:rPr>
                <w:lang w:val="en-US"/>
              </w:rPr>
            </w:pPr>
          </w:p>
        </w:tc>
        <w:tc>
          <w:tcPr>
            <w:tcW w:w="2503" w:type="dxa"/>
            <w:tcBorders>
              <w:left w:val="nil"/>
              <w:bottom w:val="nil"/>
              <w:right w:val="nil"/>
            </w:tcBorders>
            <w:tcMar>
              <w:top w:w="0" w:type="dxa"/>
              <w:left w:w="28" w:type="dxa"/>
              <w:bottom w:w="0" w:type="dxa"/>
              <w:right w:w="28" w:type="dxa"/>
            </w:tcMar>
            <w:vAlign w:val="bottom"/>
          </w:tcPr>
          <w:p w:rsidR="0031315A" w:rsidRPr="005E649C" w:rsidRDefault="005E649C" w:rsidP="005E649C">
            <w:pPr>
              <w:jc w:val="center"/>
              <w:rPr>
                <w:lang w:val="en-US"/>
              </w:rPr>
            </w:pPr>
            <w:r>
              <w:rPr>
                <w:lang w:val="en-US"/>
              </w:rPr>
              <w:t>P</w:t>
            </w:r>
            <w:r w:rsidR="0031315A" w:rsidRPr="005E649C">
              <w:rPr>
                <w:lang w:val="en-US"/>
              </w:rPr>
              <w:t xml:space="preserve">.V. </w:t>
            </w:r>
            <w:r>
              <w:rPr>
                <w:lang w:val="en-US"/>
              </w:rPr>
              <w:t>Baskakov</w:t>
            </w:r>
          </w:p>
        </w:tc>
        <w:tc>
          <w:tcPr>
            <w:tcW w:w="202" w:type="dxa"/>
            <w:gridSpan w:val="2"/>
            <w:tcBorders>
              <w:left w:val="nil"/>
              <w:bottom w:val="nil"/>
            </w:tcBorders>
            <w:tcMar>
              <w:top w:w="0" w:type="dxa"/>
              <w:left w:w="28" w:type="dxa"/>
              <w:bottom w:w="0" w:type="dxa"/>
              <w:right w:w="28" w:type="dxa"/>
            </w:tcMar>
            <w:vAlign w:val="bottom"/>
          </w:tcPr>
          <w:p w:rsidR="0031315A" w:rsidRPr="005E649C" w:rsidRDefault="0031315A">
            <w:pPr>
              <w:rPr>
                <w:lang w:val="en-US"/>
              </w:rPr>
            </w:pPr>
          </w:p>
        </w:tc>
      </w:tr>
      <w:tr w:rsidR="00111738" w:rsidRPr="005E649C" w:rsidTr="008933EF">
        <w:trPr>
          <w:cantSplit/>
        </w:trPr>
        <w:tc>
          <w:tcPr>
            <w:tcW w:w="5245" w:type="dxa"/>
            <w:gridSpan w:val="8"/>
            <w:tcBorders>
              <w:top w:val="nil"/>
              <w:bottom w:val="nil"/>
              <w:right w:val="nil"/>
            </w:tcBorders>
            <w:tcMar>
              <w:top w:w="0" w:type="dxa"/>
              <w:left w:w="28" w:type="dxa"/>
              <w:bottom w:w="0" w:type="dxa"/>
              <w:right w:w="28" w:type="dxa"/>
            </w:tcMar>
          </w:tcPr>
          <w:p w:rsidR="00111738" w:rsidRPr="005E649C" w:rsidRDefault="00111738">
            <w:pPr>
              <w:ind w:left="57"/>
              <w:rPr>
                <w:lang w:val="en-US"/>
              </w:rPr>
            </w:pPr>
          </w:p>
        </w:tc>
        <w:tc>
          <w:tcPr>
            <w:tcW w:w="1096" w:type="dxa"/>
            <w:tcBorders>
              <w:top w:val="nil"/>
              <w:left w:val="nil"/>
              <w:bottom w:val="nil"/>
              <w:right w:val="nil"/>
            </w:tcBorders>
            <w:tcMar>
              <w:top w:w="0" w:type="dxa"/>
              <w:left w:w="28" w:type="dxa"/>
              <w:bottom w:w="0" w:type="dxa"/>
              <w:right w:w="28" w:type="dxa"/>
            </w:tcMar>
          </w:tcPr>
          <w:p w:rsidR="00111738" w:rsidRPr="005E649C" w:rsidRDefault="00111738">
            <w:pPr>
              <w:jc w:val="center"/>
              <w:rPr>
                <w:lang w:val="en-US"/>
              </w:rPr>
            </w:pPr>
            <w:r w:rsidRPr="005E649C">
              <w:rPr>
                <w:lang w:val="en-US"/>
              </w:rPr>
              <w:t>(</w:t>
            </w:r>
            <w:r w:rsidR="00E60783" w:rsidRPr="005E649C">
              <w:rPr>
                <w:lang w:val="en-US"/>
              </w:rPr>
              <w:t>signature</w:t>
            </w:r>
            <w:r w:rsidRPr="005E649C">
              <w:rPr>
                <w:lang w:val="en-US"/>
              </w:rPr>
              <w:t>)</w:t>
            </w:r>
          </w:p>
        </w:tc>
        <w:tc>
          <w:tcPr>
            <w:tcW w:w="786" w:type="dxa"/>
            <w:tcBorders>
              <w:top w:val="nil"/>
              <w:left w:val="nil"/>
              <w:bottom w:val="nil"/>
              <w:right w:val="nil"/>
            </w:tcBorders>
            <w:tcMar>
              <w:top w:w="0" w:type="dxa"/>
              <w:left w:w="28" w:type="dxa"/>
              <w:bottom w:w="0" w:type="dxa"/>
              <w:right w:w="28" w:type="dxa"/>
            </w:tcMar>
          </w:tcPr>
          <w:p w:rsidR="00111738" w:rsidRPr="005E649C" w:rsidRDefault="00111738">
            <w:pPr>
              <w:rPr>
                <w:lang w:val="en-US"/>
              </w:rPr>
            </w:pPr>
          </w:p>
        </w:tc>
        <w:tc>
          <w:tcPr>
            <w:tcW w:w="2503" w:type="dxa"/>
            <w:tcBorders>
              <w:top w:val="nil"/>
              <w:left w:val="nil"/>
              <w:bottom w:val="nil"/>
              <w:right w:val="nil"/>
            </w:tcBorders>
            <w:tcMar>
              <w:top w:w="0" w:type="dxa"/>
              <w:left w:w="28" w:type="dxa"/>
              <w:bottom w:w="0" w:type="dxa"/>
              <w:right w:w="28" w:type="dxa"/>
            </w:tcMar>
          </w:tcPr>
          <w:p w:rsidR="00111738" w:rsidRPr="005E649C" w:rsidRDefault="00111738">
            <w:pPr>
              <w:rPr>
                <w:lang w:val="en-US"/>
              </w:rPr>
            </w:pPr>
          </w:p>
        </w:tc>
        <w:tc>
          <w:tcPr>
            <w:tcW w:w="202" w:type="dxa"/>
            <w:gridSpan w:val="2"/>
            <w:tcBorders>
              <w:top w:val="nil"/>
              <w:left w:val="nil"/>
              <w:bottom w:val="nil"/>
            </w:tcBorders>
            <w:tcMar>
              <w:top w:w="0" w:type="dxa"/>
              <w:left w:w="28" w:type="dxa"/>
              <w:bottom w:w="0" w:type="dxa"/>
              <w:right w:w="28" w:type="dxa"/>
            </w:tcMar>
          </w:tcPr>
          <w:p w:rsidR="00111738" w:rsidRPr="005E649C" w:rsidRDefault="00111738">
            <w:pPr>
              <w:rPr>
                <w:lang w:val="en-US"/>
              </w:rPr>
            </w:pPr>
          </w:p>
        </w:tc>
      </w:tr>
      <w:tr w:rsidR="005E649C" w:rsidRPr="005E649C" w:rsidTr="008933EF">
        <w:trPr>
          <w:cantSplit/>
        </w:trPr>
        <w:tc>
          <w:tcPr>
            <w:tcW w:w="1355" w:type="dxa"/>
            <w:tcBorders>
              <w:top w:val="nil"/>
              <w:bottom w:val="single" w:sz="4" w:space="0" w:color="auto"/>
              <w:right w:val="nil"/>
            </w:tcBorders>
            <w:tcMar>
              <w:top w:w="0" w:type="dxa"/>
              <w:left w:w="28" w:type="dxa"/>
              <w:bottom w:w="0" w:type="dxa"/>
              <w:right w:w="28" w:type="dxa"/>
            </w:tcMar>
            <w:vAlign w:val="bottom"/>
          </w:tcPr>
          <w:p w:rsidR="00111738" w:rsidRPr="005E649C" w:rsidRDefault="00111738" w:rsidP="00E60783">
            <w:pPr>
              <w:ind w:left="57"/>
              <w:rPr>
                <w:lang w:val="en-US"/>
              </w:rPr>
            </w:pPr>
            <w:r w:rsidRPr="005E649C">
              <w:rPr>
                <w:lang w:val="en-US"/>
              </w:rPr>
              <w:t xml:space="preserve">3.2. </w:t>
            </w:r>
            <w:r w:rsidR="00E60783" w:rsidRPr="005E649C">
              <w:rPr>
                <w:lang w:val="en-US"/>
              </w:rPr>
              <w:t xml:space="preserve">Date </w:t>
            </w:r>
          </w:p>
        </w:tc>
        <w:tc>
          <w:tcPr>
            <w:tcW w:w="517" w:type="dxa"/>
            <w:tcBorders>
              <w:top w:val="nil"/>
              <w:left w:val="nil"/>
              <w:bottom w:val="single" w:sz="4" w:space="0" w:color="auto"/>
              <w:right w:val="nil"/>
            </w:tcBorders>
            <w:tcMar>
              <w:top w:w="0" w:type="dxa"/>
              <w:left w:w="28" w:type="dxa"/>
              <w:bottom w:w="0" w:type="dxa"/>
              <w:right w:w="28" w:type="dxa"/>
            </w:tcMar>
            <w:vAlign w:val="bottom"/>
          </w:tcPr>
          <w:p w:rsidR="00111738" w:rsidRPr="005E649C" w:rsidRDefault="0031315A" w:rsidP="00C56C24">
            <w:pPr>
              <w:rPr>
                <w:lang w:val="en-US"/>
              </w:rPr>
            </w:pPr>
            <w:r w:rsidRPr="004A539B">
              <w:rPr>
                <w:lang w:val="en-US"/>
              </w:rPr>
              <w:t>21</w:t>
            </w:r>
          </w:p>
        </w:tc>
        <w:tc>
          <w:tcPr>
            <w:tcW w:w="247" w:type="dxa"/>
            <w:tcBorders>
              <w:top w:val="nil"/>
              <w:left w:val="nil"/>
              <w:bottom w:val="single" w:sz="4" w:space="0" w:color="auto"/>
              <w:right w:val="nil"/>
            </w:tcBorders>
            <w:tcMar>
              <w:top w:w="0" w:type="dxa"/>
              <w:left w:w="28" w:type="dxa"/>
              <w:bottom w:w="0" w:type="dxa"/>
              <w:right w:w="28" w:type="dxa"/>
            </w:tcMar>
            <w:vAlign w:val="bottom"/>
          </w:tcPr>
          <w:p w:rsidR="00111738" w:rsidRPr="005E649C" w:rsidRDefault="00111738">
            <w:pPr>
              <w:rPr>
                <w:lang w:val="en-US"/>
              </w:rPr>
            </w:pPr>
          </w:p>
        </w:tc>
        <w:tc>
          <w:tcPr>
            <w:tcW w:w="1299" w:type="dxa"/>
            <w:tcBorders>
              <w:top w:val="nil"/>
              <w:left w:val="nil"/>
              <w:bottom w:val="single" w:sz="4" w:space="0" w:color="auto"/>
              <w:right w:val="nil"/>
            </w:tcBorders>
            <w:tcMar>
              <w:top w:w="0" w:type="dxa"/>
              <w:left w:w="28" w:type="dxa"/>
              <w:bottom w:w="0" w:type="dxa"/>
              <w:right w:w="28" w:type="dxa"/>
            </w:tcMar>
            <w:vAlign w:val="bottom"/>
          </w:tcPr>
          <w:p w:rsidR="00111738" w:rsidRPr="005E649C" w:rsidRDefault="005E649C" w:rsidP="004801D9">
            <w:pPr>
              <w:ind w:left="57"/>
              <w:rPr>
                <w:lang w:val="en-US"/>
              </w:rPr>
            </w:pPr>
            <w:r>
              <w:rPr>
                <w:bCs/>
                <w:iCs/>
                <w:lang w:val="en-US"/>
              </w:rPr>
              <w:t>September</w:t>
            </w:r>
          </w:p>
        </w:tc>
        <w:tc>
          <w:tcPr>
            <w:tcW w:w="494" w:type="dxa"/>
            <w:tcBorders>
              <w:top w:val="nil"/>
              <w:left w:val="nil"/>
              <w:bottom w:val="single" w:sz="4" w:space="0" w:color="auto"/>
              <w:right w:val="nil"/>
            </w:tcBorders>
            <w:tcMar>
              <w:top w:w="0" w:type="dxa"/>
              <w:left w:w="28" w:type="dxa"/>
              <w:bottom w:w="0" w:type="dxa"/>
              <w:right w:w="28" w:type="dxa"/>
            </w:tcMar>
            <w:vAlign w:val="bottom"/>
          </w:tcPr>
          <w:p w:rsidR="00111738" w:rsidRPr="005E649C" w:rsidRDefault="00111738">
            <w:pPr>
              <w:jc w:val="right"/>
              <w:rPr>
                <w:lang w:val="en-US"/>
              </w:rPr>
            </w:pPr>
            <w:r w:rsidRPr="005E649C">
              <w:rPr>
                <w:lang w:val="en-US"/>
              </w:rPr>
              <w:t>20</w:t>
            </w:r>
          </w:p>
        </w:tc>
        <w:tc>
          <w:tcPr>
            <w:tcW w:w="419" w:type="dxa"/>
            <w:tcBorders>
              <w:top w:val="nil"/>
              <w:left w:val="nil"/>
              <w:bottom w:val="single" w:sz="4" w:space="0" w:color="auto"/>
              <w:right w:val="nil"/>
            </w:tcBorders>
            <w:tcMar>
              <w:top w:w="0" w:type="dxa"/>
              <w:left w:w="28" w:type="dxa"/>
              <w:bottom w:w="0" w:type="dxa"/>
              <w:right w:w="28" w:type="dxa"/>
            </w:tcMar>
            <w:vAlign w:val="bottom"/>
          </w:tcPr>
          <w:p w:rsidR="00111738" w:rsidRPr="005E649C" w:rsidRDefault="00111738" w:rsidP="00C514D2">
            <w:pPr>
              <w:rPr>
                <w:lang w:val="en-US"/>
              </w:rPr>
            </w:pPr>
            <w:r w:rsidRPr="005E649C">
              <w:rPr>
                <w:lang w:val="en-US"/>
              </w:rPr>
              <w:t>1</w:t>
            </w:r>
            <w:r w:rsidR="00C514D2" w:rsidRPr="005E649C">
              <w:rPr>
                <w:lang w:val="en-US"/>
              </w:rPr>
              <w:t>2</w:t>
            </w:r>
          </w:p>
        </w:tc>
        <w:tc>
          <w:tcPr>
            <w:tcW w:w="914" w:type="dxa"/>
            <w:gridSpan w:val="2"/>
            <w:tcBorders>
              <w:top w:val="nil"/>
              <w:left w:val="nil"/>
              <w:bottom w:val="single" w:sz="4" w:space="0" w:color="auto"/>
              <w:right w:val="nil"/>
            </w:tcBorders>
            <w:tcMar>
              <w:top w:w="0" w:type="dxa"/>
              <w:left w:w="28" w:type="dxa"/>
              <w:bottom w:w="0" w:type="dxa"/>
              <w:right w:w="28" w:type="dxa"/>
            </w:tcMar>
            <w:vAlign w:val="bottom"/>
          </w:tcPr>
          <w:p w:rsidR="00111738" w:rsidRPr="005E649C" w:rsidRDefault="00111738" w:rsidP="00E60783">
            <w:pPr>
              <w:ind w:left="57"/>
              <w:rPr>
                <w:lang w:val="en-US"/>
              </w:rPr>
            </w:pPr>
          </w:p>
        </w:tc>
        <w:tc>
          <w:tcPr>
            <w:tcW w:w="1096" w:type="dxa"/>
            <w:tcBorders>
              <w:top w:val="nil"/>
              <w:left w:val="nil"/>
              <w:bottom w:val="single" w:sz="4" w:space="0" w:color="auto"/>
              <w:right w:val="nil"/>
            </w:tcBorders>
            <w:tcMar>
              <w:top w:w="0" w:type="dxa"/>
              <w:left w:w="28" w:type="dxa"/>
              <w:bottom w:w="0" w:type="dxa"/>
              <w:right w:w="28" w:type="dxa"/>
            </w:tcMar>
            <w:vAlign w:val="bottom"/>
          </w:tcPr>
          <w:p w:rsidR="00111738" w:rsidRPr="005E649C" w:rsidRDefault="00E60783">
            <w:pPr>
              <w:jc w:val="center"/>
              <w:rPr>
                <w:lang w:val="en-US"/>
              </w:rPr>
            </w:pPr>
            <w:r w:rsidRPr="005E649C">
              <w:rPr>
                <w:lang w:val="en-US"/>
              </w:rPr>
              <w:t>Seal</w:t>
            </w:r>
          </w:p>
        </w:tc>
        <w:tc>
          <w:tcPr>
            <w:tcW w:w="3491" w:type="dxa"/>
            <w:gridSpan w:val="4"/>
            <w:tcBorders>
              <w:top w:val="nil"/>
              <w:left w:val="nil"/>
              <w:bottom w:val="single" w:sz="4" w:space="0" w:color="auto"/>
            </w:tcBorders>
            <w:tcMar>
              <w:top w:w="0" w:type="dxa"/>
              <w:left w:w="28" w:type="dxa"/>
              <w:bottom w:w="0" w:type="dxa"/>
              <w:right w:w="28" w:type="dxa"/>
            </w:tcMar>
            <w:vAlign w:val="bottom"/>
          </w:tcPr>
          <w:p w:rsidR="00111738" w:rsidRPr="005E649C" w:rsidRDefault="00111738">
            <w:pPr>
              <w:rPr>
                <w:lang w:val="en-US"/>
              </w:rPr>
            </w:pPr>
          </w:p>
        </w:tc>
      </w:tr>
    </w:tbl>
    <w:p w:rsidR="001F0FC0" w:rsidRPr="005E649C" w:rsidRDefault="001F0FC0">
      <w:pPr>
        <w:rPr>
          <w:lang w:val="en-US"/>
        </w:rPr>
      </w:pPr>
    </w:p>
    <w:sectPr w:rsidR="001F0FC0" w:rsidRPr="005E649C" w:rsidSect="001F0F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1D2"/>
    <w:multiLevelType w:val="multilevel"/>
    <w:tmpl w:val="9B2202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B04B25"/>
    <w:multiLevelType w:val="multilevel"/>
    <w:tmpl w:val="A872BC5E"/>
    <w:lvl w:ilvl="0">
      <w:start w:val="1"/>
      <w:numFmt w:val="decimal"/>
      <w:lvlText w:val="%1."/>
      <w:lvlJc w:val="left"/>
      <w:pPr>
        <w:ind w:left="1637" w:hanging="360"/>
      </w:pPr>
      <w:rPr>
        <w:rFonts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2">
    <w:nsid w:val="0B1F4F1A"/>
    <w:multiLevelType w:val="multilevel"/>
    <w:tmpl w:val="A0AEA050"/>
    <w:lvl w:ilvl="0">
      <w:start w:val="10"/>
      <w:numFmt w:val="decimal"/>
      <w:lvlText w:val="%1."/>
      <w:lvlJc w:val="left"/>
      <w:pPr>
        <w:ind w:left="600" w:hanging="60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3">
    <w:nsid w:val="0FC934CA"/>
    <w:multiLevelType w:val="hybridMultilevel"/>
    <w:tmpl w:val="C194D1F2"/>
    <w:lvl w:ilvl="0" w:tplc="1E9A51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0B2422A"/>
    <w:multiLevelType w:val="multilevel"/>
    <w:tmpl w:val="312276CA"/>
    <w:lvl w:ilvl="0">
      <w:start w:val="10"/>
      <w:numFmt w:val="decimal"/>
      <w:lvlText w:val="%1."/>
      <w:lvlJc w:val="left"/>
      <w:pPr>
        <w:tabs>
          <w:tab w:val="num" w:pos="780"/>
        </w:tabs>
        <w:ind w:left="780" w:hanging="780"/>
      </w:pPr>
      <w:rPr>
        <w:rFonts w:cs="Times New Roman" w:hint="default"/>
      </w:rPr>
    </w:lvl>
    <w:lvl w:ilvl="1">
      <w:start w:val="1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3914E84"/>
    <w:multiLevelType w:val="multilevel"/>
    <w:tmpl w:val="B84E12BC"/>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8400247"/>
    <w:multiLevelType w:val="hybridMultilevel"/>
    <w:tmpl w:val="0F4662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D2E308C"/>
    <w:multiLevelType w:val="multilevel"/>
    <w:tmpl w:val="6A1875A0"/>
    <w:lvl w:ilvl="0">
      <w:start w:val="9"/>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1E8D4C88"/>
    <w:multiLevelType w:val="multilevel"/>
    <w:tmpl w:val="6D7478DC"/>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1F472FC7"/>
    <w:multiLevelType w:val="multilevel"/>
    <w:tmpl w:val="635C463E"/>
    <w:lvl w:ilvl="0">
      <w:start w:val="6"/>
      <w:numFmt w:val="decimal"/>
      <w:lvlText w:val="%1."/>
      <w:lvlJc w:val="left"/>
      <w:pPr>
        <w:ind w:left="450" w:hanging="45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0">
    <w:nsid w:val="208E1F8C"/>
    <w:multiLevelType w:val="hybridMultilevel"/>
    <w:tmpl w:val="8EC6AD5C"/>
    <w:lvl w:ilvl="0" w:tplc="E55A6B52">
      <w:start w:val="1"/>
      <w:numFmt w:val="decimal"/>
      <w:suff w:val="space"/>
      <w:lvlText w:val="%1."/>
      <w:lvlJc w:val="left"/>
      <w:pPr>
        <w:ind w:left="502" w:hanging="360"/>
      </w:pPr>
      <w:rPr>
        <w:rFonts w:hint="default"/>
      </w:rPr>
    </w:lvl>
    <w:lvl w:ilvl="1" w:tplc="04190019" w:tentative="1">
      <w:start w:val="1"/>
      <w:numFmt w:val="lowerLetter"/>
      <w:lvlText w:val="%2."/>
      <w:lvlJc w:val="left"/>
      <w:pPr>
        <w:ind w:left="791" w:hanging="360"/>
      </w:pPr>
    </w:lvl>
    <w:lvl w:ilvl="2" w:tplc="0419001B" w:tentative="1">
      <w:start w:val="1"/>
      <w:numFmt w:val="lowerRoman"/>
      <w:lvlText w:val="%3."/>
      <w:lvlJc w:val="right"/>
      <w:pPr>
        <w:ind w:left="1511" w:hanging="180"/>
      </w:pPr>
    </w:lvl>
    <w:lvl w:ilvl="3" w:tplc="0419000F" w:tentative="1">
      <w:start w:val="1"/>
      <w:numFmt w:val="decimal"/>
      <w:lvlText w:val="%4."/>
      <w:lvlJc w:val="left"/>
      <w:pPr>
        <w:ind w:left="2231" w:hanging="360"/>
      </w:pPr>
    </w:lvl>
    <w:lvl w:ilvl="4" w:tplc="04190019" w:tentative="1">
      <w:start w:val="1"/>
      <w:numFmt w:val="lowerLetter"/>
      <w:lvlText w:val="%5."/>
      <w:lvlJc w:val="left"/>
      <w:pPr>
        <w:ind w:left="2951" w:hanging="360"/>
      </w:pPr>
    </w:lvl>
    <w:lvl w:ilvl="5" w:tplc="0419001B" w:tentative="1">
      <w:start w:val="1"/>
      <w:numFmt w:val="lowerRoman"/>
      <w:lvlText w:val="%6."/>
      <w:lvlJc w:val="right"/>
      <w:pPr>
        <w:ind w:left="3671" w:hanging="180"/>
      </w:pPr>
    </w:lvl>
    <w:lvl w:ilvl="6" w:tplc="0419000F" w:tentative="1">
      <w:start w:val="1"/>
      <w:numFmt w:val="decimal"/>
      <w:lvlText w:val="%7."/>
      <w:lvlJc w:val="left"/>
      <w:pPr>
        <w:ind w:left="4391" w:hanging="360"/>
      </w:pPr>
    </w:lvl>
    <w:lvl w:ilvl="7" w:tplc="04190019" w:tentative="1">
      <w:start w:val="1"/>
      <w:numFmt w:val="lowerLetter"/>
      <w:lvlText w:val="%8."/>
      <w:lvlJc w:val="left"/>
      <w:pPr>
        <w:ind w:left="5111" w:hanging="360"/>
      </w:pPr>
    </w:lvl>
    <w:lvl w:ilvl="8" w:tplc="0419001B" w:tentative="1">
      <w:start w:val="1"/>
      <w:numFmt w:val="lowerRoman"/>
      <w:lvlText w:val="%9."/>
      <w:lvlJc w:val="right"/>
      <w:pPr>
        <w:ind w:left="5831" w:hanging="180"/>
      </w:pPr>
    </w:lvl>
  </w:abstractNum>
  <w:abstractNum w:abstractNumId="11">
    <w:nsid w:val="36D267DC"/>
    <w:multiLevelType w:val="hybridMultilevel"/>
    <w:tmpl w:val="8CC85724"/>
    <w:lvl w:ilvl="0" w:tplc="F990938A">
      <w:start w:val="1"/>
      <w:numFmt w:val="decimal"/>
      <w:suff w:val="space"/>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BD64662"/>
    <w:multiLevelType w:val="multilevel"/>
    <w:tmpl w:val="9B7ED142"/>
    <w:lvl w:ilvl="0">
      <w:start w:val="4"/>
      <w:numFmt w:val="decimal"/>
      <w:lvlText w:val="%1."/>
      <w:lvlJc w:val="left"/>
      <w:pPr>
        <w:ind w:left="450" w:hanging="45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3">
    <w:nsid w:val="3CE6047F"/>
    <w:multiLevelType w:val="multilevel"/>
    <w:tmpl w:val="35C66F02"/>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EF85FC1"/>
    <w:multiLevelType w:val="multilevel"/>
    <w:tmpl w:val="FDCABB16"/>
    <w:lvl w:ilvl="0">
      <w:start w:val="1"/>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5">
    <w:nsid w:val="3F624787"/>
    <w:multiLevelType w:val="hybridMultilevel"/>
    <w:tmpl w:val="8EC6AD5C"/>
    <w:lvl w:ilvl="0" w:tplc="E55A6B52">
      <w:start w:val="1"/>
      <w:numFmt w:val="decimal"/>
      <w:suff w:val="space"/>
      <w:lvlText w:val="%1."/>
      <w:lvlJc w:val="left"/>
      <w:pPr>
        <w:ind w:left="502" w:hanging="360"/>
      </w:pPr>
      <w:rPr>
        <w:rFonts w:hint="default"/>
      </w:rPr>
    </w:lvl>
    <w:lvl w:ilvl="1" w:tplc="04190019" w:tentative="1">
      <w:start w:val="1"/>
      <w:numFmt w:val="lowerLetter"/>
      <w:lvlText w:val="%2."/>
      <w:lvlJc w:val="left"/>
      <w:pPr>
        <w:ind w:left="791" w:hanging="360"/>
      </w:pPr>
    </w:lvl>
    <w:lvl w:ilvl="2" w:tplc="0419001B" w:tentative="1">
      <w:start w:val="1"/>
      <w:numFmt w:val="lowerRoman"/>
      <w:lvlText w:val="%3."/>
      <w:lvlJc w:val="right"/>
      <w:pPr>
        <w:ind w:left="1511" w:hanging="180"/>
      </w:pPr>
    </w:lvl>
    <w:lvl w:ilvl="3" w:tplc="0419000F" w:tentative="1">
      <w:start w:val="1"/>
      <w:numFmt w:val="decimal"/>
      <w:lvlText w:val="%4."/>
      <w:lvlJc w:val="left"/>
      <w:pPr>
        <w:ind w:left="2231" w:hanging="360"/>
      </w:pPr>
    </w:lvl>
    <w:lvl w:ilvl="4" w:tplc="04190019" w:tentative="1">
      <w:start w:val="1"/>
      <w:numFmt w:val="lowerLetter"/>
      <w:lvlText w:val="%5."/>
      <w:lvlJc w:val="left"/>
      <w:pPr>
        <w:ind w:left="2951" w:hanging="360"/>
      </w:pPr>
    </w:lvl>
    <w:lvl w:ilvl="5" w:tplc="0419001B" w:tentative="1">
      <w:start w:val="1"/>
      <w:numFmt w:val="lowerRoman"/>
      <w:lvlText w:val="%6."/>
      <w:lvlJc w:val="right"/>
      <w:pPr>
        <w:ind w:left="3671" w:hanging="180"/>
      </w:pPr>
    </w:lvl>
    <w:lvl w:ilvl="6" w:tplc="0419000F" w:tentative="1">
      <w:start w:val="1"/>
      <w:numFmt w:val="decimal"/>
      <w:lvlText w:val="%7."/>
      <w:lvlJc w:val="left"/>
      <w:pPr>
        <w:ind w:left="4391" w:hanging="360"/>
      </w:pPr>
    </w:lvl>
    <w:lvl w:ilvl="7" w:tplc="04190019" w:tentative="1">
      <w:start w:val="1"/>
      <w:numFmt w:val="lowerLetter"/>
      <w:lvlText w:val="%8."/>
      <w:lvlJc w:val="left"/>
      <w:pPr>
        <w:ind w:left="5111" w:hanging="360"/>
      </w:pPr>
    </w:lvl>
    <w:lvl w:ilvl="8" w:tplc="0419001B" w:tentative="1">
      <w:start w:val="1"/>
      <w:numFmt w:val="lowerRoman"/>
      <w:lvlText w:val="%9."/>
      <w:lvlJc w:val="right"/>
      <w:pPr>
        <w:ind w:left="5831" w:hanging="180"/>
      </w:pPr>
    </w:lvl>
  </w:abstractNum>
  <w:abstractNum w:abstractNumId="16">
    <w:nsid w:val="403D1F0F"/>
    <w:multiLevelType w:val="multilevel"/>
    <w:tmpl w:val="9744AB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7C1D0E"/>
    <w:multiLevelType w:val="multilevel"/>
    <w:tmpl w:val="AC62CDBC"/>
    <w:lvl w:ilvl="0">
      <w:start w:val="2"/>
      <w:numFmt w:val="decimal"/>
      <w:lvlText w:val="%1."/>
      <w:lvlJc w:val="left"/>
      <w:pPr>
        <w:ind w:left="450" w:hanging="450"/>
      </w:pPr>
      <w:rPr>
        <w:rFonts w:cs="Times New Roman" w:hint="default"/>
        <w:color w:val="000000"/>
      </w:rPr>
    </w:lvl>
    <w:lvl w:ilvl="1">
      <w:start w:val="1"/>
      <w:numFmt w:val="decimal"/>
      <w:lvlText w:val="%1.%2."/>
      <w:lvlJc w:val="left"/>
      <w:pPr>
        <w:ind w:left="1429" w:hanging="720"/>
      </w:pPr>
      <w:rPr>
        <w:rFonts w:cs="Times New Roman" w:hint="default"/>
        <w:color w:val="000000"/>
      </w:rPr>
    </w:lvl>
    <w:lvl w:ilvl="2">
      <w:start w:val="1"/>
      <w:numFmt w:val="decimal"/>
      <w:lvlText w:val="%1.%2.%3."/>
      <w:lvlJc w:val="left"/>
      <w:pPr>
        <w:ind w:left="2138" w:hanging="720"/>
      </w:pPr>
      <w:rPr>
        <w:rFonts w:cs="Times New Roman" w:hint="default"/>
        <w:color w:val="000000"/>
      </w:rPr>
    </w:lvl>
    <w:lvl w:ilvl="3">
      <w:start w:val="1"/>
      <w:numFmt w:val="decimal"/>
      <w:lvlText w:val="%1.%2.%3.%4."/>
      <w:lvlJc w:val="left"/>
      <w:pPr>
        <w:ind w:left="3207" w:hanging="1080"/>
      </w:pPr>
      <w:rPr>
        <w:rFonts w:cs="Times New Roman" w:hint="default"/>
        <w:color w:val="000000"/>
      </w:rPr>
    </w:lvl>
    <w:lvl w:ilvl="4">
      <w:start w:val="1"/>
      <w:numFmt w:val="decimal"/>
      <w:lvlText w:val="%1.%2.%3.%4.%5."/>
      <w:lvlJc w:val="left"/>
      <w:pPr>
        <w:ind w:left="3916" w:hanging="1080"/>
      </w:pPr>
      <w:rPr>
        <w:rFonts w:cs="Times New Roman" w:hint="default"/>
        <w:color w:val="000000"/>
      </w:rPr>
    </w:lvl>
    <w:lvl w:ilvl="5">
      <w:start w:val="1"/>
      <w:numFmt w:val="decimal"/>
      <w:lvlText w:val="%1.%2.%3.%4.%5.%6."/>
      <w:lvlJc w:val="left"/>
      <w:pPr>
        <w:ind w:left="4985" w:hanging="1440"/>
      </w:pPr>
      <w:rPr>
        <w:rFonts w:cs="Times New Roman" w:hint="default"/>
        <w:color w:val="000000"/>
      </w:rPr>
    </w:lvl>
    <w:lvl w:ilvl="6">
      <w:start w:val="1"/>
      <w:numFmt w:val="decimal"/>
      <w:lvlText w:val="%1.%2.%3.%4.%5.%6.%7."/>
      <w:lvlJc w:val="left"/>
      <w:pPr>
        <w:ind w:left="6054" w:hanging="1800"/>
      </w:pPr>
      <w:rPr>
        <w:rFonts w:cs="Times New Roman" w:hint="default"/>
        <w:color w:val="000000"/>
      </w:rPr>
    </w:lvl>
    <w:lvl w:ilvl="7">
      <w:start w:val="1"/>
      <w:numFmt w:val="decimal"/>
      <w:lvlText w:val="%1.%2.%3.%4.%5.%6.%7.%8."/>
      <w:lvlJc w:val="left"/>
      <w:pPr>
        <w:ind w:left="6763" w:hanging="1800"/>
      </w:pPr>
      <w:rPr>
        <w:rFonts w:cs="Times New Roman" w:hint="default"/>
        <w:color w:val="000000"/>
      </w:rPr>
    </w:lvl>
    <w:lvl w:ilvl="8">
      <w:start w:val="1"/>
      <w:numFmt w:val="decimal"/>
      <w:lvlText w:val="%1.%2.%3.%4.%5.%6.%7.%8.%9."/>
      <w:lvlJc w:val="left"/>
      <w:pPr>
        <w:ind w:left="7832" w:hanging="2160"/>
      </w:pPr>
      <w:rPr>
        <w:rFonts w:cs="Times New Roman" w:hint="default"/>
        <w:color w:val="000000"/>
      </w:rPr>
    </w:lvl>
  </w:abstractNum>
  <w:abstractNum w:abstractNumId="18">
    <w:nsid w:val="58E17149"/>
    <w:multiLevelType w:val="multilevel"/>
    <w:tmpl w:val="C15097F2"/>
    <w:lvl w:ilvl="0">
      <w:start w:val="8"/>
      <w:numFmt w:val="decimal"/>
      <w:lvlText w:val="%1."/>
      <w:lvlJc w:val="left"/>
      <w:pPr>
        <w:ind w:left="450" w:hanging="45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9">
    <w:nsid w:val="591C58D9"/>
    <w:multiLevelType w:val="hybridMultilevel"/>
    <w:tmpl w:val="984C3A2A"/>
    <w:lvl w:ilvl="0" w:tplc="872C17F6">
      <w:start w:val="1"/>
      <w:numFmt w:val="bullet"/>
      <w:suff w:val="space"/>
      <w:lvlText w:val=""/>
      <w:lvlJc w:val="left"/>
      <w:pPr>
        <w:ind w:left="964" w:hanging="255"/>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EF36913"/>
    <w:multiLevelType w:val="multilevel"/>
    <w:tmpl w:val="764EF59E"/>
    <w:lvl w:ilvl="0">
      <w:start w:val="10"/>
      <w:numFmt w:val="decimal"/>
      <w:lvlText w:val="%1."/>
      <w:lvlJc w:val="left"/>
      <w:pPr>
        <w:tabs>
          <w:tab w:val="num" w:pos="900"/>
        </w:tabs>
        <w:ind w:left="900" w:hanging="900"/>
      </w:pPr>
      <w:rPr>
        <w:rFonts w:cs="Times New Roman" w:hint="default"/>
      </w:rPr>
    </w:lvl>
    <w:lvl w:ilvl="1">
      <w:start w:val="11"/>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61124880"/>
    <w:multiLevelType w:val="hybridMultilevel"/>
    <w:tmpl w:val="8CAAC83C"/>
    <w:lvl w:ilvl="0" w:tplc="9E98CD2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6249624A"/>
    <w:multiLevelType w:val="multilevel"/>
    <w:tmpl w:val="FA88C182"/>
    <w:lvl w:ilvl="0">
      <w:start w:val="10"/>
      <w:numFmt w:val="decimal"/>
      <w:lvlText w:val="%1."/>
      <w:lvlJc w:val="left"/>
      <w:pPr>
        <w:tabs>
          <w:tab w:val="num" w:pos="900"/>
        </w:tabs>
        <w:ind w:left="900" w:hanging="900"/>
      </w:pPr>
      <w:rPr>
        <w:rFonts w:cs="Times New Roman" w:hint="default"/>
      </w:rPr>
    </w:lvl>
    <w:lvl w:ilvl="1">
      <w:start w:val="11"/>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69B6355D"/>
    <w:multiLevelType w:val="hybridMultilevel"/>
    <w:tmpl w:val="44EEEAC0"/>
    <w:lvl w:ilvl="0" w:tplc="4EEC4C72">
      <w:start w:val="1"/>
      <w:numFmt w:val="decimal"/>
      <w:lvlText w:val="%1."/>
      <w:lvlJc w:val="left"/>
      <w:pPr>
        <w:ind w:left="720"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24">
    <w:nsid w:val="6F3B73BE"/>
    <w:multiLevelType w:val="multilevel"/>
    <w:tmpl w:val="FC642B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3B5848"/>
    <w:multiLevelType w:val="multilevel"/>
    <w:tmpl w:val="3600FDB8"/>
    <w:lvl w:ilvl="0">
      <w:start w:val="7"/>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76C06863"/>
    <w:multiLevelType w:val="hybridMultilevel"/>
    <w:tmpl w:val="60566006"/>
    <w:lvl w:ilvl="0" w:tplc="AC7205EA">
      <w:start w:val="1"/>
      <w:numFmt w:val="decimal"/>
      <w:lvlText w:val="%1."/>
      <w:lvlJc w:val="left"/>
      <w:pPr>
        <w:ind w:left="1063" w:hanging="360"/>
      </w:pPr>
      <w:rPr>
        <w:rFonts w:cs="Times New Roman" w:hint="default"/>
      </w:rPr>
    </w:lvl>
    <w:lvl w:ilvl="1" w:tplc="04190019" w:tentative="1">
      <w:start w:val="1"/>
      <w:numFmt w:val="lowerLetter"/>
      <w:lvlText w:val="%2."/>
      <w:lvlJc w:val="left"/>
      <w:pPr>
        <w:ind w:left="1783" w:hanging="360"/>
      </w:pPr>
      <w:rPr>
        <w:rFonts w:cs="Times New Roman"/>
      </w:rPr>
    </w:lvl>
    <w:lvl w:ilvl="2" w:tplc="0419001B" w:tentative="1">
      <w:start w:val="1"/>
      <w:numFmt w:val="lowerRoman"/>
      <w:lvlText w:val="%3."/>
      <w:lvlJc w:val="right"/>
      <w:pPr>
        <w:ind w:left="2503" w:hanging="180"/>
      </w:pPr>
      <w:rPr>
        <w:rFonts w:cs="Times New Roman"/>
      </w:rPr>
    </w:lvl>
    <w:lvl w:ilvl="3" w:tplc="0419000F" w:tentative="1">
      <w:start w:val="1"/>
      <w:numFmt w:val="decimal"/>
      <w:lvlText w:val="%4."/>
      <w:lvlJc w:val="left"/>
      <w:pPr>
        <w:ind w:left="3223" w:hanging="360"/>
      </w:pPr>
      <w:rPr>
        <w:rFonts w:cs="Times New Roman"/>
      </w:rPr>
    </w:lvl>
    <w:lvl w:ilvl="4" w:tplc="04190019" w:tentative="1">
      <w:start w:val="1"/>
      <w:numFmt w:val="lowerLetter"/>
      <w:lvlText w:val="%5."/>
      <w:lvlJc w:val="left"/>
      <w:pPr>
        <w:ind w:left="3943" w:hanging="360"/>
      </w:pPr>
      <w:rPr>
        <w:rFonts w:cs="Times New Roman"/>
      </w:rPr>
    </w:lvl>
    <w:lvl w:ilvl="5" w:tplc="0419001B" w:tentative="1">
      <w:start w:val="1"/>
      <w:numFmt w:val="lowerRoman"/>
      <w:lvlText w:val="%6."/>
      <w:lvlJc w:val="right"/>
      <w:pPr>
        <w:ind w:left="4663" w:hanging="180"/>
      </w:pPr>
      <w:rPr>
        <w:rFonts w:cs="Times New Roman"/>
      </w:rPr>
    </w:lvl>
    <w:lvl w:ilvl="6" w:tplc="0419000F" w:tentative="1">
      <w:start w:val="1"/>
      <w:numFmt w:val="decimal"/>
      <w:lvlText w:val="%7."/>
      <w:lvlJc w:val="left"/>
      <w:pPr>
        <w:ind w:left="5383" w:hanging="360"/>
      </w:pPr>
      <w:rPr>
        <w:rFonts w:cs="Times New Roman"/>
      </w:rPr>
    </w:lvl>
    <w:lvl w:ilvl="7" w:tplc="04190019" w:tentative="1">
      <w:start w:val="1"/>
      <w:numFmt w:val="lowerLetter"/>
      <w:lvlText w:val="%8."/>
      <w:lvlJc w:val="left"/>
      <w:pPr>
        <w:ind w:left="6103" w:hanging="360"/>
      </w:pPr>
      <w:rPr>
        <w:rFonts w:cs="Times New Roman"/>
      </w:rPr>
    </w:lvl>
    <w:lvl w:ilvl="8" w:tplc="0419001B" w:tentative="1">
      <w:start w:val="1"/>
      <w:numFmt w:val="lowerRoman"/>
      <w:lvlText w:val="%9."/>
      <w:lvlJc w:val="right"/>
      <w:pPr>
        <w:ind w:left="6823" w:hanging="180"/>
      </w:pPr>
      <w:rPr>
        <w:rFonts w:cs="Times New Roman"/>
      </w:rPr>
    </w:lvl>
  </w:abstractNum>
  <w:abstractNum w:abstractNumId="27">
    <w:nsid w:val="78A77633"/>
    <w:multiLevelType w:val="multilevel"/>
    <w:tmpl w:val="3D927808"/>
    <w:lvl w:ilvl="0">
      <w:start w:val="1"/>
      <w:numFmt w:val="decimal"/>
      <w:lvlText w:val="%1."/>
      <w:lvlJc w:val="left"/>
      <w:pPr>
        <w:ind w:left="78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18" w:hanging="720"/>
      </w:pPr>
      <w:rPr>
        <w:rFonts w:cs="Times New Roman" w:hint="default"/>
      </w:rPr>
    </w:lvl>
    <w:lvl w:ilvl="3">
      <w:start w:val="1"/>
      <w:numFmt w:val="decimal"/>
      <w:isLgl/>
      <w:lvlText w:val="%1.%2.%3.%4."/>
      <w:lvlJc w:val="left"/>
      <w:pPr>
        <w:ind w:left="2007" w:hanging="720"/>
      </w:pPr>
      <w:rPr>
        <w:rFonts w:cs="Times New Roman" w:hint="default"/>
      </w:rPr>
    </w:lvl>
    <w:lvl w:ilvl="4">
      <w:start w:val="1"/>
      <w:numFmt w:val="decimal"/>
      <w:isLgl/>
      <w:lvlText w:val="%1.%2.%3.%4.%5."/>
      <w:lvlJc w:val="left"/>
      <w:pPr>
        <w:ind w:left="2656" w:hanging="1080"/>
      </w:pPr>
      <w:rPr>
        <w:rFonts w:cs="Times New Roman" w:hint="default"/>
      </w:rPr>
    </w:lvl>
    <w:lvl w:ilvl="5">
      <w:start w:val="1"/>
      <w:numFmt w:val="decimal"/>
      <w:isLgl/>
      <w:lvlText w:val="%1.%2.%3.%4.%5.%6."/>
      <w:lvlJc w:val="left"/>
      <w:pPr>
        <w:ind w:left="2945" w:hanging="1080"/>
      </w:pPr>
      <w:rPr>
        <w:rFonts w:cs="Times New Roman" w:hint="default"/>
      </w:rPr>
    </w:lvl>
    <w:lvl w:ilvl="6">
      <w:start w:val="1"/>
      <w:numFmt w:val="decimal"/>
      <w:isLgl/>
      <w:lvlText w:val="%1.%2.%3.%4.%5.%6.%7."/>
      <w:lvlJc w:val="left"/>
      <w:pPr>
        <w:ind w:left="3594" w:hanging="1440"/>
      </w:pPr>
      <w:rPr>
        <w:rFonts w:cs="Times New Roman" w:hint="default"/>
      </w:rPr>
    </w:lvl>
    <w:lvl w:ilvl="7">
      <w:start w:val="1"/>
      <w:numFmt w:val="decimal"/>
      <w:isLgl/>
      <w:lvlText w:val="%1.%2.%3.%4.%5.%6.%7.%8."/>
      <w:lvlJc w:val="left"/>
      <w:pPr>
        <w:ind w:left="3883" w:hanging="1440"/>
      </w:pPr>
      <w:rPr>
        <w:rFonts w:cs="Times New Roman" w:hint="default"/>
      </w:rPr>
    </w:lvl>
    <w:lvl w:ilvl="8">
      <w:start w:val="1"/>
      <w:numFmt w:val="decimal"/>
      <w:isLgl/>
      <w:lvlText w:val="%1.%2.%3.%4.%5.%6.%7.%8.%9."/>
      <w:lvlJc w:val="left"/>
      <w:pPr>
        <w:ind w:left="4532" w:hanging="1800"/>
      </w:pPr>
      <w:rPr>
        <w:rFonts w:cs="Times New Roman" w:hint="default"/>
      </w:rPr>
    </w:lvl>
  </w:abstractNum>
  <w:num w:numId="1">
    <w:abstractNumId w:val="10"/>
  </w:num>
  <w:num w:numId="2">
    <w:abstractNumId w:val="21"/>
  </w:num>
  <w:num w:numId="3">
    <w:abstractNumId w:val="27"/>
  </w:num>
  <w:num w:numId="4">
    <w:abstractNumId w:val="17"/>
  </w:num>
  <w:num w:numId="5">
    <w:abstractNumId w:val="8"/>
  </w:num>
  <w:num w:numId="6">
    <w:abstractNumId w:val="12"/>
  </w:num>
  <w:num w:numId="7">
    <w:abstractNumId w:val="5"/>
  </w:num>
  <w:num w:numId="8">
    <w:abstractNumId w:val="9"/>
  </w:num>
  <w:num w:numId="9">
    <w:abstractNumId w:val="25"/>
  </w:num>
  <w:num w:numId="10">
    <w:abstractNumId w:val="18"/>
  </w:num>
  <w:num w:numId="11">
    <w:abstractNumId w:val="7"/>
  </w:num>
  <w:num w:numId="12">
    <w:abstractNumId w:val="2"/>
  </w:num>
  <w:num w:numId="13">
    <w:abstractNumId w:val="23"/>
  </w:num>
  <w:num w:numId="14">
    <w:abstractNumId w:val="22"/>
  </w:num>
  <w:num w:numId="15">
    <w:abstractNumId w:val="20"/>
  </w:num>
  <w:num w:numId="16">
    <w:abstractNumId w:val="3"/>
  </w:num>
  <w:num w:numId="17">
    <w:abstractNumId w:val="4"/>
  </w:num>
  <w:num w:numId="18">
    <w:abstractNumId w:val="26"/>
  </w:num>
  <w:num w:numId="19">
    <w:abstractNumId w:val="6"/>
  </w:num>
  <w:num w:numId="20">
    <w:abstractNumId w:val="15"/>
  </w:num>
  <w:num w:numId="21">
    <w:abstractNumId w:val="14"/>
  </w:num>
  <w:num w:numId="22">
    <w:abstractNumId w:val="11"/>
  </w:num>
  <w:num w:numId="23">
    <w:abstractNumId w:val="13"/>
  </w:num>
  <w:num w:numId="24">
    <w:abstractNumId w:val="19"/>
  </w:num>
  <w:num w:numId="25">
    <w:abstractNumId w:val="1"/>
  </w:num>
  <w:num w:numId="26">
    <w:abstractNumId w:val="0"/>
  </w:num>
  <w:num w:numId="27">
    <w:abstractNumId w:val="24"/>
  </w:num>
  <w:num w:numId="28">
    <w:abstractNumId w:val="1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0"/>
  <w:characterSpacingControl w:val="doNotCompress"/>
  <w:doNotValidateAgainstSchema/>
  <w:doNotDemarcateInvalidXml/>
  <w:compat/>
  <w:rsids>
    <w:rsidRoot w:val="00111738"/>
    <w:rsid w:val="00044765"/>
    <w:rsid w:val="000B6BD7"/>
    <w:rsid w:val="000C0B2A"/>
    <w:rsid w:val="000C2D42"/>
    <w:rsid w:val="000D13B5"/>
    <w:rsid w:val="000D3C68"/>
    <w:rsid w:val="000E296C"/>
    <w:rsid w:val="000F4167"/>
    <w:rsid w:val="000F47FB"/>
    <w:rsid w:val="00111738"/>
    <w:rsid w:val="00114FF7"/>
    <w:rsid w:val="00123AB1"/>
    <w:rsid w:val="00131319"/>
    <w:rsid w:val="001357B7"/>
    <w:rsid w:val="001467AC"/>
    <w:rsid w:val="00180D0A"/>
    <w:rsid w:val="001823C2"/>
    <w:rsid w:val="00187520"/>
    <w:rsid w:val="00196CD9"/>
    <w:rsid w:val="001A13D8"/>
    <w:rsid w:val="001B55C6"/>
    <w:rsid w:val="001C3D38"/>
    <w:rsid w:val="001C7933"/>
    <w:rsid w:val="001F0FC0"/>
    <w:rsid w:val="00235E6C"/>
    <w:rsid w:val="00245022"/>
    <w:rsid w:val="00250F2A"/>
    <w:rsid w:val="00252DFB"/>
    <w:rsid w:val="0025562F"/>
    <w:rsid w:val="00270EB2"/>
    <w:rsid w:val="002710CD"/>
    <w:rsid w:val="00286F80"/>
    <w:rsid w:val="00293A14"/>
    <w:rsid w:val="002B2F1B"/>
    <w:rsid w:val="002C2A1A"/>
    <w:rsid w:val="002C57A3"/>
    <w:rsid w:val="002C648A"/>
    <w:rsid w:val="002D0FC3"/>
    <w:rsid w:val="0031315A"/>
    <w:rsid w:val="003153C7"/>
    <w:rsid w:val="003207B6"/>
    <w:rsid w:val="00362719"/>
    <w:rsid w:val="00363D82"/>
    <w:rsid w:val="003714F0"/>
    <w:rsid w:val="00380DD9"/>
    <w:rsid w:val="00384DEE"/>
    <w:rsid w:val="00385177"/>
    <w:rsid w:val="00385EF1"/>
    <w:rsid w:val="0039292F"/>
    <w:rsid w:val="00394F0C"/>
    <w:rsid w:val="003C2FF7"/>
    <w:rsid w:val="00417C53"/>
    <w:rsid w:val="00424BCD"/>
    <w:rsid w:val="00440540"/>
    <w:rsid w:val="004425A2"/>
    <w:rsid w:val="0045647D"/>
    <w:rsid w:val="0046141B"/>
    <w:rsid w:val="00476EF1"/>
    <w:rsid w:val="004801D9"/>
    <w:rsid w:val="00494F28"/>
    <w:rsid w:val="004A2D1B"/>
    <w:rsid w:val="004A539B"/>
    <w:rsid w:val="004C181B"/>
    <w:rsid w:val="004D5D64"/>
    <w:rsid w:val="004E5BF5"/>
    <w:rsid w:val="004E7BF5"/>
    <w:rsid w:val="005117D2"/>
    <w:rsid w:val="00532BD0"/>
    <w:rsid w:val="005801B0"/>
    <w:rsid w:val="00583BE4"/>
    <w:rsid w:val="0059039A"/>
    <w:rsid w:val="00592129"/>
    <w:rsid w:val="005B4DF5"/>
    <w:rsid w:val="005D0B89"/>
    <w:rsid w:val="005E649C"/>
    <w:rsid w:val="005F41F6"/>
    <w:rsid w:val="0063193E"/>
    <w:rsid w:val="00641A9B"/>
    <w:rsid w:val="006538A2"/>
    <w:rsid w:val="006A1D97"/>
    <w:rsid w:val="006C06EF"/>
    <w:rsid w:val="006C092F"/>
    <w:rsid w:val="006D7CCC"/>
    <w:rsid w:val="006E2260"/>
    <w:rsid w:val="006E3373"/>
    <w:rsid w:val="006E5691"/>
    <w:rsid w:val="006F09C3"/>
    <w:rsid w:val="006F5D4A"/>
    <w:rsid w:val="00737897"/>
    <w:rsid w:val="00744977"/>
    <w:rsid w:val="00767B45"/>
    <w:rsid w:val="007975E4"/>
    <w:rsid w:val="007B4E21"/>
    <w:rsid w:val="007C1C95"/>
    <w:rsid w:val="007D36FD"/>
    <w:rsid w:val="007F60EA"/>
    <w:rsid w:val="00832827"/>
    <w:rsid w:val="00835239"/>
    <w:rsid w:val="0084537C"/>
    <w:rsid w:val="00855AD3"/>
    <w:rsid w:val="0086025F"/>
    <w:rsid w:val="00860A27"/>
    <w:rsid w:val="008611B3"/>
    <w:rsid w:val="00880A6F"/>
    <w:rsid w:val="008933EF"/>
    <w:rsid w:val="008C5DCC"/>
    <w:rsid w:val="008D0425"/>
    <w:rsid w:val="008D2B37"/>
    <w:rsid w:val="008E7C06"/>
    <w:rsid w:val="008F494B"/>
    <w:rsid w:val="009000EF"/>
    <w:rsid w:val="00901076"/>
    <w:rsid w:val="00902D6E"/>
    <w:rsid w:val="009269E1"/>
    <w:rsid w:val="009427D0"/>
    <w:rsid w:val="009926B4"/>
    <w:rsid w:val="009A6871"/>
    <w:rsid w:val="009A7C64"/>
    <w:rsid w:val="009C4752"/>
    <w:rsid w:val="009C590D"/>
    <w:rsid w:val="009C712B"/>
    <w:rsid w:val="009C74C5"/>
    <w:rsid w:val="009F1B6E"/>
    <w:rsid w:val="00A012CD"/>
    <w:rsid w:val="00A0352B"/>
    <w:rsid w:val="00A13645"/>
    <w:rsid w:val="00A2128D"/>
    <w:rsid w:val="00A42EFD"/>
    <w:rsid w:val="00A511B9"/>
    <w:rsid w:val="00A7690E"/>
    <w:rsid w:val="00B235F3"/>
    <w:rsid w:val="00B95CD8"/>
    <w:rsid w:val="00BA6CD8"/>
    <w:rsid w:val="00BA7298"/>
    <w:rsid w:val="00BB21A2"/>
    <w:rsid w:val="00BB51A4"/>
    <w:rsid w:val="00BC21AA"/>
    <w:rsid w:val="00BE6364"/>
    <w:rsid w:val="00C057A2"/>
    <w:rsid w:val="00C12E03"/>
    <w:rsid w:val="00C2017F"/>
    <w:rsid w:val="00C4645B"/>
    <w:rsid w:val="00C514D2"/>
    <w:rsid w:val="00C56C24"/>
    <w:rsid w:val="00C61339"/>
    <w:rsid w:val="00C6305B"/>
    <w:rsid w:val="00C7758E"/>
    <w:rsid w:val="00C80F27"/>
    <w:rsid w:val="00C954A7"/>
    <w:rsid w:val="00CA790A"/>
    <w:rsid w:val="00CC482C"/>
    <w:rsid w:val="00CC566F"/>
    <w:rsid w:val="00CF1E4C"/>
    <w:rsid w:val="00D5363C"/>
    <w:rsid w:val="00D70BA1"/>
    <w:rsid w:val="00DA1A72"/>
    <w:rsid w:val="00DB4EDC"/>
    <w:rsid w:val="00DD49D0"/>
    <w:rsid w:val="00DD7205"/>
    <w:rsid w:val="00DF0966"/>
    <w:rsid w:val="00E1674A"/>
    <w:rsid w:val="00E50DDD"/>
    <w:rsid w:val="00E528EC"/>
    <w:rsid w:val="00E60783"/>
    <w:rsid w:val="00E7411E"/>
    <w:rsid w:val="00E97F35"/>
    <w:rsid w:val="00EC17B8"/>
    <w:rsid w:val="00ED7E13"/>
    <w:rsid w:val="00EE6CC0"/>
    <w:rsid w:val="00F01D6F"/>
    <w:rsid w:val="00F0232C"/>
    <w:rsid w:val="00F223ED"/>
    <w:rsid w:val="00F256CC"/>
    <w:rsid w:val="00FA366E"/>
    <w:rsid w:val="00FB1606"/>
    <w:rsid w:val="00FB5EFE"/>
    <w:rsid w:val="00FB61FF"/>
    <w:rsid w:val="00FC09B7"/>
    <w:rsid w:val="00FE4BE6"/>
    <w:rsid w:val="00FF4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38"/>
    <w:rPr>
      <w:rFonts w:ascii="Times New Roman" w:hAnsi="Times New Roman" w:cs="Times New Roman"/>
      <w:sz w:val="24"/>
      <w:szCs w:val="24"/>
    </w:rPr>
  </w:style>
  <w:style w:type="paragraph" w:styleId="3">
    <w:name w:val="heading 3"/>
    <w:basedOn w:val="a"/>
    <w:next w:val="a"/>
    <w:link w:val="30"/>
    <w:uiPriority w:val="9"/>
    <w:qFormat/>
    <w:rsid w:val="004E7BF5"/>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59039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4E7BF5"/>
    <w:rPr>
      <w:rFonts w:ascii="Cambria" w:eastAsia="Times New Roman" w:hAnsi="Cambria" w:cs="Times New Roman"/>
      <w:b/>
      <w:bCs/>
      <w:sz w:val="26"/>
      <w:szCs w:val="26"/>
    </w:rPr>
  </w:style>
  <w:style w:type="paragraph" w:customStyle="1" w:styleId="prilozhenie">
    <w:name w:val="prilozhenie"/>
    <w:basedOn w:val="a"/>
    <w:uiPriority w:val="99"/>
    <w:rsid w:val="00111738"/>
    <w:pPr>
      <w:ind w:firstLine="709"/>
      <w:jc w:val="both"/>
    </w:pPr>
    <w:rPr>
      <w:lang w:eastAsia="en-US"/>
    </w:rPr>
  </w:style>
  <w:style w:type="paragraph" w:customStyle="1" w:styleId="1">
    <w:name w:val="Стиль Абзаца 1"/>
    <w:basedOn w:val="a"/>
    <w:uiPriority w:val="99"/>
    <w:rsid w:val="00111738"/>
    <w:pPr>
      <w:autoSpaceDE w:val="0"/>
      <w:autoSpaceDN w:val="0"/>
      <w:spacing w:before="120"/>
      <w:ind w:firstLine="851"/>
      <w:jc w:val="both"/>
    </w:pPr>
  </w:style>
  <w:style w:type="character" w:styleId="a3">
    <w:name w:val="Hyperlink"/>
    <w:basedOn w:val="a0"/>
    <w:uiPriority w:val="99"/>
    <w:rsid w:val="00111738"/>
    <w:rPr>
      <w:rFonts w:cs="Times New Roman"/>
      <w:color w:val="0000FF"/>
      <w:u w:val="single"/>
    </w:rPr>
  </w:style>
  <w:style w:type="paragraph" w:customStyle="1" w:styleId="CharChar1CharCharChar">
    <w:name w:val="Char Char1 Знак Знак Знак Знак Char Знак Char Знак Знак Char"/>
    <w:basedOn w:val="a"/>
    <w:uiPriority w:val="99"/>
    <w:rsid w:val="000E296C"/>
    <w:pPr>
      <w:tabs>
        <w:tab w:val="num" w:pos="360"/>
      </w:tabs>
      <w:spacing w:after="160" w:line="240" w:lineRule="exact"/>
    </w:pPr>
    <w:rPr>
      <w:noProof/>
      <w:lang w:val="en-US"/>
    </w:rPr>
  </w:style>
  <w:style w:type="paragraph" w:styleId="a4">
    <w:name w:val="Balloon Text"/>
    <w:basedOn w:val="a"/>
    <w:link w:val="a5"/>
    <w:uiPriority w:val="99"/>
    <w:semiHidden/>
    <w:rsid w:val="00FB1606"/>
    <w:rPr>
      <w:rFonts w:ascii="Tahoma" w:hAnsi="Tahoma" w:cs="Tahoma"/>
      <w:sz w:val="16"/>
      <w:szCs w:val="16"/>
    </w:rPr>
  </w:style>
  <w:style w:type="character" w:customStyle="1" w:styleId="a5">
    <w:name w:val="Текст выноски Знак"/>
    <w:basedOn w:val="a0"/>
    <w:link w:val="a4"/>
    <w:uiPriority w:val="99"/>
    <w:semiHidden/>
    <w:locked/>
    <w:rsid w:val="00FB1606"/>
    <w:rPr>
      <w:rFonts w:ascii="Tahoma" w:hAnsi="Tahoma" w:cs="Tahoma"/>
      <w:sz w:val="16"/>
      <w:szCs w:val="16"/>
    </w:rPr>
  </w:style>
  <w:style w:type="paragraph" w:styleId="a6">
    <w:name w:val="header"/>
    <w:basedOn w:val="a"/>
    <w:link w:val="a7"/>
    <w:uiPriority w:val="99"/>
    <w:rsid w:val="00A0352B"/>
    <w:pPr>
      <w:tabs>
        <w:tab w:val="center" w:pos="4677"/>
        <w:tab w:val="right" w:pos="9355"/>
      </w:tabs>
    </w:pPr>
  </w:style>
  <w:style w:type="character" w:customStyle="1" w:styleId="a7">
    <w:name w:val="Верхний колонтитул Знак"/>
    <w:basedOn w:val="a0"/>
    <w:link w:val="a6"/>
    <w:uiPriority w:val="99"/>
    <w:locked/>
    <w:rsid w:val="00A0352B"/>
    <w:rPr>
      <w:rFonts w:ascii="Times New Roman" w:hAnsi="Times New Roman" w:cs="Times New Roman"/>
      <w:sz w:val="24"/>
      <w:szCs w:val="24"/>
    </w:rPr>
  </w:style>
  <w:style w:type="character" w:styleId="a8">
    <w:name w:val="page number"/>
    <w:basedOn w:val="a0"/>
    <w:uiPriority w:val="99"/>
    <w:rsid w:val="00A0352B"/>
    <w:rPr>
      <w:rFonts w:cs="Times New Roman"/>
    </w:rPr>
  </w:style>
  <w:style w:type="paragraph" w:styleId="a9">
    <w:name w:val="Body Text Indent"/>
    <w:basedOn w:val="a"/>
    <w:link w:val="aa"/>
    <w:uiPriority w:val="99"/>
    <w:rsid w:val="00A0352B"/>
    <w:pPr>
      <w:suppressAutoHyphens/>
      <w:ind w:firstLine="420"/>
      <w:jc w:val="both"/>
    </w:pPr>
  </w:style>
  <w:style w:type="character" w:customStyle="1" w:styleId="aa">
    <w:name w:val="Основной текст с отступом Знак"/>
    <w:basedOn w:val="a0"/>
    <w:link w:val="a9"/>
    <w:uiPriority w:val="99"/>
    <w:locked/>
    <w:rsid w:val="00A0352B"/>
    <w:rPr>
      <w:rFonts w:ascii="Times New Roman" w:hAnsi="Times New Roman" w:cs="Times New Roman"/>
      <w:sz w:val="24"/>
      <w:szCs w:val="24"/>
    </w:rPr>
  </w:style>
  <w:style w:type="paragraph" w:customStyle="1" w:styleId="ConsNormal">
    <w:name w:val="ConsNormal"/>
    <w:link w:val="ConsNormal0"/>
    <w:rsid w:val="00A0352B"/>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A0352B"/>
    <w:pPr>
      <w:widowControl w:val="0"/>
      <w:autoSpaceDE w:val="0"/>
      <w:autoSpaceDN w:val="0"/>
      <w:adjustRightInd w:val="0"/>
    </w:pPr>
    <w:rPr>
      <w:rFonts w:ascii="Courier New" w:hAnsi="Courier New" w:cs="Courier New"/>
    </w:rPr>
  </w:style>
  <w:style w:type="paragraph" w:customStyle="1" w:styleId="ConsTitle">
    <w:name w:val="ConsTitle"/>
    <w:rsid w:val="00A0352B"/>
    <w:pPr>
      <w:widowControl w:val="0"/>
      <w:autoSpaceDE w:val="0"/>
      <w:autoSpaceDN w:val="0"/>
      <w:adjustRightInd w:val="0"/>
    </w:pPr>
    <w:rPr>
      <w:rFonts w:ascii="Arial" w:hAnsi="Arial" w:cs="Arial"/>
      <w:b/>
      <w:bCs/>
      <w:sz w:val="16"/>
      <w:szCs w:val="16"/>
    </w:rPr>
  </w:style>
  <w:style w:type="paragraph" w:customStyle="1" w:styleId="CharChar">
    <w:name w:val="Char Char"/>
    <w:basedOn w:val="a"/>
    <w:uiPriority w:val="99"/>
    <w:rsid w:val="00A0352B"/>
    <w:pPr>
      <w:spacing w:beforeAutospacing="1"/>
      <w:jc w:val="both"/>
    </w:pPr>
    <w:rPr>
      <w:rFonts w:ascii="Tahoma" w:eastAsia="SimSun" w:hAnsi="Tahoma"/>
      <w:kern w:val="2"/>
      <w:szCs w:val="20"/>
      <w:lang w:val="en-US" w:eastAsia="zh-CN"/>
    </w:rPr>
  </w:style>
  <w:style w:type="paragraph" w:styleId="ab">
    <w:name w:val="Subtitle"/>
    <w:basedOn w:val="a"/>
    <w:link w:val="ac"/>
    <w:uiPriority w:val="11"/>
    <w:qFormat/>
    <w:rsid w:val="00A0352B"/>
    <w:pPr>
      <w:spacing w:after="60"/>
      <w:jc w:val="center"/>
      <w:outlineLvl w:val="1"/>
    </w:pPr>
    <w:rPr>
      <w:rFonts w:ascii="Cambria" w:hAnsi="Cambria"/>
    </w:rPr>
  </w:style>
  <w:style w:type="character" w:customStyle="1" w:styleId="ac">
    <w:name w:val="Подзаголовок Знак"/>
    <w:basedOn w:val="a0"/>
    <w:link w:val="ab"/>
    <w:uiPriority w:val="11"/>
    <w:locked/>
    <w:rsid w:val="00A0352B"/>
    <w:rPr>
      <w:rFonts w:ascii="Cambria" w:hAnsi="Cambria" w:cs="Times New Roman"/>
      <w:sz w:val="24"/>
      <w:szCs w:val="24"/>
    </w:rPr>
  </w:style>
  <w:style w:type="character" w:styleId="ad">
    <w:name w:val="annotation reference"/>
    <w:basedOn w:val="a0"/>
    <w:uiPriority w:val="99"/>
    <w:semiHidden/>
    <w:rsid w:val="00A0352B"/>
    <w:rPr>
      <w:rFonts w:cs="Times New Roman"/>
      <w:sz w:val="16"/>
    </w:rPr>
  </w:style>
  <w:style w:type="paragraph" w:styleId="ae">
    <w:name w:val="annotation text"/>
    <w:basedOn w:val="a"/>
    <w:link w:val="af"/>
    <w:uiPriority w:val="99"/>
    <w:semiHidden/>
    <w:rsid w:val="00A0352B"/>
    <w:pPr>
      <w:ind w:firstLine="709"/>
      <w:jc w:val="both"/>
    </w:pPr>
    <w:rPr>
      <w:sz w:val="20"/>
      <w:szCs w:val="20"/>
    </w:rPr>
  </w:style>
  <w:style w:type="character" w:customStyle="1" w:styleId="af">
    <w:name w:val="Текст примечания Знак"/>
    <w:basedOn w:val="a0"/>
    <w:link w:val="ae"/>
    <w:uiPriority w:val="99"/>
    <w:semiHidden/>
    <w:locked/>
    <w:rsid w:val="00A0352B"/>
    <w:rPr>
      <w:rFonts w:ascii="Times New Roman" w:hAnsi="Times New Roman" w:cs="Times New Roman"/>
      <w:sz w:val="20"/>
      <w:szCs w:val="20"/>
    </w:rPr>
  </w:style>
  <w:style w:type="paragraph" w:styleId="af0">
    <w:name w:val="Body Text"/>
    <w:basedOn w:val="a"/>
    <w:link w:val="af1"/>
    <w:rsid w:val="00A0352B"/>
    <w:pPr>
      <w:spacing w:after="120"/>
    </w:pPr>
  </w:style>
  <w:style w:type="character" w:customStyle="1" w:styleId="af1">
    <w:name w:val="Основной текст Знак"/>
    <w:basedOn w:val="a0"/>
    <w:link w:val="af0"/>
    <w:locked/>
    <w:rsid w:val="00A0352B"/>
    <w:rPr>
      <w:rFonts w:ascii="Times New Roman" w:hAnsi="Times New Roman" w:cs="Times New Roman"/>
      <w:sz w:val="24"/>
      <w:szCs w:val="24"/>
    </w:rPr>
  </w:style>
  <w:style w:type="paragraph" w:styleId="31">
    <w:name w:val="Body Text Indent 3"/>
    <w:basedOn w:val="a"/>
    <w:link w:val="32"/>
    <w:uiPriority w:val="99"/>
    <w:rsid w:val="00A0352B"/>
    <w:pPr>
      <w:spacing w:after="120"/>
      <w:ind w:left="283"/>
    </w:pPr>
    <w:rPr>
      <w:sz w:val="16"/>
      <w:szCs w:val="16"/>
    </w:rPr>
  </w:style>
  <w:style w:type="character" w:customStyle="1" w:styleId="32">
    <w:name w:val="Основной текст с отступом 3 Знак"/>
    <w:basedOn w:val="a0"/>
    <w:link w:val="31"/>
    <w:uiPriority w:val="99"/>
    <w:locked/>
    <w:rsid w:val="00A0352B"/>
    <w:rPr>
      <w:rFonts w:ascii="Times New Roman" w:hAnsi="Times New Roman" w:cs="Times New Roman"/>
      <w:sz w:val="16"/>
      <w:szCs w:val="16"/>
    </w:rPr>
  </w:style>
  <w:style w:type="table" w:styleId="af2">
    <w:name w:val="Table Grid"/>
    <w:basedOn w:val="a1"/>
    <w:uiPriority w:val="59"/>
    <w:rsid w:val="00A0352B"/>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nhideWhenUsed/>
    <w:rsid w:val="00A0352B"/>
    <w:pPr>
      <w:spacing w:before="100" w:beforeAutospacing="1" w:after="100" w:afterAutospacing="1"/>
    </w:pPr>
  </w:style>
  <w:style w:type="character" w:styleId="af4">
    <w:name w:val="Strong"/>
    <w:basedOn w:val="a0"/>
    <w:uiPriority w:val="22"/>
    <w:qFormat/>
    <w:rsid w:val="00A0352B"/>
    <w:rPr>
      <w:rFonts w:cs="Times New Roman"/>
      <w:b/>
    </w:rPr>
  </w:style>
  <w:style w:type="paragraph" w:customStyle="1" w:styleId="consplusnormal">
    <w:name w:val="consplusnormal"/>
    <w:basedOn w:val="a"/>
    <w:rsid w:val="00A0352B"/>
    <w:pPr>
      <w:spacing w:before="100" w:beforeAutospacing="1" w:after="100" w:afterAutospacing="1"/>
    </w:pPr>
  </w:style>
  <w:style w:type="paragraph" w:customStyle="1" w:styleId="listparagraph">
    <w:name w:val="listparagraph"/>
    <w:basedOn w:val="a"/>
    <w:rsid w:val="00A0352B"/>
    <w:pPr>
      <w:spacing w:before="100" w:beforeAutospacing="1" w:after="100" w:afterAutospacing="1"/>
    </w:pPr>
  </w:style>
  <w:style w:type="paragraph" w:styleId="af5">
    <w:name w:val="Title"/>
    <w:basedOn w:val="a"/>
    <w:link w:val="af6"/>
    <w:uiPriority w:val="10"/>
    <w:qFormat/>
    <w:rsid w:val="00A0352B"/>
    <w:pPr>
      <w:jc w:val="center"/>
    </w:pPr>
    <w:rPr>
      <w:sz w:val="28"/>
      <w:szCs w:val="20"/>
    </w:rPr>
  </w:style>
  <w:style w:type="character" w:customStyle="1" w:styleId="af6">
    <w:name w:val="Название Знак"/>
    <w:basedOn w:val="a0"/>
    <w:link w:val="af5"/>
    <w:uiPriority w:val="10"/>
    <w:locked/>
    <w:rsid w:val="00A0352B"/>
    <w:rPr>
      <w:rFonts w:ascii="Times New Roman" w:hAnsi="Times New Roman" w:cs="Times New Roman"/>
      <w:sz w:val="20"/>
      <w:szCs w:val="20"/>
    </w:rPr>
  </w:style>
  <w:style w:type="paragraph" w:styleId="af7">
    <w:name w:val="Plain Text"/>
    <w:aliases w:val=" Знак Знак,Знак Знак"/>
    <w:basedOn w:val="a"/>
    <w:link w:val="af8"/>
    <w:rsid w:val="00A0352B"/>
    <w:rPr>
      <w:rFonts w:ascii="Courier New" w:hAnsi="Courier New"/>
      <w:sz w:val="20"/>
      <w:szCs w:val="20"/>
    </w:rPr>
  </w:style>
  <w:style w:type="character" w:customStyle="1" w:styleId="af8">
    <w:name w:val="Текст Знак"/>
    <w:aliases w:val=" Знак Знак Знак,Знак Знак Знак"/>
    <w:basedOn w:val="a0"/>
    <w:link w:val="af7"/>
    <w:locked/>
    <w:rsid w:val="00A0352B"/>
    <w:rPr>
      <w:rFonts w:ascii="Courier New" w:hAnsi="Courier New" w:cs="Times New Roman"/>
      <w:sz w:val="20"/>
      <w:szCs w:val="20"/>
    </w:rPr>
  </w:style>
  <w:style w:type="paragraph" w:styleId="af9">
    <w:name w:val="footer"/>
    <w:basedOn w:val="a"/>
    <w:link w:val="afa"/>
    <w:rsid w:val="00A0352B"/>
    <w:pPr>
      <w:tabs>
        <w:tab w:val="center" w:pos="4677"/>
        <w:tab w:val="right" w:pos="9355"/>
      </w:tabs>
    </w:pPr>
  </w:style>
  <w:style w:type="character" w:customStyle="1" w:styleId="afa">
    <w:name w:val="Нижний колонтитул Знак"/>
    <w:basedOn w:val="a0"/>
    <w:link w:val="af9"/>
    <w:locked/>
    <w:rsid w:val="00A0352B"/>
    <w:rPr>
      <w:rFonts w:ascii="Times New Roman" w:hAnsi="Times New Roman" w:cs="Times New Roman"/>
      <w:sz w:val="24"/>
      <w:szCs w:val="24"/>
    </w:rPr>
  </w:style>
  <w:style w:type="paragraph" w:customStyle="1" w:styleId="ConsPlusNonformat">
    <w:name w:val="ConsPlusNonformat"/>
    <w:rsid w:val="00A0352B"/>
    <w:pPr>
      <w:autoSpaceDE w:val="0"/>
      <w:autoSpaceDN w:val="0"/>
      <w:adjustRightInd w:val="0"/>
    </w:pPr>
    <w:rPr>
      <w:rFonts w:ascii="Courier New" w:hAnsi="Courier New" w:cs="Courier New"/>
    </w:rPr>
  </w:style>
  <w:style w:type="paragraph" w:styleId="afb">
    <w:name w:val="List Paragraph"/>
    <w:basedOn w:val="a"/>
    <w:uiPriority w:val="99"/>
    <w:qFormat/>
    <w:rsid w:val="00A0352B"/>
    <w:pPr>
      <w:ind w:left="720"/>
      <w:contextualSpacing/>
    </w:pPr>
    <w:rPr>
      <w:sz w:val="28"/>
      <w:szCs w:val="20"/>
    </w:rPr>
  </w:style>
  <w:style w:type="paragraph" w:styleId="2">
    <w:name w:val="Body Text Indent 2"/>
    <w:basedOn w:val="a"/>
    <w:link w:val="20"/>
    <w:uiPriority w:val="99"/>
    <w:semiHidden/>
    <w:unhideWhenUsed/>
    <w:rsid w:val="00A0352B"/>
    <w:pPr>
      <w:spacing w:after="120" w:line="480" w:lineRule="auto"/>
      <w:ind w:left="283"/>
    </w:pPr>
    <w:rPr>
      <w:sz w:val="28"/>
      <w:szCs w:val="20"/>
    </w:rPr>
  </w:style>
  <w:style w:type="character" w:customStyle="1" w:styleId="20">
    <w:name w:val="Основной текст с отступом 2 Знак"/>
    <w:basedOn w:val="a0"/>
    <w:link w:val="2"/>
    <w:uiPriority w:val="99"/>
    <w:semiHidden/>
    <w:locked/>
    <w:rsid w:val="00A0352B"/>
    <w:rPr>
      <w:rFonts w:ascii="Times New Roman" w:hAnsi="Times New Roman" w:cs="Times New Roman"/>
      <w:sz w:val="20"/>
      <w:szCs w:val="20"/>
    </w:rPr>
  </w:style>
  <w:style w:type="paragraph" w:customStyle="1" w:styleId="10">
    <w:name w:val="оглавление 1"/>
    <w:basedOn w:val="a"/>
    <w:next w:val="a"/>
    <w:rsid w:val="00A0352B"/>
    <w:pPr>
      <w:widowControl w:val="0"/>
      <w:autoSpaceDE w:val="0"/>
      <w:autoSpaceDN w:val="0"/>
      <w:adjustRightInd w:val="0"/>
      <w:ind w:firstLine="720"/>
      <w:jc w:val="both"/>
    </w:pPr>
    <w:rPr>
      <w:sz w:val="20"/>
      <w:szCs w:val="20"/>
    </w:rPr>
  </w:style>
  <w:style w:type="character" w:customStyle="1" w:styleId="ConsNonformat0">
    <w:name w:val="ConsNonformat Знак"/>
    <w:link w:val="ConsNonformat"/>
    <w:locked/>
    <w:rsid w:val="00A0352B"/>
    <w:rPr>
      <w:rFonts w:ascii="Courier New" w:hAnsi="Courier New"/>
      <w:sz w:val="20"/>
    </w:rPr>
  </w:style>
  <w:style w:type="character" w:styleId="afc">
    <w:name w:val="Emphasis"/>
    <w:basedOn w:val="a0"/>
    <w:uiPriority w:val="20"/>
    <w:qFormat/>
    <w:rsid w:val="00A0352B"/>
    <w:rPr>
      <w:rFonts w:cs="Times New Roman"/>
      <w:b/>
    </w:rPr>
  </w:style>
  <w:style w:type="character" w:customStyle="1" w:styleId="ft">
    <w:name w:val="ft"/>
    <w:rsid w:val="00A0352B"/>
  </w:style>
  <w:style w:type="paragraph" w:customStyle="1" w:styleId="11">
    <w:name w:val="Обычный1"/>
    <w:rsid w:val="005D0B89"/>
    <w:pPr>
      <w:widowControl w:val="0"/>
      <w:spacing w:line="340" w:lineRule="auto"/>
    </w:pPr>
    <w:rPr>
      <w:rFonts w:ascii="Times New Roman" w:hAnsi="Times New Roman" w:cs="Times New Roman"/>
    </w:rPr>
  </w:style>
  <w:style w:type="paragraph" w:styleId="afd">
    <w:name w:val="No Spacing"/>
    <w:uiPriority w:val="1"/>
    <w:qFormat/>
    <w:rsid w:val="005D0B89"/>
    <w:rPr>
      <w:rFonts w:ascii="Times New Roman" w:eastAsia="MS Mincho" w:hAnsi="Times New Roman" w:cs="Times New Roman"/>
      <w:sz w:val="24"/>
      <w:szCs w:val="24"/>
    </w:rPr>
  </w:style>
  <w:style w:type="paragraph" w:styleId="21">
    <w:name w:val="Body Text 2"/>
    <w:basedOn w:val="a"/>
    <w:link w:val="22"/>
    <w:unhideWhenUsed/>
    <w:rsid w:val="005D0B89"/>
    <w:pPr>
      <w:spacing w:after="120" w:line="480" w:lineRule="auto"/>
    </w:pPr>
  </w:style>
  <w:style w:type="character" w:customStyle="1" w:styleId="22">
    <w:name w:val="Основной текст 2 Знак"/>
    <w:basedOn w:val="a0"/>
    <w:link w:val="21"/>
    <w:uiPriority w:val="99"/>
    <w:locked/>
    <w:rsid w:val="005D0B89"/>
    <w:rPr>
      <w:rFonts w:ascii="Times New Roman" w:hAnsi="Times New Roman" w:cs="Times New Roman"/>
      <w:sz w:val="24"/>
      <w:szCs w:val="24"/>
    </w:rPr>
  </w:style>
  <w:style w:type="character" w:customStyle="1" w:styleId="tw4winMark">
    <w:name w:val="tw4winMark"/>
    <w:uiPriority w:val="99"/>
    <w:rsid w:val="005D0B89"/>
    <w:rPr>
      <w:rFonts w:ascii="Courier New" w:hAnsi="Courier New"/>
      <w:vanish/>
      <w:color w:val="800080"/>
      <w:vertAlign w:val="subscript"/>
    </w:rPr>
  </w:style>
  <w:style w:type="character" w:customStyle="1" w:styleId="hps">
    <w:name w:val="hps"/>
    <w:basedOn w:val="a0"/>
    <w:rsid w:val="004E7BF5"/>
    <w:rPr>
      <w:rFonts w:cs="Times New Roman"/>
    </w:rPr>
  </w:style>
  <w:style w:type="paragraph" w:customStyle="1" w:styleId="CharChar1CharCharCharChar">
    <w:name w:val="Char Char1 Знак Знак Char Char Знак Знак Char Char"/>
    <w:basedOn w:val="a"/>
    <w:uiPriority w:val="99"/>
    <w:rsid w:val="004E7BF5"/>
    <w:pPr>
      <w:spacing w:after="160" w:line="240" w:lineRule="exact"/>
    </w:pPr>
    <w:rPr>
      <w:rFonts w:ascii="Verdana" w:hAnsi="Verdana" w:cs="Verdana"/>
      <w:sz w:val="20"/>
      <w:szCs w:val="20"/>
      <w:lang w:val="en-US" w:eastAsia="en-US"/>
    </w:rPr>
  </w:style>
  <w:style w:type="paragraph" w:customStyle="1" w:styleId="afe">
    <w:name w:val="Таблицы (моноширинный)"/>
    <w:basedOn w:val="a"/>
    <w:next w:val="a"/>
    <w:rsid w:val="004E7BF5"/>
    <w:pPr>
      <w:autoSpaceDE w:val="0"/>
      <w:autoSpaceDN w:val="0"/>
      <w:adjustRightInd w:val="0"/>
      <w:jc w:val="both"/>
    </w:pPr>
    <w:rPr>
      <w:rFonts w:ascii="Courier New" w:hAnsi="Courier New" w:cs="Courier New"/>
      <w:sz w:val="20"/>
      <w:szCs w:val="20"/>
    </w:rPr>
  </w:style>
  <w:style w:type="paragraph" w:styleId="aff">
    <w:name w:val="footnote text"/>
    <w:basedOn w:val="a"/>
    <w:link w:val="aff0"/>
    <w:rsid w:val="004E7BF5"/>
    <w:rPr>
      <w:sz w:val="20"/>
      <w:szCs w:val="20"/>
    </w:rPr>
  </w:style>
  <w:style w:type="character" w:customStyle="1" w:styleId="aff0">
    <w:name w:val="Текст сноски Знак"/>
    <w:basedOn w:val="a0"/>
    <w:link w:val="aff"/>
    <w:locked/>
    <w:rsid w:val="004E7BF5"/>
    <w:rPr>
      <w:rFonts w:ascii="Times New Roman" w:hAnsi="Times New Roman" w:cs="Times New Roman"/>
      <w:sz w:val="20"/>
      <w:szCs w:val="20"/>
    </w:rPr>
  </w:style>
  <w:style w:type="character" w:styleId="aff1">
    <w:name w:val="footnote reference"/>
    <w:basedOn w:val="a0"/>
    <w:uiPriority w:val="99"/>
    <w:semiHidden/>
    <w:rsid w:val="004E7BF5"/>
    <w:rPr>
      <w:vertAlign w:val="superscript"/>
    </w:rPr>
  </w:style>
  <w:style w:type="character" w:customStyle="1" w:styleId="longtext">
    <w:name w:val="long_text"/>
    <w:basedOn w:val="a0"/>
    <w:rsid w:val="009A6871"/>
    <w:rPr>
      <w:rFonts w:cs="Times New Roman"/>
    </w:rPr>
  </w:style>
  <w:style w:type="paragraph" w:customStyle="1" w:styleId="ConsCell">
    <w:name w:val="ConsCell"/>
    <w:rsid w:val="005F41F6"/>
    <w:pPr>
      <w:widowControl w:val="0"/>
      <w:autoSpaceDE w:val="0"/>
      <w:autoSpaceDN w:val="0"/>
    </w:pPr>
    <w:rPr>
      <w:rFonts w:ascii="Arial" w:hAnsi="Arial" w:cs="Arial"/>
    </w:rPr>
  </w:style>
  <w:style w:type="paragraph" w:customStyle="1" w:styleId="Normal2">
    <w:name w:val="Normal2"/>
    <w:rsid w:val="005F41F6"/>
    <w:rPr>
      <w:rFonts w:ascii="Times New Roman" w:hAnsi="Times New Roman" w:cs="Times New Roman"/>
    </w:rPr>
  </w:style>
  <w:style w:type="paragraph" w:customStyle="1" w:styleId="aff2">
    <w:name w:val="Определение Знак"/>
    <w:basedOn w:val="a"/>
    <w:rsid w:val="00532BD0"/>
    <w:pPr>
      <w:spacing w:before="120" w:after="60"/>
      <w:ind w:firstLine="709"/>
      <w:jc w:val="both"/>
    </w:pPr>
  </w:style>
  <w:style w:type="character" w:customStyle="1" w:styleId="shorttext">
    <w:name w:val="short_text"/>
    <w:basedOn w:val="a0"/>
    <w:rsid w:val="008D0425"/>
  </w:style>
  <w:style w:type="paragraph" w:customStyle="1" w:styleId="Iniiaiieoaeno21">
    <w:name w:val="Iniiaiie oaeno 21"/>
    <w:basedOn w:val="a"/>
    <w:rsid w:val="0086025F"/>
    <w:pPr>
      <w:widowControl w:val="0"/>
      <w:suppressAutoHyphens/>
      <w:spacing w:after="120" w:line="480" w:lineRule="auto"/>
    </w:pPr>
    <w:rPr>
      <w:rFonts w:eastAsia="SimSun" w:cs="Mangal"/>
      <w:kern w:val="1"/>
      <w:szCs w:val="21"/>
      <w:lang w:bidi="hi-IN"/>
    </w:rPr>
  </w:style>
  <w:style w:type="character" w:customStyle="1" w:styleId="apple-style-span">
    <w:name w:val="apple-style-span"/>
    <w:basedOn w:val="a0"/>
    <w:uiPriority w:val="99"/>
    <w:rsid w:val="0086025F"/>
    <w:rPr>
      <w:rFonts w:cs="Times New Roman"/>
    </w:rPr>
  </w:style>
  <w:style w:type="paragraph" w:customStyle="1" w:styleId="Normal1">
    <w:name w:val="Normal1"/>
    <w:uiPriority w:val="99"/>
    <w:rsid w:val="0086025F"/>
    <w:pPr>
      <w:widowControl w:val="0"/>
    </w:pPr>
    <w:rPr>
      <w:rFonts w:ascii="Times New Roman" w:eastAsia="MS Mincho" w:hAnsi="Times New Roman" w:cs="Times New Roman"/>
    </w:rPr>
  </w:style>
  <w:style w:type="paragraph" w:customStyle="1" w:styleId="12">
    <w:name w:val="Абзац списка1"/>
    <w:basedOn w:val="a"/>
    <w:rsid w:val="00385EF1"/>
    <w:pPr>
      <w:ind w:left="720"/>
      <w:contextualSpacing/>
    </w:pPr>
  </w:style>
  <w:style w:type="paragraph" w:customStyle="1" w:styleId="ConsPlusNormal0">
    <w:name w:val="ConsPlusNormal"/>
    <w:rsid w:val="00385EF1"/>
    <w:pPr>
      <w:widowControl w:val="0"/>
      <w:autoSpaceDE w:val="0"/>
      <w:autoSpaceDN w:val="0"/>
      <w:adjustRightInd w:val="0"/>
      <w:ind w:firstLine="720"/>
    </w:pPr>
    <w:rPr>
      <w:rFonts w:ascii="Arial" w:hAnsi="Arial" w:cs="Arial"/>
    </w:rPr>
  </w:style>
  <w:style w:type="paragraph" w:customStyle="1" w:styleId="Style5">
    <w:name w:val="Style5"/>
    <w:basedOn w:val="a"/>
    <w:rsid w:val="00385EF1"/>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6">
    <w:name w:val="Style6"/>
    <w:basedOn w:val="a"/>
    <w:rsid w:val="00385EF1"/>
    <w:pPr>
      <w:widowControl w:val="0"/>
      <w:autoSpaceDE w:val="0"/>
      <w:autoSpaceDN w:val="0"/>
      <w:adjustRightInd w:val="0"/>
      <w:spacing w:after="200" w:line="274" w:lineRule="exact"/>
      <w:jc w:val="both"/>
    </w:pPr>
    <w:rPr>
      <w:rFonts w:ascii="Calibri" w:hAnsi="Calibri"/>
      <w:lang w:val="en-US" w:eastAsia="en-US" w:bidi="en-US"/>
    </w:rPr>
  </w:style>
  <w:style w:type="paragraph" w:customStyle="1" w:styleId="Style3">
    <w:name w:val="Style3"/>
    <w:basedOn w:val="a"/>
    <w:rsid w:val="00385EF1"/>
    <w:pPr>
      <w:widowControl w:val="0"/>
      <w:autoSpaceDE w:val="0"/>
      <w:autoSpaceDN w:val="0"/>
      <w:adjustRightInd w:val="0"/>
      <w:spacing w:after="200" w:line="275" w:lineRule="exact"/>
      <w:ind w:firstLine="720"/>
      <w:jc w:val="both"/>
    </w:pPr>
    <w:rPr>
      <w:rFonts w:ascii="Calibri" w:hAnsi="Calibri"/>
      <w:lang w:val="en-US" w:eastAsia="en-US" w:bidi="en-US"/>
    </w:rPr>
  </w:style>
  <w:style w:type="character" w:customStyle="1" w:styleId="40">
    <w:name w:val="Заголовок 4 Знак"/>
    <w:basedOn w:val="a0"/>
    <w:link w:val="4"/>
    <w:rsid w:val="0059039A"/>
    <w:rPr>
      <w:rFonts w:cs="Times New Roman"/>
      <w:b/>
      <w:bCs/>
      <w:sz w:val="28"/>
      <w:szCs w:val="28"/>
    </w:rPr>
  </w:style>
  <w:style w:type="paragraph" w:styleId="33">
    <w:name w:val="Body Text 3"/>
    <w:basedOn w:val="a"/>
    <w:link w:val="34"/>
    <w:rsid w:val="000C0B2A"/>
    <w:pPr>
      <w:spacing w:after="120"/>
    </w:pPr>
    <w:rPr>
      <w:sz w:val="16"/>
      <w:szCs w:val="16"/>
    </w:rPr>
  </w:style>
  <w:style w:type="character" w:customStyle="1" w:styleId="34">
    <w:name w:val="Основной текст 3 Знак"/>
    <w:basedOn w:val="a0"/>
    <w:link w:val="33"/>
    <w:rsid w:val="000C0B2A"/>
    <w:rPr>
      <w:rFonts w:ascii="Times New Roman" w:hAnsi="Times New Roman" w:cs="Times New Roman"/>
      <w:sz w:val="16"/>
      <w:szCs w:val="16"/>
    </w:rPr>
  </w:style>
  <w:style w:type="character" w:customStyle="1" w:styleId="SUBST">
    <w:name w:val="__SUBST"/>
    <w:rsid w:val="005E649C"/>
    <w:rPr>
      <w:b/>
      <w:i/>
      <w:sz w:val="22"/>
    </w:rPr>
  </w:style>
  <w:style w:type="character" w:customStyle="1" w:styleId="ConsNormal0">
    <w:name w:val="ConsNormal Знак"/>
    <w:link w:val="ConsNormal"/>
    <w:locked/>
    <w:rsid w:val="005E649C"/>
    <w:rPr>
      <w:rFonts w:ascii="Arial" w:hAnsi="Arial" w:cs="Arial"/>
    </w:rPr>
  </w:style>
  <w:style w:type="paragraph" w:customStyle="1" w:styleId="23">
    <w:name w:val="Абзац списка2"/>
    <w:basedOn w:val="a"/>
    <w:qFormat/>
    <w:rsid w:val="005E649C"/>
    <w:pPr>
      <w:widowControl w:val="0"/>
      <w:autoSpaceDE w:val="0"/>
      <w:autoSpaceDN w:val="0"/>
      <w:adjustRightInd w:val="0"/>
      <w:ind w:left="720"/>
    </w:pPr>
    <w:rPr>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02127857">
      <w:marLeft w:val="0"/>
      <w:marRight w:val="0"/>
      <w:marTop w:val="0"/>
      <w:marBottom w:val="0"/>
      <w:divBdr>
        <w:top w:val="none" w:sz="0" w:space="0" w:color="auto"/>
        <w:left w:val="none" w:sz="0" w:space="0" w:color="auto"/>
        <w:bottom w:val="none" w:sz="0" w:space="0" w:color="auto"/>
        <w:right w:val="none" w:sz="0" w:space="0" w:color="auto"/>
      </w:divBdr>
    </w:div>
    <w:div w:id="302127858">
      <w:marLeft w:val="0"/>
      <w:marRight w:val="0"/>
      <w:marTop w:val="0"/>
      <w:marBottom w:val="0"/>
      <w:divBdr>
        <w:top w:val="none" w:sz="0" w:space="0" w:color="auto"/>
        <w:left w:val="none" w:sz="0" w:space="0" w:color="auto"/>
        <w:bottom w:val="none" w:sz="0" w:space="0" w:color="auto"/>
        <w:right w:val="none" w:sz="0" w:space="0" w:color="auto"/>
      </w:divBdr>
      <w:divsChild>
        <w:div w:id="302127863">
          <w:marLeft w:val="0"/>
          <w:marRight w:val="0"/>
          <w:marTop w:val="0"/>
          <w:marBottom w:val="0"/>
          <w:divBdr>
            <w:top w:val="none" w:sz="0" w:space="0" w:color="auto"/>
            <w:left w:val="none" w:sz="0" w:space="0" w:color="auto"/>
            <w:bottom w:val="none" w:sz="0" w:space="0" w:color="auto"/>
            <w:right w:val="none" w:sz="0" w:space="0" w:color="auto"/>
          </w:divBdr>
          <w:divsChild>
            <w:div w:id="302127854">
              <w:marLeft w:val="0"/>
              <w:marRight w:val="0"/>
              <w:marTop w:val="0"/>
              <w:marBottom w:val="0"/>
              <w:divBdr>
                <w:top w:val="none" w:sz="0" w:space="0" w:color="auto"/>
                <w:left w:val="none" w:sz="0" w:space="0" w:color="auto"/>
                <w:bottom w:val="none" w:sz="0" w:space="0" w:color="auto"/>
                <w:right w:val="none" w:sz="0" w:space="0" w:color="auto"/>
              </w:divBdr>
              <w:divsChild>
                <w:div w:id="302127860">
                  <w:marLeft w:val="0"/>
                  <w:marRight w:val="0"/>
                  <w:marTop w:val="0"/>
                  <w:marBottom w:val="0"/>
                  <w:divBdr>
                    <w:top w:val="none" w:sz="0" w:space="0" w:color="auto"/>
                    <w:left w:val="none" w:sz="0" w:space="0" w:color="auto"/>
                    <w:bottom w:val="none" w:sz="0" w:space="0" w:color="auto"/>
                    <w:right w:val="none" w:sz="0" w:space="0" w:color="auto"/>
                  </w:divBdr>
                  <w:divsChild>
                    <w:div w:id="302127855">
                      <w:marLeft w:val="0"/>
                      <w:marRight w:val="0"/>
                      <w:marTop w:val="0"/>
                      <w:marBottom w:val="0"/>
                      <w:divBdr>
                        <w:top w:val="none" w:sz="0" w:space="0" w:color="auto"/>
                        <w:left w:val="none" w:sz="0" w:space="0" w:color="auto"/>
                        <w:bottom w:val="none" w:sz="0" w:space="0" w:color="auto"/>
                        <w:right w:val="none" w:sz="0" w:space="0" w:color="auto"/>
                      </w:divBdr>
                      <w:divsChild>
                        <w:div w:id="302127859">
                          <w:marLeft w:val="0"/>
                          <w:marRight w:val="0"/>
                          <w:marTop w:val="0"/>
                          <w:marBottom w:val="0"/>
                          <w:divBdr>
                            <w:top w:val="none" w:sz="0" w:space="0" w:color="auto"/>
                            <w:left w:val="none" w:sz="0" w:space="0" w:color="auto"/>
                            <w:bottom w:val="none" w:sz="0" w:space="0" w:color="auto"/>
                            <w:right w:val="none" w:sz="0" w:space="0" w:color="auto"/>
                          </w:divBdr>
                          <w:divsChild>
                            <w:div w:id="302127864">
                              <w:marLeft w:val="0"/>
                              <w:marRight w:val="0"/>
                              <w:marTop w:val="0"/>
                              <w:marBottom w:val="0"/>
                              <w:divBdr>
                                <w:top w:val="none" w:sz="0" w:space="0" w:color="auto"/>
                                <w:left w:val="none" w:sz="0" w:space="0" w:color="auto"/>
                                <w:bottom w:val="none" w:sz="0" w:space="0" w:color="auto"/>
                                <w:right w:val="none" w:sz="0" w:space="0" w:color="auto"/>
                              </w:divBdr>
                              <w:divsChild>
                                <w:div w:id="302127861">
                                  <w:marLeft w:val="0"/>
                                  <w:marRight w:val="0"/>
                                  <w:marTop w:val="0"/>
                                  <w:marBottom w:val="0"/>
                                  <w:divBdr>
                                    <w:top w:val="single" w:sz="6" w:space="0" w:color="F5F5F5"/>
                                    <w:left w:val="single" w:sz="6" w:space="0" w:color="F5F5F5"/>
                                    <w:bottom w:val="single" w:sz="6" w:space="0" w:color="F5F5F5"/>
                                    <w:right w:val="single" w:sz="6" w:space="0" w:color="F5F5F5"/>
                                  </w:divBdr>
                                  <w:divsChild>
                                    <w:div w:id="302127856">
                                      <w:marLeft w:val="0"/>
                                      <w:marRight w:val="0"/>
                                      <w:marTop w:val="0"/>
                                      <w:marBottom w:val="0"/>
                                      <w:divBdr>
                                        <w:top w:val="none" w:sz="0" w:space="0" w:color="auto"/>
                                        <w:left w:val="none" w:sz="0" w:space="0" w:color="auto"/>
                                        <w:bottom w:val="none" w:sz="0" w:space="0" w:color="auto"/>
                                        <w:right w:val="none" w:sz="0" w:space="0" w:color="auto"/>
                                      </w:divBdr>
                                      <w:divsChild>
                                        <w:div w:id="3021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856785">
      <w:bodyDiv w:val="1"/>
      <w:marLeft w:val="0"/>
      <w:marRight w:val="0"/>
      <w:marTop w:val="0"/>
      <w:marBottom w:val="0"/>
      <w:divBdr>
        <w:top w:val="none" w:sz="0" w:space="0" w:color="auto"/>
        <w:left w:val="none" w:sz="0" w:space="0" w:color="auto"/>
        <w:bottom w:val="none" w:sz="0" w:space="0" w:color="auto"/>
        <w:right w:val="none" w:sz="0" w:space="0" w:color="auto"/>
      </w:divBdr>
      <w:divsChild>
        <w:div w:id="1663313182">
          <w:marLeft w:val="0"/>
          <w:marRight w:val="0"/>
          <w:marTop w:val="0"/>
          <w:marBottom w:val="0"/>
          <w:divBdr>
            <w:top w:val="none" w:sz="0" w:space="0" w:color="auto"/>
            <w:left w:val="none" w:sz="0" w:space="0" w:color="auto"/>
            <w:bottom w:val="none" w:sz="0" w:space="0" w:color="auto"/>
            <w:right w:val="none" w:sz="0" w:space="0" w:color="auto"/>
          </w:divBdr>
          <w:divsChild>
            <w:div w:id="1421563929">
              <w:marLeft w:val="0"/>
              <w:marRight w:val="0"/>
              <w:marTop w:val="0"/>
              <w:marBottom w:val="0"/>
              <w:divBdr>
                <w:top w:val="none" w:sz="0" w:space="0" w:color="auto"/>
                <w:left w:val="none" w:sz="0" w:space="0" w:color="auto"/>
                <w:bottom w:val="none" w:sz="0" w:space="0" w:color="auto"/>
                <w:right w:val="none" w:sz="0" w:space="0" w:color="auto"/>
              </w:divBdr>
              <w:divsChild>
                <w:div w:id="1705247710">
                  <w:marLeft w:val="0"/>
                  <w:marRight w:val="0"/>
                  <w:marTop w:val="0"/>
                  <w:marBottom w:val="0"/>
                  <w:divBdr>
                    <w:top w:val="none" w:sz="0" w:space="0" w:color="auto"/>
                    <w:left w:val="none" w:sz="0" w:space="0" w:color="auto"/>
                    <w:bottom w:val="none" w:sz="0" w:space="0" w:color="auto"/>
                    <w:right w:val="none" w:sz="0" w:space="0" w:color="auto"/>
                  </w:divBdr>
                  <w:divsChild>
                    <w:div w:id="1539663885">
                      <w:marLeft w:val="0"/>
                      <w:marRight w:val="0"/>
                      <w:marTop w:val="0"/>
                      <w:marBottom w:val="0"/>
                      <w:divBdr>
                        <w:top w:val="none" w:sz="0" w:space="0" w:color="auto"/>
                        <w:left w:val="none" w:sz="0" w:space="0" w:color="auto"/>
                        <w:bottom w:val="none" w:sz="0" w:space="0" w:color="auto"/>
                        <w:right w:val="none" w:sz="0" w:space="0" w:color="auto"/>
                      </w:divBdr>
                      <w:divsChild>
                        <w:div w:id="791171584">
                          <w:marLeft w:val="0"/>
                          <w:marRight w:val="0"/>
                          <w:marTop w:val="0"/>
                          <w:marBottom w:val="0"/>
                          <w:divBdr>
                            <w:top w:val="none" w:sz="0" w:space="0" w:color="auto"/>
                            <w:left w:val="none" w:sz="0" w:space="0" w:color="auto"/>
                            <w:bottom w:val="none" w:sz="0" w:space="0" w:color="auto"/>
                            <w:right w:val="none" w:sz="0" w:space="0" w:color="auto"/>
                          </w:divBdr>
                          <w:divsChild>
                            <w:div w:id="586303554">
                              <w:marLeft w:val="0"/>
                              <w:marRight w:val="0"/>
                              <w:marTop w:val="0"/>
                              <w:marBottom w:val="0"/>
                              <w:divBdr>
                                <w:top w:val="none" w:sz="0" w:space="0" w:color="auto"/>
                                <w:left w:val="none" w:sz="0" w:space="0" w:color="auto"/>
                                <w:bottom w:val="none" w:sz="0" w:space="0" w:color="auto"/>
                                <w:right w:val="none" w:sz="0" w:space="0" w:color="auto"/>
                              </w:divBdr>
                              <w:divsChild>
                                <w:div w:id="1629818772">
                                  <w:marLeft w:val="0"/>
                                  <w:marRight w:val="0"/>
                                  <w:marTop w:val="0"/>
                                  <w:marBottom w:val="0"/>
                                  <w:divBdr>
                                    <w:top w:val="single" w:sz="6" w:space="0" w:color="F5F5F5"/>
                                    <w:left w:val="single" w:sz="6" w:space="0" w:color="F5F5F5"/>
                                    <w:bottom w:val="single" w:sz="6" w:space="0" w:color="F5F5F5"/>
                                    <w:right w:val="single" w:sz="6" w:space="0" w:color="F5F5F5"/>
                                  </w:divBdr>
                                  <w:divsChild>
                                    <w:div w:id="1425809156">
                                      <w:marLeft w:val="0"/>
                                      <w:marRight w:val="0"/>
                                      <w:marTop w:val="0"/>
                                      <w:marBottom w:val="0"/>
                                      <w:divBdr>
                                        <w:top w:val="none" w:sz="0" w:space="0" w:color="auto"/>
                                        <w:left w:val="none" w:sz="0" w:space="0" w:color="auto"/>
                                        <w:bottom w:val="none" w:sz="0" w:space="0" w:color="auto"/>
                                        <w:right w:val="none" w:sz="0" w:space="0" w:color="auto"/>
                                      </w:divBdr>
                                      <w:divsChild>
                                        <w:div w:id="2234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385478">
      <w:bodyDiv w:val="1"/>
      <w:marLeft w:val="0"/>
      <w:marRight w:val="0"/>
      <w:marTop w:val="0"/>
      <w:marBottom w:val="0"/>
      <w:divBdr>
        <w:top w:val="none" w:sz="0" w:space="0" w:color="auto"/>
        <w:left w:val="none" w:sz="0" w:space="0" w:color="auto"/>
        <w:bottom w:val="none" w:sz="0" w:space="0" w:color="auto"/>
        <w:right w:val="none" w:sz="0" w:space="0" w:color="auto"/>
      </w:divBdr>
      <w:divsChild>
        <w:div w:id="2054379093">
          <w:marLeft w:val="0"/>
          <w:marRight w:val="0"/>
          <w:marTop w:val="0"/>
          <w:marBottom w:val="0"/>
          <w:divBdr>
            <w:top w:val="none" w:sz="0" w:space="0" w:color="auto"/>
            <w:left w:val="none" w:sz="0" w:space="0" w:color="auto"/>
            <w:bottom w:val="none" w:sz="0" w:space="0" w:color="auto"/>
            <w:right w:val="none" w:sz="0" w:space="0" w:color="auto"/>
          </w:divBdr>
          <w:divsChild>
            <w:div w:id="1722242264">
              <w:marLeft w:val="0"/>
              <w:marRight w:val="0"/>
              <w:marTop w:val="0"/>
              <w:marBottom w:val="0"/>
              <w:divBdr>
                <w:top w:val="none" w:sz="0" w:space="0" w:color="auto"/>
                <w:left w:val="none" w:sz="0" w:space="0" w:color="auto"/>
                <w:bottom w:val="none" w:sz="0" w:space="0" w:color="auto"/>
                <w:right w:val="none" w:sz="0" w:space="0" w:color="auto"/>
              </w:divBdr>
              <w:divsChild>
                <w:div w:id="1764229406">
                  <w:marLeft w:val="0"/>
                  <w:marRight w:val="0"/>
                  <w:marTop w:val="0"/>
                  <w:marBottom w:val="0"/>
                  <w:divBdr>
                    <w:top w:val="none" w:sz="0" w:space="0" w:color="auto"/>
                    <w:left w:val="none" w:sz="0" w:space="0" w:color="auto"/>
                    <w:bottom w:val="none" w:sz="0" w:space="0" w:color="auto"/>
                    <w:right w:val="none" w:sz="0" w:space="0" w:color="auto"/>
                  </w:divBdr>
                  <w:divsChild>
                    <w:div w:id="1066798674">
                      <w:marLeft w:val="0"/>
                      <w:marRight w:val="0"/>
                      <w:marTop w:val="0"/>
                      <w:marBottom w:val="0"/>
                      <w:divBdr>
                        <w:top w:val="none" w:sz="0" w:space="0" w:color="auto"/>
                        <w:left w:val="none" w:sz="0" w:space="0" w:color="auto"/>
                        <w:bottom w:val="none" w:sz="0" w:space="0" w:color="auto"/>
                        <w:right w:val="none" w:sz="0" w:space="0" w:color="auto"/>
                      </w:divBdr>
                      <w:divsChild>
                        <w:div w:id="1475440809">
                          <w:marLeft w:val="0"/>
                          <w:marRight w:val="0"/>
                          <w:marTop w:val="0"/>
                          <w:marBottom w:val="0"/>
                          <w:divBdr>
                            <w:top w:val="none" w:sz="0" w:space="0" w:color="auto"/>
                            <w:left w:val="none" w:sz="0" w:space="0" w:color="auto"/>
                            <w:bottom w:val="none" w:sz="0" w:space="0" w:color="auto"/>
                            <w:right w:val="none" w:sz="0" w:space="0" w:color="auto"/>
                          </w:divBdr>
                          <w:divsChild>
                            <w:div w:id="354356584">
                              <w:marLeft w:val="0"/>
                              <w:marRight w:val="0"/>
                              <w:marTop w:val="0"/>
                              <w:marBottom w:val="0"/>
                              <w:divBdr>
                                <w:top w:val="none" w:sz="0" w:space="0" w:color="auto"/>
                                <w:left w:val="none" w:sz="0" w:space="0" w:color="auto"/>
                                <w:bottom w:val="none" w:sz="0" w:space="0" w:color="auto"/>
                                <w:right w:val="none" w:sz="0" w:space="0" w:color="auto"/>
                              </w:divBdr>
                              <w:divsChild>
                                <w:div w:id="1980838309">
                                  <w:marLeft w:val="0"/>
                                  <w:marRight w:val="0"/>
                                  <w:marTop w:val="0"/>
                                  <w:marBottom w:val="0"/>
                                  <w:divBdr>
                                    <w:top w:val="single" w:sz="6" w:space="0" w:color="F5F5F5"/>
                                    <w:left w:val="single" w:sz="6" w:space="0" w:color="F5F5F5"/>
                                    <w:bottom w:val="single" w:sz="6" w:space="0" w:color="F5F5F5"/>
                                    <w:right w:val="single" w:sz="6" w:space="0" w:color="F5F5F5"/>
                                  </w:divBdr>
                                  <w:divsChild>
                                    <w:div w:id="1316762317">
                                      <w:marLeft w:val="0"/>
                                      <w:marRight w:val="0"/>
                                      <w:marTop w:val="0"/>
                                      <w:marBottom w:val="0"/>
                                      <w:divBdr>
                                        <w:top w:val="none" w:sz="0" w:space="0" w:color="auto"/>
                                        <w:left w:val="none" w:sz="0" w:space="0" w:color="auto"/>
                                        <w:bottom w:val="none" w:sz="0" w:space="0" w:color="auto"/>
                                        <w:right w:val="none" w:sz="0" w:space="0" w:color="auto"/>
                                      </w:divBdr>
                                      <w:divsChild>
                                        <w:div w:id="17307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994729">
      <w:bodyDiv w:val="1"/>
      <w:marLeft w:val="0"/>
      <w:marRight w:val="0"/>
      <w:marTop w:val="0"/>
      <w:marBottom w:val="0"/>
      <w:divBdr>
        <w:top w:val="none" w:sz="0" w:space="0" w:color="auto"/>
        <w:left w:val="none" w:sz="0" w:space="0" w:color="auto"/>
        <w:bottom w:val="none" w:sz="0" w:space="0" w:color="auto"/>
        <w:right w:val="none" w:sz="0" w:space="0" w:color="auto"/>
      </w:divBdr>
    </w:div>
    <w:div w:id="713233538">
      <w:bodyDiv w:val="1"/>
      <w:marLeft w:val="0"/>
      <w:marRight w:val="0"/>
      <w:marTop w:val="0"/>
      <w:marBottom w:val="0"/>
      <w:divBdr>
        <w:top w:val="none" w:sz="0" w:space="0" w:color="auto"/>
        <w:left w:val="none" w:sz="0" w:space="0" w:color="auto"/>
        <w:bottom w:val="none" w:sz="0" w:space="0" w:color="auto"/>
        <w:right w:val="none" w:sz="0" w:space="0" w:color="auto"/>
      </w:divBdr>
      <w:divsChild>
        <w:div w:id="1968268029">
          <w:marLeft w:val="0"/>
          <w:marRight w:val="0"/>
          <w:marTop w:val="0"/>
          <w:marBottom w:val="0"/>
          <w:divBdr>
            <w:top w:val="none" w:sz="0" w:space="0" w:color="auto"/>
            <w:left w:val="none" w:sz="0" w:space="0" w:color="auto"/>
            <w:bottom w:val="none" w:sz="0" w:space="0" w:color="auto"/>
            <w:right w:val="none" w:sz="0" w:space="0" w:color="auto"/>
          </w:divBdr>
          <w:divsChild>
            <w:div w:id="573786660">
              <w:marLeft w:val="0"/>
              <w:marRight w:val="0"/>
              <w:marTop w:val="0"/>
              <w:marBottom w:val="0"/>
              <w:divBdr>
                <w:top w:val="none" w:sz="0" w:space="0" w:color="auto"/>
                <w:left w:val="none" w:sz="0" w:space="0" w:color="auto"/>
                <w:bottom w:val="none" w:sz="0" w:space="0" w:color="auto"/>
                <w:right w:val="none" w:sz="0" w:space="0" w:color="auto"/>
              </w:divBdr>
              <w:divsChild>
                <w:div w:id="235214950">
                  <w:marLeft w:val="0"/>
                  <w:marRight w:val="0"/>
                  <w:marTop w:val="0"/>
                  <w:marBottom w:val="0"/>
                  <w:divBdr>
                    <w:top w:val="none" w:sz="0" w:space="0" w:color="auto"/>
                    <w:left w:val="none" w:sz="0" w:space="0" w:color="auto"/>
                    <w:bottom w:val="none" w:sz="0" w:space="0" w:color="auto"/>
                    <w:right w:val="none" w:sz="0" w:space="0" w:color="auto"/>
                  </w:divBdr>
                  <w:divsChild>
                    <w:div w:id="589899295">
                      <w:marLeft w:val="0"/>
                      <w:marRight w:val="0"/>
                      <w:marTop w:val="0"/>
                      <w:marBottom w:val="0"/>
                      <w:divBdr>
                        <w:top w:val="none" w:sz="0" w:space="0" w:color="auto"/>
                        <w:left w:val="none" w:sz="0" w:space="0" w:color="auto"/>
                        <w:bottom w:val="none" w:sz="0" w:space="0" w:color="auto"/>
                        <w:right w:val="none" w:sz="0" w:space="0" w:color="auto"/>
                      </w:divBdr>
                      <w:divsChild>
                        <w:div w:id="1017806591">
                          <w:marLeft w:val="0"/>
                          <w:marRight w:val="0"/>
                          <w:marTop w:val="0"/>
                          <w:marBottom w:val="0"/>
                          <w:divBdr>
                            <w:top w:val="none" w:sz="0" w:space="0" w:color="auto"/>
                            <w:left w:val="none" w:sz="0" w:space="0" w:color="auto"/>
                            <w:bottom w:val="none" w:sz="0" w:space="0" w:color="auto"/>
                            <w:right w:val="none" w:sz="0" w:space="0" w:color="auto"/>
                          </w:divBdr>
                          <w:divsChild>
                            <w:div w:id="1454327614">
                              <w:marLeft w:val="0"/>
                              <w:marRight w:val="0"/>
                              <w:marTop w:val="0"/>
                              <w:marBottom w:val="0"/>
                              <w:divBdr>
                                <w:top w:val="none" w:sz="0" w:space="0" w:color="auto"/>
                                <w:left w:val="none" w:sz="0" w:space="0" w:color="auto"/>
                                <w:bottom w:val="none" w:sz="0" w:space="0" w:color="auto"/>
                                <w:right w:val="none" w:sz="0" w:space="0" w:color="auto"/>
                              </w:divBdr>
                              <w:divsChild>
                                <w:div w:id="1915242893">
                                  <w:marLeft w:val="0"/>
                                  <w:marRight w:val="0"/>
                                  <w:marTop w:val="0"/>
                                  <w:marBottom w:val="0"/>
                                  <w:divBdr>
                                    <w:top w:val="none" w:sz="0" w:space="0" w:color="auto"/>
                                    <w:left w:val="none" w:sz="0" w:space="0" w:color="auto"/>
                                    <w:bottom w:val="none" w:sz="0" w:space="0" w:color="auto"/>
                                    <w:right w:val="none" w:sz="0" w:space="0" w:color="auto"/>
                                  </w:divBdr>
                                  <w:divsChild>
                                    <w:div w:id="731318332">
                                      <w:marLeft w:val="0"/>
                                      <w:marRight w:val="0"/>
                                      <w:marTop w:val="0"/>
                                      <w:marBottom w:val="0"/>
                                      <w:divBdr>
                                        <w:top w:val="single" w:sz="6" w:space="0" w:color="F5F5F5"/>
                                        <w:left w:val="single" w:sz="6" w:space="0" w:color="F5F5F5"/>
                                        <w:bottom w:val="single" w:sz="6" w:space="0" w:color="F5F5F5"/>
                                        <w:right w:val="single" w:sz="6" w:space="0" w:color="F5F5F5"/>
                                      </w:divBdr>
                                      <w:divsChild>
                                        <w:div w:id="1486240613">
                                          <w:marLeft w:val="0"/>
                                          <w:marRight w:val="0"/>
                                          <w:marTop w:val="0"/>
                                          <w:marBottom w:val="0"/>
                                          <w:divBdr>
                                            <w:top w:val="none" w:sz="0" w:space="0" w:color="auto"/>
                                            <w:left w:val="none" w:sz="0" w:space="0" w:color="auto"/>
                                            <w:bottom w:val="none" w:sz="0" w:space="0" w:color="auto"/>
                                            <w:right w:val="none" w:sz="0" w:space="0" w:color="auto"/>
                                          </w:divBdr>
                                          <w:divsChild>
                                            <w:div w:id="1922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8089912">
      <w:bodyDiv w:val="1"/>
      <w:marLeft w:val="0"/>
      <w:marRight w:val="0"/>
      <w:marTop w:val="0"/>
      <w:marBottom w:val="0"/>
      <w:divBdr>
        <w:top w:val="none" w:sz="0" w:space="0" w:color="auto"/>
        <w:left w:val="none" w:sz="0" w:space="0" w:color="auto"/>
        <w:bottom w:val="none" w:sz="0" w:space="0" w:color="auto"/>
        <w:right w:val="none" w:sz="0" w:space="0" w:color="auto"/>
      </w:divBdr>
      <w:divsChild>
        <w:div w:id="677928017">
          <w:marLeft w:val="0"/>
          <w:marRight w:val="0"/>
          <w:marTop w:val="0"/>
          <w:marBottom w:val="0"/>
          <w:divBdr>
            <w:top w:val="none" w:sz="0" w:space="0" w:color="auto"/>
            <w:left w:val="none" w:sz="0" w:space="0" w:color="auto"/>
            <w:bottom w:val="none" w:sz="0" w:space="0" w:color="auto"/>
            <w:right w:val="none" w:sz="0" w:space="0" w:color="auto"/>
          </w:divBdr>
          <w:divsChild>
            <w:div w:id="711686384">
              <w:marLeft w:val="0"/>
              <w:marRight w:val="0"/>
              <w:marTop w:val="0"/>
              <w:marBottom w:val="0"/>
              <w:divBdr>
                <w:top w:val="none" w:sz="0" w:space="0" w:color="auto"/>
                <w:left w:val="none" w:sz="0" w:space="0" w:color="auto"/>
                <w:bottom w:val="none" w:sz="0" w:space="0" w:color="auto"/>
                <w:right w:val="none" w:sz="0" w:space="0" w:color="auto"/>
              </w:divBdr>
              <w:divsChild>
                <w:div w:id="1688212299">
                  <w:marLeft w:val="0"/>
                  <w:marRight w:val="0"/>
                  <w:marTop w:val="0"/>
                  <w:marBottom w:val="0"/>
                  <w:divBdr>
                    <w:top w:val="none" w:sz="0" w:space="0" w:color="auto"/>
                    <w:left w:val="none" w:sz="0" w:space="0" w:color="auto"/>
                    <w:bottom w:val="none" w:sz="0" w:space="0" w:color="auto"/>
                    <w:right w:val="none" w:sz="0" w:space="0" w:color="auto"/>
                  </w:divBdr>
                  <w:divsChild>
                    <w:div w:id="2072730039">
                      <w:marLeft w:val="0"/>
                      <w:marRight w:val="0"/>
                      <w:marTop w:val="0"/>
                      <w:marBottom w:val="0"/>
                      <w:divBdr>
                        <w:top w:val="none" w:sz="0" w:space="0" w:color="auto"/>
                        <w:left w:val="none" w:sz="0" w:space="0" w:color="auto"/>
                        <w:bottom w:val="none" w:sz="0" w:space="0" w:color="auto"/>
                        <w:right w:val="none" w:sz="0" w:space="0" w:color="auto"/>
                      </w:divBdr>
                      <w:divsChild>
                        <w:div w:id="760641651">
                          <w:marLeft w:val="0"/>
                          <w:marRight w:val="0"/>
                          <w:marTop w:val="0"/>
                          <w:marBottom w:val="0"/>
                          <w:divBdr>
                            <w:top w:val="none" w:sz="0" w:space="0" w:color="auto"/>
                            <w:left w:val="none" w:sz="0" w:space="0" w:color="auto"/>
                            <w:bottom w:val="none" w:sz="0" w:space="0" w:color="auto"/>
                            <w:right w:val="none" w:sz="0" w:space="0" w:color="auto"/>
                          </w:divBdr>
                          <w:divsChild>
                            <w:div w:id="1612853606">
                              <w:marLeft w:val="0"/>
                              <w:marRight w:val="0"/>
                              <w:marTop w:val="0"/>
                              <w:marBottom w:val="0"/>
                              <w:divBdr>
                                <w:top w:val="none" w:sz="0" w:space="0" w:color="auto"/>
                                <w:left w:val="none" w:sz="0" w:space="0" w:color="auto"/>
                                <w:bottom w:val="none" w:sz="0" w:space="0" w:color="auto"/>
                                <w:right w:val="none" w:sz="0" w:space="0" w:color="auto"/>
                              </w:divBdr>
                              <w:divsChild>
                                <w:div w:id="322053605">
                                  <w:marLeft w:val="0"/>
                                  <w:marRight w:val="0"/>
                                  <w:marTop w:val="0"/>
                                  <w:marBottom w:val="0"/>
                                  <w:divBdr>
                                    <w:top w:val="none" w:sz="0" w:space="0" w:color="auto"/>
                                    <w:left w:val="none" w:sz="0" w:space="0" w:color="auto"/>
                                    <w:bottom w:val="none" w:sz="0" w:space="0" w:color="auto"/>
                                    <w:right w:val="none" w:sz="0" w:space="0" w:color="auto"/>
                                  </w:divBdr>
                                  <w:divsChild>
                                    <w:div w:id="602152108">
                                      <w:marLeft w:val="0"/>
                                      <w:marRight w:val="0"/>
                                      <w:marTop w:val="0"/>
                                      <w:marBottom w:val="0"/>
                                      <w:divBdr>
                                        <w:top w:val="single" w:sz="6" w:space="0" w:color="F5F5F5"/>
                                        <w:left w:val="single" w:sz="6" w:space="0" w:color="F5F5F5"/>
                                        <w:bottom w:val="single" w:sz="6" w:space="0" w:color="F5F5F5"/>
                                        <w:right w:val="single" w:sz="6" w:space="0" w:color="F5F5F5"/>
                                      </w:divBdr>
                                      <w:divsChild>
                                        <w:div w:id="1041711973">
                                          <w:marLeft w:val="0"/>
                                          <w:marRight w:val="0"/>
                                          <w:marTop w:val="0"/>
                                          <w:marBottom w:val="0"/>
                                          <w:divBdr>
                                            <w:top w:val="none" w:sz="0" w:space="0" w:color="auto"/>
                                            <w:left w:val="none" w:sz="0" w:space="0" w:color="auto"/>
                                            <w:bottom w:val="none" w:sz="0" w:space="0" w:color="auto"/>
                                            <w:right w:val="none" w:sz="0" w:space="0" w:color="auto"/>
                                          </w:divBdr>
                                          <w:divsChild>
                                            <w:div w:id="20050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824655">
      <w:bodyDiv w:val="1"/>
      <w:marLeft w:val="0"/>
      <w:marRight w:val="0"/>
      <w:marTop w:val="0"/>
      <w:marBottom w:val="0"/>
      <w:divBdr>
        <w:top w:val="none" w:sz="0" w:space="0" w:color="auto"/>
        <w:left w:val="none" w:sz="0" w:space="0" w:color="auto"/>
        <w:bottom w:val="none" w:sz="0" w:space="0" w:color="auto"/>
        <w:right w:val="none" w:sz="0" w:space="0" w:color="auto"/>
      </w:divBdr>
      <w:divsChild>
        <w:div w:id="273640453">
          <w:marLeft w:val="0"/>
          <w:marRight w:val="0"/>
          <w:marTop w:val="0"/>
          <w:marBottom w:val="0"/>
          <w:divBdr>
            <w:top w:val="none" w:sz="0" w:space="0" w:color="auto"/>
            <w:left w:val="none" w:sz="0" w:space="0" w:color="auto"/>
            <w:bottom w:val="none" w:sz="0" w:space="0" w:color="auto"/>
            <w:right w:val="none" w:sz="0" w:space="0" w:color="auto"/>
          </w:divBdr>
          <w:divsChild>
            <w:div w:id="1007515910">
              <w:marLeft w:val="0"/>
              <w:marRight w:val="0"/>
              <w:marTop w:val="0"/>
              <w:marBottom w:val="0"/>
              <w:divBdr>
                <w:top w:val="none" w:sz="0" w:space="0" w:color="auto"/>
                <w:left w:val="none" w:sz="0" w:space="0" w:color="auto"/>
                <w:bottom w:val="none" w:sz="0" w:space="0" w:color="auto"/>
                <w:right w:val="none" w:sz="0" w:space="0" w:color="auto"/>
              </w:divBdr>
              <w:divsChild>
                <w:div w:id="1905484091">
                  <w:marLeft w:val="0"/>
                  <w:marRight w:val="0"/>
                  <w:marTop w:val="0"/>
                  <w:marBottom w:val="0"/>
                  <w:divBdr>
                    <w:top w:val="none" w:sz="0" w:space="0" w:color="auto"/>
                    <w:left w:val="none" w:sz="0" w:space="0" w:color="auto"/>
                    <w:bottom w:val="none" w:sz="0" w:space="0" w:color="auto"/>
                    <w:right w:val="none" w:sz="0" w:space="0" w:color="auto"/>
                  </w:divBdr>
                  <w:divsChild>
                    <w:div w:id="1967009811">
                      <w:marLeft w:val="0"/>
                      <w:marRight w:val="0"/>
                      <w:marTop w:val="0"/>
                      <w:marBottom w:val="0"/>
                      <w:divBdr>
                        <w:top w:val="none" w:sz="0" w:space="0" w:color="auto"/>
                        <w:left w:val="none" w:sz="0" w:space="0" w:color="auto"/>
                        <w:bottom w:val="none" w:sz="0" w:space="0" w:color="auto"/>
                        <w:right w:val="none" w:sz="0" w:space="0" w:color="auto"/>
                      </w:divBdr>
                      <w:divsChild>
                        <w:div w:id="1949778461">
                          <w:marLeft w:val="0"/>
                          <w:marRight w:val="0"/>
                          <w:marTop w:val="0"/>
                          <w:marBottom w:val="0"/>
                          <w:divBdr>
                            <w:top w:val="none" w:sz="0" w:space="0" w:color="auto"/>
                            <w:left w:val="none" w:sz="0" w:space="0" w:color="auto"/>
                            <w:bottom w:val="none" w:sz="0" w:space="0" w:color="auto"/>
                            <w:right w:val="none" w:sz="0" w:space="0" w:color="auto"/>
                          </w:divBdr>
                          <w:divsChild>
                            <w:div w:id="596060306">
                              <w:marLeft w:val="0"/>
                              <w:marRight w:val="0"/>
                              <w:marTop w:val="0"/>
                              <w:marBottom w:val="0"/>
                              <w:divBdr>
                                <w:top w:val="none" w:sz="0" w:space="0" w:color="auto"/>
                                <w:left w:val="none" w:sz="0" w:space="0" w:color="auto"/>
                                <w:bottom w:val="none" w:sz="0" w:space="0" w:color="auto"/>
                                <w:right w:val="none" w:sz="0" w:space="0" w:color="auto"/>
                              </w:divBdr>
                              <w:divsChild>
                                <w:div w:id="2093769699">
                                  <w:marLeft w:val="0"/>
                                  <w:marRight w:val="0"/>
                                  <w:marTop w:val="0"/>
                                  <w:marBottom w:val="0"/>
                                  <w:divBdr>
                                    <w:top w:val="single" w:sz="6" w:space="0" w:color="F5F5F5"/>
                                    <w:left w:val="single" w:sz="6" w:space="0" w:color="F5F5F5"/>
                                    <w:bottom w:val="single" w:sz="6" w:space="0" w:color="F5F5F5"/>
                                    <w:right w:val="single" w:sz="6" w:space="0" w:color="F5F5F5"/>
                                  </w:divBdr>
                                  <w:divsChild>
                                    <w:div w:id="349722473">
                                      <w:marLeft w:val="0"/>
                                      <w:marRight w:val="0"/>
                                      <w:marTop w:val="0"/>
                                      <w:marBottom w:val="0"/>
                                      <w:divBdr>
                                        <w:top w:val="none" w:sz="0" w:space="0" w:color="auto"/>
                                        <w:left w:val="none" w:sz="0" w:space="0" w:color="auto"/>
                                        <w:bottom w:val="none" w:sz="0" w:space="0" w:color="auto"/>
                                        <w:right w:val="none" w:sz="0" w:space="0" w:color="auto"/>
                                      </w:divBdr>
                                      <w:divsChild>
                                        <w:div w:id="5393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238290">
      <w:bodyDiv w:val="1"/>
      <w:marLeft w:val="0"/>
      <w:marRight w:val="0"/>
      <w:marTop w:val="0"/>
      <w:marBottom w:val="0"/>
      <w:divBdr>
        <w:top w:val="none" w:sz="0" w:space="0" w:color="auto"/>
        <w:left w:val="none" w:sz="0" w:space="0" w:color="auto"/>
        <w:bottom w:val="none" w:sz="0" w:space="0" w:color="auto"/>
        <w:right w:val="none" w:sz="0" w:space="0" w:color="auto"/>
      </w:divBdr>
      <w:divsChild>
        <w:div w:id="1911622662">
          <w:marLeft w:val="0"/>
          <w:marRight w:val="0"/>
          <w:marTop w:val="0"/>
          <w:marBottom w:val="0"/>
          <w:divBdr>
            <w:top w:val="none" w:sz="0" w:space="0" w:color="auto"/>
            <w:left w:val="none" w:sz="0" w:space="0" w:color="auto"/>
            <w:bottom w:val="none" w:sz="0" w:space="0" w:color="auto"/>
            <w:right w:val="none" w:sz="0" w:space="0" w:color="auto"/>
          </w:divBdr>
          <w:divsChild>
            <w:div w:id="1862628530">
              <w:marLeft w:val="0"/>
              <w:marRight w:val="0"/>
              <w:marTop w:val="0"/>
              <w:marBottom w:val="0"/>
              <w:divBdr>
                <w:top w:val="none" w:sz="0" w:space="0" w:color="auto"/>
                <w:left w:val="none" w:sz="0" w:space="0" w:color="auto"/>
                <w:bottom w:val="none" w:sz="0" w:space="0" w:color="auto"/>
                <w:right w:val="none" w:sz="0" w:space="0" w:color="auto"/>
              </w:divBdr>
              <w:divsChild>
                <w:div w:id="1252855895">
                  <w:marLeft w:val="0"/>
                  <w:marRight w:val="0"/>
                  <w:marTop w:val="0"/>
                  <w:marBottom w:val="0"/>
                  <w:divBdr>
                    <w:top w:val="none" w:sz="0" w:space="0" w:color="auto"/>
                    <w:left w:val="none" w:sz="0" w:space="0" w:color="auto"/>
                    <w:bottom w:val="none" w:sz="0" w:space="0" w:color="auto"/>
                    <w:right w:val="none" w:sz="0" w:space="0" w:color="auto"/>
                  </w:divBdr>
                  <w:divsChild>
                    <w:div w:id="2059433527">
                      <w:marLeft w:val="0"/>
                      <w:marRight w:val="0"/>
                      <w:marTop w:val="0"/>
                      <w:marBottom w:val="0"/>
                      <w:divBdr>
                        <w:top w:val="none" w:sz="0" w:space="0" w:color="auto"/>
                        <w:left w:val="none" w:sz="0" w:space="0" w:color="auto"/>
                        <w:bottom w:val="none" w:sz="0" w:space="0" w:color="auto"/>
                        <w:right w:val="none" w:sz="0" w:space="0" w:color="auto"/>
                      </w:divBdr>
                      <w:divsChild>
                        <w:div w:id="470252222">
                          <w:marLeft w:val="0"/>
                          <w:marRight w:val="0"/>
                          <w:marTop w:val="0"/>
                          <w:marBottom w:val="0"/>
                          <w:divBdr>
                            <w:top w:val="none" w:sz="0" w:space="0" w:color="auto"/>
                            <w:left w:val="none" w:sz="0" w:space="0" w:color="auto"/>
                            <w:bottom w:val="none" w:sz="0" w:space="0" w:color="auto"/>
                            <w:right w:val="none" w:sz="0" w:space="0" w:color="auto"/>
                          </w:divBdr>
                          <w:divsChild>
                            <w:div w:id="883248454">
                              <w:marLeft w:val="0"/>
                              <w:marRight w:val="0"/>
                              <w:marTop w:val="0"/>
                              <w:marBottom w:val="0"/>
                              <w:divBdr>
                                <w:top w:val="none" w:sz="0" w:space="0" w:color="auto"/>
                                <w:left w:val="none" w:sz="0" w:space="0" w:color="auto"/>
                                <w:bottom w:val="none" w:sz="0" w:space="0" w:color="auto"/>
                                <w:right w:val="none" w:sz="0" w:space="0" w:color="auto"/>
                              </w:divBdr>
                              <w:divsChild>
                                <w:div w:id="93521304">
                                  <w:marLeft w:val="0"/>
                                  <w:marRight w:val="0"/>
                                  <w:marTop w:val="0"/>
                                  <w:marBottom w:val="0"/>
                                  <w:divBdr>
                                    <w:top w:val="none" w:sz="0" w:space="0" w:color="auto"/>
                                    <w:left w:val="none" w:sz="0" w:space="0" w:color="auto"/>
                                    <w:bottom w:val="none" w:sz="0" w:space="0" w:color="auto"/>
                                    <w:right w:val="none" w:sz="0" w:space="0" w:color="auto"/>
                                  </w:divBdr>
                                  <w:divsChild>
                                    <w:div w:id="1653826617">
                                      <w:marLeft w:val="0"/>
                                      <w:marRight w:val="0"/>
                                      <w:marTop w:val="0"/>
                                      <w:marBottom w:val="0"/>
                                      <w:divBdr>
                                        <w:top w:val="single" w:sz="6" w:space="0" w:color="F5F5F5"/>
                                        <w:left w:val="single" w:sz="6" w:space="0" w:color="F5F5F5"/>
                                        <w:bottom w:val="single" w:sz="6" w:space="0" w:color="F5F5F5"/>
                                        <w:right w:val="single" w:sz="6" w:space="0" w:color="F5F5F5"/>
                                      </w:divBdr>
                                      <w:divsChild>
                                        <w:div w:id="1330408001">
                                          <w:marLeft w:val="0"/>
                                          <w:marRight w:val="0"/>
                                          <w:marTop w:val="0"/>
                                          <w:marBottom w:val="0"/>
                                          <w:divBdr>
                                            <w:top w:val="none" w:sz="0" w:space="0" w:color="auto"/>
                                            <w:left w:val="none" w:sz="0" w:space="0" w:color="auto"/>
                                            <w:bottom w:val="none" w:sz="0" w:space="0" w:color="auto"/>
                                            <w:right w:val="none" w:sz="0" w:space="0" w:color="auto"/>
                                          </w:divBdr>
                                          <w:divsChild>
                                            <w:div w:id="34513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727748">
      <w:bodyDiv w:val="1"/>
      <w:marLeft w:val="0"/>
      <w:marRight w:val="0"/>
      <w:marTop w:val="0"/>
      <w:marBottom w:val="0"/>
      <w:divBdr>
        <w:top w:val="none" w:sz="0" w:space="0" w:color="auto"/>
        <w:left w:val="none" w:sz="0" w:space="0" w:color="auto"/>
        <w:bottom w:val="none" w:sz="0" w:space="0" w:color="auto"/>
        <w:right w:val="none" w:sz="0" w:space="0" w:color="auto"/>
      </w:divBdr>
    </w:div>
    <w:div w:id="1936358564">
      <w:bodyDiv w:val="1"/>
      <w:marLeft w:val="0"/>
      <w:marRight w:val="0"/>
      <w:marTop w:val="0"/>
      <w:marBottom w:val="0"/>
      <w:divBdr>
        <w:top w:val="none" w:sz="0" w:space="0" w:color="auto"/>
        <w:left w:val="none" w:sz="0" w:space="0" w:color="auto"/>
        <w:bottom w:val="none" w:sz="0" w:space="0" w:color="auto"/>
        <w:right w:val="none" w:sz="0" w:space="0" w:color="auto"/>
      </w:divBdr>
      <w:divsChild>
        <w:div w:id="1576166733">
          <w:marLeft w:val="0"/>
          <w:marRight w:val="0"/>
          <w:marTop w:val="0"/>
          <w:marBottom w:val="0"/>
          <w:divBdr>
            <w:top w:val="none" w:sz="0" w:space="0" w:color="auto"/>
            <w:left w:val="none" w:sz="0" w:space="0" w:color="auto"/>
            <w:bottom w:val="none" w:sz="0" w:space="0" w:color="auto"/>
            <w:right w:val="none" w:sz="0" w:space="0" w:color="auto"/>
          </w:divBdr>
          <w:divsChild>
            <w:div w:id="1206060628">
              <w:marLeft w:val="0"/>
              <w:marRight w:val="0"/>
              <w:marTop w:val="0"/>
              <w:marBottom w:val="0"/>
              <w:divBdr>
                <w:top w:val="none" w:sz="0" w:space="0" w:color="auto"/>
                <w:left w:val="none" w:sz="0" w:space="0" w:color="auto"/>
                <w:bottom w:val="none" w:sz="0" w:space="0" w:color="auto"/>
                <w:right w:val="none" w:sz="0" w:space="0" w:color="auto"/>
              </w:divBdr>
              <w:divsChild>
                <w:div w:id="1596014962">
                  <w:marLeft w:val="0"/>
                  <w:marRight w:val="0"/>
                  <w:marTop w:val="0"/>
                  <w:marBottom w:val="0"/>
                  <w:divBdr>
                    <w:top w:val="none" w:sz="0" w:space="0" w:color="auto"/>
                    <w:left w:val="none" w:sz="0" w:space="0" w:color="auto"/>
                    <w:bottom w:val="none" w:sz="0" w:space="0" w:color="auto"/>
                    <w:right w:val="none" w:sz="0" w:space="0" w:color="auto"/>
                  </w:divBdr>
                  <w:divsChild>
                    <w:div w:id="1386490605">
                      <w:marLeft w:val="0"/>
                      <w:marRight w:val="0"/>
                      <w:marTop w:val="0"/>
                      <w:marBottom w:val="0"/>
                      <w:divBdr>
                        <w:top w:val="none" w:sz="0" w:space="0" w:color="auto"/>
                        <w:left w:val="none" w:sz="0" w:space="0" w:color="auto"/>
                        <w:bottom w:val="none" w:sz="0" w:space="0" w:color="auto"/>
                        <w:right w:val="none" w:sz="0" w:space="0" w:color="auto"/>
                      </w:divBdr>
                      <w:divsChild>
                        <w:div w:id="1537307915">
                          <w:marLeft w:val="0"/>
                          <w:marRight w:val="0"/>
                          <w:marTop w:val="0"/>
                          <w:marBottom w:val="0"/>
                          <w:divBdr>
                            <w:top w:val="none" w:sz="0" w:space="0" w:color="auto"/>
                            <w:left w:val="none" w:sz="0" w:space="0" w:color="auto"/>
                            <w:bottom w:val="none" w:sz="0" w:space="0" w:color="auto"/>
                            <w:right w:val="none" w:sz="0" w:space="0" w:color="auto"/>
                          </w:divBdr>
                          <w:divsChild>
                            <w:div w:id="847213939">
                              <w:marLeft w:val="0"/>
                              <w:marRight w:val="0"/>
                              <w:marTop w:val="0"/>
                              <w:marBottom w:val="0"/>
                              <w:divBdr>
                                <w:top w:val="none" w:sz="0" w:space="0" w:color="auto"/>
                                <w:left w:val="none" w:sz="0" w:space="0" w:color="auto"/>
                                <w:bottom w:val="none" w:sz="0" w:space="0" w:color="auto"/>
                                <w:right w:val="none" w:sz="0" w:space="0" w:color="auto"/>
                              </w:divBdr>
                              <w:divsChild>
                                <w:div w:id="817915075">
                                  <w:marLeft w:val="0"/>
                                  <w:marRight w:val="0"/>
                                  <w:marTop w:val="0"/>
                                  <w:marBottom w:val="0"/>
                                  <w:divBdr>
                                    <w:top w:val="single" w:sz="6" w:space="0" w:color="F5F5F5"/>
                                    <w:left w:val="single" w:sz="6" w:space="0" w:color="F5F5F5"/>
                                    <w:bottom w:val="single" w:sz="6" w:space="0" w:color="F5F5F5"/>
                                    <w:right w:val="single" w:sz="6" w:space="0" w:color="F5F5F5"/>
                                  </w:divBdr>
                                  <w:divsChild>
                                    <w:div w:id="1611086783">
                                      <w:marLeft w:val="0"/>
                                      <w:marRight w:val="0"/>
                                      <w:marTop w:val="0"/>
                                      <w:marBottom w:val="0"/>
                                      <w:divBdr>
                                        <w:top w:val="none" w:sz="0" w:space="0" w:color="auto"/>
                                        <w:left w:val="none" w:sz="0" w:space="0" w:color="auto"/>
                                        <w:bottom w:val="none" w:sz="0" w:space="0" w:color="auto"/>
                                        <w:right w:val="none" w:sz="0" w:space="0" w:color="auto"/>
                                      </w:divBdr>
                                      <w:divsChild>
                                        <w:div w:id="18468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639364">
      <w:bodyDiv w:val="1"/>
      <w:marLeft w:val="0"/>
      <w:marRight w:val="0"/>
      <w:marTop w:val="0"/>
      <w:marBottom w:val="0"/>
      <w:divBdr>
        <w:top w:val="none" w:sz="0" w:space="0" w:color="auto"/>
        <w:left w:val="none" w:sz="0" w:space="0" w:color="auto"/>
        <w:bottom w:val="none" w:sz="0" w:space="0" w:color="auto"/>
        <w:right w:val="none" w:sz="0" w:space="0" w:color="auto"/>
      </w:divBdr>
      <w:divsChild>
        <w:div w:id="1464040313">
          <w:marLeft w:val="0"/>
          <w:marRight w:val="0"/>
          <w:marTop w:val="0"/>
          <w:marBottom w:val="0"/>
          <w:divBdr>
            <w:top w:val="none" w:sz="0" w:space="0" w:color="auto"/>
            <w:left w:val="none" w:sz="0" w:space="0" w:color="auto"/>
            <w:bottom w:val="none" w:sz="0" w:space="0" w:color="auto"/>
            <w:right w:val="none" w:sz="0" w:space="0" w:color="auto"/>
          </w:divBdr>
          <w:divsChild>
            <w:div w:id="373967626">
              <w:marLeft w:val="0"/>
              <w:marRight w:val="0"/>
              <w:marTop w:val="0"/>
              <w:marBottom w:val="0"/>
              <w:divBdr>
                <w:top w:val="none" w:sz="0" w:space="0" w:color="auto"/>
                <w:left w:val="none" w:sz="0" w:space="0" w:color="auto"/>
                <w:bottom w:val="none" w:sz="0" w:space="0" w:color="auto"/>
                <w:right w:val="none" w:sz="0" w:space="0" w:color="auto"/>
              </w:divBdr>
              <w:divsChild>
                <w:div w:id="707297106">
                  <w:marLeft w:val="0"/>
                  <w:marRight w:val="0"/>
                  <w:marTop w:val="0"/>
                  <w:marBottom w:val="0"/>
                  <w:divBdr>
                    <w:top w:val="none" w:sz="0" w:space="0" w:color="auto"/>
                    <w:left w:val="none" w:sz="0" w:space="0" w:color="auto"/>
                    <w:bottom w:val="none" w:sz="0" w:space="0" w:color="auto"/>
                    <w:right w:val="none" w:sz="0" w:space="0" w:color="auto"/>
                  </w:divBdr>
                  <w:divsChild>
                    <w:div w:id="826167740">
                      <w:marLeft w:val="0"/>
                      <w:marRight w:val="0"/>
                      <w:marTop w:val="0"/>
                      <w:marBottom w:val="0"/>
                      <w:divBdr>
                        <w:top w:val="none" w:sz="0" w:space="0" w:color="auto"/>
                        <w:left w:val="none" w:sz="0" w:space="0" w:color="auto"/>
                        <w:bottom w:val="none" w:sz="0" w:space="0" w:color="auto"/>
                        <w:right w:val="none" w:sz="0" w:space="0" w:color="auto"/>
                      </w:divBdr>
                      <w:divsChild>
                        <w:div w:id="2115124903">
                          <w:marLeft w:val="0"/>
                          <w:marRight w:val="0"/>
                          <w:marTop w:val="0"/>
                          <w:marBottom w:val="0"/>
                          <w:divBdr>
                            <w:top w:val="none" w:sz="0" w:space="0" w:color="auto"/>
                            <w:left w:val="none" w:sz="0" w:space="0" w:color="auto"/>
                            <w:bottom w:val="none" w:sz="0" w:space="0" w:color="auto"/>
                            <w:right w:val="none" w:sz="0" w:space="0" w:color="auto"/>
                          </w:divBdr>
                          <w:divsChild>
                            <w:div w:id="1850636516">
                              <w:marLeft w:val="0"/>
                              <w:marRight w:val="0"/>
                              <w:marTop w:val="0"/>
                              <w:marBottom w:val="0"/>
                              <w:divBdr>
                                <w:top w:val="none" w:sz="0" w:space="0" w:color="auto"/>
                                <w:left w:val="none" w:sz="0" w:space="0" w:color="auto"/>
                                <w:bottom w:val="none" w:sz="0" w:space="0" w:color="auto"/>
                                <w:right w:val="none" w:sz="0" w:space="0" w:color="auto"/>
                              </w:divBdr>
                              <w:divsChild>
                                <w:div w:id="593636014">
                                  <w:marLeft w:val="0"/>
                                  <w:marRight w:val="0"/>
                                  <w:marTop w:val="0"/>
                                  <w:marBottom w:val="0"/>
                                  <w:divBdr>
                                    <w:top w:val="none" w:sz="0" w:space="0" w:color="auto"/>
                                    <w:left w:val="none" w:sz="0" w:space="0" w:color="auto"/>
                                    <w:bottom w:val="none" w:sz="0" w:space="0" w:color="auto"/>
                                    <w:right w:val="none" w:sz="0" w:space="0" w:color="auto"/>
                                  </w:divBdr>
                                  <w:divsChild>
                                    <w:div w:id="1036467999">
                                      <w:marLeft w:val="0"/>
                                      <w:marRight w:val="0"/>
                                      <w:marTop w:val="0"/>
                                      <w:marBottom w:val="0"/>
                                      <w:divBdr>
                                        <w:top w:val="single" w:sz="6" w:space="0" w:color="F5F5F5"/>
                                        <w:left w:val="single" w:sz="6" w:space="0" w:color="F5F5F5"/>
                                        <w:bottom w:val="single" w:sz="6" w:space="0" w:color="F5F5F5"/>
                                        <w:right w:val="single" w:sz="6" w:space="0" w:color="F5F5F5"/>
                                      </w:divBdr>
                                      <w:divsChild>
                                        <w:div w:id="1087654478">
                                          <w:marLeft w:val="0"/>
                                          <w:marRight w:val="0"/>
                                          <w:marTop w:val="0"/>
                                          <w:marBottom w:val="0"/>
                                          <w:divBdr>
                                            <w:top w:val="none" w:sz="0" w:space="0" w:color="auto"/>
                                            <w:left w:val="none" w:sz="0" w:space="0" w:color="auto"/>
                                            <w:bottom w:val="none" w:sz="0" w:space="0" w:color="auto"/>
                                            <w:right w:val="none" w:sz="0" w:space="0" w:color="auto"/>
                                          </w:divBdr>
                                          <w:divsChild>
                                            <w:div w:id="11058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667725">
      <w:bodyDiv w:val="1"/>
      <w:marLeft w:val="0"/>
      <w:marRight w:val="0"/>
      <w:marTop w:val="0"/>
      <w:marBottom w:val="0"/>
      <w:divBdr>
        <w:top w:val="none" w:sz="0" w:space="0" w:color="auto"/>
        <w:left w:val="none" w:sz="0" w:space="0" w:color="auto"/>
        <w:bottom w:val="none" w:sz="0" w:space="0" w:color="auto"/>
        <w:right w:val="none" w:sz="0" w:space="0" w:color="auto"/>
      </w:divBdr>
      <w:divsChild>
        <w:div w:id="1292596685">
          <w:marLeft w:val="0"/>
          <w:marRight w:val="0"/>
          <w:marTop w:val="0"/>
          <w:marBottom w:val="0"/>
          <w:divBdr>
            <w:top w:val="none" w:sz="0" w:space="0" w:color="auto"/>
            <w:left w:val="none" w:sz="0" w:space="0" w:color="auto"/>
            <w:bottom w:val="none" w:sz="0" w:space="0" w:color="auto"/>
            <w:right w:val="none" w:sz="0" w:space="0" w:color="auto"/>
          </w:divBdr>
          <w:divsChild>
            <w:div w:id="172960069">
              <w:marLeft w:val="0"/>
              <w:marRight w:val="0"/>
              <w:marTop w:val="0"/>
              <w:marBottom w:val="0"/>
              <w:divBdr>
                <w:top w:val="none" w:sz="0" w:space="0" w:color="auto"/>
                <w:left w:val="none" w:sz="0" w:space="0" w:color="auto"/>
                <w:bottom w:val="none" w:sz="0" w:space="0" w:color="auto"/>
                <w:right w:val="none" w:sz="0" w:space="0" w:color="auto"/>
              </w:divBdr>
              <w:divsChild>
                <w:div w:id="455611740">
                  <w:marLeft w:val="0"/>
                  <w:marRight w:val="0"/>
                  <w:marTop w:val="0"/>
                  <w:marBottom w:val="0"/>
                  <w:divBdr>
                    <w:top w:val="none" w:sz="0" w:space="0" w:color="auto"/>
                    <w:left w:val="none" w:sz="0" w:space="0" w:color="auto"/>
                    <w:bottom w:val="none" w:sz="0" w:space="0" w:color="auto"/>
                    <w:right w:val="none" w:sz="0" w:space="0" w:color="auto"/>
                  </w:divBdr>
                  <w:divsChild>
                    <w:div w:id="1782528048">
                      <w:marLeft w:val="0"/>
                      <w:marRight w:val="0"/>
                      <w:marTop w:val="0"/>
                      <w:marBottom w:val="0"/>
                      <w:divBdr>
                        <w:top w:val="none" w:sz="0" w:space="0" w:color="auto"/>
                        <w:left w:val="none" w:sz="0" w:space="0" w:color="auto"/>
                        <w:bottom w:val="none" w:sz="0" w:space="0" w:color="auto"/>
                        <w:right w:val="none" w:sz="0" w:space="0" w:color="auto"/>
                      </w:divBdr>
                      <w:divsChild>
                        <w:div w:id="948926699">
                          <w:marLeft w:val="0"/>
                          <w:marRight w:val="0"/>
                          <w:marTop w:val="0"/>
                          <w:marBottom w:val="0"/>
                          <w:divBdr>
                            <w:top w:val="none" w:sz="0" w:space="0" w:color="auto"/>
                            <w:left w:val="none" w:sz="0" w:space="0" w:color="auto"/>
                            <w:bottom w:val="none" w:sz="0" w:space="0" w:color="auto"/>
                            <w:right w:val="none" w:sz="0" w:space="0" w:color="auto"/>
                          </w:divBdr>
                          <w:divsChild>
                            <w:div w:id="638535126">
                              <w:marLeft w:val="0"/>
                              <w:marRight w:val="0"/>
                              <w:marTop w:val="0"/>
                              <w:marBottom w:val="0"/>
                              <w:divBdr>
                                <w:top w:val="none" w:sz="0" w:space="0" w:color="auto"/>
                                <w:left w:val="none" w:sz="0" w:space="0" w:color="auto"/>
                                <w:bottom w:val="none" w:sz="0" w:space="0" w:color="auto"/>
                                <w:right w:val="none" w:sz="0" w:space="0" w:color="auto"/>
                              </w:divBdr>
                              <w:divsChild>
                                <w:div w:id="1301614460">
                                  <w:marLeft w:val="0"/>
                                  <w:marRight w:val="0"/>
                                  <w:marTop w:val="0"/>
                                  <w:marBottom w:val="0"/>
                                  <w:divBdr>
                                    <w:top w:val="single" w:sz="6" w:space="0" w:color="F5F5F5"/>
                                    <w:left w:val="single" w:sz="6" w:space="0" w:color="F5F5F5"/>
                                    <w:bottom w:val="single" w:sz="6" w:space="0" w:color="F5F5F5"/>
                                    <w:right w:val="single" w:sz="6" w:space="0" w:color="F5F5F5"/>
                                  </w:divBdr>
                                  <w:divsChild>
                                    <w:div w:id="212012458">
                                      <w:marLeft w:val="0"/>
                                      <w:marRight w:val="0"/>
                                      <w:marTop w:val="0"/>
                                      <w:marBottom w:val="0"/>
                                      <w:divBdr>
                                        <w:top w:val="none" w:sz="0" w:space="0" w:color="auto"/>
                                        <w:left w:val="none" w:sz="0" w:space="0" w:color="auto"/>
                                        <w:bottom w:val="none" w:sz="0" w:space="0" w:color="auto"/>
                                        <w:right w:val="none" w:sz="0" w:space="0" w:color="auto"/>
                                      </w:divBdr>
                                      <w:divsChild>
                                        <w:div w:id="1549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937429">
      <w:bodyDiv w:val="1"/>
      <w:marLeft w:val="0"/>
      <w:marRight w:val="0"/>
      <w:marTop w:val="0"/>
      <w:marBottom w:val="0"/>
      <w:divBdr>
        <w:top w:val="none" w:sz="0" w:space="0" w:color="auto"/>
        <w:left w:val="none" w:sz="0" w:space="0" w:color="auto"/>
        <w:bottom w:val="none" w:sz="0" w:space="0" w:color="auto"/>
        <w:right w:val="none" w:sz="0" w:space="0" w:color="auto"/>
      </w:divBdr>
      <w:divsChild>
        <w:div w:id="1898472558">
          <w:marLeft w:val="0"/>
          <w:marRight w:val="0"/>
          <w:marTop w:val="0"/>
          <w:marBottom w:val="0"/>
          <w:divBdr>
            <w:top w:val="none" w:sz="0" w:space="0" w:color="auto"/>
            <w:left w:val="none" w:sz="0" w:space="0" w:color="auto"/>
            <w:bottom w:val="none" w:sz="0" w:space="0" w:color="auto"/>
            <w:right w:val="none" w:sz="0" w:space="0" w:color="auto"/>
          </w:divBdr>
          <w:divsChild>
            <w:div w:id="1222136227">
              <w:marLeft w:val="0"/>
              <w:marRight w:val="0"/>
              <w:marTop w:val="0"/>
              <w:marBottom w:val="0"/>
              <w:divBdr>
                <w:top w:val="none" w:sz="0" w:space="0" w:color="auto"/>
                <w:left w:val="none" w:sz="0" w:space="0" w:color="auto"/>
                <w:bottom w:val="none" w:sz="0" w:space="0" w:color="auto"/>
                <w:right w:val="none" w:sz="0" w:space="0" w:color="auto"/>
              </w:divBdr>
              <w:divsChild>
                <w:div w:id="914317534">
                  <w:marLeft w:val="0"/>
                  <w:marRight w:val="0"/>
                  <w:marTop w:val="0"/>
                  <w:marBottom w:val="0"/>
                  <w:divBdr>
                    <w:top w:val="none" w:sz="0" w:space="0" w:color="auto"/>
                    <w:left w:val="none" w:sz="0" w:space="0" w:color="auto"/>
                    <w:bottom w:val="none" w:sz="0" w:space="0" w:color="auto"/>
                    <w:right w:val="none" w:sz="0" w:space="0" w:color="auto"/>
                  </w:divBdr>
                  <w:divsChild>
                    <w:div w:id="2019774931">
                      <w:marLeft w:val="0"/>
                      <w:marRight w:val="0"/>
                      <w:marTop w:val="0"/>
                      <w:marBottom w:val="0"/>
                      <w:divBdr>
                        <w:top w:val="none" w:sz="0" w:space="0" w:color="auto"/>
                        <w:left w:val="none" w:sz="0" w:space="0" w:color="auto"/>
                        <w:bottom w:val="none" w:sz="0" w:space="0" w:color="auto"/>
                        <w:right w:val="none" w:sz="0" w:space="0" w:color="auto"/>
                      </w:divBdr>
                      <w:divsChild>
                        <w:div w:id="518205016">
                          <w:marLeft w:val="0"/>
                          <w:marRight w:val="0"/>
                          <w:marTop w:val="0"/>
                          <w:marBottom w:val="0"/>
                          <w:divBdr>
                            <w:top w:val="none" w:sz="0" w:space="0" w:color="auto"/>
                            <w:left w:val="none" w:sz="0" w:space="0" w:color="auto"/>
                            <w:bottom w:val="none" w:sz="0" w:space="0" w:color="auto"/>
                            <w:right w:val="none" w:sz="0" w:space="0" w:color="auto"/>
                          </w:divBdr>
                          <w:divsChild>
                            <w:div w:id="437214956">
                              <w:marLeft w:val="0"/>
                              <w:marRight w:val="0"/>
                              <w:marTop w:val="0"/>
                              <w:marBottom w:val="0"/>
                              <w:divBdr>
                                <w:top w:val="none" w:sz="0" w:space="0" w:color="auto"/>
                                <w:left w:val="none" w:sz="0" w:space="0" w:color="auto"/>
                                <w:bottom w:val="none" w:sz="0" w:space="0" w:color="auto"/>
                                <w:right w:val="none" w:sz="0" w:space="0" w:color="auto"/>
                              </w:divBdr>
                              <w:divsChild>
                                <w:div w:id="258830648">
                                  <w:marLeft w:val="0"/>
                                  <w:marRight w:val="0"/>
                                  <w:marTop w:val="0"/>
                                  <w:marBottom w:val="0"/>
                                  <w:divBdr>
                                    <w:top w:val="none" w:sz="0" w:space="0" w:color="auto"/>
                                    <w:left w:val="none" w:sz="0" w:space="0" w:color="auto"/>
                                    <w:bottom w:val="none" w:sz="0" w:space="0" w:color="auto"/>
                                    <w:right w:val="none" w:sz="0" w:space="0" w:color="auto"/>
                                  </w:divBdr>
                                  <w:divsChild>
                                    <w:div w:id="560792330">
                                      <w:marLeft w:val="0"/>
                                      <w:marRight w:val="0"/>
                                      <w:marTop w:val="0"/>
                                      <w:marBottom w:val="0"/>
                                      <w:divBdr>
                                        <w:top w:val="single" w:sz="6" w:space="0" w:color="F5F5F5"/>
                                        <w:left w:val="single" w:sz="6" w:space="0" w:color="F5F5F5"/>
                                        <w:bottom w:val="single" w:sz="6" w:space="0" w:color="F5F5F5"/>
                                        <w:right w:val="single" w:sz="6" w:space="0" w:color="F5F5F5"/>
                                      </w:divBdr>
                                      <w:divsChild>
                                        <w:div w:id="361713760">
                                          <w:marLeft w:val="0"/>
                                          <w:marRight w:val="0"/>
                                          <w:marTop w:val="0"/>
                                          <w:marBottom w:val="0"/>
                                          <w:divBdr>
                                            <w:top w:val="none" w:sz="0" w:space="0" w:color="auto"/>
                                            <w:left w:val="none" w:sz="0" w:space="0" w:color="auto"/>
                                            <w:bottom w:val="none" w:sz="0" w:space="0" w:color="auto"/>
                                            <w:right w:val="none" w:sz="0" w:space="0" w:color="auto"/>
                                          </w:divBdr>
                                          <w:divsChild>
                                            <w:div w:id="10513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11194" TargetMode="External"/><Relationship Id="rId5" Type="http://schemas.openxmlformats.org/officeDocument/2006/relationships/hyperlink" Target="http://www.trco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1473</TotalTime>
  <Pages>1</Pages>
  <Words>8907</Words>
  <Characters>50772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
  <LinksUpToDate>false</LinksUpToDate>
  <CharactersWithSpaces>59560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 Мещанинова М.А.</dc:creator>
  <cp:keywords/>
  <dc:description/>
  <cp:lastModifiedBy>Николаева М.А.</cp:lastModifiedBy>
  <cp:revision>52</cp:revision>
  <cp:lastPrinted>2012-06-21T11:25:00Z</cp:lastPrinted>
  <dcterms:created xsi:type="dcterms:W3CDTF">2011-05-18T08:05:00Z</dcterms:created>
  <dcterms:modified xsi:type="dcterms:W3CDTF">2012-09-25T06:07:00Z</dcterms:modified>
</cp:coreProperties>
</file>